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62A" w14:textId="172B0E41" w:rsidR="00082FC9" w:rsidRDefault="00082FC9" w:rsidP="00082FC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DE FORNECIMENTO DE PRODUTOS Nº. </w:t>
      </w:r>
      <w:r w:rsidR="00006E99">
        <w:rPr>
          <w:rFonts w:ascii="Arial Narrow" w:hAnsi="Arial Narrow" w:cs="Arial Narrow"/>
          <w:b/>
          <w:bCs/>
          <w:color w:val="000000"/>
          <w:sz w:val="28"/>
          <w:szCs w:val="28"/>
        </w:rPr>
        <w:t>131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/2022.</w:t>
      </w:r>
    </w:p>
    <w:p w14:paraId="1678DFEB" w14:textId="4D2B85CA" w:rsidR="00082FC9" w:rsidRDefault="00082FC9" w:rsidP="00E65118">
      <w:pPr>
        <w:autoSpaceDE w:val="0"/>
        <w:autoSpaceDN w:val="0"/>
        <w:adjustRightInd w:val="0"/>
        <w:ind w:left="4536" w:right="-1" w:firstLine="567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- FMS E A EMPRESA </w:t>
      </w:r>
      <w:r w:rsidR="00006E99">
        <w:rPr>
          <w:rFonts w:ascii="Arial Narrow" w:hAnsi="Arial Narrow" w:cs="Arial Narrow"/>
          <w:b/>
          <w:bCs/>
          <w:color w:val="000000"/>
          <w:sz w:val="28"/>
          <w:szCs w:val="28"/>
        </w:rPr>
        <w:t>INOVAÇÕES COMÉRCIO DE MEDICAMENTOS E PRODUTOS PARA SAÚDE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632F8DD" w14:textId="77777777" w:rsidR="00082FC9" w:rsidRDefault="00082FC9" w:rsidP="00082FC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C81FC7E" w14:textId="445CEB45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006E99">
        <w:rPr>
          <w:rFonts w:ascii="Arial Narrow" w:hAnsi="Arial Narrow" w:cs="Arial Narrow"/>
          <w:b/>
          <w:bCs/>
          <w:color w:val="000000"/>
          <w:sz w:val="28"/>
          <w:szCs w:val="28"/>
        </w:rPr>
        <w:t>INOVAÇÕES COMÉRCIO DE MEDICAMENTOS E PRODUTOS PARA SAÚDE LTDA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Rua General Osorio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n°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150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Assis Chateaubriand</w:t>
      </w:r>
      <w:r w:rsidR="00EB3142">
        <w:rPr>
          <w:rFonts w:ascii="Arial Narrow" w:hAnsi="Arial Narrow" w:cs="Arial"/>
          <w:iCs/>
          <w:color w:val="000000"/>
          <w:sz w:val="28"/>
          <w:szCs w:val="28"/>
        </w:rPr>
        <w:t>/PR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31.138.304/0001-06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1C04F2F" w14:textId="78F3CC94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Sr.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ª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Marli Aparecida de Rezende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empresária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portador</w:t>
      </w:r>
      <w:r w:rsidR="00006E99">
        <w:rPr>
          <w:rFonts w:ascii="Arial Narrow" w:hAnsi="Arial Narrow"/>
          <w:color w:val="000000"/>
          <w:sz w:val="28"/>
          <w:szCs w:val="28"/>
        </w:rPr>
        <w:t>a</w:t>
      </w:r>
      <w:r>
        <w:rPr>
          <w:rFonts w:ascii="Arial Narrow" w:hAnsi="Arial Narrow"/>
          <w:color w:val="000000"/>
          <w:sz w:val="28"/>
          <w:szCs w:val="28"/>
        </w:rPr>
        <w:t xml:space="preserve"> da </w:t>
      </w:r>
      <w:r w:rsidR="00E65118">
        <w:rPr>
          <w:rFonts w:ascii="Arial Narrow" w:hAnsi="Arial Narrow"/>
          <w:color w:val="000000"/>
          <w:sz w:val="28"/>
          <w:szCs w:val="28"/>
        </w:rPr>
        <w:t>CI RG</w:t>
      </w:r>
      <w:r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006E99">
        <w:rPr>
          <w:rFonts w:ascii="Arial Narrow" w:hAnsi="Arial Narrow"/>
          <w:color w:val="000000"/>
          <w:sz w:val="28"/>
          <w:szCs w:val="28"/>
        </w:rPr>
        <w:t>8.833.862-6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 w:rsidR="00006E99">
        <w:rPr>
          <w:rFonts w:ascii="Arial Narrow" w:hAnsi="Arial Narrow"/>
          <w:color w:val="000000"/>
          <w:sz w:val="28"/>
          <w:szCs w:val="28"/>
        </w:rPr>
        <w:t>expedida pelo Instituto de Identificação do Paraná,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006E99">
        <w:rPr>
          <w:rFonts w:ascii="Arial Narrow" w:hAnsi="Arial Narrow"/>
          <w:color w:val="000000"/>
          <w:sz w:val="28"/>
          <w:szCs w:val="28"/>
        </w:rPr>
        <w:t>037.097.129-98</w:t>
      </w:r>
      <w:r w:rsidR="00700343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006E99">
        <w:rPr>
          <w:rFonts w:ascii="Arial Narrow" w:hAnsi="Arial Narrow" w:cs="Arial"/>
          <w:iCs/>
          <w:color w:val="000000"/>
          <w:sz w:val="28"/>
          <w:szCs w:val="28"/>
        </w:rPr>
        <w:t>Rua das Hortênsias, nº 76, Jardim Jussara,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F5A7B">
        <w:rPr>
          <w:rFonts w:ascii="Arial Narrow" w:hAnsi="Arial Narrow" w:cs="Arial"/>
          <w:iCs/>
          <w:color w:val="000000"/>
          <w:sz w:val="28"/>
          <w:szCs w:val="28"/>
        </w:rPr>
        <w:t>Assis Chateaubriand/PR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9AA76A5" w14:textId="77777777" w:rsidR="00082FC9" w:rsidRDefault="00082FC9" w:rsidP="00082FC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O presente Contrato é celebrado em decorrência da autorização do Sr. Prefeito Municipal, exarada em despacho constante no Processo n°. 048/2022, Pregão Eletrônico nº. 004/2022, que faz parte integrante e complementar deste Contrato, como se nele estivesse contido.</w:t>
      </w:r>
    </w:p>
    <w:p w14:paraId="2B96771B" w14:textId="77777777" w:rsidR="00082FC9" w:rsidRDefault="00082FC9" w:rsidP="00082FC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640526" w14:textId="338A39AE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048/2022, na modalidade Pregão Eletrônico nº. 004/2022, tipo menor preço por item, homologada no dia </w:t>
      </w:r>
      <w:r w:rsidR="0067170B">
        <w:rPr>
          <w:rFonts w:ascii="Arial Narrow" w:hAnsi="Arial Narrow"/>
          <w:color w:val="000000"/>
          <w:sz w:val="28"/>
          <w:szCs w:val="28"/>
        </w:rPr>
        <w:t>29</w:t>
      </w:r>
      <w:r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7170B">
        <w:rPr>
          <w:rFonts w:ascii="Arial Narrow" w:hAnsi="Arial Narrow"/>
          <w:color w:val="000000"/>
          <w:sz w:val="28"/>
          <w:szCs w:val="28"/>
        </w:rPr>
        <w:t>março</w:t>
      </w:r>
      <w:r>
        <w:rPr>
          <w:rFonts w:ascii="Arial Narrow" w:hAnsi="Arial Narrow"/>
          <w:color w:val="000000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6266171" w14:textId="77777777" w:rsidR="00082FC9" w:rsidRDefault="00082FC9" w:rsidP="00082FC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A4D1AC6" w14:textId="280A790A" w:rsidR="0067170B" w:rsidRPr="0067170B" w:rsidRDefault="00082FC9" w:rsidP="0067170B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67170B">
        <w:rPr>
          <w:rFonts w:ascii="Arial Narrow" w:hAnsi="Arial Narrow"/>
          <w:color w:val="000000"/>
          <w:sz w:val="28"/>
          <w:szCs w:val="28"/>
        </w:rPr>
        <w:lastRenderedPageBreak/>
        <w:t>Aquisição de Medicamentos para atender o Pronto Atendimento Municipal e Serviço Social, seguindo as solicitações da Secretaria Municipal de Saúde, em conformidade com as especificações e quantidades constantes na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7170B">
        <w:rPr>
          <w:rFonts w:ascii="Arial Narrow" w:hAnsi="Arial Narrow"/>
          <w:color w:val="000000"/>
          <w:sz w:val="28"/>
          <w:szCs w:val="28"/>
        </w:rPr>
        <w:t>e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67170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67170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4D2306D" w14:textId="77777777" w:rsidR="0067170B" w:rsidRPr="0067170B" w:rsidRDefault="0067170B" w:rsidP="0067170B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5A629D63" w14:textId="7FD694F7" w:rsidR="00082FC9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565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80"/>
        <w:gridCol w:w="408"/>
        <w:gridCol w:w="968"/>
        <w:gridCol w:w="929"/>
        <w:gridCol w:w="743"/>
        <w:gridCol w:w="744"/>
      </w:tblGrid>
      <w:tr w:rsidR="00FF5A7B" w:rsidRPr="00FF5A7B" w14:paraId="70472D55" w14:textId="77777777" w:rsidTr="00FF5A7B">
        <w:trPr>
          <w:trHeight w:val="1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B2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9A0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38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265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513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670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C5F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62C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2B70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F6E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F5A7B" w:rsidRPr="00FF5A7B" w14:paraId="0508F774" w14:textId="77777777" w:rsidTr="00FF5A7B">
        <w:trPr>
          <w:trHeight w:val="367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15EE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35A3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7087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BB5E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12283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D432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ÁCIDO TRANEXÂMICO 50MG/ML SOLUÇÃO INJETÁVEL EV. APRESENTAÇÃO: AMPOLA C/ 5ML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7434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DA6A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E115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ZYDUS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D4E5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5,600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2F1B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280,00</w:t>
            </w:r>
          </w:p>
        </w:tc>
      </w:tr>
      <w:tr w:rsidR="00FF5A7B" w:rsidRPr="00FF5A7B" w14:paraId="0958606D" w14:textId="77777777" w:rsidTr="00FF5A7B">
        <w:trPr>
          <w:trHeight w:val="2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CC0C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B6F6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C39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A251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12376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E042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CARBAMAZEPINA 200MG COMPRIMIDO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0DDB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6825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2843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5D7E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0,190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8BBC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3.800,00</w:t>
            </w:r>
          </w:p>
        </w:tc>
      </w:tr>
      <w:tr w:rsidR="00FF5A7B" w:rsidRPr="00FF5A7B" w14:paraId="2B7BF88F" w14:textId="77777777" w:rsidTr="00FF5A7B">
        <w:trPr>
          <w:trHeight w:val="367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E0C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3DED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A9EE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DA9E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12393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99FE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DEXAMETASONA 0,1% SOLUÇÃO OFTÁLMICA. APRESENTAÇÃO: FRASCO CONTENDO 5ML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80C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8A5C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DD3C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NOVARTIS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43B4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8,240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2270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494,40</w:t>
            </w:r>
          </w:p>
        </w:tc>
      </w:tr>
      <w:tr w:rsidR="00FF5A7B" w:rsidRPr="00FF5A7B" w14:paraId="65ACE1FD" w14:textId="77777777" w:rsidTr="00FF5A7B">
        <w:trPr>
          <w:trHeight w:val="20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3F9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91AA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077D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335C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12481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07F2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VALPROATO DE SÓDIO 250MG COMPRIMIDO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993D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C08F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EA1D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BIOLAB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5544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0,300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FFED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</w:tr>
      <w:tr w:rsidR="00FF5A7B" w:rsidRPr="00FF5A7B" w14:paraId="2EFC5C8C" w14:textId="77777777" w:rsidTr="00FF5A7B">
        <w:trPr>
          <w:trHeight w:val="233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9E46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5A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A477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5A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5.174,40</w:t>
            </w:r>
          </w:p>
        </w:tc>
      </w:tr>
    </w:tbl>
    <w:p w14:paraId="661DD5DE" w14:textId="04BAAE3A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8BA983A" w14:textId="66D08373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 xml:space="preserve">FICHA </w:t>
      </w:r>
      <w:r w:rsidR="00FF5A7B">
        <w:rPr>
          <w:rFonts w:ascii="Arial Narrow" w:hAnsi="Arial Narrow" w:cs="Arial"/>
          <w:iCs/>
          <w:color w:val="000000"/>
          <w:sz w:val="28"/>
          <w:szCs w:val="28"/>
        </w:rPr>
        <w:t>566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1"/>
        <w:gridCol w:w="408"/>
        <w:gridCol w:w="966"/>
        <w:gridCol w:w="927"/>
        <w:gridCol w:w="742"/>
        <w:gridCol w:w="742"/>
      </w:tblGrid>
      <w:tr w:rsidR="00FF5A7B" w:rsidRPr="00FF5A7B" w14:paraId="32758432" w14:textId="77777777" w:rsidTr="00FF5A7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EA4D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CC9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96D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5B4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4F0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044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ABD0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45F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B27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BEA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F5A7B" w:rsidRPr="00FF5A7B" w14:paraId="3A320E55" w14:textId="77777777" w:rsidTr="00FF5A7B">
        <w:trPr>
          <w:trHeight w:val="21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30E1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02DA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3A3C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163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12412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3716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FENOBARBITAL 100MG COMPRIMIDO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318B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6037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8.000,00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D2BB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24FB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0,210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6AE0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1.680,00</w:t>
            </w:r>
          </w:p>
        </w:tc>
      </w:tr>
      <w:tr w:rsidR="00FF5A7B" w:rsidRPr="00FF5A7B" w14:paraId="5678008A" w14:textId="77777777" w:rsidTr="00FF5A7B">
        <w:trPr>
          <w:trHeight w:val="38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AF91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1B9A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B930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42E7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12418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50F1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GENTAMICINA, SULFATO 5MG/ML SOLUÇÃO OFTÁLMICA. APRESENTAÇÃO: FRASCO C/ 5ML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E9CB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EC16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CB94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ALLERGAN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C077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10,060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4496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402,40</w:t>
            </w:r>
          </w:p>
        </w:tc>
      </w:tr>
      <w:tr w:rsidR="00FF5A7B" w:rsidRPr="00FF5A7B" w14:paraId="5016382C" w14:textId="77777777" w:rsidTr="00FF5A7B">
        <w:trPr>
          <w:trHeight w:val="247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8400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5A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D3FB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5A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2.082,40</w:t>
            </w:r>
          </w:p>
        </w:tc>
      </w:tr>
    </w:tbl>
    <w:p w14:paraId="2F8B4025" w14:textId="684FCFD5" w:rsidR="008E5992" w:rsidRDefault="008E5992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8E4FE49" w14:textId="1257E39B" w:rsidR="00FF5A7B" w:rsidRDefault="00FF5A7B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655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83"/>
        <w:gridCol w:w="408"/>
        <w:gridCol w:w="969"/>
        <w:gridCol w:w="1037"/>
        <w:gridCol w:w="744"/>
        <w:gridCol w:w="745"/>
      </w:tblGrid>
      <w:tr w:rsidR="00FF5A7B" w:rsidRPr="00FF5A7B" w14:paraId="5FF75C80" w14:textId="77777777" w:rsidTr="00FF5A7B">
        <w:trPr>
          <w:trHeight w:val="23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01B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E74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91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F91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A5A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30B6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8F83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3C75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9E5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22C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5A7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F5A7B" w:rsidRPr="00FF5A7B" w14:paraId="5445A278" w14:textId="77777777" w:rsidTr="00FF5A7B">
        <w:trPr>
          <w:trHeight w:val="25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956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A63E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89F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A2B8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12456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4C73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NITROFURANTOÍNA 100MG CÁPSULA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CF4A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18EF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5480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9DE0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0,336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5916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504,00</w:t>
            </w:r>
          </w:p>
        </w:tc>
      </w:tr>
      <w:tr w:rsidR="00FF5A7B" w:rsidRPr="00FF5A7B" w14:paraId="74F908E4" w14:textId="77777777" w:rsidTr="00FF5A7B">
        <w:trPr>
          <w:trHeight w:val="25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AAA4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0F45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C506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53DE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12876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3994" w14:textId="77777777" w:rsidR="00FF5A7B" w:rsidRPr="00FF5A7B" w:rsidRDefault="00FF5A7B" w:rsidP="00FF5A7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NORTRIPTILINA CLORIDRATO 25MG CÁPSULA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92A5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A067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6ECD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RANBAXY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9114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0,372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879B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5A7B">
              <w:rPr>
                <w:rFonts w:ascii="Verdana" w:hAnsi="Verdana" w:cs="Arial"/>
                <w:color w:val="000000"/>
                <w:sz w:val="12"/>
                <w:szCs w:val="12"/>
              </w:rPr>
              <w:t>1.488,00</w:t>
            </w:r>
          </w:p>
        </w:tc>
      </w:tr>
      <w:tr w:rsidR="00FF5A7B" w:rsidRPr="00FF5A7B" w14:paraId="602C5AFD" w14:textId="77777777" w:rsidTr="00FF5A7B">
        <w:trPr>
          <w:trHeight w:val="296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0CE4" w14:textId="77777777" w:rsidR="00FF5A7B" w:rsidRPr="00FF5A7B" w:rsidRDefault="00FF5A7B" w:rsidP="00FF5A7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5A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3642" w14:textId="77777777" w:rsidR="00FF5A7B" w:rsidRPr="00FF5A7B" w:rsidRDefault="00FF5A7B" w:rsidP="00FF5A7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5A7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1.992,00</w:t>
            </w:r>
          </w:p>
        </w:tc>
      </w:tr>
    </w:tbl>
    <w:p w14:paraId="260A0C46" w14:textId="77777777" w:rsidR="00FF5A7B" w:rsidRDefault="00FF5A7B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3CC120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1.2.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9C99A26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a)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Edital do Pregão Eletrônico nº. 004/2022.</w:t>
      </w:r>
    </w:p>
    <w:p w14:paraId="462BA67B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39E8E22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c)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44BF72D6" w14:textId="77777777" w:rsidR="00082FC9" w:rsidRDefault="00082FC9" w:rsidP="00FF5A7B">
      <w:pPr>
        <w:widowControl w:val="0"/>
        <w:spacing w:before="240"/>
        <w:ind w:right="-1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</w:t>
      </w:r>
      <w:r>
        <w:rPr>
          <w:rFonts w:ascii="Arial Narrow" w:hAnsi="Arial Narrow" w:cs="ArialMT"/>
          <w:color w:val="000000"/>
          <w:sz w:val="28"/>
          <w:szCs w:val="28"/>
        </w:rPr>
        <w:lastRenderedPageBreak/>
        <w:t>execução do objeto contratado.</w:t>
      </w:r>
    </w:p>
    <w:p w14:paraId="7FA55654" w14:textId="77777777" w:rsidR="00082FC9" w:rsidRDefault="00082FC9" w:rsidP="00082FC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04EDC583" w14:textId="77777777" w:rsidR="00082FC9" w:rsidRDefault="00082FC9" w:rsidP="00082FC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30BEE2C5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60E718A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3268A09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8A3903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9B9F556" w14:textId="77777777" w:rsidR="00082FC9" w:rsidRDefault="00082FC9" w:rsidP="00082FC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E05EEDB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6C5301" w14:textId="5CBEA98A" w:rsidR="00082FC9" w:rsidRDefault="00082FC9" w:rsidP="006717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VII</w:t>
      </w:r>
      <w:r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FB901BD" w14:textId="77777777" w:rsidR="00082FC9" w:rsidRDefault="00082FC9" w:rsidP="00082FC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7848839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26AE760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A3AFA3C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39E97A7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E3ECF18" w14:textId="197B0421" w:rsidR="00082FC9" w:rsidRPr="0067170B" w:rsidRDefault="00082FC9" w:rsidP="006717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>
        <w:rPr>
          <w:rFonts w:ascii="Arial Narrow" w:hAnsi="Arial Narrow"/>
          <w:color w:val="000000"/>
          <w:sz w:val="28"/>
          <w:szCs w:val="26"/>
        </w:rPr>
        <w:t>.</w:t>
      </w:r>
    </w:p>
    <w:p w14:paraId="2A9BB31F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233793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3.1.</w:t>
      </w:r>
      <w:r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Saúde solicitando os produtos necessários, a CONTRATADA deverá separá-los, condiciona-los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 (dez)</w:t>
      </w:r>
      <w:r>
        <w:rPr>
          <w:rFonts w:ascii="Arial Narrow" w:hAnsi="Arial Narrow"/>
          <w:color w:val="000000"/>
          <w:sz w:val="28"/>
          <w:szCs w:val="28"/>
        </w:rPr>
        <w:t xml:space="preserve"> dias para serem vistoriados pelo Fiscal Recebedor, das oito horas da manhã até quinze horas, de segunda a sexta-feira, conforme Termo de Referência.</w:t>
      </w:r>
    </w:p>
    <w:p w14:paraId="7BBDFB5C" w14:textId="77777777" w:rsidR="00082FC9" w:rsidRDefault="00082FC9" w:rsidP="00082FC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A1B474F" w14:textId="1F5A162B" w:rsidR="00082FC9" w:rsidRPr="0067170B" w:rsidRDefault="00082FC9" w:rsidP="0067170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238B6C54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embalagens e unidades constantes na especificação do produto deverão ser rigorosamente observadas, assim como a marca vencedora, sob pena de devolução do produto.</w:t>
      </w:r>
    </w:p>
    <w:p w14:paraId="36C7A90F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4AD766C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2DA4DC23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14:paraId="289DE875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EB9DC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3.7.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0FD95F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3.8.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12C65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3.9.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04FAD4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3.10.</w:t>
      </w:r>
      <w:r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BB6728E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3.11.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155603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3.12.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35810E5" w14:textId="77777777" w:rsidR="00082FC9" w:rsidRDefault="00082FC9" w:rsidP="00082FC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3.13.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9C57BD" w14:textId="5E114197" w:rsidR="00082FC9" w:rsidRPr="0067170B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3.22.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DE91C6" w14:textId="77777777" w:rsidR="00082FC9" w:rsidRDefault="00082FC9" w:rsidP="00082FC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E8B47E5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0521CC4" w14:textId="6526933E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FF5A7B">
        <w:rPr>
          <w:rFonts w:ascii="Arial Narrow" w:hAnsi="Arial Narrow" w:cs="Arial"/>
          <w:iCs/>
          <w:color w:val="000000"/>
          <w:sz w:val="28"/>
          <w:szCs w:val="28"/>
        </w:rPr>
        <w:t>9.248,80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FF5A7B">
        <w:rPr>
          <w:rFonts w:ascii="Arial Narrow" w:hAnsi="Arial Narrow" w:cs="Arial"/>
          <w:iCs/>
          <w:color w:val="000000"/>
          <w:sz w:val="28"/>
          <w:szCs w:val="28"/>
        </w:rPr>
        <w:t>nove mil, duzentos e quarenta e oito reais e oitenta centavos</w:t>
      </w:r>
      <w:r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19267FB8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4.2</w:t>
      </w:r>
      <w:r>
        <w:rPr>
          <w:rFonts w:ascii="Arial Narrow" w:hAnsi="Arial Narrow"/>
          <w:b/>
          <w:color w:val="0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4FE7AB3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>
        <w:rPr>
          <w:rFonts w:ascii="Arial Narrow" w:hAnsi="Arial Narrow"/>
          <w:bCs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B62275" w14:textId="77777777" w:rsidR="00082FC9" w:rsidRDefault="00082FC9" w:rsidP="0067170B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4.4.</w:t>
      </w:r>
      <w:r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354BF0B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531C8FD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1F84A08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D3CF09F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E7C3D3" w14:textId="77777777" w:rsidR="00082FC9" w:rsidRDefault="00082FC9" w:rsidP="00082FC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7505B1B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0C3F28D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83CD999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1749C46" w14:textId="77777777" w:rsidR="00082FC9" w:rsidRDefault="00082FC9" w:rsidP="0067170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419BED2A" w14:textId="77777777" w:rsidR="00082FC9" w:rsidRDefault="00082FC9" w:rsidP="00082FC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E645E4" w14:textId="77777777" w:rsidR="00082FC9" w:rsidRDefault="00082FC9" w:rsidP="00082FC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14:paraId="3E14094E" w14:textId="77777777" w:rsidR="00082FC9" w:rsidRDefault="00082FC9" w:rsidP="00082FC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FF5A7B" w:rsidRPr="00FF5A7B" w14:paraId="35FEFA9B" w14:textId="77777777" w:rsidTr="00FF5A7B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81D" w14:textId="05011DE9" w:rsidR="00FF5A7B" w:rsidRPr="00FF5A7B" w:rsidRDefault="00FF5A7B" w:rsidP="00FF5A7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0.1.14-043     /     FICHA: 565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5.174,00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cinco mil, cento e setenta e quatro reais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FF5A7B" w:rsidRPr="00FF5A7B" w14:paraId="7A99C09B" w14:textId="77777777" w:rsidTr="00FF5A7B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D62" w14:textId="70D6900F" w:rsidR="00FF5A7B" w:rsidRPr="00FF5A7B" w:rsidRDefault="00FF5A7B" w:rsidP="00FF5A7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0.1.31-043     /     FICHA: 566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2.082,40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dois mil, oitenta e dois reais e quarenta centavos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FF5A7B" w:rsidRPr="00FF5A7B" w14:paraId="7CAC30C0" w14:textId="77777777" w:rsidTr="00FF5A7B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B63" w14:textId="66845D29" w:rsidR="00FF5A7B" w:rsidRPr="00FF5A7B" w:rsidRDefault="00FF5A7B" w:rsidP="00FF5A7B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0.2.14-043     /     FICHA: 655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1.992,00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mil, novecentos e noventa e dois reais</w:t>
            </w:r>
            <w:r w:rsidRPr="00FF5A7B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6A9E989C" w14:textId="77777777" w:rsidR="0067170B" w:rsidRDefault="0067170B" w:rsidP="00082FC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73E0293" w14:textId="69CFF95F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</w:p>
    <w:p w14:paraId="70F5798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443E565" w14:textId="77777777" w:rsidR="00082FC9" w:rsidRDefault="00082FC9" w:rsidP="00082FC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0BC413C2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36B890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5A536A44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209994" w14:textId="43FEDE95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os servidores,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67170B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F5D9A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2B67DFC" w14:textId="23ADD432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0C15AB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0A83B5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81606CB" w14:textId="5EB24260" w:rsidR="00082FC9" w:rsidRDefault="00082FC9" w:rsidP="00082FC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0F4A00" w14:textId="77777777" w:rsidR="00082FC9" w:rsidRDefault="00082FC9" w:rsidP="00082FC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596BAF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28E7A55" w14:textId="77777777" w:rsidR="00082FC9" w:rsidRDefault="00082FC9" w:rsidP="00082FC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EF7CD26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385DC1C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159E594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0C93C93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25BD20" w14:textId="77777777" w:rsidR="00082FC9" w:rsidRDefault="00082FC9" w:rsidP="00082FC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9D559C7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8E2096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28E78CC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EBD0A8B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754A4791" w14:textId="77777777" w:rsidR="00082FC9" w:rsidRDefault="00082FC9" w:rsidP="00082FC9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278B945" w14:textId="262F3018" w:rsidR="00082FC9" w:rsidRDefault="00082FC9" w:rsidP="002F5D9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7B54C927" w14:textId="77777777" w:rsidR="002F5D9A" w:rsidRPr="002F5D9A" w:rsidRDefault="002F5D9A" w:rsidP="002F5D9A"/>
    <w:p w14:paraId="6C68356D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D67AA0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32B4FC6" w14:textId="77777777" w:rsidR="00082FC9" w:rsidRDefault="00082FC9" w:rsidP="00082FC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FA03E51" w14:textId="77777777" w:rsidR="00082FC9" w:rsidRDefault="00082FC9" w:rsidP="00082FC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8E02C75" w14:textId="615259E9" w:rsidR="00082FC9" w:rsidRDefault="00082FC9" w:rsidP="00D80A5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B166E74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6982BF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330C94B" w14:textId="21A70B9A" w:rsidR="002F5D9A" w:rsidRDefault="00082FC9" w:rsidP="002F5D9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3A3D48" w14:textId="77777777" w:rsidR="00082FC9" w:rsidRDefault="00082FC9" w:rsidP="00082FC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14DCC19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9BA5DC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E36CD6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0772B22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DÉCIMA TERCEIRA – DO FORO </w:t>
      </w:r>
    </w:p>
    <w:p w14:paraId="56292B74" w14:textId="77777777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C4BF73" w14:textId="2F5020D4" w:rsidR="002F5D9A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4AC01AB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6958943F" w14:textId="75C8D4EF" w:rsidR="00082FC9" w:rsidRDefault="00082FC9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5D9A"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5D9A">
        <w:rPr>
          <w:rFonts w:ascii="Arial Narrow" w:hAnsi="Arial Narrow" w:cs="Arial Narrow"/>
          <w:sz w:val="28"/>
          <w:szCs w:val="28"/>
        </w:rPr>
        <w:t>março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349DD088" w14:textId="77777777" w:rsidR="00D80A5B" w:rsidRDefault="00D80A5B" w:rsidP="00D80A5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082FC9" w14:paraId="0A396D8D" w14:textId="77777777" w:rsidTr="00082FC9">
        <w:trPr>
          <w:trHeight w:val="2503"/>
        </w:trPr>
        <w:tc>
          <w:tcPr>
            <w:tcW w:w="4702" w:type="dxa"/>
          </w:tcPr>
          <w:p w14:paraId="063C133A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BA3F7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922405B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020BA16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33BA4B1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229DD96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B26B8AE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787C859" w14:textId="41349C39" w:rsidR="00082FC9" w:rsidRPr="002F5D9A" w:rsidRDefault="002A1862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Marli Aparecida de Rezende</w:t>
            </w:r>
          </w:p>
          <w:p w14:paraId="1F1DCFB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55B61045" w14:textId="77777777" w:rsidR="00082FC9" w:rsidRDefault="00082FC9" w:rsidP="00D80A5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  <w:p w14:paraId="449B05C7" w14:textId="77777777" w:rsidR="00082FC9" w:rsidRDefault="00082FC9" w:rsidP="00D8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EE61311" w14:textId="77777777" w:rsidR="00D80A5B" w:rsidRDefault="00D80A5B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3B81DD50" w14:textId="77777777" w:rsidR="00082FC9" w:rsidRDefault="00082FC9" w:rsidP="00D80A5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82FC9" w14:paraId="5023401C" w14:textId="77777777" w:rsidTr="00082FC9">
        <w:tc>
          <w:tcPr>
            <w:tcW w:w="4644" w:type="dxa"/>
            <w:hideMark/>
          </w:tcPr>
          <w:p w14:paraId="00141318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D2D28B5" w14:textId="035E9AEE" w:rsidR="00082FC9" w:rsidRDefault="002F5D9A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87F68F1" w14:textId="5D4EB9C4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7AE9CE13" w14:textId="77777777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69397A6" w14:textId="2911394E" w:rsidR="00082FC9" w:rsidRDefault="002F5D9A" w:rsidP="00D80A5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172DB91D" w14:textId="38066F2E" w:rsidR="00082FC9" w:rsidRDefault="00082FC9" w:rsidP="00D80A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78DDBF48" w14:textId="77777777" w:rsidR="000F5C04" w:rsidRDefault="002A1862"/>
    <w:sectPr w:rsidR="000F5C04" w:rsidSect="00082FC9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21B" w14:textId="77777777" w:rsidR="00082FC9" w:rsidRDefault="00082FC9" w:rsidP="00082FC9">
      <w:pPr>
        <w:spacing w:after="0" w:line="240" w:lineRule="auto"/>
      </w:pPr>
      <w:r>
        <w:separator/>
      </w:r>
    </w:p>
  </w:endnote>
  <w:endnote w:type="continuationSeparator" w:id="0">
    <w:p w14:paraId="6E9DDFCE" w14:textId="77777777" w:rsidR="00082FC9" w:rsidRDefault="00082FC9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C8" w14:textId="543C97B5" w:rsidR="00082FC9" w:rsidRDefault="00082FC9" w:rsidP="00082FC9">
    <w:pPr>
      <w:pStyle w:val="Rodap"/>
      <w:tabs>
        <w:tab w:val="left" w:pos="55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4D827" wp14:editId="703526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1E" w14:textId="77777777" w:rsidR="00082FC9" w:rsidRDefault="00082FC9" w:rsidP="00082FC9">
      <w:pPr>
        <w:spacing w:after="0" w:line="240" w:lineRule="auto"/>
      </w:pPr>
      <w:r>
        <w:separator/>
      </w:r>
    </w:p>
  </w:footnote>
  <w:footnote w:type="continuationSeparator" w:id="0">
    <w:p w14:paraId="73B31D64" w14:textId="77777777" w:rsidR="00082FC9" w:rsidRDefault="00082FC9" w:rsidP="0008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FCA" w14:textId="1E187B39" w:rsidR="00082FC9" w:rsidRDefault="00082F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F520" wp14:editId="1354391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675" cy="8313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3CA704F9"/>
    <w:multiLevelType w:val="multilevel"/>
    <w:tmpl w:val="E0325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06E99"/>
    <w:rsid w:val="00082FC9"/>
    <w:rsid w:val="000D738B"/>
    <w:rsid w:val="00217332"/>
    <w:rsid w:val="002A1862"/>
    <w:rsid w:val="002F5D9A"/>
    <w:rsid w:val="0067170B"/>
    <w:rsid w:val="0068594A"/>
    <w:rsid w:val="00700343"/>
    <w:rsid w:val="008E5992"/>
    <w:rsid w:val="00C07524"/>
    <w:rsid w:val="00D80A5B"/>
    <w:rsid w:val="00E65118"/>
    <w:rsid w:val="00EB314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A36"/>
  <w15:chartTrackingRefBased/>
  <w15:docId w15:val="{6A078F76-36F1-483E-84C4-73DF0A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C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2FC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2FC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FC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FC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semiHidden/>
    <w:unhideWhenUsed/>
    <w:qFormat/>
    <w:rsid w:val="00082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82FC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2FC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82FC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082FC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82FC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82FC9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msonormal">
    <w:name w:val="ec_msonormal"/>
    <w:basedOn w:val="Normal"/>
    <w:rsid w:val="0008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82FC9"/>
  </w:style>
  <w:style w:type="paragraph" w:styleId="Cabealho">
    <w:name w:val="header"/>
    <w:basedOn w:val="Normal"/>
    <w:link w:val="Cabealho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3042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2022-03-30T17:22:00Z</dcterms:created>
  <dcterms:modified xsi:type="dcterms:W3CDTF">2022-03-30T17:22:00Z</dcterms:modified>
</cp:coreProperties>
</file>