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5DB" w:rsidRPr="00F21458" w:rsidRDefault="005635DB" w:rsidP="005635D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29</w:t>
      </w:r>
      <w:r w:rsidR="008F426C">
        <w:rPr>
          <w:rFonts w:ascii="Arial Narrow" w:hAnsi="Arial Narrow" w:cs="Calibri Light"/>
          <w:b/>
          <w:sz w:val="28"/>
          <w:szCs w:val="27"/>
        </w:rPr>
        <w:t>6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5635DB" w:rsidRPr="003D3753" w:rsidRDefault="005635DB" w:rsidP="005635DB">
      <w:pPr>
        <w:ind w:left="5245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3D3753">
        <w:rPr>
          <w:rFonts w:ascii="Arial Narrow" w:hAnsi="Arial Narrow" w:cs="Calibri Light"/>
          <w:b/>
          <w:bCs/>
          <w:sz w:val="28"/>
          <w:szCs w:val="28"/>
        </w:rPr>
        <w:t xml:space="preserve">CONTRATO QUE ENTRE SI CELEBRAM O MUNICÍPIO DE IGUATEMI, ESTADO DE MATO GROSSO DO SUL E A EMPRESA </w:t>
      </w:r>
      <w:r w:rsidR="008F426C" w:rsidRPr="008F426C">
        <w:rPr>
          <w:rFonts w:ascii="Arial Narrow" w:hAnsi="Arial Narrow" w:cs="Calibri Light"/>
          <w:b/>
          <w:bCs/>
          <w:sz w:val="28"/>
          <w:szCs w:val="28"/>
        </w:rPr>
        <w:t>DILUZ COMÉRCIO DE MATERIAIS ELÉTRICOS LTDA-EPP</w:t>
      </w:r>
      <w:r w:rsidR="00534C7A" w:rsidRPr="003D3753">
        <w:rPr>
          <w:rFonts w:ascii="Arial Narrow" w:hAnsi="Arial Narrow" w:cs="Calibri Light"/>
          <w:b/>
          <w:bCs/>
          <w:sz w:val="28"/>
          <w:szCs w:val="28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F21458">
        <w:rPr>
          <w:rFonts w:ascii="Arial Narrow" w:hAnsi="Arial Narrow" w:cs="Calibri Light"/>
          <w:b/>
          <w:sz w:val="28"/>
          <w:szCs w:val="27"/>
        </w:rPr>
        <w:t>CONTRATANTE</w:t>
      </w:r>
      <w:r w:rsidRPr="00F21458">
        <w:rPr>
          <w:rFonts w:ascii="Arial Narrow" w:hAnsi="Arial Narrow" w:cs="Calibri Light"/>
          <w:sz w:val="28"/>
          <w:szCs w:val="27"/>
        </w:rPr>
        <w:t xml:space="preserve"> e a empresa </w:t>
      </w:r>
      <w:r w:rsidR="008F426C" w:rsidRPr="008F426C">
        <w:rPr>
          <w:rFonts w:ascii="Arial Narrow" w:hAnsi="Arial Narrow" w:cs="Calibri Light"/>
          <w:b/>
          <w:bCs/>
          <w:sz w:val="28"/>
          <w:szCs w:val="27"/>
        </w:rPr>
        <w:t>DILUZ COMÉRCIO DE MATERIAIS ELÉTRICOS LTDA-EPP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pessoa jurídica de direito privado, inscrita no CNPJ nº. </w:t>
      </w:r>
      <w:r w:rsidR="008F426C" w:rsidRPr="008F426C">
        <w:rPr>
          <w:rFonts w:ascii="Arial Narrow" w:hAnsi="Arial Narrow" w:cs="Calibri Light"/>
          <w:sz w:val="28"/>
          <w:szCs w:val="27"/>
        </w:rPr>
        <w:t>11.997.015/0001-92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com sede a </w:t>
      </w:r>
      <w:r w:rsidR="008F426C" w:rsidRPr="008F426C">
        <w:rPr>
          <w:rFonts w:ascii="Arial Narrow" w:hAnsi="Arial Narrow" w:cs="Calibri Light"/>
          <w:sz w:val="28"/>
          <w:szCs w:val="27"/>
        </w:rPr>
        <w:t>RUA BAHIA, 1369</w:t>
      </w:r>
      <w:r w:rsidR="0008344C">
        <w:rPr>
          <w:rFonts w:ascii="Arial Narrow" w:hAnsi="Arial Narrow" w:cs="Calibri Light"/>
          <w:sz w:val="28"/>
          <w:szCs w:val="27"/>
        </w:rPr>
        <w:t xml:space="preserve">, </w:t>
      </w:r>
      <w:r w:rsidR="0008344C" w:rsidRPr="0008344C">
        <w:rPr>
          <w:rFonts w:ascii="Arial Narrow" w:hAnsi="Arial Narrow"/>
          <w:color w:val="333333"/>
          <w:sz w:val="28"/>
          <w:szCs w:val="28"/>
          <w:shd w:val="clear" w:color="auto" w:fill="FFFFFF"/>
        </w:rPr>
        <w:t>LOJA 01</w:t>
      </w:r>
      <w:r w:rsidR="008F426C">
        <w:rPr>
          <w:rFonts w:ascii="Arial Narrow" w:hAnsi="Arial Narrow" w:cs="Calibri Light"/>
          <w:sz w:val="28"/>
          <w:szCs w:val="27"/>
        </w:rPr>
        <w:t xml:space="preserve">, </w:t>
      </w:r>
      <w:r w:rsidR="008F426C" w:rsidRPr="008F426C">
        <w:rPr>
          <w:rFonts w:ascii="Arial Narrow" w:hAnsi="Arial Narrow" w:cs="Calibri Light"/>
          <w:sz w:val="28"/>
          <w:szCs w:val="27"/>
        </w:rPr>
        <w:t>VILA MARMANN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sz w:val="28"/>
          <w:szCs w:val="27"/>
        </w:rPr>
        <w:t xml:space="preserve">na cidade de </w:t>
      </w:r>
      <w:r w:rsidR="0008344C" w:rsidRPr="0008344C">
        <w:rPr>
          <w:rFonts w:ascii="Arial Narrow" w:hAnsi="Arial Narrow" w:cs="Calibri Light"/>
          <w:b/>
          <w:bCs/>
          <w:sz w:val="28"/>
          <w:szCs w:val="27"/>
        </w:rPr>
        <w:t>CAMPO GRANDE/MS</w:t>
      </w:r>
      <w:r w:rsidRPr="00F21458">
        <w:rPr>
          <w:rFonts w:ascii="Arial Narrow" w:hAnsi="Arial Narrow" w:cs="Calibri Light"/>
          <w:sz w:val="28"/>
          <w:szCs w:val="27"/>
        </w:rPr>
        <w:t xml:space="preserve">, aqui denominada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Pr="00F21458">
        <w:rPr>
          <w:rFonts w:ascii="Arial Narrow" w:hAnsi="Arial Narrow" w:cs="Calibri Light"/>
          <w:sz w:val="28"/>
          <w:szCs w:val="27"/>
        </w:rPr>
        <w:t>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0244E6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C731CF"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 xml:space="preserve"> Sr</w:t>
      </w:r>
      <w:r w:rsidR="00C731CF">
        <w:rPr>
          <w:rFonts w:ascii="Arial Narrow" w:hAnsi="Arial Narrow" w:cs="Calibri Light"/>
          <w:iCs/>
          <w:sz w:val="28"/>
          <w:szCs w:val="27"/>
        </w:rPr>
        <w:t>a</w:t>
      </w:r>
      <w:r w:rsidR="003D3753">
        <w:rPr>
          <w:rFonts w:ascii="Arial Narrow" w:hAnsi="Arial Narrow" w:cs="Calibri Light"/>
          <w:iCs/>
          <w:sz w:val="28"/>
          <w:szCs w:val="27"/>
        </w:rPr>
        <w:t>.</w:t>
      </w:r>
      <w:r w:rsidR="00534C7A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C731CF">
        <w:rPr>
          <w:rFonts w:ascii="Arial Narrow" w:hAnsi="Arial Narrow" w:cs="Calibri Light"/>
          <w:b/>
          <w:bCs/>
          <w:iCs/>
          <w:sz w:val="28"/>
          <w:szCs w:val="27"/>
        </w:rPr>
        <w:t>VALÉRIA ZAN MOLINARO</w:t>
      </w:r>
      <w:r>
        <w:rPr>
          <w:rFonts w:ascii="Arial Narrow" w:hAnsi="Arial Narrow" w:cs="Calibri Light"/>
          <w:iCs/>
          <w:sz w:val="28"/>
          <w:szCs w:val="27"/>
        </w:rPr>
        <w:t>,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>Brasileir</w:t>
      </w:r>
      <w:r w:rsidR="00C731CF">
        <w:rPr>
          <w:rFonts w:ascii="Arial Narrow" w:hAnsi="Arial Narrow" w:cs="Calibri Light"/>
          <w:iCs/>
          <w:sz w:val="28"/>
          <w:szCs w:val="27"/>
        </w:rPr>
        <w:t>a</w:t>
      </w:r>
      <w:r>
        <w:rPr>
          <w:rFonts w:ascii="Arial Narrow" w:hAnsi="Arial Narrow" w:cs="Calibri Light"/>
          <w:iCs/>
          <w:sz w:val="28"/>
          <w:szCs w:val="27"/>
        </w:rPr>
        <w:t>,</w:t>
      </w:r>
      <w:r w:rsidR="00C731CF">
        <w:rPr>
          <w:rFonts w:ascii="Arial Narrow" w:hAnsi="Arial Narrow" w:cs="Calibri Light"/>
          <w:iCs/>
          <w:sz w:val="28"/>
          <w:szCs w:val="27"/>
        </w:rPr>
        <w:t xml:space="preserve"> </w:t>
      </w:r>
      <w:r w:rsidRPr="00F21458">
        <w:rPr>
          <w:rFonts w:ascii="Arial Narrow" w:hAnsi="Arial Narrow"/>
          <w:sz w:val="28"/>
          <w:szCs w:val="27"/>
        </w:rPr>
        <w:t>portador</w:t>
      </w:r>
      <w:r w:rsidR="00C731CF">
        <w:rPr>
          <w:rFonts w:ascii="Arial Narrow" w:hAnsi="Arial Narrow"/>
          <w:sz w:val="28"/>
          <w:szCs w:val="27"/>
        </w:rPr>
        <w:t>a</w:t>
      </w:r>
      <w:r w:rsidRPr="00F21458">
        <w:rPr>
          <w:rFonts w:ascii="Arial Narrow" w:hAnsi="Arial Narrow"/>
          <w:sz w:val="28"/>
          <w:szCs w:val="27"/>
        </w:rPr>
        <w:t xml:space="preserve"> da </w:t>
      </w:r>
      <w:r>
        <w:rPr>
          <w:rFonts w:ascii="Arial Narrow" w:hAnsi="Arial Narrow"/>
          <w:sz w:val="28"/>
          <w:szCs w:val="27"/>
        </w:rPr>
        <w:t>c</w:t>
      </w:r>
      <w:r w:rsidRPr="00F21458">
        <w:rPr>
          <w:rFonts w:ascii="Arial Narrow" w:hAnsi="Arial Narrow"/>
          <w:sz w:val="28"/>
          <w:szCs w:val="27"/>
        </w:rPr>
        <w:t xml:space="preserve">édula de identidade RG nº. </w:t>
      </w:r>
      <w:r w:rsidR="00C731CF">
        <w:rPr>
          <w:rFonts w:ascii="Arial Narrow" w:hAnsi="Arial Narrow"/>
          <w:sz w:val="28"/>
          <w:szCs w:val="27"/>
        </w:rPr>
        <w:t>755.144</w:t>
      </w:r>
      <w:r w:rsidRPr="00F21458">
        <w:rPr>
          <w:rFonts w:ascii="Arial Narrow" w:hAnsi="Arial Narrow"/>
          <w:sz w:val="28"/>
          <w:szCs w:val="27"/>
        </w:rPr>
        <w:t xml:space="preserve"> expedida pela SSP/</w:t>
      </w:r>
      <w:r w:rsidR="003D3753">
        <w:rPr>
          <w:rFonts w:ascii="Arial Narrow" w:hAnsi="Arial Narrow"/>
          <w:sz w:val="28"/>
          <w:szCs w:val="27"/>
        </w:rPr>
        <w:t>M</w:t>
      </w:r>
      <w:r w:rsidR="00C731CF">
        <w:rPr>
          <w:rFonts w:ascii="Arial Narrow" w:hAnsi="Arial Narrow"/>
          <w:sz w:val="28"/>
          <w:szCs w:val="27"/>
        </w:rPr>
        <w:t>S</w:t>
      </w:r>
      <w:r w:rsidRPr="00F21458">
        <w:rPr>
          <w:rFonts w:ascii="Arial Narrow" w:hAnsi="Arial Narrow"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e do </w:t>
      </w:r>
      <w:r w:rsidRPr="00F21458">
        <w:rPr>
          <w:rFonts w:ascii="Arial Narrow" w:hAnsi="Arial Narrow"/>
          <w:sz w:val="28"/>
          <w:szCs w:val="27"/>
        </w:rPr>
        <w:t xml:space="preserve">CPF nº. </w:t>
      </w:r>
      <w:r w:rsidR="00C731CF">
        <w:rPr>
          <w:rFonts w:ascii="Arial Narrow" w:hAnsi="Arial Narrow"/>
          <w:sz w:val="28"/>
          <w:szCs w:val="27"/>
        </w:rPr>
        <w:t>654.045.721-91</w:t>
      </w:r>
      <w:r w:rsidRPr="00F21458">
        <w:rPr>
          <w:rFonts w:ascii="Arial Narrow" w:hAnsi="Arial Narrow"/>
          <w:sz w:val="28"/>
          <w:szCs w:val="27"/>
        </w:rPr>
        <w:t xml:space="preserve">, </w:t>
      </w:r>
      <w:r w:rsidRPr="00F21458"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E9061C">
        <w:rPr>
          <w:rFonts w:ascii="Arial Narrow" w:hAnsi="Arial Narrow" w:cs="Calibri Light"/>
          <w:iCs/>
          <w:sz w:val="28"/>
          <w:szCs w:val="27"/>
        </w:rPr>
        <w:t>a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na </w:t>
      </w:r>
      <w:r w:rsidR="003D3753" w:rsidRPr="00534C7A">
        <w:rPr>
          <w:rFonts w:ascii="Arial Narrow" w:hAnsi="Arial Narrow" w:cs="Calibri Light"/>
          <w:sz w:val="28"/>
          <w:szCs w:val="27"/>
        </w:rPr>
        <w:t xml:space="preserve">RUA </w:t>
      </w:r>
      <w:r w:rsidR="00C731CF">
        <w:rPr>
          <w:rFonts w:ascii="Arial Narrow" w:hAnsi="Arial Narrow" w:cs="Calibri Light"/>
          <w:sz w:val="28"/>
          <w:szCs w:val="27"/>
        </w:rPr>
        <w:t>CAYOVA, 1444, CASA 22, JARDIM SÃO LOURENÇO</w:t>
      </w:r>
      <w:r w:rsidR="003D3753">
        <w:rPr>
          <w:rFonts w:ascii="Arial Narrow" w:hAnsi="Arial Narrow" w:cs="Calibri Light"/>
          <w:sz w:val="28"/>
          <w:szCs w:val="27"/>
        </w:rPr>
        <w:t xml:space="preserve">, </w:t>
      </w:r>
      <w:r w:rsidR="00C731CF" w:rsidRPr="00C731CF">
        <w:rPr>
          <w:rFonts w:ascii="Arial Narrow" w:hAnsi="Arial Narrow" w:cs="Calibri Light"/>
          <w:b/>
          <w:bCs/>
          <w:sz w:val="28"/>
          <w:szCs w:val="27"/>
        </w:rPr>
        <w:t>CAMPO GRANDE/MS.</w:t>
      </w: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062/2023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130/2023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5635DB" w:rsidRPr="00F21458" w:rsidRDefault="005635DB" w:rsidP="005635D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5635DB" w:rsidRDefault="005635DB" w:rsidP="005635DB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3D3753" w:rsidRPr="00F21458" w:rsidRDefault="003D3753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Default="005635DB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327FDE" w:rsidRPr="00327FDE" w:rsidRDefault="00327FDE" w:rsidP="00327FD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Default="005635DB" w:rsidP="005635D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MATERIAIS ELÉTRICOS </w:t>
      </w:r>
      <w:bookmarkStart w:id="0" w:name="_Hlk135046337"/>
      <w:r>
        <w:rPr>
          <w:rFonts w:ascii="Arial Narrow" w:hAnsi="Arial Narrow" w:cs="Arial"/>
          <w:color w:val="000000"/>
          <w:sz w:val="28"/>
          <w:szCs w:val="28"/>
        </w:rPr>
        <w:t xml:space="preserve">para serem utilizados na manutenção da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>rede de iluminação pública do Município de Iguatemi</w:t>
      </w:r>
      <w:bookmarkEnd w:id="0"/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tbl>
      <w:tblPr>
        <w:tblW w:w="8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63"/>
        <w:gridCol w:w="407"/>
        <w:gridCol w:w="542"/>
        <w:gridCol w:w="2856"/>
        <w:gridCol w:w="423"/>
        <w:gridCol w:w="995"/>
        <w:gridCol w:w="1038"/>
        <w:gridCol w:w="763"/>
        <w:gridCol w:w="765"/>
      </w:tblGrid>
      <w:tr w:rsidR="00C731CF" w:rsidRPr="00C731CF" w:rsidTr="00C731CF">
        <w:trPr>
          <w:trHeight w:val="2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731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BASE PARA RELE.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MAPRETRON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690,00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FLEXIVEL 16MM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985,00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4MM.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250,00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FLEXÍVEL 6MM.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370,00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15627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MULTIPLEX TRIPLEX DE 3X16MM.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237,50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CHAVE CONTACTORA CWM25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DECORLUX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124,40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13330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CHAVE CONTACTORA CWM40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DECORLUX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159,90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319,80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15873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CHAVE CONTACTORA CWM80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DECORLUX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243,80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487,60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13819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BIPOLAR 70A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68,80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100A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223,40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21849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40A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77,20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21850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DISJUNTOR TRIPOLAR 90A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SOPRANO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111,70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223,40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13869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1,5 MM, ROLO COM 100 METROS.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119,90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13870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PARALELO 2 X 2,5 MM, ROLO COM 100 METROS.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CORFIO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319,90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319,90</w:t>
            </w:r>
          </w:p>
        </w:tc>
      </w:tr>
      <w:tr w:rsidR="00C731CF" w:rsidRPr="00C731CF" w:rsidTr="00C731CF">
        <w:trPr>
          <w:trHeight w:val="4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21854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LÂMPADA VAPOR SÓDIO 70W 220V, COM VIDA MÉDIA DE 28.000 HORAS, E-27, LUMENS 5.600, OVAL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AVANT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4.770,00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18673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RELE FOTOELÉTRICO 220V, MOD RM74/NF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QUALITRONIX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8.330,00</w:t>
            </w:r>
          </w:p>
        </w:tc>
      </w:tr>
      <w:tr w:rsidR="00C731CF" w:rsidRPr="00C731CF" w:rsidTr="00C731CF">
        <w:trPr>
          <w:trHeight w:val="242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13326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SOQUETE DE LOUÇA E27.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DECORLUX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731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</w:tr>
      <w:tr w:rsidR="00C731CF" w:rsidRPr="00C731CF" w:rsidTr="00C731CF">
        <w:trPr>
          <w:trHeight w:val="283"/>
        </w:trPr>
        <w:tc>
          <w:tcPr>
            <w:tcW w:w="7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31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1CF" w:rsidRPr="00C731CF" w:rsidRDefault="00C731CF" w:rsidP="00C731C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31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17.771,90</w:t>
            </w:r>
          </w:p>
        </w:tc>
      </w:tr>
    </w:tbl>
    <w:p w:rsidR="003D3753" w:rsidRPr="00E9061C" w:rsidRDefault="003D3753" w:rsidP="00E9061C"/>
    <w:p w:rsidR="005635DB" w:rsidRPr="00F21458" w:rsidRDefault="005635DB" w:rsidP="005635D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5635DB" w:rsidRPr="00A8794B" w:rsidRDefault="005635DB" w:rsidP="005635D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5635DB" w:rsidRPr="00F21458" w:rsidRDefault="005635DB" w:rsidP="005635D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5635DB" w:rsidRPr="008E7872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5635DB" w:rsidRDefault="005635DB" w:rsidP="005635DB">
      <w:pPr>
        <w:pStyle w:val="PargrafodaLista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5635DB" w:rsidRPr="00F21458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3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1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5635DB" w:rsidRDefault="005635DB" w:rsidP="005635DB">
      <w:pPr>
        <w:pStyle w:val="PargrafodaLista"/>
        <w:tabs>
          <w:tab w:val="left" w:pos="0"/>
        </w:tabs>
        <w:ind w:left="0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2"/>
        </w:numPr>
        <w:tabs>
          <w:tab w:val="clear" w:pos="163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A4100B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Proporcionar condições para a boa consecução do objeto deste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5635DB" w:rsidRPr="00B310DC" w:rsidRDefault="005635DB" w:rsidP="005635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276137" w:rsidRDefault="005635DB" w:rsidP="005635D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CD0F4F" w:rsidRDefault="005635DB" w:rsidP="005635DB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5635DB" w:rsidRPr="00CD0F4F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4"/>
        </w:numPr>
        <w:tabs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houver modificação do projeto ou das especificações, para melhor adequação técnica aos seus objetivos;</w:t>
      </w:r>
    </w:p>
    <w:p w:rsidR="005635DB" w:rsidRPr="00F21458" w:rsidRDefault="005635DB" w:rsidP="005635DB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29"/>
        </w:num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5"/>
        </w:numPr>
        <w:tabs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5635DB" w:rsidRDefault="005635DB" w:rsidP="005635DB">
      <w:pPr>
        <w:pStyle w:val="PargrafodaLista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Na hipótese do disposto na letra </w:t>
      </w:r>
      <w:r>
        <w:rPr>
          <w:rFonts w:ascii="Arial Narrow" w:hAnsi="Arial Narrow" w:cs="Wingdings"/>
          <w:sz w:val="28"/>
          <w:szCs w:val="28"/>
        </w:rPr>
        <w:t>“</w:t>
      </w:r>
      <w:r w:rsidRPr="00F21458">
        <w:rPr>
          <w:rFonts w:ascii="Arial Narrow" w:hAnsi="Arial Narrow" w:cs="Wingdings"/>
          <w:sz w:val="28"/>
          <w:szCs w:val="28"/>
        </w:rPr>
        <w:t>d</w:t>
      </w:r>
      <w:r>
        <w:rPr>
          <w:rFonts w:ascii="Arial Narrow" w:hAnsi="Arial Narrow" w:cs="Wingdings"/>
          <w:sz w:val="28"/>
          <w:szCs w:val="28"/>
        </w:rPr>
        <w:t>”</w:t>
      </w:r>
      <w:r w:rsidRPr="00F21458">
        <w:rPr>
          <w:rFonts w:ascii="Arial Narrow" w:hAnsi="Arial Narrow" w:cs="Wingdings"/>
          <w:sz w:val="28"/>
          <w:szCs w:val="28"/>
        </w:rPr>
        <w:t xml:space="preserve"> do inciso II do artigo 65 da Lei Federal nº. 8.666/93.</w:t>
      </w:r>
    </w:p>
    <w:p w:rsidR="005635DB" w:rsidRPr="00F21458" w:rsidRDefault="005635DB" w:rsidP="005635DB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6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8E7872" w:rsidRDefault="005635DB" w:rsidP="005635DB">
      <w:pPr>
        <w:numPr>
          <w:ilvl w:val="0"/>
          <w:numId w:val="30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C731CF" w:rsidRPr="00C731CF" w:rsidRDefault="00C731CF" w:rsidP="00C7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proofErr w:type="gramStart"/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1  PREFEITURA</w:t>
      </w:r>
      <w:proofErr w:type="gramEnd"/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MUNICIPAL DE IGUATEMI</w:t>
      </w:r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07  SECRETARIA MUNICIPAL DE OBRAS, INFRAESTRUTURA E SERV URBANOS</w:t>
      </w:r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07.01  SECRETARIA MUNICIPAL DE OBRAS, INFRAESTRUTURA E SERV URBANOS</w:t>
      </w:r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25.752.1010-2.083  MANUTENÇÃO E MODERNIZAÇÃO DA ILUMINAÇÃO PÚBLICA</w:t>
      </w:r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3.3.90.30.00  MATERIAL DE CONSUMO</w:t>
      </w:r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FONTE: 1.500.0000-000     /     FICHA: 353</w:t>
      </w:r>
      <w:r w:rsidRPr="00C731CF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R$ 17.771,90 (dezessete mil e setecentos e setenta e um reais e noventa centavos)</w:t>
      </w:r>
    </w:p>
    <w:p w:rsidR="005635DB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E9061C" w:rsidRDefault="005635DB" w:rsidP="005635DB">
      <w:pPr>
        <w:ind w:right="43"/>
        <w:jc w:val="both"/>
        <w:rPr>
          <w:rFonts w:ascii="Times New Roman" w:hAnsi="Times New Roman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E9061C">
        <w:rPr>
          <w:rFonts w:ascii="Arial Narrow" w:hAnsi="Arial Narrow" w:cs="Wingdings"/>
          <w:b/>
          <w:bCs/>
          <w:sz w:val="32"/>
          <w:szCs w:val="32"/>
        </w:rPr>
        <w:t xml:space="preserve">de </w:t>
      </w:r>
      <w:r w:rsidR="00C731CF" w:rsidRPr="00C731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R$ 17.771,90 (dezessete mil e setecentos e setenta e um reais e noventa centavos)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5635DB" w:rsidRPr="00F21458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5635DB" w:rsidRDefault="005635DB" w:rsidP="005635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5635DB" w:rsidRDefault="005635DB" w:rsidP="005635DB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5635DB" w:rsidRPr="00F21458" w:rsidRDefault="005635DB" w:rsidP="005635DB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:rsidR="005635DB" w:rsidRPr="00F21458" w:rsidRDefault="005635DB" w:rsidP="005635DB">
      <w:pPr>
        <w:ind w:right="43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:rsidR="005635DB" w:rsidRPr="00F21458" w:rsidRDefault="005635DB" w:rsidP="005635D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numPr>
          <w:ilvl w:val="0"/>
          <w:numId w:val="1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 </w:t>
      </w:r>
    </w:p>
    <w:p w:rsidR="005635DB" w:rsidRPr="00F21458" w:rsidRDefault="005635DB" w:rsidP="005635DB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5635DB" w:rsidRPr="00F21458" w:rsidRDefault="005635DB" w:rsidP="005635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5635DB" w:rsidRPr="00F21458" w:rsidRDefault="005635DB" w:rsidP="005635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5635DB" w:rsidRPr="00F21458" w:rsidRDefault="005635DB" w:rsidP="005635D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5635DB" w:rsidRPr="00F21458" w:rsidRDefault="005635DB" w:rsidP="005635D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C731CF" w:rsidRDefault="00C731CF" w:rsidP="00C731CF">
      <w:pPr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</w:t>
      </w:r>
    </w:p>
    <w:p w:rsidR="005635DB" w:rsidRPr="00F21458" w:rsidRDefault="00C731CF" w:rsidP="00C731CF">
      <w:pPr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                               </w:t>
      </w:r>
      <w:r w:rsidR="005635DB"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E9061C">
        <w:rPr>
          <w:rFonts w:ascii="Arial Narrow" w:hAnsi="Arial Narrow" w:cs="Wingdings"/>
          <w:sz w:val="28"/>
          <w:szCs w:val="28"/>
        </w:rPr>
        <w:t xml:space="preserve">05 </w:t>
      </w:r>
      <w:r w:rsidR="005635DB"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E9061C">
        <w:rPr>
          <w:rFonts w:ascii="Arial Narrow" w:hAnsi="Arial Narrow" w:cs="Wingdings"/>
          <w:sz w:val="28"/>
          <w:szCs w:val="28"/>
        </w:rPr>
        <w:t xml:space="preserve">Junho </w:t>
      </w:r>
      <w:r w:rsidR="005635DB"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5635DB">
        <w:rPr>
          <w:rFonts w:ascii="Arial Narrow" w:hAnsi="Arial Narrow" w:cs="Wingdings"/>
          <w:sz w:val="28"/>
          <w:szCs w:val="28"/>
        </w:rPr>
        <w:t>2023</w:t>
      </w:r>
      <w:r w:rsidR="005635DB" w:rsidRPr="00F21458">
        <w:rPr>
          <w:rFonts w:ascii="Arial Narrow" w:hAnsi="Arial Narrow" w:cs="Wingdings"/>
          <w:sz w:val="28"/>
          <w:szCs w:val="28"/>
        </w:rPr>
        <w:t>.</w:t>
      </w:r>
    </w:p>
    <w:p w:rsidR="005635DB" w:rsidRDefault="005635DB" w:rsidP="005635DB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:rsidR="005635DB" w:rsidRPr="00F21458" w:rsidRDefault="005635DB" w:rsidP="005635D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5635DB" w:rsidRPr="00F21458" w:rsidTr="00A63F3C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5635DB" w:rsidRPr="00F21458" w:rsidRDefault="005635DB" w:rsidP="00A63F3C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C731CF" w:rsidRDefault="00C731CF" w:rsidP="00E906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 w:rsidRPr="00C731CF">
              <w:rPr>
                <w:rFonts w:ascii="Arial Narrow" w:hAnsi="Arial Narrow" w:cs="Calibri Light"/>
                <w:i/>
                <w:sz w:val="28"/>
                <w:szCs w:val="27"/>
              </w:rPr>
              <w:t>VALÉRIA ZAN MOLINARO</w:t>
            </w:r>
            <w:r w:rsidRPr="00534C7A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:rsidR="00C731CF" w:rsidRDefault="00C731CF" w:rsidP="00E906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26C"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DILUZ COMÉRCIO DE MATERIAIS ELÉTRICOS LTDA-EPP</w:t>
            </w: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:rsidR="005635DB" w:rsidRPr="00F21458" w:rsidRDefault="005635DB" w:rsidP="00E9061C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5635DB" w:rsidRPr="00F21458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5635DB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5635DB" w:rsidRPr="00F21458" w:rsidRDefault="005635DB" w:rsidP="005635D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5635DB" w:rsidRPr="00F21458" w:rsidTr="00A63F3C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5635DB" w:rsidRPr="00E9061C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9061C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5635DB" w:rsidRPr="00E9061C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</w:t>
            </w:r>
            <w:r w:rsidR="00E9061C"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5635DB" w:rsidRPr="00F21458" w:rsidRDefault="005635DB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5635DB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9061C" w:rsidRPr="00F21458" w:rsidRDefault="00E9061C" w:rsidP="00A63F3C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078.999.911-02</w:t>
            </w:r>
          </w:p>
        </w:tc>
      </w:tr>
    </w:tbl>
    <w:p w:rsidR="000F5C04" w:rsidRDefault="00C731CF"/>
    <w:sectPr w:rsidR="000F5C04" w:rsidSect="005635DB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5DB" w:rsidRDefault="005635DB" w:rsidP="005635DB">
      <w:r>
        <w:separator/>
      </w:r>
    </w:p>
  </w:endnote>
  <w:endnote w:type="continuationSeparator" w:id="0">
    <w:p w:rsidR="005635DB" w:rsidRDefault="005635DB" w:rsidP="005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Rodap"/>
    </w:pPr>
    <w:r w:rsidRPr="00F24C6D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3307214E" wp14:editId="33957784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5242578" cy="485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78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5DB" w:rsidRDefault="005635DB" w:rsidP="005635DB">
      <w:r>
        <w:separator/>
      </w:r>
    </w:p>
  </w:footnote>
  <w:footnote w:type="continuationSeparator" w:id="0">
    <w:p w:rsidR="005635DB" w:rsidRDefault="005635DB" w:rsidP="0056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5DB" w:rsidRDefault="005635D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7C4C9" wp14:editId="6A35279C">
          <wp:simplePos x="0" y="0"/>
          <wp:positionH relativeFrom="margin">
            <wp:posOffset>95250</wp:posOffset>
          </wp:positionH>
          <wp:positionV relativeFrom="paragraph">
            <wp:posOffset>-372110</wp:posOffset>
          </wp:positionV>
          <wp:extent cx="5248275" cy="8194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1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E2BD9"/>
    <w:multiLevelType w:val="multilevel"/>
    <w:tmpl w:val="ABB6D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136B1D30"/>
    <w:multiLevelType w:val="hybridMultilevel"/>
    <w:tmpl w:val="B1F8F6F2"/>
    <w:lvl w:ilvl="0" w:tplc="DD10636C">
      <w:start w:val="13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778CF"/>
    <w:multiLevelType w:val="hybridMultilevel"/>
    <w:tmpl w:val="9632A638"/>
    <w:lvl w:ilvl="0" w:tplc="56CEAE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B1741D"/>
    <w:multiLevelType w:val="hybridMultilevel"/>
    <w:tmpl w:val="6A40787A"/>
    <w:lvl w:ilvl="0" w:tplc="40A6838E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C97"/>
    <w:multiLevelType w:val="hybridMultilevel"/>
    <w:tmpl w:val="F1F26360"/>
    <w:lvl w:ilvl="0" w:tplc="D534A906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9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74580"/>
    <w:multiLevelType w:val="hybridMultilevel"/>
    <w:tmpl w:val="BA7A7AD4"/>
    <w:lvl w:ilvl="0" w:tplc="812E63CA">
      <w:start w:val="7"/>
      <w:numFmt w:val="decimal"/>
      <w:lvlText w:val="%1)"/>
      <w:lvlJc w:val="left"/>
      <w:pPr>
        <w:ind w:left="825" w:hanging="465"/>
      </w:pPr>
      <w:rPr>
        <w:rFonts w:cs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E284D"/>
    <w:multiLevelType w:val="hybridMultilevel"/>
    <w:tmpl w:val="2408C7DA"/>
    <w:lvl w:ilvl="0" w:tplc="765073F2">
      <w:start w:val="10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F12F1"/>
    <w:multiLevelType w:val="multilevel"/>
    <w:tmpl w:val="498A9D92"/>
    <w:lvl w:ilvl="0">
      <w:start w:val="7"/>
      <w:numFmt w:val="decimal"/>
      <w:lvlText w:val="%1."/>
      <w:lvlJc w:val="left"/>
      <w:pPr>
        <w:ind w:left="465" w:hanging="465"/>
      </w:pPr>
      <w:rPr>
        <w:rFonts w:eastAsia="MS Mincho" w:cs="Wingding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cs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Wingdings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Wingding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Wingdings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Wingding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Wingdings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Wingding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="Wingdings" w:hint="default"/>
        <w:b/>
      </w:rPr>
    </w:lvl>
  </w:abstractNum>
  <w:abstractNum w:abstractNumId="24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num w:numId="1" w16cid:durableId="1483933345">
    <w:abstractNumId w:val="16"/>
  </w:num>
  <w:num w:numId="2" w16cid:durableId="165026485">
    <w:abstractNumId w:val="5"/>
  </w:num>
  <w:num w:numId="3" w16cid:durableId="1149248211">
    <w:abstractNumId w:val="24"/>
  </w:num>
  <w:num w:numId="4" w16cid:durableId="1085540811">
    <w:abstractNumId w:val="28"/>
  </w:num>
  <w:num w:numId="5" w16cid:durableId="1671592776">
    <w:abstractNumId w:val="22"/>
  </w:num>
  <w:num w:numId="6" w16cid:durableId="1412193638">
    <w:abstractNumId w:val="7"/>
  </w:num>
  <w:num w:numId="7" w16cid:durableId="1457215989">
    <w:abstractNumId w:val="8"/>
  </w:num>
  <w:num w:numId="8" w16cid:durableId="1407918565">
    <w:abstractNumId w:val="18"/>
  </w:num>
  <w:num w:numId="9" w16cid:durableId="11226923">
    <w:abstractNumId w:val="0"/>
  </w:num>
  <w:num w:numId="10" w16cid:durableId="2061975015">
    <w:abstractNumId w:val="11"/>
  </w:num>
  <w:num w:numId="11" w16cid:durableId="444741111">
    <w:abstractNumId w:val="21"/>
  </w:num>
  <w:num w:numId="12" w16cid:durableId="103697218">
    <w:abstractNumId w:val="4"/>
  </w:num>
  <w:num w:numId="13" w16cid:durableId="1685286569">
    <w:abstractNumId w:val="27"/>
  </w:num>
  <w:num w:numId="14" w16cid:durableId="613094561">
    <w:abstractNumId w:val="26"/>
  </w:num>
  <w:num w:numId="15" w16cid:durableId="466823136">
    <w:abstractNumId w:val="12"/>
  </w:num>
  <w:num w:numId="16" w16cid:durableId="61485749">
    <w:abstractNumId w:val="25"/>
  </w:num>
  <w:num w:numId="17" w16cid:durableId="206915127">
    <w:abstractNumId w:val="17"/>
  </w:num>
  <w:num w:numId="18" w16cid:durableId="1718432035">
    <w:abstractNumId w:val="2"/>
  </w:num>
  <w:num w:numId="19" w16cid:durableId="1063453840">
    <w:abstractNumId w:val="10"/>
  </w:num>
  <w:num w:numId="20" w16cid:durableId="821821855">
    <w:abstractNumId w:val="29"/>
  </w:num>
  <w:num w:numId="21" w16cid:durableId="1527131172">
    <w:abstractNumId w:val="3"/>
  </w:num>
  <w:num w:numId="22" w16cid:durableId="389618608">
    <w:abstractNumId w:val="19"/>
  </w:num>
  <w:num w:numId="23" w16cid:durableId="1818959936">
    <w:abstractNumId w:val="1"/>
  </w:num>
  <w:num w:numId="24" w16cid:durableId="1732075054">
    <w:abstractNumId w:val="6"/>
  </w:num>
  <w:num w:numId="25" w16cid:durableId="1560021098">
    <w:abstractNumId w:val="23"/>
  </w:num>
  <w:num w:numId="26" w16cid:durableId="2145194785">
    <w:abstractNumId w:val="13"/>
  </w:num>
  <w:num w:numId="27" w16cid:durableId="2136749369">
    <w:abstractNumId w:val="15"/>
  </w:num>
  <w:num w:numId="28" w16cid:durableId="297303877">
    <w:abstractNumId w:val="20"/>
  </w:num>
  <w:num w:numId="29" w16cid:durableId="1306547215">
    <w:abstractNumId w:val="9"/>
  </w:num>
  <w:num w:numId="30" w16cid:durableId="437481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DB"/>
    <w:rsid w:val="0008344C"/>
    <w:rsid w:val="00217332"/>
    <w:rsid w:val="00327FDE"/>
    <w:rsid w:val="003D3753"/>
    <w:rsid w:val="00534C7A"/>
    <w:rsid w:val="005635DB"/>
    <w:rsid w:val="008F426C"/>
    <w:rsid w:val="00C07524"/>
    <w:rsid w:val="00C731CF"/>
    <w:rsid w:val="00E9061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0026"/>
  <w15:chartTrackingRefBased/>
  <w15:docId w15:val="{04A27DB1-48BE-4BF3-AEE2-47837D1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D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5635DB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35DB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635DB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35DB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635DB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635DB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635DB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5635DB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635DB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5635DB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5635DB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5635D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5635DB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5635D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5635DB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5635D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635D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635DB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5635D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35DB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35DB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5635DB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5635DB"/>
    <w:rPr>
      <w:vertAlign w:val="superscript"/>
    </w:rPr>
  </w:style>
  <w:style w:type="character" w:customStyle="1" w:styleId="apple-converted-space">
    <w:name w:val="apple-converted-space"/>
    <w:basedOn w:val="Fontepargpadro"/>
    <w:rsid w:val="005635DB"/>
  </w:style>
  <w:style w:type="character" w:styleId="Hyperlink">
    <w:name w:val="Hyperlink"/>
    <w:uiPriority w:val="99"/>
    <w:unhideWhenUsed/>
    <w:rsid w:val="005635DB"/>
    <w:rPr>
      <w:color w:val="0000FF"/>
      <w:u w:val="single"/>
    </w:rPr>
  </w:style>
  <w:style w:type="character" w:styleId="Forte">
    <w:name w:val="Strong"/>
    <w:uiPriority w:val="22"/>
    <w:qFormat/>
    <w:rsid w:val="005635DB"/>
    <w:rPr>
      <w:b/>
      <w:bCs/>
    </w:rPr>
  </w:style>
  <w:style w:type="character" w:customStyle="1" w:styleId="caracteresdenotaderodap">
    <w:name w:val="caracteresdenotaderodap"/>
    <w:basedOn w:val="Fontepargpadro"/>
    <w:rsid w:val="005635DB"/>
  </w:style>
  <w:style w:type="character" w:styleId="nfase">
    <w:name w:val="Emphasis"/>
    <w:qFormat/>
    <w:rsid w:val="005635DB"/>
    <w:rPr>
      <w:i/>
      <w:iCs/>
    </w:rPr>
  </w:style>
  <w:style w:type="paragraph" w:styleId="PargrafodaLista">
    <w:name w:val="List Paragraph"/>
    <w:basedOn w:val="Normal"/>
    <w:uiPriority w:val="1"/>
    <w:qFormat/>
    <w:rsid w:val="005635DB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5635DB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635DB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5635D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635D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35DB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635DB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5D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5635DB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635DB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5635DB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35D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5635DB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35DB"/>
  </w:style>
  <w:style w:type="paragraph" w:customStyle="1" w:styleId="Corpodetexto21">
    <w:name w:val="Corpo de texto 21"/>
    <w:basedOn w:val="Normal"/>
    <w:rsid w:val="005635DB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35D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35D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35D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35D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35D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5635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5635D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35DB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5635DB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35DB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35DB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5635DB"/>
    <w:rPr>
      <w:color w:val="800080"/>
      <w:u w:val="single"/>
    </w:rPr>
  </w:style>
  <w:style w:type="paragraph" w:customStyle="1" w:styleId="msonormal0">
    <w:name w:val="msonormal"/>
    <w:basedOn w:val="Normal"/>
    <w:rsid w:val="005635D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35D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35DB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35DB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35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35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35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35D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35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35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35D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35D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35D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35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35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3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4077</Words>
  <Characters>22022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Karina</dc:creator>
  <cp:keywords/>
  <dc:description/>
  <cp:lastModifiedBy>Monica Karina</cp:lastModifiedBy>
  <cp:revision>2</cp:revision>
  <dcterms:created xsi:type="dcterms:W3CDTF">2023-06-05T15:04:00Z</dcterms:created>
  <dcterms:modified xsi:type="dcterms:W3CDTF">2023-06-05T15:04:00Z</dcterms:modified>
</cp:coreProperties>
</file>