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6EE" w:rsidRPr="00F21458" w:rsidRDefault="00F226EE" w:rsidP="00F226E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0A34B3">
        <w:rPr>
          <w:rFonts w:ascii="Arial Narrow" w:hAnsi="Arial Narrow" w:cs="Calibri Light"/>
          <w:b/>
          <w:sz w:val="28"/>
          <w:szCs w:val="27"/>
        </w:rPr>
        <w:t>311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F226EE" w:rsidRPr="00F21458" w:rsidRDefault="00F226EE" w:rsidP="00F226E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 w:rsidR="000A34B3"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F226EE" w:rsidRPr="002132E1" w:rsidRDefault="00F226EE" w:rsidP="00F226EE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O </w:t>
      </w:r>
      <w:r w:rsidR="000A34B3" w:rsidRPr="0049251D"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 w:rsidR="000A34B3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Pr="00F21458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E. MELO ARCE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2132E1">
        <w:rPr>
          <w:rFonts w:ascii="Arial Narrow" w:hAnsi="Arial Narrow" w:cs="Arial"/>
          <w:b/>
          <w:bCs/>
          <w:sz w:val="28"/>
          <w:szCs w:val="28"/>
        </w:rPr>
        <w:t xml:space="preserve">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F226EE" w:rsidRDefault="00F226EE" w:rsidP="00F226EE">
      <w:pPr>
        <w:widowControl w:val="0"/>
        <w:ind w:right="43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="000A34B3"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F35A88">
        <w:rPr>
          <w:rFonts w:ascii="Arial Narrow" w:hAnsi="Arial Narrow" w:cs="Tahoma"/>
          <w:b/>
          <w:bCs/>
          <w:sz w:val="28"/>
          <w:szCs w:val="28"/>
        </w:rPr>
        <w:t>Eresnaldo</w:t>
      </w:r>
      <w:proofErr w:type="spellEnd"/>
      <w:r w:rsidRPr="00F35A88">
        <w:rPr>
          <w:rFonts w:ascii="Arial Narrow" w:hAnsi="Arial Narrow" w:cs="Tahoma"/>
          <w:b/>
          <w:bCs/>
          <w:sz w:val="28"/>
          <w:szCs w:val="28"/>
        </w:rPr>
        <w:t xml:space="preserve"> Melo Arce</w:t>
      </w:r>
      <w:r w:rsidRPr="002132E1">
        <w:rPr>
          <w:rFonts w:ascii="Arial Narrow" w:hAnsi="Arial Narrow" w:cs="Tahoma"/>
          <w:sz w:val="28"/>
          <w:szCs w:val="28"/>
        </w:rPr>
        <w:t xml:space="preserve">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099/2023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143/2023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F226EE" w:rsidRPr="00F21458" w:rsidRDefault="00F226EE" w:rsidP="00F226E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F226EE" w:rsidRPr="00F21458" w:rsidRDefault="00F226EE" w:rsidP="00F226E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BB789B">
        <w:rPr>
          <w:rFonts w:ascii="Arial Narrow" w:hAnsi="Arial Narrow"/>
          <w:bCs/>
          <w:sz w:val="28"/>
          <w:szCs w:val="28"/>
        </w:rPr>
        <w:t xml:space="preserve">, visa a </w:t>
      </w:r>
      <w:bookmarkStart w:id="0" w:name="_Hlk136426228"/>
      <w:r>
        <w:rPr>
          <w:rFonts w:ascii="Arial Narrow" w:hAnsi="Arial Narrow" w:cs="Arial"/>
          <w:color w:val="000000"/>
          <w:sz w:val="28"/>
          <w:szCs w:val="28"/>
        </w:rPr>
        <w:t>CONTRATAÇÃO DE EMPRESA ESPECIALIZADA EM MANUTENÇÃO ELÉTRICA PREDIAL EM ATENDIMENTO AS DEMANDAS DAS SECRETARIAS MUNICIPAIS DE IGUATEMI</w:t>
      </w:r>
      <w:bookmarkEnd w:id="0"/>
      <w:r w:rsidRPr="00BB789B">
        <w:rPr>
          <w:rFonts w:ascii="Arial Narrow" w:hAnsi="Arial Narrow" w:cs="Arial"/>
          <w:bCs/>
          <w:sz w:val="28"/>
          <w:szCs w:val="28"/>
        </w:rPr>
        <w:t xml:space="preserve">, em </w:t>
      </w:r>
      <w:r w:rsidRPr="00BB789B">
        <w:rPr>
          <w:rFonts w:ascii="Arial Narrow" w:hAnsi="Arial Narrow" w:cs="Arial"/>
          <w:bCs/>
          <w:sz w:val="28"/>
          <w:szCs w:val="28"/>
        </w:rPr>
        <w:lastRenderedPageBreak/>
        <w:t>conformidade com as especificações e quantidades descritas na Proposta de Preços</w:t>
      </w:r>
      <w:r>
        <w:rPr>
          <w:rFonts w:ascii="Arial Narrow" w:hAnsi="Arial Narrow" w:cs="Arial"/>
          <w:bCs/>
          <w:sz w:val="28"/>
          <w:szCs w:val="28"/>
        </w:rPr>
        <w:t xml:space="preserve">, </w:t>
      </w:r>
      <w:r w:rsidRPr="00BB789B">
        <w:rPr>
          <w:rFonts w:ascii="Arial Narrow" w:hAnsi="Arial Narrow" w:cs="Arial"/>
          <w:bCs/>
          <w:sz w:val="28"/>
          <w:szCs w:val="28"/>
        </w:rPr>
        <w:t>Termo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0A34B3" w:rsidRPr="00F226EE" w:rsidRDefault="000A34B3" w:rsidP="00F226EE"/>
    <w:p w:rsidR="000A34B3" w:rsidRDefault="000A34B3" w:rsidP="00F226EE">
      <w:pPr>
        <w:pStyle w:val="Legenda"/>
        <w:ind w:right="43"/>
        <w:jc w:val="both"/>
        <w:rPr>
          <w:szCs w:val="28"/>
        </w:rPr>
      </w:pPr>
      <w:r>
        <w:rPr>
          <w:szCs w:val="28"/>
        </w:rPr>
        <w:t>Ficha 252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5"/>
        <w:gridCol w:w="408"/>
        <w:gridCol w:w="961"/>
        <w:gridCol w:w="831"/>
        <w:gridCol w:w="738"/>
        <w:gridCol w:w="738"/>
      </w:tblGrid>
      <w:tr w:rsidR="000A34B3" w:rsidRPr="000A34B3" w:rsidTr="000A34B3">
        <w:trPr>
          <w:trHeight w:val="1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4B3" w:rsidRPr="000A34B3" w:rsidTr="000A34B3">
        <w:trPr>
          <w:trHeight w:val="132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20206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CONTRATAÇÃO DE EMPRESA PARA MANUTENÇÃO, REPARO, SUBSTITUIÇÃO, REINSTALAÇÃO, AMPLIAÇÃO, ADEQUAÇÕES INTERNAS E EXTERNAS NOS PRÉDIOS PÚBLICOS DA SECRETARIA MUNICIPAL DE ASSISTÊNCIA SOCIAL, SENDO ELES: ASSISTÊNCIA SOCIAL, CREAS, CRAS, ASILO SÃO JOSÉ, CASA LAR, CAPELA MORTUÁRIA, CONSELHO TUTELAR, CENTRO DE CONVIVÊNCIA LÍRIOS DO </w:t>
            </w: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VALE .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830,00</w:t>
            </w:r>
          </w:p>
        </w:tc>
      </w:tr>
      <w:tr w:rsidR="000A34B3" w:rsidRPr="000A34B3" w:rsidTr="000A34B3">
        <w:trPr>
          <w:trHeight w:val="210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830,00</w:t>
            </w:r>
          </w:p>
        </w:tc>
      </w:tr>
    </w:tbl>
    <w:p w:rsidR="000A34B3" w:rsidRPr="000A34B3" w:rsidRDefault="000A34B3" w:rsidP="000A34B3"/>
    <w:p w:rsidR="000A34B3" w:rsidRDefault="000A34B3" w:rsidP="00F226EE">
      <w:pPr>
        <w:pStyle w:val="Legenda"/>
        <w:ind w:right="43"/>
        <w:jc w:val="both"/>
        <w:rPr>
          <w:szCs w:val="28"/>
        </w:rPr>
      </w:pPr>
      <w:r>
        <w:rPr>
          <w:szCs w:val="28"/>
        </w:rPr>
        <w:t>Ficha 277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4"/>
        <w:gridCol w:w="408"/>
        <w:gridCol w:w="963"/>
        <w:gridCol w:w="832"/>
        <w:gridCol w:w="739"/>
        <w:gridCol w:w="740"/>
      </w:tblGrid>
      <w:tr w:rsidR="000A34B3" w:rsidRPr="000A34B3" w:rsidTr="000A34B3">
        <w:trPr>
          <w:trHeight w:val="1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4B3" w:rsidRPr="000A34B3" w:rsidTr="000A34B3">
        <w:trPr>
          <w:trHeight w:val="1274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CONTRATAÇÃO DE EMPRESA PARA MANUTENÇÃO, REPARO, SUBSTITUIÇÃO, REINSTALAÇÃO, AMPLIAÇÃO, ADEQUAÇÕES INTERNAS E EXTERNAS NOS PRÉDIOS PÚBLICOS DA SECRETARIA MUNICIPAL DE ASSISTÊNCIA SOCIAL, SENDO ELES: ASSISTÊNCIA SOCIAL, CREAS, CRAS, ASILO SÃO JOSÉ, CASA LAR, CAPELA MORTUÁRIA, CONSELHO TUTELAR, CENTRO DE CONVIVÊNCIA LÍRIOS DO </w:t>
            </w: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VALE .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415,00</w:t>
            </w:r>
          </w:p>
        </w:tc>
      </w:tr>
      <w:tr w:rsidR="000A34B3" w:rsidRPr="000A34B3" w:rsidTr="000A34B3">
        <w:trPr>
          <w:trHeight w:val="202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415,00</w:t>
            </w:r>
          </w:p>
        </w:tc>
      </w:tr>
    </w:tbl>
    <w:p w:rsidR="000A34B3" w:rsidRDefault="000A34B3" w:rsidP="00F226EE">
      <w:pPr>
        <w:pStyle w:val="Legenda"/>
        <w:ind w:right="43"/>
        <w:jc w:val="both"/>
        <w:rPr>
          <w:szCs w:val="28"/>
        </w:rPr>
      </w:pPr>
    </w:p>
    <w:p w:rsidR="000A34B3" w:rsidRDefault="000A34B3" w:rsidP="00F226EE">
      <w:pPr>
        <w:pStyle w:val="Legenda"/>
        <w:ind w:right="43"/>
        <w:jc w:val="both"/>
        <w:rPr>
          <w:szCs w:val="28"/>
        </w:rPr>
      </w:pPr>
      <w:r>
        <w:rPr>
          <w:szCs w:val="28"/>
        </w:rPr>
        <w:t>Ficha 694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80"/>
        <w:gridCol w:w="408"/>
        <w:gridCol w:w="970"/>
        <w:gridCol w:w="839"/>
        <w:gridCol w:w="744"/>
        <w:gridCol w:w="745"/>
      </w:tblGrid>
      <w:tr w:rsidR="000A34B3" w:rsidRPr="000A34B3" w:rsidTr="000A34B3">
        <w:trPr>
          <w:trHeight w:val="15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A34B3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A34B3" w:rsidRPr="000A34B3" w:rsidTr="000A34B3">
        <w:trPr>
          <w:trHeight w:val="121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20206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CONTRATAÇÃO DE EMPRESA PARA MANUTENÇÃO, REPARO, SUBSTITUIÇÃO, REINSTALAÇÃO, AMPLIAÇÃO, ADEQUAÇÕES INTERNAS E EXTERNAS NOS PRÉDIOS PÚBLICOS DA SECRETARIA MUNICIPAL DE ASSISTÊNCIA SOCIAL, SENDO ELES: ASSISTÊNCIA SOCIAL, CREAS, CRAS, ASILO SÃO JOSÉ, CASA LAR, CAPELA MORTUÁRIA, CONSELHO TUTELAR, CENTRO DE CONVIVÊNCIA LÍRIOS DO </w:t>
            </w: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VALE .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E. MELO ARCE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A34B3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1.245,00</w:t>
            </w:r>
          </w:p>
        </w:tc>
      </w:tr>
      <w:tr w:rsidR="000A34B3" w:rsidRPr="000A34B3" w:rsidTr="000A34B3">
        <w:trPr>
          <w:trHeight w:val="193"/>
        </w:trPr>
        <w:tc>
          <w:tcPr>
            <w:tcW w:w="70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34B3" w:rsidRPr="000A34B3" w:rsidRDefault="000A34B3" w:rsidP="000A34B3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34B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1.245,00</w:t>
            </w:r>
          </w:p>
        </w:tc>
      </w:tr>
    </w:tbl>
    <w:p w:rsidR="000A34B3" w:rsidRDefault="000A34B3" w:rsidP="00F226EE">
      <w:pPr>
        <w:pStyle w:val="Legenda"/>
        <w:ind w:right="43"/>
        <w:jc w:val="both"/>
        <w:rPr>
          <w:szCs w:val="28"/>
        </w:rPr>
      </w:pPr>
    </w:p>
    <w:p w:rsidR="00F226EE" w:rsidRPr="00F21458" w:rsidRDefault="00F226EE" w:rsidP="00F226EE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F226EE" w:rsidRPr="00A8794B" w:rsidRDefault="00F226EE" w:rsidP="00F226EE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F226EE" w:rsidRPr="00F21458" w:rsidRDefault="00F226EE" w:rsidP="00F226EE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fielmente todas as disposições estabelecidas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F226EE" w:rsidRPr="004D5E86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F226EE" w:rsidRPr="00F21458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Default="00F226EE" w:rsidP="00F226EE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:rsidR="00F226EE" w:rsidRPr="002F31EF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0229A8" w:rsidRDefault="00F226EE" w:rsidP="00F226EE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F226EE" w:rsidRPr="00F21458" w:rsidRDefault="00F226EE" w:rsidP="00F226E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Notificar a CONTRATADA, por escrito e com antecedência, sobre multas, penalidades e quaisquer débitos de sua responsabilidade;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F226EE" w:rsidRPr="00B310DC" w:rsidRDefault="00F226EE" w:rsidP="00F226E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 xml:space="preserve">CLÁUSULA QUINTA – DA ENTREGA E </w:t>
      </w:r>
      <w:r>
        <w:rPr>
          <w:rFonts w:ascii="Arial Narrow" w:hAnsi="Arial Narrow" w:cs="Calibri Light"/>
          <w:b/>
          <w:sz w:val="28"/>
          <w:szCs w:val="28"/>
        </w:rPr>
        <w:t>FORNECIMENTO DOS SERVIÇOS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</w:t>
      </w:r>
      <w:r>
        <w:rPr>
          <w:rFonts w:ascii="Arial Narrow" w:hAnsi="Arial Narrow"/>
          <w:sz w:val="28"/>
          <w:szCs w:val="28"/>
        </w:rPr>
        <w:t>serviços</w:t>
      </w:r>
      <w:r w:rsidRPr="00F21458">
        <w:rPr>
          <w:rFonts w:ascii="Arial Narrow" w:hAnsi="Arial Narrow"/>
          <w:sz w:val="28"/>
          <w:szCs w:val="28"/>
        </w:rPr>
        <w:t xml:space="preserve">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276137" w:rsidRDefault="00F226EE" w:rsidP="00F226E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CD0F4F" w:rsidRDefault="00F226EE" w:rsidP="00F226E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CD0F4F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F226EE" w:rsidRPr="00CD0F4F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F226EE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F226EE" w:rsidRPr="00F21458" w:rsidRDefault="00F226EE" w:rsidP="00F226E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0A34B3" w:rsidRPr="000A34B3" w:rsidTr="000A34B3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252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R$ 830,00 (oitocentos e trinta reais)</w:t>
            </w:r>
          </w:p>
        </w:tc>
      </w:tr>
      <w:tr w:rsidR="000A34B3" w:rsidRPr="000A34B3" w:rsidTr="000A34B3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277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R$ 415,00 (quatrocentos e quinze reais)</w:t>
            </w:r>
          </w:p>
        </w:tc>
      </w:tr>
      <w:tr w:rsidR="000A34B3" w:rsidRPr="000A34B3" w:rsidTr="000A34B3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0A34B3" w:rsidRPr="000A34B3" w:rsidRDefault="000A34B3" w:rsidP="000A34B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694</w:t>
            </w:r>
            <w:r w:rsidRPr="000A34B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R$ 1.245,00 (um mil e duzentos e quarenta e cinco reais)</w:t>
            </w:r>
          </w:p>
        </w:tc>
      </w:tr>
    </w:tbl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DD6FB0">
        <w:rPr>
          <w:rFonts w:ascii="Arial Narrow" w:hAnsi="Arial Narrow" w:cs="Wingdings"/>
          <w:sz w:val="28"/>
          <w:szCs w:val="28"/>
        </w:rPr>
        <w:t xml:space="preserve"> </w:t>
      </w:r>
      <w:r w:rsidR="000A34B3">
        <w:rPr>
          <w:rFonts w:ascii="Arial Narrow" w:hAnsi="Arial Narrow" w:cs="Wingdings"/>
          <w:sz w:val="28"/>
          <w:szCs w:val="28"/>
        </w:rPr>
        <w:t>2.490,00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0A34B3">
        <w:rPr>
          <w:rFonts w:ascii="Arial Narrow" w:hAnsi="Arial Narrow" w:cs="Wingdings"/>
          <w:sz w:val="28"/>
          <w:szCs w:val="28"/>
        </w:rPr>
        <w:t>dois mil, quatrocentos e noventa reais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0A34B3" w:rsidRPr="00F21458" w:rsidRDefault="000A34B3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F226EE" w:rsidRPr="00F21458" w:rsidRDefault="00F226EE" w:rsidP="00F226E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F226EE" w:rsidRPr="00F21458" w:rsidRDefault="00F226EE" w:rsidP="00F226E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:rsidR="00F226EE" w:rsidRDefault="00F226EE" w:rsidP="00F226E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:rsidR="00F226EE" w:rsidRPr="00C10F57" w:rsidRDefault="00F226EE" w:rsidP="00F226EE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 w:rsidRPr="00C10F57"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/Requisição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bem como quantidade, valor unitário, valor total de cada item e valor total da nota, com os destaques no rodapé da NF dos impostos a ser retido na fonte no caso do IRRF, conforme Inst. Normativa da RF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, o ISSQN Conforme Lei Federal n</w:t>
      </w:r>
      <w:r w:rsidRPr="00C10F57"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 w:rsidRPr="00C10F57"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:rsidR="00F226EE" w:rsidRPr="00C10F57" w:rsidRDefault="00F226EE" w:rsidP="00F226EE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="00270F8E">
        <w:rPr>
          <w:rFonts w:ascii="Arial Narrow" w:hAnsi="Arial Narrow" w:cs="Courier New"/>
          <w:sz w:val="28"/>
          <w:szCs w:val="28"/>
        </w:rPr>
        <w:t>por um período de 12 (doze) meses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:rsidR="00F226EE" w:rsidRPr="00F21458" w:rsidRDefault="00F226EE" w:rsidP="00F226E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F226EE" w:rsidRPr="00F21458" w:rsidRDefault="00F226EE" w:rsidP="00F226EE">
      <w:pPr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A CONTRATADA permitirá e oferecerá condições para a mais ampla e completa fiscalização, durante a vigência deste Contrato, fornecendo informações,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propiciando o acesso à documentação pertinente e atendendo às observações e exigências apresentadas pela fiscalização.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EF30CF" w:rsidRPr="00F21458" w:rsidRDefault="00EF30CF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F226EE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 xml:space="preserve">, contadas da entrega da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notificação, podendo, ainda, ser descontadas de qualquer fatura ou crédito existente, a critério da mesma.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F226EE" w:rsidRPr="00F21458" w:rsidRDefault="00F226EE" w:rsidP="00F226E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F226EE" w:rsidRPr="00F21458" w:rsidRDefault="00F226EE" w:rsidP="00F226E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F226EE" w:rsidRPr="00F21458" w:rsidRDefault="00F226EE" w:rsidP="00F226E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:rsidR="00F226EE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F226EE" w:rsidRPr="00F21458" w:rsidRDefault="00F226EE" w:rsidP="00F226E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Default="00F226EE" w:rsidP="00270F8E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270F8E">
        <w:rPr>
          <w:rFonts w:ascii="Arial Narrow" w:hAnsi="Arial Narrow" w:cs="Wingdings"/>
          <w:sz w:val="28"/>
          <w:szCs w:val="28"/>
        </w:rPr>
        <w:t xml:space="preserve">21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270F8E">
        <w:rPr>
          <w:rFonts w:ascii="Arial Narrow" w:hAnsi="Arial Narrow" w:cs="Wingdings"/>
          <w:sz w:val="28"/>
          <w:szCs w:val="28"/>
        </w:rPr>
        <w:t xml:space="preserve">junho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:rsidR="00F226EE" w:rsidRPr="00F21458" w:rsidRDefault="00F226EE" w:rsidP="00F226E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F226EE" w:rsidRPr="00F21458" w:rsidRDefault="00F226EE" w:rsidP="00F226E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057"/>
      </w:tblGrid>
      <w:tr w:rsidR="00F226E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:rsidR="00F226EE" w:rsidRPr="00F21458" w:rsidRDefault="00432F19" w:rsidP="000816BB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Cecilia Welter Ledesma</w:t>
            </w:r>
          </w:p>
          <w:p w:rsidR="00F226EE" w:rsidRPr="00F21458" w:rsidRDefault="00EF30CF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</w:t>
            </w:r>
            <w:r w:rsidR="00F734C0">
              <w:rPr>
                <w:rFonts w:ascii="Arial Narrow" w:hAnsi="Arial Narrow" w:cs="Arial"/>
                <w:b/>
                <w:sz w:val="28"/>
                <w:szCs w:val="28"/>
              </w:rPr>
              <w:t>ECRETÁRI</w:t>
            </w:r>
            <w:r w:rsidR="00432F19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  <w:r w:rsidR="00F734C0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 DE </w:t>
            </w:r>
            <w:r w:rsidR="00432F19">
              <w:rPr>
                <w:rFonts w:ascii="Arial Narrow" w:hAnsi="Arial Narrow" w:cs="Arial"/>
                <w:b/>
                <w:sz w:val="28"/>
                <w:szCs w:val="28"/>
              </w:rPr>
              <w:t>ASSISTÊNCIA SOCIAL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F226E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Eresnaldo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Melo Arce</w:t>
            </w:r>
          </w:p>
          <w:p w:rsidR="00270F8E" w:rsidRPr="00270F8E" w:rsidRDefault="00270F8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F226EE" w:rsidRPr="00F21458" w:rsidRDefault="00F226EE" w:rsidP="000816BB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270F8E" w:rsidRDefault="00270F8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:rsidR="00F226EE" w:rsidRDefault="00F226EE" w:rsidP="00F226EE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270F8E" w:rsidRPr="00F21458" w:rsidTr="00270F8E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9061C">
              <w:rPr>
                <w:rFonts w:ascii="Arial Narrow" w:hAnsi="Arial Narrow" w:cs="Arial Narrow"/>
                <w:b/>
                <w:bCs/>
              </w:rPr>
              <w:t>MATHEUS MOTTA CARDOSO BADZIAK</w:t>
            </w:r>
          </w:p>
          <w:p w:rsidR="00270F8E" w:rsidRPr="00E9061C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9061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CPF:112.510.319-19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:rsidR="00270F8E" w:rsidRPr="00270F8E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JOÃO LUCAS SANTOS DE OLIVEIRA</w:t>
            </w:r>
          </w:p>
          <w:p w:rsidR="00270F8E" w:rsidRPr="00F21458" w:rsidRDefault="00270F8E" w:rsidP="00270F8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270F8E">
              <w:rPr>
                <w:rFonts w:ascii="Arial Narrow" w:hAnsi="Arial Narrow" w:cs="Arial Narrow"/>
                <w:b/>
                <w:bCs/>
              </w:rPr>
              <w:t>CPF: 078.999.911-02</w:t>
            </w:r>
          </w:p>
        </w:tc>
      </w:tr>
    </w:tbl>
    <w:p w:rsidR="00E70274" w:rsidRDefault="00E70274"/>
    <w:sectPr w:rsidR="00E70274" w:rsidSect="00F226EE">
      <w:headerReference w:type="default" r:id="rId7"/>
      <w:footerReference w:type="default" r:id="rId8"/>
      <w:pgSz w:w="11906" w:h="16838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6EE" w:rsidRDefault="00F226EE" w:rsidP="00F226EE">
      <w:r>
        <w:separator/>
      </w:r>
    </w:p>
  </w:endnote>
  <w:endnote w:type="continuationSeparator" w:id="0">
    <w:p w:rsidR="00F226EE" w:rsidRDefault="00F226EE" w:rsidP="00F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177006060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149C41">
          <wp:extent cx="5409565" cy="361950"/>
          <wp:effectExtent l="0" t="0" r="635" b="0"/>
          <wp:docPr id="52050462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6EE" w:rsidRDefault="00F226EE" w:rsidP="00F226EE">
      <w:r>
        <w:separator/>
      </w:r>
    </w:p>
  </w:footnote>
  <w:footnote w:type="continuationSeparator" w:id="0">
    <w:p w:rsidR="00F226EE" w:rsidRDefault="00F226EE" w:rsidP="00F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6EE" w:rsidRDefault="00F226EE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5400040" cy="831215"/>
          <wp:effectExtent l="0" t="0" r="0" b="6985"/>
          <wp:wrapNone/>
          <wp:docPr id="1698472638" name="Imagem 1698472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6A"/>
    <w:multiLevelType w:val="hybridMultilevel"/>
    <w:tmpl w:val="0B9490CA"/>
    <w:lvl w:ilvl="0" w:tplc="8E5E23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36BBF"/>
    <w:multiLevelType w:val="multilevel"/>
    <w:tmpl w:val="A838E5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774A8"/>
    <w:multiLevelType w:val="hybridMultilevel"/>
    <w:tmpl w:val="204EA182"/>
    <w:lvl w:ilvl="0" w:tplc="9A2036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3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1251A"/>
    <w:multiLevelType w:val="hybridMultilevel"/>
    <w:tmpl w:val="E48C4D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9724EDC"/>
    <w:multiLevelType w:val="hybridMultilevel"/>
    <w:tmpl w:val="5198B056"/>
    <w:lvl w:ilvl="0" w:tplc="84FE84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9B100E"/>
    <w:multiLevelType w:val="hybridMultilevel"/>
    <w:tmpl w:val="BB6CA310"/>
    <w:lvl w:ilvl="0" w:tplc="908A737C">
      <w:start w:val="1"/>
      <w:numFmt w:val="lowerLetter"/>
      <w:lvlText w:val="%1)"/>
      <w:lvlJc w:val="left"/>
      <w:pPr>
        <w:ind w:left="927" w:hanging="360"/>
      </w:pPr>
      <w:rPr>
        <w:b/>
        <w:sz w:val="26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424686">
    <w:abstractNumId w:val="13"/>
  </w:num>
  <w:num w:numId="2" w16cid:durableId="184947400">
    <w:abstractNumId w:val="6"/>
  </w:num>
  <w:num w:numId="3" w16cid:durableId="930047626">
    <w:abstractNumId w:val="21"/>
  </w:num>
  <w:num w:numId="4" w16cid:durableId="123280963">
    <w:abstractNumId w:val="26"/>
  </w:num>
  <w:num w:numId="5" w16cid:durableId="475143196">
    <w:abstractNumId w:val="19"/>
  </w:num>
  <w:num w:numId="6" w16cid:durableId="58211633">
    <w:abstractNumId w:val="7"/>
  </w:num>
  <w:num w:numId="7" w16cid:durableId="1112477462">
    <w:abstractNumId w:val="8"/>
  </w:num>
  <w:num w:numId="8" w16cid:durableId="1976639051">
    <w:abstractNumId w:val="16"/>
  </w:num>
  <w:num w:numId="9" w16cid:durableId="1358772446">
    <w:abstractNumId w:val="1"/>
  </w:num>
  <w:num w:numId="10" w16cid:durableId="1326861648">
    <w:abstractNumId w:val="10"/>
  </w:num>
  <w:num w:numId="11" w16cid:durableId="944923789">
    <w:abstractNumId w:val="17"/>
  </w:num>
  <w:num w:numId="12" w16cid:durableId="923761867">
    <w:abstractNumId w:val="5"/>
  </w:num>
  <w:num w:numId="13" w16cid:durableId="1079523122">
    <w:abstractNumId w:val="25"/>
  </w:num>
  <w:num w:numId="14" w16cid:durableId="995718730">
    <w:abstractNumId w:val="24"/>
  </w:num>
  <w:num w:numId="15" w16cid:durableId="1059593583">
    <w:abstractNumId w:val="11"/>
  </w:num>
  <w:num w:numId="16" w16cid:durableId="1793589730">
    <w:abstractNumId w:val="23"/>
  </w:num>
  <w:num w:numId="17" w16cid:durableId="1937715238">
    <w:abstractNumId w:val="14"/>
  </w:num>
  <w:num w:numId="18" w16cid:durableId="1367415103">
    <w:abstractNumId w:val="4"/>
  </w:num>
  <w:num w:numId="19" w16cid:durableId="737437503">
    <w:abstractNumId w:val="9"/>
  </w:num>
  <w:num w:numId="20" w16cid:durableId="1177310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3062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4047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014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65174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8968341">
    <w:abstractNumId w:val="18"/>
  </w:num>
  <w:num w:numId="26" w16cid:durableId="1833372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045909">
    <w:abstractNumId w:val="22"/>
  </w:num>
  <w:num w:numId="28" w16cid:durableId="1572352901">
    <w:abstractNumId w:val="3"/>
  </w:num>
  <w:num w:numId="29" w16cid:durableId="710375863">
    <w:abstractNumId w:val="15"/>
  </w:num>
  <w:num w:numId="30" w16cid:durableId="181043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EE"/>
    <w:rsid w:val="000A34B3"/>
    <w:rsid w:val="00270F8E"/>
    <w:rsid w:val="00432F19"/>
    <w:rsid w:val="00D17033"/>
    <w:rsid w:val="00DD6FB0"/>
    <w:rsid w:val="00E70274"/>
    <w:rsid w:val="00EF30CF"/>
    <w:rsid w:val="00F226EE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07BAE1"/>
  <w15:chartTrackingRefBased/>
  <w15:docId w15:val="{291BC95C-9FCA-4AA4-A205-585E6DF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EE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226EE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26E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26EE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226EE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226EE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226E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226E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F226EE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226EE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226EE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226EE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226EE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F226EE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F226EE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226EE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226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226EE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F226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226EE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F226EE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F226EE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F226EE"/>
    <w:rPr>
      <w:vertAlign w:val="superscript"/>
    </w:rPr>
  </w:style>
  <w:style w:type="character" w:customStyle="1" w:styleId="apple-converted-space">
    <w:name w:val="apple-converted-space"/>
    <w:basedOn w:val="Fontepargpadro"/>
    <w:rsid w:val="00F226EE"/>
  </w:style>
  <w:style w:type="character" w:styleId="Hyperlink">
    <w:name w:val="Hyperlink"/>
    <w:uiPriority w:val="99"/>
    <w:unhideWhenUsed/>
    <w:rsid w:val="00F226EE"/>
    <w:rPr>
      <w:color w:val="0000FF"/>
      <w:u w:val="single"/>
    </w:rPr>
  </w:style>
  <w:style w:type="character" w:styleId="Forte">
    <w:name w:val="Strong"/>
    <w:uiPriority w:val="22"/>
    <w:qFormat/>
    <w:rsid w:val="00F226EE"/>
    <w:rPr>
      <w:b/>
      <w:bCs/>
    </w:rPr>
  </w:style>
  <w:style w:type="character" w:customStyle="1" w:styleId="caracteresdenotaderodap">
    <w:name w:val="caracteresdenotaderodap"/>
    <w:basedOn w:val="Fontepargpadro"/>
    <w:rsid w:val="00F226EE"/>
  </w:style>
  <w:style w:type="character" w:styleId="nfase">
    <w:name w:val="Emphasis"/>
    <w:qFormat/>
    <w:rsid w:val="00F226EE"/>
    <w:rPr>
      <w:i/>
      <w:iCs/>
    </w:rPr>
  </w:style>
  <w:style w:type="paragraph" w:styleId="PargrafodaLista">
    <w:name w:val="List Paragraph"/>
    <w:basedOn w:val="Normal"/>
    <w:qFormat/>
    <w:rsid w:val="00F226EE"/>
    <w:pPr>
      <w:ind w:left="708"/>
    </w:pPr>
  </w:style>
  <w:style w:type="paragraph" w:styleId="Ttulo">
    <w:name w:val="Title"/>
    <w:basedOn w:val="Normal"/>
    <w:link w:val="TtuloChar"/>
    <w:qFormat/>
    <w:rsid w:val="00F226EE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F226EE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F226EE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26E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26EE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F226E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26E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F226E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226EE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F226E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226EE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F226EE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F226EE"/>
  </w:style>
  <w:style w:type="paragraph" w:customStyle="1" w:styleId="BodyText2">
    <w:name w:val="Body Text 2"/>
    <w:basedOn w:val="Normal"/>
    <w:rsid w:val="00F226EE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F226E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F226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226E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226E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226EE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F226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F226EE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F226EE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F226EE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226EE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F226EE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F226EE"/>
    <w:rPr>
      <w:color w:val="800080"/>
      <w:u w:val="single"/>
    </w:rPr>
  </w:style>
  <w:style w:type="paragraph" w:customStyle="1" w:styleId="msonormal0">
    <w:name w:val="msonormal"/>
    <w:basedOn w:val="Normal"/>
    <w:rsid w:val="00F226E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F226EE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F226EE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F226EE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F226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F226E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F226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F226E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F226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F22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F226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F226EE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F226EE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F226E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F22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F22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F2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4101</Words>
  <Characters>22146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2023-06-21T15:20:00Z</dcterms:created>
  <dcterms:modified xsi:type="dcterms:W3CDTF">2023-06-21T15:20:00Z</dcterms:modified>
</cp:coreProperties>
</file>