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63F86B49"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6C3CB7">
        <w:rPr>
          <w:rFonts w:ascii="Arial Narrow" w:hAnsi="Arial Narrow" w:cstheme="minorHAnsi"/>
          <w:b/>
          <w:sz w:val="28"/>
          <w:szCs w:val="28"/>
        </w:rPr>
        <w:t>017/2023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409AA4E9"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5628A4">
        <w:rPr>
          <w:rFonts w:ascii="Arial Narrow" w:hAnsi="Arial Narrow" w:cstheme="minorHAnsi"/>
          <w:sz w:val="28"/>
          <w:szCs w:val="28"/>
        </w:rPr>
        <w:t>Medicamentos</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6C3CB7">
        <w:rPr>
          <w:rFonts w:ascii="Arial Narrow" w:hAnsi="Arial Narrow" w:cstheme="minorHAnsi"/>
          <w:b/>
          <w:sz w:val="28"/>
          <w:szCs w:val="28"/>
        </w:rPr>
        <w:t>18 (dezoito) de setembro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1DA5EBEA"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6C3CB7">
        <w:rPr>
          <w:rFonts w:ascii="Arial Narrow" w:hAnsi="Arial Narrow" w:cstheme="minorHAnsi"/>
          <w:b/>
          <w:bCs/>
          <w:sz w:val="28"/>
          <w:szCs w:val="28"/>
        </w:rPr>
        <w:t>205/2023</w:t>
      </w:r>
    </w:p>
    <w:p w14:paraId="796F366A" w14:textId="3694CB46"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6C3CB7">
        <w:rPr>
          <w:rFonts w:ascii="Arial Narrow" w:hAnsi="Arial Narrow" w:cstheme="minorHAnsi"/>
          <w:b/>
          <w:bCs/>
          <w:sz w:val="28"/>
          <w:szCs w:val="28"/>
        </w:rPr>
        <w:t>017/2023</w:t>
      </w:r>
    </w:p>
    <w:p w14:paraId="61E1BCCF" w14:textId="6E71E0FF" w:rsidR="00905C77" w:rsidRDefault="00905C77"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4558D61" w14:textId="4BEAB37D" w:rsidR="00905C77" w:rsidRDefault="00905C77" w:rsidP="00905C77">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9F267A">
        <w:rPr>
          <w:rFonts w:ascii="Arial Narrow" w:hAnsi="Arial Narrow"/>
          <w:b/>
          <w:bCs/>
          <w:sz w:val="28"/>
          <w:szCs w:val="28"/>
        </w:rPr>
        <w:t xml:space="preserve">EXCLUSIVO PARA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Pr>
          <w:rFonts w:ascii="Arial Narrow" w:hAnsi="Arial Narrow" w:cs="Arial"/>
          <w:color w:val="000000"/>
          <w:sz w:val="28"/>
          <w:szCs w:val="28"/>
          <w:lang w:val="pt-PT"/>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com alterações da Lei Complementar 147/2014, Decreto Municipal N° 1.910/2021 artigo 5º e 14 e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6B6295"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6B6295">
        <w:rPr>
          <w:rFonts w:ascii="Arial Narrow" w:hAnsi="Arial Narrow" w:cstheme="minorHAnsi"/>
          <w:b/>
          <w:sz w:val="28"/>
          <w:szCs w:val="28"/>
        </w:rPr>
        <w:t>DA SESSÃO PÚBLICA</w:t>
      </w:r>
    </w:p>
    <w:p w14:paraId="4392F46C" w14:textId="2961D7C2" w:rsidR="00AE6787" w:rsidRPr="006B6295"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6B6295">
        <w:rPr>
          <w:rFonts w:ascii="Arial Narrow" w:hAnsi="Arial Narrow"/>
          <w:b/>
          <w:bCs/>
          <w:sz w:val="28"/>
          <w:szCs w:val="28"/>
        </w:rPr>
        <w:t xml:space="preserve">RECEBIMENTO DAS PROPOSTAS: 08:00 horas do dia </w:t>
      </w:r>
      <w:r w:rsidR="006C3CB7" w:rsidRPr="006B6295">
        <w:rPr>
          <w:rFonts w:ascii="Arial Narrow" w:hAnsi="Arial Narrow"/>
          <w:b/>
          <w:bCs/>
          <w:sz w:val="28"/>
          <w:szCs w:val="28"/>
        </w:rPr>
        <w:t>01</w:t>
      </w:r>
      <w:r w:rsidRPr="006B6295">
        <w:rPr>
          <w:rFonts w:ascii="Arial Narrow" w:hAnsi="Arial Narrow"/>
          <w:b/>
          <w:bCs/>
          <w:sz w:val="28"/>
          <w:szCs w:val="28"/>
        </w:rPr>
        <w:t xml:space="preserve"> às </w:t>
      </w:r>
      <w:r w:rsidR="008F7A2A" w:rsidRPr="006B6295">
        <w:rPr>
          <w:rFonts w:ascii="Arial Narrow" w:hAnsi="Arial Narrow"/>
          <w:b/>
          <w:bCs/>
          <w:sz w:val="28"/>
          <w:szCs w:val="28"/>
        </w:rPr>
        <w:t>08:00</w:t>
      </w:r>
      <w:r w:rsidRPr="006B6295">
        <w:rPr>
          <w:rFonts w:ascii="Arial Narrow" w:hAnsi="Arial Narrow"/>
          <w:b/>
          <w:bCs/>
          <w:sz w:val="28"/>
          <w:szCs w:val="28"/>
        </w:rPr>
        <w:t xml:space="preserve"> horas do dia </w:t>
      </w:r>
      <w:r w:rsidR="006C3CB7" w:rsidRPr="006B6295">
        <w:rPr>
          <w:rFonts w:ascii="Arial Narrow" w:hAnsi="Arial Narrow"/>
          <w:b/>
          <w:bCs/>
          <w:sz w:val="28"/>
          <w:szCs w:val="28"/>
        </w:rPr>
        <w:t>17</w:t>
      </w:r>
      <w:r w:rsidR="00905C77" w:rsidRPr="006B6295">
        <w:rPr>
          <w:rFonts w:ascii="Arial Narrow" w:hAnsi="Arial Narrow"/>
          <w:b/>
          <w:bCs/>
          <w:sz w:val="28"/>
          <w:szCs w:val="28"/>
        </w:rPr>
        <w:t>/</w:t>
      </w:r>
      <w:r w:rsidR="006C3CB7" w:rsidRPr="006B6295">
        <w:rPr>
          <w:rFonts w:ascii="Arial Narrow" w:hAnsi="Arial Narrow"/>
          <w:b/>
          <w:bCs/>
          <w:sz w:val="28"/>
          <w:szCs w:val="28"/>
        </w:rPr>
        <w:t>09</w:t>
      </w:r>
      <w:r w:rsidR="00905C77" w:rsidRPr="006B6295">
        <w:rPr>
          <w:rFonts w:ascii="Arial Narrow" w:hAnsi="Arial Narrow"/>
          <w:b/>
          <w:bCs/>
          <w:sz w:val="28"/>
          <w:szCs w:val="28"/>
        </w:rPr>
        <w:t>/2023</w:t>
      </w:r>
      <w:r w:rsidRPr="006B6295">
        <w:rPr>
          <w:rFonts w:ascii="Arial Narrow" w:hAnsi="Arial Narrow"/>
          <w:b/>
          <w:bCs/>
          <w:sz w:val="28"/>
          <w:szCs w:val="28"/>
        </w:rPr>
        <w:t xml:space="preserve">. </w:t>
      </w:r>
    </w:p>
    <w:p w14:paraId="1692FA30" w14:textId="6CCC6E11" w:rsidR="00AE6787" w:rsidRPr="006B6295"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6B6295">
        <w:rPr>
          <w:rFonts w:ascii="Arial Narrow" w:hAnsi="Arial Narrow"/>
          <w:b/>
          <w:bCs/>
          <w:sz w:val="28"/>
          <w:szCs w:val="28"/>
        </w:rPr>
        <w:t xml:space="preserve">ABERTURA E JULGAMENTO DAS PROPOSTAS: </w:t>
      </w:r>
      <w:r w:rsidR="008F7A2A" w:rsidRPr="006B6295">
        <w:rPr>
          <w:rFonts w:ascii="Arial Narrow" w:hAnsi="Arial Narrow"/>
          <w:b/>
          <w:bCs/>
          <w:sz w:val="28"/>
          <w:szCs w:val="28"/>
        </w:rPr>
        <w:t>09:00</w:t>
      </w:r>
      <w:r w:rsidRPr="006B6295">
        <w:rPr>
          <w:rFonts w:ascii="Arial Narrow" w:hAnsi="Arial Narrow"/>
          <w:b/>
          <w:bCs/>
          <w:sz w:val="28"/>
          <w:szCs w:val="28"/>
        </w:rPr>
        <w:t xml:space="preserve"> horas do dia </w:t>
      </w:r>
      <w:r w:rsidR="006C3CB7" w:rsidRPr="006B6295">
        <w:rPr>
          <w:rFonts w:ascii="Arial Narrow" w:hAnsi="Arial Narrow"/>
          <w:b/>
          <w:bCs/>
          <w:sz w:val="28"/>
          <w:szCs w:val="28"/>
        </w:rPr>
        <w:t>18</w:t>
      </w:r>
      <w:r w:rsidR="00905C77" w:rsidRPr="006B6295">
        <w:rPr>
          <w:rFonts w:ascii="Arial Narrow" w:hAnsi="Arial Narrow"/>
          <w:b/>
          <w:bCs/>
          <w:sz w:val="28"/>
          <w:szCs w:val="28"/>
        </w:rPr>
        <w:t>/</w:t>
      </w:r>
      <w:r w:rsidR="006C3CB7" w:rsidRPr="006B6295">
        <w:rPr>
          <w:rFonts w:ascii="Arial Narrow" w:hAnsi="Arial Narrow"/>
          <w:b/>
          <w:bCs/>
          <w:sz w:val="28"/>
          <w:szCs w:val="28"/>
        </w:rPr>
        <w:t>09</w:t>
      </w:r>
      <w:r w:rsidR="00905C77" w:rsidRPr="006B6295">
        <w:rPr>
          <w:rFonts w:ascii="Arial Narrow" w:hAnsi="Arial Narrow"/>
          <w:b/>
          <w:bCs/>
          <w:sz w:val="28"/>
          <w:szCs w:val="28"/>
        </w:rPr>
        <w:t>/2023</w:t>
      </w:r>
      <w:r w:rsidRPr="006B6295">
        <w:rPr>
          <w:rFonts w:ascii="Arial Narrow" w:hAnsi="Arial Narrow"/>
          <w:b/>
          <w:bCs/>
          <w:sz w:val="28"/>
          <w:szCs w:val="28"/>
        </w:rPr>
        <w:t xml:space="preserve">. </w:t>
      </w:r>
    </w:p>
    <w:p w14:paraId="5BEED721" w14:textId="3B9E2861" w:rsidR="00AE6787" w:rsidRPr="006B6295"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6B6295">
        <w:rPr>
          <w:rFonts w:ascii="Arial Narrow" w:hAnsi="Arial Narrow"/>
          <w:b/>
          <w:bCs/>
          <w:sz w:val="28"/>
          <w:szCs w:val="28"/>
        </w:rPr>
        <w:t>INÍCIO DA SESSÃO DE DISPUTA DE PREÇOS: às 09:</w:t>
      </w:r>
      <w:r w:rsidR="008F7A2A" w:rsidRPr="006B6295">
        <w:rPr>
          <w:rFonts w:ascii="Arial Narrow" w:hAnsi="Arial Narrow"/>
          <w:b/>
          <w:bCs/>
          <w:sz w:val="28"/>
          <w:szCs w:val="28"/>
        </w:rPr>
        <w:t>10</w:t>
      </w:r>
      <w:r w:rsidRPr="006B6295">
        <w:rPr>
          <w:rFonts w:ascii="Arial Narrow" w:hAnsi="Arial Narrow"/>
          <w:b/>
          <w:bCs/>
          <w:sz w:val="28"/>
          <w:szCs w:val="28"/>
        </w:rPr>
        <w:t xml:space="preserve"> horas do dia </w:t>
      </w:r>
      <w:r w:rsidR="006C3CB7" w:rsidRPr="006B6295">
        <w:rPr>
          <w:rFonts w:ascii="Arial Narrow" w:hAnsi="Arial Narrow"/>
          <w:b/>
          <w:bCs/>
          <w:sz w:val="28"/>
          <w:szCs w:val="28"/>
        </w:rPr>
        <w:t>18</w:t>
      </w:r>
      <w:r w:rsidR="00905C77" w:rsidRPr="006B6295">
        <w:rPr>
          <w:rFonts w:ascii="Arial Narrow" w:hAnsi="Arial Narrow"/>
          <w:b/>
          <w:bCs/>
          <w:sz w:val="28"/>
          <w:szCs w:val="28"/>
        </w:rPr>
        <w:t>/</w:t>
      </w:r>
      <w:r w:rsidR="006C3CB7" w:rsidRPr="006B6295">
        <w:rPr>
          <w:rFonts w:ascii="Arial Narrow" w:hAnsi="Arial Narrow"/>
          <w:b/>
          <w:bCs/>
          <w:sz w:val="28"/>
          <w:szCs w:val="28"/>
        </w:rPr>
        <w:t>09</w:t>
      </w:r>
      <w:r w:rsidR="00905C77" w:rsidRPr="006B6295">
        <w:rPr>
          <w:rFonts w:ascii="Arial Narrow" w:hAnsi="Arial Narrow"/>
          <w:b/>
          <w:bCs/>
          <w:sz w:val="28"/>
          <w:szCs w:val="28"/>
        </w:rPr>
        <w:t>/2023</w:t>
      </w:r>
      <w:r w:rsidRPr="006B6295">
        <w:rPr>
          <w:rFonts w:ascii="Arial Narrow" w:hAnsi="Arial Narrow"/>
          <w:b/>
          <w:bCs/>
          <w:sz w:val="28"/>
          <w:szCs w:val="28"/>
        </w:rPr>
        <w:t xml:space="preserve">. </w:t>
      </w:r>
    </w:p>
    <w:p w14:paraId="4F0AA560" w14:textId="77777777" w:rsidR="00AE6787" w:rsidRPr="006B6295"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6B6295">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6B6295">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C8C727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5628A4">
        <w:rPr>
          <w:rFonts w:ascii="Arial Narrow" w:hAnsi="Arial Narrow" w:cstheme="minorHAnsi"/>
          <w:b/>
          <w:bCs/>
          <w:sz w:val="28"/>
          <w:szCs w:val="28"/>
        </w:rPr>
        <w:t>MEDICAMENTOS</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3F7655FF" w14:textId="77777777" w:rsidR="00905C77" w:rsidRDefault="00905C77" w:rsidP="00905C77">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39CDEEEE" w14:textId="77777777" w:rsidR="00905C77" w:rsidRDefault="00905C77" w:rsidP="00905C77">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C53EB64" w14:textId="77777777" w:rsidR="00905C77" w:rsidRDefault="00905C77" w:rsidP="00905C77">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w:t>
      </w:r>
      <w:r w:rsidRPr="00952A10">
        <w:rPr>
          <w:rFonts w:ascii="Arial Narrow" w:hAnsi="Arial Narrow"/>
          <w:sz w:val="28"/>
          <w:szCs w:val="28"/>
        </w:rPr>
        <w:lastRenderedPageBreak/>
        <w:t xml:space="preserve">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2A7A2762" w14:textId="77777777" w:rsidR="00905C77" w:rsidRDefault="00905C77" w:rsidP="00905C77">
      <w:pPr>
        <w:widowControl w:val="0"/>
        <w:tabs>
          <w:tab w:val="left" w:pos="540"/>
          <w:tab w:val="left" w:pos="1080"/>
          <w:tab w:val="left" w:pos="1260"/>
          <w:tab w:val="left" w:pos="1800"/>
          <w:tab w:val="left" w:pos="2340"/>
        </w:tabs>
        <w:jc w:val="both"/>
        <w:rPr>
          <w:rFonts w:ascii="Arial Narrow" w:hAnsi="Arial Narrow"/>
          <w:sz w:val="28"/>
          <w:szCs w:val="28"/>
        </w:rPr>
      </w:pPr>
      <w:r w:rsidRPr="00D91D4C">
        <w:rPr>
          <w:rFonts w:ascii="Arial Narrow" w:hAnsi="Arial Narrow"/>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B459C17"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3.2.1.</w:t>
      </w:r>
      <w:r>
        <w:rPr>
          <w:rFonts w:ascii="Arial Narrow" w:hAnsi="Arial Narrow"/>
          <w:b/>
          <w:bCs/>
          <w:sz w:val="28"/>
          <w:szCs w:val="28"/>
        </w:rPr>
        <w:t xml:space="preserve">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2881EEC1" w14:textId="05F4A0C0"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3.2.2.</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w:t>
      </w:r>
      <w:r>
        <w:rPr>
          <w:rFonts w:ascii="Arial Narrow" w:hAnsi="Arial Narrow"/>
          <w:sz w:val="28"/>
          <w:szCs w:val="28"/>
        </w:rPr>
        <w:t>-</w:t>
      </w:r>
      <w:r w:rsidRPr="00952A10">
        <w:rPr>
          <w:rFonts w:ascii="Arial Narrow" w:hAnsi="Arial Narrow"/>
          <w:sz w:val="28"/>
          <w:szCs w:val="28"/>
        </w:rPr>
        <w:t xml:space="preserve">calendário, receita bruta igual ou inferior a R$ 360.000,00 (trezentos sessenta mil reais). </w:t>
      </w:r>
    </w:p>
    <w:p w14:paraId="1BB13822" w14:textId="77777777" w:rsidR="00905C77"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3.2.3.</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8C337E8" w14:textId="77777777" w:rsidR="00905C77" w:rsidRPr="00D91D4C" w:rsidRDefault="00905C77" w:rsidP="00905C77">
      <w:pPr>
        <w:widowControl w:val="0"/>
        <w:tabs>
          <w:tab w:val="left" w:pos="540"/>
          <w:tab w:val="left" w:pos="1080"/>
          <w:tab w:val="left" w:pos="1260"/>
          <w:tab w:val="left" w:pos="1800"/>
          <w:tab w:val="left" w:pos="2340"/>
        </w:tabs>
        <w:ind w:left="851"/>
        <w:jc w:val="both"/>
        <w:rPr>
          <w:rFonts w:ascii="Arial Narrow" w:hAnsi="Arial Narrow"/>
          <w:sz w:val="28"/>
          <w:szCs w:val="28"/>
        </w:rPr>
      </w:pPr>
      <w:r w:rsidRPr="00D91D4C">
        <w:rPr>
          <w:rFonts w:ascii="Arial Narrow" w:hAnsi="Arial Narrow"/>
          <w:sz w:val="28"/>
          <w:szCs w:val="28"/>
        </w:rPr>
        <w:t>3.2.4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7444AB06" w14:textId="77777777" w:rsidR="00905C77" w:rsidRPr="00D91D4C" w:rsidRDefault="00905C77" w:rsidP="00905C77">
      <w:pPr>
        <w:jc w:val="both"/>
        <w:rPr>
          <w:rFonts w:ascii="Arial Narrow" w:hAnsi="Arial Narrow" w:cs="Arial"/>
          <w:sz w:val="28"/>
          <w:szCs w:val="28"/>
          <w:lang w:val="pt-PT"/>
        </w:rPr>
      </w:pPr>
      <w:r w:rsidRPr="00D91D4C">
        <w:rPr>
          <w:rFonts w:ascii="Arial Narrow" w:hAnsi="Arial Narrow" w:cs="Arial"/>
          <w:sz w:val="28"/>
          <w:szCs w:val="28"/>
          <w:lang w:val="pt-PT"/>
        </w:rPr>
        <w:t>3.3.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09620D2E"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11A044E7"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w:t>
      </w:r>
      <w:r>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r>
      <w:r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4C800551"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p>
    <w:p w14:paraId="6658E57E" w14:textId="77777777" w:rsidR="00905C77" w:rsidRDefault="00905C77" w:rsidP="00905C77">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3.5 -</w:t>
      </w:r>
      <w:r w:rsidRPr="00CA454B">
        <w:rPr>
          <w:rFonts w:ascii="Arial Narrow" w:hAnsi="Arial Narrow"/>
          <w:sz w:val="28"/>
          <w:szCs w:val="28"/>
        </w:rPr>
        <w:t xml:space="preserve"> O cadastramento do licitante deverá ser requerido acompanhado dos seguintes documentos: </w:t>
      </w:r>
    </w:p>
    <w:p w14:paraId="7B68F048"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03D6EE60"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678381DC"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3B19BC79"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656048D8"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39D76CF9" w14:textId="77777777" w:rsidR="00905C77" w:rsidRDefault="00905C77" w:rsidP="00905C77">
      <w:pPr>
        <w:widowControl w:val="0"/>
        <w:tabs>
          <w:tab w:val="left" w:pos="709"/>
          <w:tab w:val="left" w:pos="1276"/>
        </w:tabs>
        <w:spacing w:after="0" w:line="240" w:lineRule="auto"/>
        <w:ind w:left="1276"/>
        <w:jc w:val="both"/>
        <w:rPr>
          <w:rFonts w:ascii="Arial Narrow" w:hAnsi="Arial Narrow"/>
          <w:sz w:val="28"/>
          <w:szCs w:val="28"/>
        </w:rPr>
      </w:pPr>
    </w:p>
    <w:p w14:paraId="187C5285" w14:textId="77777777" w:rsidR="00905C77" w:rsidRDefault="00905C77" w:rsidP="00905C77">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 xml:space="preserve">3.6 -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7476656C"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7D1DC768"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3.7 -</w:t>
      </w:r>
      <w:r w:rsidRPr="00CA454B">
        <w:rPr>
          <w:rFonts w:ascii="Arial Narrow" w:hAnsi="Arial Narrow"/>
          <w:sz w:val="28"/>
          <w:szCs w:val="28"/>
        </w:rPr>
        <w:t xml:space="preserve"> Ao participar do presente certame, a empresa licitante declara: </w:t>
      </w:r>
    </w:p>
    <w:p w14:paraId="7A77E5A0" w14:textId="77777777" w:rsidR="00905C77" w:rsidRDefault="00905C77" w:rsidP="00905C77">
      <w:pPr>
        <w:widowControl w:val="0"/>
        <w:tabs>
          <w:tab w:val="left" w:pos="0"/>
          <w:tab w:val="left" w:pos="709"/>
        </w:tabs>
        <w:spacing w:after="0" w:line="240" w:lineRule="auto"/>
        <w:jc w:val="both"/>
        <w:rPr>
          <w:rFonts w:ascii="Arial Narrow" w:hAnsi="Arial Narrow"/>
          <w:sz w:val="28"/>
          <w:szCs w:val="28"/>
        </w:rPr>
      </w:pPr>
    </w:p>
    <w:p w14:paraId="64B12D4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C22C3E6" w14:textId="77777777" w:rsidR="00905C77" w:rsidRDefault="00905C77" w:rsidP="00905C77">
      <w:pPr>
        <w:widowControl w:val="0"/>
        <w:tabs>
          <w:tab w:val="left" w:pos="709"/>
        </w:tabs>
        <w:spacing w:after="0" w:line="240" w:lineRule="auto"/>
        <w:ind w:left="1276"/>
        <w:jc w:val="both"/>
        <w:rPr>
          <w:rFonts w:ascii="Arial Narrow" w:hAnsi="Arial Narrow"/>
          <w:sz w:val="28"/>
          <w:szCs w:val="28"/>
        </w:rPr>
      </w:pPr>
    </w:p>
    <w:p w14:paraId="5CC236DA" w14:textId="77777777" w:rsidR="00905C77" w:rsidRPr="00CA454B" w:rsidRDefault="00905C77" w:rsidP="00905C77">
      <w:pPr>
        <w:widowControl w:val="0"/>
        <w:tabs>
          <w:tab w:val="left" w:pos="709"/>
        </w:tabs>
        <w:spacing w:after="0" w:line="240" w:lineRule="auto"/>
        <w:ind w:left="1276"/>
        <w:jc w:val="both"/>
        <w:rPr>
          <w:rFonts w:ascii="Arial Narrow" w:hAnsi="Arial Narrow"/>
          <w:sz w:val="28"/>
          <w:szCs w:val="28"/>
        </w:rPr>
      </w:pPr>
      <w:r w:rsidRPr="00D91D4C">
        <w:rPr>
          <w:rFonts w:ascii="Arial Narrow" w:hAnsi="Arial Narrow"/>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21BF436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4189AA13"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594E64B5"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F7A4A5F"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0183F77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EB8E7E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declarado inidôneo para licitar ou contratar com a Administração Pública, enquanto perdurarem os motivos determinantes da </w:t>
      </w:r>
      <w:r w:rsidRPr="003F10F6">
        <w:rPr>
          <w:rFonts w:ascii="Arial Narrow" w:hAnsi="Arial Narrow" w:cstheme="minorHAnsi"/>
          <w:sz w:val="28"/>
          <w:szCs w:val="28"/>
        </w:rPr>
        <w:lastRenderedPageBreak/>
        <w:t>punição ou até que seja promovida sua reabilitação;</w:t>
      </w:r>
    </w:p>
    <w:p w14:paraId="56A606DA"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A61AE64"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506BF9F5"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59611EB8"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DE45633"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3BCBEF2B"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19A31C37" w14:textId="77777777" w:rsidR="00905C77" w:rsidRPr="003F10F6" w:rsidRDefault="00905C77" w:rsidP="00905C77">
      <w:pPr>
        <w:pStyle w:val="Corpodetexto31"/>
        <w:tabs>
          <w:tab w:val="left" w:pos="851"/>
          <w:tab w:val="left" w:pos="1701"/>
        </w:tabs>
        <w:ind w:left="1276"/>
        <w:rPr>
          <w:rFonts w:ascii="Arial Narrow" w:hAnsi="Arial Narrow" w:cstheme="minorHAnsi"/>
          <w:sz w:val="28"/>
          <w:szCs w:val="28"/>
        </w:rPr>
      </w:pPr>
    </w:p>
    <w:p w14:paraId="217E2A6C" w14:textId="77777777" w:rsidR="00905C77" w:rsidRPr="003F10F6" w:rsidRDefault="00905C77" w:rsidP="00905C77">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002E2CCE" w14:textId="77777777" w:rsidR="00905C77" w:rsidRPr="003F10F6" w:rsidRDefault="00905C77" w:rsidP="00905C77">
      <w:pPr>
        <w:pStyle w:val="Corpodetexto31"/>
        <w:tabs>
          <w:tab w:val="left" w:pos="709"/>
          <w:tab w:val="left" w:pos="851"/>
          <w:tab w:val="left" w:pos="1276"/>
          <w:tab w:val="left" w:pos="1701"/>
        </w:tabs>
        <w:ind w:left="1276"/>
        <w:rPr>
          <w:rFonts w:ascii="Arial Narrow" w:hAnsi="Arial Narrow" w:cstheme="minorHAnsi"/>
          <w:sz w:val="28"/>
          <w:szCs w:val="28"/>
        </w:rPr>
      </w:pPr>
    </w:p>
    <w:p w14:paraId="06799DD3" w14:textId="77777777" w:rsidR="00905C77" w:rsidRPr="00274E04" w:rsidRDefault="00905C77" w:rsidP="00905C77">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2A869F8" w14:textId="77777777" w:rsidR="00905C77" w:rsidRPr="003F10F6" w:rsidRDefault="00905C77" w:rsidP="00905C77">
      <w:pPr>
        <w:widowControl w:val="0"/>
        <w:tabs>
          <w:tab w:val="left" w:pos="709"/>
          <w:tab w:val="left" w:pos="1276"/>
        </w:tabs>
        <w:spacing w:after="0" w:line="240" w:lineRule="auto"/>
        <w:jc w:val="both"/>
        <w:rPr>
          <w:rFonts w:ascii="Arial Narrow" w:hAnsi="Arial Narrow" w:cstheme="minorHAnsi"/>
          <w:sz w:val="28"/>
          <w:szCs w:val="28"/>
        </w:rPr>
      </w:pPr>
    </w:p>
    <w:p w14:paraId="262B4D30" w14:textId="11F6076E" w:rsidR="00664425" w:rsidRPr="003F10F6" w:rsidRDefault="00905C77" w:rsidP="00905C77">
      <w:pPr>
        <w:pStyle w:val="Corpodetexto31"/>
        <w:rPr>
          <w:rFonts w:ascii="Arial Narrow" w:hAnsi="Arial Narrow" w:cstheme="minorHAnsi"/>
          <w:sz w:val="28"/>
          <w:szCs w:val="28"/>
        </w:rPr>
      </w:pPr>
      <w:r w:rsidRPr="00D91D4C">
        <w:rPr>
          <w:rFonts w:ascii="Arial Narrow" w:hAnsi="Arial Narrow" w:cstheme="minorHAnsi"/>
          <w:sz w:val="28"/>
          <w:szCs w:val="28"/>
        </w:rPr>
        <w:t>3.9</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lastRenderedPageBreak/>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lastRenderedPageBreak/>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lastRenderedPageBreak/>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w:t>
      </w:r>
      <w:r w:rsidR="001929AB" w:rsidRPr="003F10F6">
        <w:rPr>
          <w:rFonts w:ascii="Arial Narrow" w:hAnsi="Arial Narrow" w:cstheme="minorHAnsi"/>
          <w:sz w:val="28"/>
          <w:szCs w:val="28"/>
        </w:rPr>
        <w:lastRenderedPageBreak/>
        <w:t xml:space="preserve">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w:t>
      </w:r>
      <w:r w:rsidRPr="00B7303A">
        <w:rPr>
          <w:rFonts w:ascii="Arial Narrow" w:hAnsi="Arial Narrow"/>
          <w:sz w:val="28"/>
          <w:szCs w:val="28"/>
        </w:rPr>
        <w:lastRenderedPageBreak/>
        <w:t xml:space="preserve">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w:t>
      </w:r>
      <w:r w:rsidRPr="00B7303A">
        <w:rPr>
          <w:rFonts w:ascii="Arial Narrow" w:hAnsi="Arial Narrow"/>
          <w:sz w:val="28"/>
          <w:szCs w:val="28"/>
        </w:rPr>
        <w:lastRenderedPageBreak/>
        <w:t xml:space="preserve">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w:t>
      </w:r>
      <w:r w:rsidRPr="00B042CD">
        <w:rPr>
          <w:rFonts w:ascii="Arial Narrow" w:hAnsi="Arial Narrow"/>
          <w:sz w:val="28"/>
          <w:szCs w:val="28"/>
        </w:rPr>
        <w:lastRenderedPageBreak/>
        <w:t xml:space="preserve">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lastRenderedPageBreak/>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lastRenderedPageBreak/>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58BFC46A" w14:textId="77777777" w:rsidR="000605C7" w:rsidRPr="003F10F6" w:rsidRDefault="000605C7"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lastRenderedPageBreak/>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6DAC8FF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0915F843"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17F29C9F"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E4F96E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5760118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189A273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0B52868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012EDF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0F5CAA57"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Pr>
          <w:rFonts w:ascii="Arial Narrow" w:hAnsi="Arial Narrow"/>
          <w:sz w:val="28"/>
          <w:szCs w:val="28"/>
        </w:rPr>
        <w:t>2.9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CF5B3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25B0B158"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w:t>
      </w:r>
      <w:r w:rsidRPr="00BF0DBA">
        <w:rPr>
          <w:rFonts w:ascii="Arial Narrow" w:hAnsi="Arial Narrow"/>
          <w:sz w:val="28"/>
          <w:szCs w:val="28"/>
        </w:rPr>
        <w:lastRenderedPageBreak/>
        <w:t xml:space="preserve">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w:t>
      </w:r>
      <w:r w:rsidRPr="003F10F6">
        <w:rPr>
          <w:rFonts w:ascii="Arial Narrow" w:hAnsi="Arial Narrow" w:cstheme="minorHAnsi"/>
          <w:b/>
          <w:sz w:val="28"/>
          <w:szCs w:val="28"/>
        </w:rPr>
        <w:lastRenderedPageBreak/>
        <w:t>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w:t>
      </w:r>
      <w:r w:rsidRPr="003F10F6">
        <w:rPr>
          <w:rFonts w:ascii="Arial Narrow" w:hAnsi="Arial Narrow" w:cstheme="minorHAnsi"/>
          <w:sz w:val="28"/>
          <w:szCs w:val="28"/>
        </w:rPr>
        <w:lastRenderedPageBreak/>
        <w:t>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lastRenderedPageBreak/>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lastRenderedPageBreak/>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25FC1310" w14:textId="1DDA6DC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Os licitantes assumem todos os custos de preparação e apresentação de suas </w:t>
      </w:r>
      <w:r w:rsidR="001929AB" w:rsidRPr="003F10F6">
        <w:rPr>
          <w:rFonts w:ascii="Arial Narrow" w:hAnsi="Arial Narrow" w:cstheme="minorHAnsi"/>
          <w:sz w:val="28"/>
          <w:szCs w:val="28"/>
        </w:rPr>
        <w:lastRenderedPageBreak/>
        <w:t>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00C55949"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6C3CB7">
        <w:rPr>
          <w:rFonts w:ascii="Arial Narrow" w:hAnsi="Arial Narrow" w:cstheme="minorHAnsi"/>
          <w:sz w:val="28"/>
          <w:szCs w:val="28"/>
        </w:rPr>
        <w:t>31</w:t>
      </w:r>
      <w:r w:rsidRPr="003F10F6">
        <w:rPr>
          <w:rFonts w:ascii="Arial Narrow" w:hAnsi="Arial Narrow" w:cstheme="minorHAnsi"/>
          <w:sz w:val="28"/>
          <w:szCs w:val="28"/>
        </w:rPr>
        <w:t xml:space="preserve"> de </w:t>
      </w:r>
      <w:r w:rsidR="006C3CB7">
        <w:rPr>
          <w:rFonts w:ascii="Arial Narrow" w:hAnsi="Arial Narrow" w:cstheme="minorHAnsi"/>
          <w:sz w:val="28"/>
          <w:szCs w:val="28"/>
        </w:rPr>
        <w:t>agosto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795C1D5" w14:textId="77777777" w:rsidR="006C3CB7" w:rsidRDefault="006C3CB7" w:rsidP="006C3CB7">
      <w:pPr>
        <w:tabs>
          <w:tab w:val="left" w:pos="3444"/>
        </w:tabs>
        <w:spacing w:after="0" w:line="360" w:lineRule="auto"/>
        <w:jc w:val="center"/>
        <w:rPr>
          <w:rFonts w:ascii="Century Gothic" w:hAnsi="Century Gothic" w:cstheme="minorHAnsi"/>
          <w:b/>
          <w:sz w:val="24"/>
          <w:szCs w:val="24"/>
          <w:u w:val="single"/>
        </w:rPr>
      </w:pPr>
      <w:r w:rsidRPr="00FB1D92">
        <w:rPr>
          <w:rFonts w:ascii="Century Gothic" w:hAnsi="Century Gothic" w:cstheme="minorHAnsi"/>
          <w:b/>
          <w:sz w:val="24"/>
          <w:szCs w:val="24"/>
          <w:u w:val="single"/>
        </w:rPr>
        <w:t>TERMO DE REFERÊNCIA DE MEDICAMENTOS</w:t>
      </w:r>
    </w:p>
    <w:p w14:paraId="6739B436" w14:textId="77777777" w:rsidR="006C3CB7" w:rsidRPr="00FB1D92" w:rsidRDefault="006C3CB7" w:rsidP="006C3CB7">
      <w:pPr>
        <w:tabs>
          <w:tab w:val="left" w:pos="3444"/>
        </w:tabs>
        <w:spacing w:after="0" w:line="360" w:lineRule="auto"/>
        <w:jc w:val="center"/>
        <w:rPr>
          <w:rFonts w:ascii="Century Gothic" w:hAnsi="Century Gothic" w:cstheme="minorHAnsi"/>
          <w:b/>
          <w:sz w:val="24"/>
          <w:szCs w:val="24"/>
          <w:u w:val="single"/>
        </w:rPr>
      </w:pPr>
    </w:p>
    <w:p w14:paraId="2BC35F6C"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OBJETO</w:t>
      </w:r>
    </w:p>
    <w:p w14:paraId="013089FB"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Aquisição de medicamentos atendendo a Resolução CIB/SES 084 de 19/07/2019 que atualiza o Elenco Estadual da Assistência Farmacêutica Básica do Estado de Mato Grosso do Sul, medicamentos para a Unidade AME - Atendimento Médico de Emergência, CESI - Centro de Especialidades de Saúde de Iguatemi</w:t>
      </w:r>
    </w:p>
    <w:p w14:paraId="3E2A0A32"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6DD5F9DA"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JUSTIFICATIVA</w:t>
      </w:r>
    </w:p>
    <w:p w14:paraId="44DF15C2" w14:textId="77777777" w:rsidR="006C3CB7" w:rsidRDefault="006C3CB7" w:rsidP="006C3CB7">
      <w:pPr>
        <w:pStyle w:val="PargrafodaLista"/>
        <w:tabs>
          <w:tab w:val="left" w:pos="3444"/>
        </w:tabs>
        <w:spacing w:line="360" w:lineRule="auto"/>
        <w:jc w:val="both"/>
        <w:rPr>
          <w:rFonts w:ascii="Century Gothic" w:hAnsi="Century Gothic" w:cstheme="minorHAnsi"/>
        </w:rPr>
      </w:pPr>
      <w:r>
        <w:rPr>
          <w:rFonts w:ascii="Century Gothic" w:hAnsi="Century Gothic" w:cstheme="minorHAnsi"/>
        </w:rPr>
        <w:t>Considerando</w:t>
      </w:r>
      <w:r w:rsidRPr="00883692">
        <w:rPr>
          <w:rFonts w:ascii="Century Gothic" w:hAnsi="Century Gothic" w:cstheme="minorHAnsi"/>
        </w:rPr>
        <w:t xml:space="preserve"> o resultado do pregão 0015/2023, o qual restou fracassada a aquisição dos itens objeto desta solicitação</w:t>
      </w:r>
      <w:r>
        <w:rPr>
          <w:rFonts w:ascii="Century Gothic" w:hAnsi="Century Gothic" w:cstheme="minorHAnsi"/>
        </w:rPr>
        <w:t>, considerando que estes medicamentos são remanescentes do pregão nº 008/2023, processo 078/2023, os quais se encontraram desertos;</w:t>
      </w:r>
    </w:p>
    <w:p w14:paraId="3D528D2B"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 fornecimento dos medicamentos integrantes do Elenco de Medicamentos da Assistência Farmacêutica na Atenção Básica de Mato Grosso do Sul tem caráter obrigatório, conforme Resolução CIB/SES 084 de 19/07/2019 e Portaria N. 1.555 de 30 de julho de 2.013;</w:t>
      </w:r>
    </w:p>
    <w:p w14:paraId="22FE6E5C"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os medicamentos integrantes do Elenco de Medicamentos da Assistência Farmacêutica na Atenção Básica de Mato Grosso do Sul são destinados à dispensação aos pacientes residentes no município de Iguatemi para tratamento de patologias de grande abrangência como hipertensão, diabetes, asma e infecções, onde o tratamento medicamentoso é imprescindível para a promoção e recuperação da saúde;</w:t>
      </w:r>
    </w:p>
    <w:p w14:paraId="15DC7AB1"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Considerando que parte dos medicamentos objeto deste Termo de Referência destinam-se a garantir o bom atendimento na unidade de saúde Pronto Atendimento Municipal, o qual é referência para </w:t>
      </w:r>
      <w:r w:rsidRPr="00FB1D92">
        <w:rPr>
          <w:rFonts w:ascii="Century Gothic" w:hAnsi="Century Gothic" w:cstheme="minorHAnsi"/>
        </w:rPr>
        <w:lastRenderedPageBreak/>
        <w:t>atendimentos de urgência e emergência no município de Iguatemi e região, bem como à população indígena;</w:t>
      </w:r>
    </w:p>
    <w:p w14:paraId="465BA5C7"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que a população assistida pelos serviços públicos de saúde do município de Iguatemi encontra-se em sua maioria num perfil de baixa renda, tendo no serviço público de saúde a garantia de continuidade do tratamento medicamentoso;</w:t>
      </w:r>
    </w:p>
    <w:p w14:paraId="44F39617" w14:textId="77777777" w:rsidR="006C3CB7"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Considerando a necessidade de garantir a continuidade do tratamento farmacológico para os problemas de saúde da população.</w:t>
      </w:r>
    </w:p>
    <w:p w14:paraId="4FD1BF2E"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 aquisição se justifica considerando a demanda por medicamentos e procedimentos visando a promoção e recuperação da saúde dos munícipes, bem como garantir um atendimento de qualidade.</w:t>
      </w:r>
    </w:p>
    <w:p w14:paraId="3CA024D9"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66B26A34"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ESPECIFICAÇÕES E QUANTIDADES DE ITENS</w:t>
      </w:r>
    </w:p>
    <w:p w14:paraId="65A130C5"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Itens descritos na SMS Nº</w:t>
      </w:r>
      <w:r>
        <w:rPr>
          <w:rFonts w:ascii="Century Gothic" w:hAnsi="Century Gothic" w:cstheme="minorHAnsi"/>
        </w:rPr>
        <w:t xml:space="preserve"> 5838.</w:t>
      </w:r>
    </w:p>
    <w:p w14:paraId="73D8D446" w14:textId="77777777" w:rsidR="006C3CB7" w:rsidRPr="00FB1D92" w:rsidRDefault="006C3CB7" w:rsidP="006C3CB7">
      <w:pPr>
        <w:tabs>
          <w:tab w:val="left" w:pos="3444"/>
        </w:tabs>
        <w:spacing w:after="0" w:line="360" w:lineRule="auto"/>
        <w:jc w:val="both"/>
        <w:rPr>
          <w:rFonts w:ascii="Century Gothic" w:hAnsi="Century Gothic" w:cstheme="minorHAnsi"/>
          <w:sz w:val="24"/>
          <w:szCs w:val="24"/>
          <w:highlight w:val="yellow"/>
        </w:rPr>
      </w:pPr>
    </w:p>
    <w:p w14:paraId="6054720C"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p>
    <w:p w14:paraId="22A81080"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 PROPOSTA</w:t>
      </w:r>
    </w:p>
    <w:p w14:paraId="248DC5AF" w14:textId="77777777" w:rsidR="006C3CB7" w:rsidRPr="00FB1D92" w:rsidRDefault="006C3CB7" w:rsidP="006C3CB7">
      <w:pPr>
        <w:pStyle w:val="PargrafodaLista"/>
        <w:numPr>
          <w:ilvl w:val="1"/>
          <w:numId w:val="9"/>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 A proposta comercial deverá conter, de acordo com a especificação, a descrição detalhada do produto com a concentração, a apresentação e forma farmacêutica, a procedência, o nome comercial/ou marca, o nome da fabricante e embalagem obrigatoriamente, bem como referências e demais características que permitam ao contratante identificar claramente o produto ofertado;</w:t>
      </w:r>
    </w:p>
    <w:p w14:paraId="6DE5937A" w14:textId="77777777" w:rsidR="006C3CB7" w:rsidRPr="00FB1D92" w:rsidRDefault="006C3CB7" w:rsidP="006C3CB7">
      <w:pPr>
        <w:pStyle w:val="PargrafodaLista"/>
        <w:tabs>
          <w:tab w:val="left" w:pos="3444"/>
        </w:tabs>
        <w:spacing w:line="360" w:lineRule="auto"/>
        <w:ind w:left="1080"/>
        <w:jc w:val="both"/>
        <w:rPr>
          <w:rFonts w:ascii="Century Gothic" w:hAnsi="Century Gothic" w:cstheme="minorHAnsi"/>
          <w:color w:val="FF0000"/>
        </w:rPr>
      </w:pPr>
    </w:p>
    <w:p w14:paraId="1B57A569" w14:textId="77777777" w:rsidR="006C3CB7" w:rsidRPr="00FB1D92" w:rsidRDefault="006C3CB7" w:rsidP="006C3CB7">
      <w:pPr>
        <w:pStyle w:val="PargrafodaLista"/>
        <w:tabs>
          <w:tab w:val="left" w:pos="3444"/>
        </w:tabs>
        <w:spacing w:line="360" w:lineRule="auto"/>
        <w:ind w:left="1080"/>
        <w:jc w:val="both"/>
        <w:rPr>
          <w:rFonts w:ascii="Century Gothic" w:hAnsi="Century Gothic" w:cstheme="minorHAnsi"/>
          <w:color w:val="FF0000"/>
        </w:rPr>
      </w:pPr>
    </w:p>
    <w:p w14:paraId="0C716AD0" w14:textId="77777777" w:rsidR="006C3CB7" w:rsidRPr="00FB1D92" w:rsidRDefault="006C3CB7" w:rsidP="006C3CB7">
      <w:pPr>
        <w:pStyle w:val="PargrafodaLista"/>
        <w:tabs>
          <w:tab w:val="left" w:pos="3444"/>
        </w:tabs>
        <w:spacing w:line="360" w:lineRule="auto"/>
        <w:ind w:left="1080"/>
        <w:jc w:val="both"/>
        <w:rPr>
          <w:rFonts w:ascii="Century Gothic" w:hAnsi="Century Gothic" w:cstheme="minorHAnsi"/>
          <w:color w:val="FF0000"/>
        </w:rPr>
      </w:pPr>
    </w:p>
    <w:p w14:paraId="761B73D8"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OBRIGAÇÕES DA CONTRATADA E DO CONTRATANTE</w:t>
      </w:r>
    </w:p>
    <w:p w14:paraId="16380DD9" w14:textId="77777777" w:rsidR="006C3CB7" w:rsidRPr="00FB1D92" w:rsidRDefault="006C3CB7" w:rsidP="006C3CB7">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FB1D92">
        <w:rPr>
          <w:rFonts w:ascii="Century Gothic" w:hAnsi="Century Gothic" w:cstheme="minorHAnsi"/>
          <w:b/>
        </w:rPr>
        <w:t>– DA CONTRATADA</w:t>
      </w:r>
    </w:p>
    <w:p w14:paraId="7F77F25A"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Os medicamentos deverão ser entregues na Central de Abastecimento Farmacêutico – CAF nas quantidades requeridas </w:t>
      </w:r>
      <w:r w:rsidRPr="00FB1D92">
        <w:rPr>
          <w:rFonts w:ascii="Century Gothic" w:hAnsi="Century Gothic" w:cstheme="minorHAnsi"/>
        </w:rPr>
        <w:lastRenderedPageBreak/>
        <w:t>e apresentados em unidades  individualizas, acompanhados de documentação fiscal, a qual deverá conter as especificações do produto conforme Denominação Comum Brasileira (DCB), forma farmacêutica e concentração, lote, fabricante, validade e código EAN, quantitativo, valor unitário e total de cada item, bem como informações adicionais como número e modalidade de licitação, número do processo, número do contrato e número da ficha correspondente a dotação orçamentária.</w:t>
      </w:r>
    </w:p>
    <w:p w14:paraId="37997390"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14F32160"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 xml:space="preserve">). O número do lote do medicamento recebido, bem como o respectivo código de barras (EAN) devem constar </w:t>
      </w:r>
      <w:r w:rsidRPr="00FB1D92">
        <w:rPr>
          <w:rFonts w:ascii="Century Gothic" w:hAnsi="Century Gothic" w:cstheme="minorHAnsi"/>
        </w:rPr>
        <w:lastRenderedPageBreak/>
        <w:t>na rotulagem e na nota fiscal, especificados o número de lotes por quantidade de medicamento entregue;</w:t>
      </w:r>
    </w:p>
    <w:p w14:paraId="4E540CFB"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Validade: Os medicamentos devem ser fornecidos com prazo de validade equivalente a no mínimo 75% de sua validade, contados a partir da data de fabricação.</w:t>
      </w:r>
    </w:p>
    <w:p w14:paraId="0982E05D"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7CE607D4"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Do prazo de entrega: Respeitar e cumprir o prazo de entrega, bem como arcar com os custos inerentes ao transporte.</w:t>
      </w:r>
    </w:p>
    <w:p w14:paraId="1FC74B20"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Das Amostras: O Fornecedor deverá fornecer mostra do produto quando solicitado para avaliação.</w:t>
      </w:r>
    </w:p>
    <w:p w14:paraId="3B99CEE3" w14:textId="77777777" w:rsidR="006C3CB7" w:rsidRPr="00FB1D92" w:rsidRDefault="006C3CB7" w:rsidP="006C3CB7">
      <w:pPr>
        <w:pStyle w:val="PargrafodaLista"/>
        <w:tabs>
          <w:tab w:val="left" w:pos="3444"/>
        </w:tabs>
        <w:spacing w:line="360" w:lineRule="auto"/>
        <w:ind w:left="1800"/>
        <w:jc w:val="both"/>
        <w:rPr>
          <w:rFonts w:ascii="Century Gothic" w:hAnsi="Century Gothic" w:cstheme="minorHAnsi"/>
        </w:rPr>
      </w:pPr>
    </w:p>
    <w:p w14:paraId="16A2A027" w14:textId="77777777" w:rsidR="006C3CB7" w:rsidRPr="00FB1D92" w:rsidRDefault="006C3CB7" w:rsidP="006C3CB7">
      <w:pPr>
        <w:pStyle w:val="PargrafodaLista"/>
        <w:numPr>
          <w:ilvl w:val="1"/>
          <w:numId w:val="8"/>
        </w:numPr>
        <w:tabs>
          <w:tab w:val="left" w:pos="3444"/>
        </w:tabs>
        <w:spacing w:line="360" w:lineRule="auto"/>
        <w:ind w:left="1080"/>
        <w:contextualSpacing/>
        <w:jc w:val="both"/>
        <w:rPr>
          <w:rFonts w:ascii="Century Gothic" w:hAnsi="Century Gothic" w:cstheme="minorHAnsi"/>
          <w:b/>
        </w:rPr>
      </w:pPr>
      <w:r w:rsidRPr="00FB1D92">
        <w:rPr>
          <w:rFonts w:ascii="Century Gothic" w:hAnsi="Century Gothic" w:cstheme="minorHAnsi"/>
          <w:b/>
        </w:rPr>
        <w:t>– DO CONTRATANTE</w:t>
      </w:r>
    </w:p>
    <w:p w14:paraId="77E6A8CB"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Acompanhar e fiscalizar a entrega dos itens solicitados;</w:t>
      </w:r>
    </w:p>
    <w:p w14:paraId="66E66F87"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Efetuar o pagamento devido, nas condições estabelecidas neste Termo de Referência;</w:t>
      </w:r>
    </w:p>
    <w:p w14:paraId="31516A95"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 xml:space="preserve">Prestar informações e esclarecimentos </w:t>
      </w:r>
      <w:proofErr w:type="gramStart"/>
      <w:r w:rsidRPr="00FB1D92">
        <w:rPr>
          <w:rFonts w:ascii="Century Gothic" w:hAnsi="Century Gothic" w:cstheme="minorHAnsi"/>
        </w:rPr>
        <w:t>eu venham</w:t>
      </w:r>
      <w:proofErr w:type="gramEnd"/>
      <w:r w:rsidRPr="00FB1D92">
        <w:rPr>
          <w:rFonts w:ascii="Century Gothic" w:hAnsi="Century Gothic" w:cstheme="minorHAnsi"/>
        </w:rPr>
        <w:t xml:space="preserve"> a ser solicitados ao município;</w:t>
      </w:r>
    </w:p>
    <w:p w14:paraId="1B72961F"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Atestar notas fiscais correspondentes após o recebimento dos itens comprados;</w:t>
      </w:r>
    </w:p>
    <w:p w14:paraId="15F5DB63"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Receber e fiscalizar os produtos entregues, verificando a sua correspondência com as especificações técnicas exigidas neste Termo de Referência, atestando sua conformidade;</w:t>
      </w:r>
    </w:p>
    <w:p w14:paraId="13EE1A51"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t>Designar formalmente um servidor da unidade gestora para acompanhar e fiscalizar a execução da autorização de fornecimento ou instrumentos equivalentes;</w:t>
      </w:r>
    </w:p>
    <w:p w14:paraId="3074557E" w14:textId="77777777" w:rsidR="006C3CB7" w:rsidRPr="00FB1D92" w:rsidRDefault="006C3CB7" w:rsidP="006C3CB7">
      <w:pPr>
        <w:pStyle w:val="PargrafodaLista"/>
        <w:numPr>
          <w:ilvl w:val="2"/>
          <w:numId w:val="8"/>
        </w:numPr>
        <w:tabs>
          <w:tab w:val="left" w:pos="3444"/>
        </w:tabs>
        <w:spacing w:line="360" w:lineRule="auto"/>
        <w:contextualSpacing/>
        <w:jc w:val="both"/>
        <w:rPr>
          <w:rFonts w:ascii="Century Gothic" w:hAnsi="Century Gothic" w:cstheme="minorHAnsi"/>
        </w:rPr>
      </w:pPr>
      <w:r w:rsidRPr="00FB1D92">
        <w:rPr>
          <w:rFonts w:ascii="Century Gothic" w:hAnsi="Century Gothic" w:cstheme="minorHAnsi"/>
        </w:rPr>
        <w:lastRenderedPageBreak/>
        <w:t>Notificar formalmente quaisquer irregularidades encontradas na entrega dos itens.</w:t>
      </w:r>
    </w:p>
    <w:p w14:paraId="7A0081DC" w14:textId="77777777" w:rsidR="006C3CB7" w:rsidRPr="00FB1D92" w:rsidRDefault="006C3CB7" w:rsidP="006C3CB7">
      <w:pPr>
        <w:pStyle w:val="PargrafodaLista"/>
        <w:tabs>
          <w:tab w:val="left" w:pos="3444"/>
        </w:tabs>
        <w:spacing w:line="360" w:lineRule="auto"/>
        <w:ind w:left="1800"/>
        <w:jc w:val="both"/>
        <w:rPr>
          <w:rFonts w:ascii="Century Gothic" w:hAnsi="Century Gothic" w:cstheme="minorHAnsi"/>
        </w:rPr>
      </w:pPr>
    </w:p>
    <w:p w14:paraId="0082D2E1"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PRAZO E LOCAL DA ENTREGA</w:t>
      </w:r>
    </w:p>
    <w:p w14:paraId="35E0C241" w14:textId="77777777" w:rsidR="006C3CB7" w:rsidRPr="00FB1D92" w:rsidRDefault="006C3CB7" w:rsidP="006C3CB7">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FB1D92">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0A88FA28" w14:textId="77777777" w:rsidR="006C3CB7" w:rsidRPr="00FB1D92" w:rsidRDefault="006C3CB7" w:rsidP="006C3CB7">
      <w:pPr>
        <w:pStyle w:val="PargrafodaLista"/>
        <w:numPr>
          <w:ilvl w:val="1"/>
          <w:numId w:val="8"/>
        </w:numPr>
        <w:tabs>
          <w:tab w:val="left" w:pos="3444"/>
        </w:tabs>
        <w:spacing w:line="360" w:lineRule="auto"/>
        <w:ind w:left="1080"/>
        <w:contextualSpacing/>
        <w:jc w:val="both"/>
        <w:rPr>
          <w:rFonts w:ascii="Century Gothic" w:hAnsi="Century Gothic" w:cstheme="minorHAnsi"/>
        </w:rPr>
      </w:pPr>
      <w:r w:rsidRPr="00FB1D92">
        <w:rPr>
          <w:rFonts w:ascii="Century Gothic" w:hAnsi="Century Gothic" w:cstheme="minorHAnsi"/>
        </w:rPr>
        <w:t>Do prazo de entrega: A entrega dos itens deverá ser realizada no prazo máximo de 10 (dez) dias úteis, a contar da data de envio da requisição.</w:t>
      </w:r>
    </w:p>
    <w:p w14:paraId="43F1747F" w14:textId="77777777" w:rsidR="006C3CB7" w:rsidRPr="00FB1D92" w:rsidRDefault="006C3CB7" w:rsidP="006C3CB7">
      <w:pPr>
        <w:pStyle w:val="PargrafodaLista"/>
        <w:tabs>
          <w:tab w:val="left" w:pos="3444"/>
        </w:tabs>
        <w:spacing w:line="360" w:lineRule="auto"/>
        <w:ind w:left="1080"/>
        <w:jc w:val="both"/>
        <w:rPr>
          <w:rFonts w:ascii="Century Gothic" w:hAnsi="Century Gothic" w:cstheme="minorHAnsi"/>
        </w:rPr>
      </w:pPr>
    </w:p>
    <w:p w14:paraId="210F0D2C"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DAS CONDIÇÕES DE RECEBIMENTO DO OBJETO DA LICITAÇÃO</w:t>
      </w:r>
    </w:p>
    <w:p w14:paraId="59790D13" w14:textId="77777777" w:rsidR="006C3CB7" w:rsidRPr="00FB1D92" w:rsidRDefault="006C3CB7" w:rsidP="006C3CB7">
      <w:pPr>
        <w:pStyle w:val="PargrafodaLista"/>
        <w:numPr>
          <w:ilvl w:val="1"/>
          <w:numId w:val="8"/>
        </w:numPr>
        <w:spacing w:line="360" w:lineRule="auto"/>
        <w:ind w:left="1080"/>
        <w:contextualSpacing/>
        <w:jc w:val="both"/>
        <w:rPr>
          <w:rFonts w:ascii="Century Gothic" w:hAnsi="Century Gothic" w:cstheme="minorHAnsi"/>
        </w:rPr>
      </w:pPr>
      <w:r w:rsidRPr="00FB1D92">
        <w:rPr>
          <w:rFonts w:ascii="Century Gothic" w:hAnsi="Century Gothic" w:cstheme="minorHAnsi"/>
        </w:rPr>
        <w:t>As embalagens e unidades constantes na especificação do produto deverão ser rigorosamente observadas, assim como a marca vencedora, sob pena de devolução do produto.</w:t>
      </w:r>
    </w:p>
    <w:p w14:paraId="13F785AB" w14:textId="77777777" w:rsidR="006C3CB7" w:rsidRPr="00FB1D92" w:rsidRDefault="006C3CB7" w:rsidP="006C3CB7">
      <w:pPr>
        <w:pStyle w:val="PargrafodaLista"/>
        <w:numPr>
          <w:ilvl w:val="1"/>
          <w:numId w:val="8"/>
        </w:numPr>
        <w:spacing w:line="360" w:lineRule="auto"/>
        <w:ind w:left="1080"/>
        <w:contextualSpacing/>
        <w:jc w:val="both"/>
        <w:rPr>
          <w:rFonts w:ascii="Century Gothic" w:hAnsi="Century Gothic" w:cstheme="minorHAnsi"/>
        </w:rPr>
      </w:pPr>
      <w:r w:rsidRPr="00FB1D92">
        <w:rPr>
          <w:rFonts w:ascii="Century Gothic" w:hAnsi="Century Gothic" w:cstheme="minorHAnsi"/>
        </w:rPr>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FB1D92">
        <w:rPr>
          <w:rFonts w:ascii="Century Gothic" w:hAnsi="Century Gothic" w:cstheme="minorHAnsi"/>
        </w:rPr>
        <w:t>Reblas</w:t>
      </w:r>
      <w:proofErr w:type="spellEnd"/>
      <w:r w:rsidRPr="00FB1D92">
        <w:rPr>
          <w:rFonts w:ascii="Century Gothic" w:hAnsi="Century Gothic" w:cstheme="minorHAnsi"/>
        </w:rPr>
        <w:t>).</w:t>
      </w:r>
    </w:p>
    <w:p w14:paraId="19CFBCF4" w14:textId="77777777" w:rsidR="006C3CB7" w:rsidRPr="00FB1D92" w:rsidRDefault="006C3CB7" w:rsidP="006C3CB7">
      <w:pPr>
        <w:pStyle w:val="PargrafodaLista"/>
        <w:spacing w:line="360" w:lineRule="auto"/>
        <w:ind w:left="1080"/>
        <w:jc w:val="both"/>
        <w:rPr>
          <w:rFonts w:ascii="Century Gothic" w:hAnsi="Century Gothic" w:cstheme="minorHAnsi"/>
        </w:rPr>
      </w:pPr>
    </w:p>
    <w:p w14:paraId="51908939" w14:textId="77777777" w:rsidR="006C3CB7" w:rsidRPr="00FB1D92" w:rsidRDefault="006C3CB7" w:rsidP="006C3CB7">
      <w:pPr>
        <w:pStyle w:val="PargrafodaLista"/>
        <w:numPr>
          <w:ilvl w:val="0"/>
          <w:numId w:val="8"/>
        </w:numPr>
        <w:tabs>
          <w:tab w:val="left" w:pos="3444"/>
        </w:tabs>
        <w:spacing w:line="360" w:lineRule="auto"/>
        <w:contextualSpacing/>
        <w:jc w:val="both"/>
        <w:rPr>
          <w:rFonts w:ascii="Century Gothic" w:hAnsi="Century Gothic" w:cstheme="minorHAnsi"/>
          <w:b/>
        </w:rPr>
      </w:pPr>
      <w:r w:rsidRPr="00FB1D92">
        <w:rPr>
          <w:rFonts w:ascii="Century Gothic" w:hAnsi="Century Gothic" w:cstheme="minorHAnsi"/>
          <w:b/>
        </w:rPr>
        <w:t xml:space="preserve">DO PAGAMENTO </w:t>
      </w:r>
    </w:p>
    <w:p w14:paraId="30ED2C78"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As notas fiscais deverão ser faturadas conforme abaixo:</w:t>
      </w:r>
    </w:p>
    <w:p w14:paraId="15CFCC7E"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FUNDO MUNICIPAL DE SAÚDE DE IGUATEMI</w:t>
      </w:r>
    </w:p>
    <w:p w14:paraId="5FE4A988"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CNPJ: 11.169.398/0001-10</w:t>
      </w:r>
    </w:p>
    <w:p w14:paraId="6248A33E"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Avenida Laudelino Peixoto, 871 – Centro</w:t>
      </w:r>
    </w:p>
    <w:p w14:paraId="17AB5D63"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CEP: 79960-000</w:t>
      </w:r>
    </w:p>
    <w:p w14:paraId="242A6CF8" w14:textId="77777777" w:rsidR="006C3CB7" w:rsidRPr="00FB1D92" w:rsidRDefault="006C3CB7" w:rsidP="006C3CB7">
      <w:pPr>
        <w:pStyle w:val="PargrafodaLista"/>
        <w:tabs>
          <w:tab w:val="left" w:pos="3444"/>
        </w:tabs>
        <w:spacing w:line="360" w:lineRule="auto"/>
        <w:jc w:val="both"/>
        <w:rPr>
          <w:rFonts w:ascii="Century Gothic" w:hAnsi="Century Gothic" w:cstheme="minorHAnsi"/>
          <w:b/>
        </w:rPr>
      </w:pPr>
      <w:r w:rsidRPr="00FB1D92">
        <w:rPr>
          <w:rFonts w:ascii="Century Gothic" w:hAnsi="Century Gothic" w:cstheme="minorHAnsi"/>
          <w:b/>
        </w:rPr>
        <w:t>Iguatemi – Mato Grosso do Sul</w:t>
      </w:r>
    </w:p>
    <w:p w14:paraId="0AA31CF2"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lastRenderedPageBreak/>
        <w:t>O pagamento será efetuado a partir do dia 10 (dez) do mês subsequente ao protocolo da nota fiscal junto ao Departamento de Saúde, o qual é responsável pelo envio das notas fiscais para a Secretaria Municipal de Finanças e Planejamento.</w:t>
      </w:r>
    </w:p>
    <w:p w14:paraId="2E9A21E5"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r w:rsidRPr="00FB1D92">
        <w:rPr>
          <w:rFonts w:ascii="Century Gothic" w:hAnsi="Century Gothic"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6A130796"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7716E493"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444BC87F"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2A579BF6" w14:textId="77777777" w:rsidR="006C3CB7" w:rsidRPr="00FB1D92" w:rsidRDefault="006C3CB7" w:rsidP="006C3CB7">
      <w:pPr>
        <w:pStyle w:val="PargrafodaLista"/>
        <w:tabs>
          <w:tab w:val="left" w:pos="3444"/>
        </w:tabs>
        <w:spacing w:line="360" w:lineRule="auto"/>
        <w:jc w:val="right"/>
        <w:rPr>
          <w:rFonts w:ascii="Century Gothic" w:hAnsi="Century Gothic" w:cstheme="minorHAnsi"/>
        </w:rPr>
      </w:pPr>
      <w:r w:rsidRPr="00FB1D92">
        <w:rPr>
          <w:rFonts w:ascii="Century Gothic" w:hAnsi="Century Gothic" w:cstheme="minorHAnsi"/>
        </w:rPr>
        <w:tab/>
      </w:r>
      <w:r w:rsidRPr="00FB1D92">
        <w:rPr>
          <w:rFonts w:ascii="Century Gothic" w:hAnsi="Century Gothic" w:cstheme="minorHAnsi"/>
        </w:rPr>
        <w:tab/>
        <w:t xml:space="preserve"> Iguatemi, </w:t>
      </w:r>
      <w:r>
        <w:rPr>
          <w:rFonts w:ascii="Century Gothic" w:hAnsi="Century Gothic" w:cstheme="minorHAnsi"/>
        </w:rPr>
        <w:t>14 de julho de 2023</w:t>
      </w:r>
    </w:p>
    <w:p w14:paraId="7E06EE73"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6AF6B9EB"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16476E3A"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4D5C524E"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69CE4CC1"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2A6380D3" w14:textId="77777777" w:rsidR="006C3CB7" w:rsidRPr="00FB1D92" w:rsidRDefault="006C3CB7" w:rsidP="006C3CB7">
      <w:pPr>
        <w:pStyle w:val="PargrafodaLista"/>
        <w:tabs>
          <w:tab w:val="left" w:pos="3444"/>
        </w:tabs>
        <w:spacing w:line="360" w:lineRule="auto"/>
        <w:jc w:val="both"/>
        <w:rPr>
          <w:rFonts w:ascii="Century Gothic" w:hAnsi="Century Gothic" w:cstheme="minorHAnsi"/>
        </w:rPr>
      </w:pPr>
    </w:p>
    <w:p w14:paraId="4651EA08" w14:textId="77777777" w:rsidR="006C3CB7" w:rsidRDefault="006C3CB7" w:rsidP="006C3CB7">
      <w:pPr>
        <w:pStyle w:val="PargrafodaLista"/>
        <w:tabs>
          <w:tab w:val="left" w:pos="3444"/>
        </w:tabs>
        <w:spacing w:line="360" w:lineRule="auto"/>
        <w:jc w:val="center"/>
        <w:rPr>
          <w:rFonts w:ascii="Century Gothic" w:hAnsi="Century Gothic" w:cstheme="minorHAnsi"/>
        </w:rPr>
      </w:pPr>
      <w:r>
        <w:rPr>
          <w:rFonts w:ascii="Century Gothic" w:hAnsi="Century Gothic" w:cstheme="minorHAnsi"/>
        </w:rPr>
        <w:t>__________________________________________</w:t>
      </w:r>
    </w:p>
    <w:p w14:paraId="4F8C0468" w14:textId="77777777" w:rsidR="006C3CB7" w:rsidRPr="00FB1D92" w:rsidRDefault="006C3CB7" w:rsidP="006C3CB7">
      <w:pPr>
        <w:pStyle w:val="PargrafodaLista"/>
        <w:ind w:left="0"/>
        <w:jc w:val="center"/>
        <w:rPr>
          <w:rFonts w:ascii="Century Gothic" w:hAnsi="Century Gothic" w:cstheme="minorHAnsi"/>
          <w:b/>
        </w:rPr>
      </w:pPr>
      <w:r w:rsidRPr="00FB1D92">
        <w:rPr>
          <w:rFonts w:ascii="Century Gothic" w:hAnsi="Century Gothic" w:cstheme="minorHAnsi"/>
          <w:b/>
        </w:rPr>
        <w:t>Janssen Portela Galhardo</w:t>
      </w:r>
    </w:p>
    <w:p w14:paraId="3A9B10F6" w14:textId="4991D8E8" w:rsidR="001C4E40" w:rsidRDefault="006C3CB7" w:rsidP="006C3CB7">
      <w:pPr>
        <w:tabs>
          <w:tab w:val="left" w:pos="8647"/>
        </w:tabs>
        <w:jc w:val="center"/>
        <w:rPr>
          <w:rFonts w:ascii="Century Gothic" w:hAnsi="Century Gothic" w:cstheme="minorHAnsi"/>
          <w:b/>
          <w:sz w:val="24"/>
          <w:szCs w:val="24"/>
          <w:u w:val="single"/>
        </w:rPr>
      </w:pPr>
      <w:r w:rsidRPr="00FB1D92">
        <w:rPr>
          <w:rFonts w:ascii="Century Gothic" w:hAnsi="Century Gothic" w:cstheme="minorHAnsi"/>
          <w:sz w:val="24"/>
          <w:szCs w:val="24"/>
        </w:rPr>
        <w:t>Secretário Municipal de Saúde</w:t>
      </w:r>
    </w:p>
    <w:p w14:paraId="63D47CD3" w14:textId="77777777" w:rsidR="000605C7" w:rsidRDefault="000605C7" w:rsidP="002B1203">
      <w:pPr>
        <w:tabs>
          <w:tab w:val="left" w:pos="8647"/>
        </w:tabs>
        <w:jc w:val="center"/>
        <w:rPr>
          <w:rFonts w:ascii="Century Gothic" w:hAnsi="Century Gothic" w:cstheme="minorHAnsi"/>
          <w:b/>
          <w:sz w:val="24"/>
          <w:szCs w:val="24"/>
          <w:u w:val="single"/>
        </w:rPr>
      </w:pPr>
    </w:p>
    <w:p w14:paraId="5B3ED303" w14:textId="77777777" w:rsidR="000605C7" w:rsidRDefault="000605C7" w:rsidP="002B1203">
      <w:pPr>
        <w:tabs>
          <w:tab w:val="left" w:pos="8647"/>
        </w:tabs>
        <w:jc w:val="center"/>
        <w:rPr>
          <w:rFonts w:ascii="Century Gothic" w:hAnsi="Century Gothic" w:cstheme="minorHAnsi"/>
          <w:b/>
          <w:sz w:val="24"/>
          <w:szCs w:val="24"/>
          <w:u w:val="single"/>
        </w:rPr>
      </w:pPr>
    </w:p>
    <w:p w14:paraId="603E66A5" w14:textId="77777777" w:rsidR="006C3CB7" w:rsidRDefault="006C3CB7" w:rsidP="002B1203">
      <w:pPr>
        <w:tabs>
          <w:tab w:val="left" w:pos="8647"/>
        </w:tabs>
        <w:jc w:val="center"/>
        <w:rPr>
          <w:rFonts w:ascii="Century Gothic" w:hAnsi="Century Gothic" w:cstheme="minorHAnsi"/>
          <w:b/>
          <w:sz w:val="24"/>
          <w:szCs w:val="24"/>
          <w:u w:val="single"/>
        </w:rPr>
      </w:pPr>
    </w:p>
    <w:p w14:paraId="2427DEA9" w14:textId="77777777" w:rsidR="005E1AB1" w:rsidRDefault="005E1AB1" w:rsidP="002B3762">
      <w:pPr>
        <w:spacing w:after="0" w:line="240" w:lineRule="auto"/>
        <w:rPr>
          <w:rFonts w:ascii="Arial Narrow" w:hAnsi="Arial Narrow" w:cstheme="minorHAnsi"/>
          <w:b/>
          <w:sz w:val="28"/>
          <w:szCs w:val="28"/>
          <w:u w:val="single"/>
        </w:rPr>
      </w:pPr>
    </w:p>
    <w:tbl>
      <w:tblPr>
        <w:tblW w:w="9356" w:type="dxa"/>
        <w:tblCellMar>
          <w:left w:w="70" w:type="dxa"/>
          <w:right w:w="70" w:type="dxa"/>
        </w:tblCellMar>
        <w:tblLook w:val="04A0" w:firstRow="1" w:lastRow="0" w:firstColumn="1" w:lastColumn="0" w:noHBand="0" w:noVBand="1"/>
      </w:tblPr>
      <w:tblGrid>
        <w:gridCol w:w="448"/>
        <w:gridCol w:w="369"/>
        <w:gridCol w:w="523"/>
        <w:gridCol w:w="3357"/>
        <w:gridCol w:w="495"/>
        <w:gridCol w:w="873"/>
        <w:gridCol w:w="824"/>
        <w:gridCol w:w="1115"/>
        <w:gridCol w:w="900"/>
        <w:gridCol w:w="452"/>
      </w:tblGrid>
      <w:tr w:rsidR="006C3CB7" w:rsidRPr="006C3CB7" w14:paraId="0D6E6199" w14:textId="77777777" w:rsidTr="006C3CB7">
        <w:trPr>
          <w:trHeight w:val="255"/>
        </w:trPr>
        <w:tc>
          <w:tcPr>
            <w:tcW w:w="9356" w:type="dxa"/>
            <w:gridSpan w:val="10"/>
            <w:tcBorders>
              <w:top w:val="nil"/>
              <w:left w:val="nil"/>
              <w:bottom w:val="nil"/>
              <w:right w:val="nil"/>
            </w:tcBorders>
            <w:shd w:val="clear" w:color="auto" w:fill="auto"/>
            <w:vAlign w:val="center"/>
            <w:hideMark/>
          </w:tcPr>
          <w:p w14:paraId="50BC4961" w14:textId="77777777" w:rsidR="006C3CB7" w:rsidRDefault="006C3CB7" w:rsidP="006C3CB7">
            <w:pPr>
              <w:spacing w:after="0" w:line="240" w:lineRule="auto"/>
              <w:jc w:val="center"/>
              <w:rPr>
                <w:rFonts w:ascii="Tahoma" w:hAnsi="Tahoma" w:cs="Tahoma"/>
                <w:b/>
                <w:bCs/>
                <w:color w:val="000000"/>
                <w:sz w:val="20"/>
                <w:szCs w:val="20"/>
              </w:rPr>
            </w:pPr>
          </w:p>
          <w:p w14:paraId="34647878" w14:textId="03F7B3E0" w:rsidR="006C3CB7" w:rsidRPr="006C3CB7" w:rsidRDefault="006C3CB7" w:rsidP="006C3CB7">
            <w:pPr>
              <w:spacing w:after="0" w:line="240" w:lineRule="auto"/>
              <w:jc w:val="center"/>
              <w:rPr>
                <w:rFonts w:ascii="Tahoma" w:hAnsi="Tahoma" w:cs="Tahoma"/>
                <w:b/>
                <w:bCs/>
                <w:color w:val="000000"/>
                <w:sz w:val="20"/>
                <w:szCs w:val="20"/>
              </w:rPr>
            </w:pPr>
            <w:r w:rsidRPr="006C3CB7">
              <w:rPr>
                <w:rFonts w:ascii="Tahoma" w:hAnsi="Tahoma" w:cs="Tahoma"/>
                <w:b/>
                <w:bCs/>
                <w:color w:val="000000"/>
                <w:sz w:val="20"/>
                <w:szCs w:val="20"/>
              </w:rPr>
              <w:t>ANEXO I</w:t>
            </w:r>
          </w:p>
        </w:tc>
      </w:tr>
      <w:tr w:rsidR="006C3CB7" w:rsidRPr="006C3CB7" w14:paraId="29AF114E" w14:textId="77777777" w:rsidTr="006C3CB7">
        <w:trPr>
          <w:trHeight w:val="255"/>
        </w:trPr>
        <w:tc>
          <w:tcPr>
            <w:tcW w:w="9356" w:type="dxa"/>
            <w:gridSpan w:val="10"/>
            <w:tcBorders>
              <w:top w:val="nil"/>
              <w:left w:val="nil"/>
              <w:bottom w:val="nil"/>
              <w:right w:val="nil"/>
            </w:tcBorders>
            <w:shd w:val="clear" w:color="auto" w:fill="auto"/>
            <w:vAlign w:val="center"/>
            <w:hideMark/>
          </w:tcPr>
          <w:p w14:paraId="5EA2E16E" w14:textId="77777777" w:rsidR="006C3CB7" w:rsidRPr="006C3CB7" w:rsidRDefault="006C3CB7" w:rsidP="006C3CB7">
            <w:pPr>
              <w:spacing w:after="0" w:line="240" w:lineRule="auto"/>
              <w:jc w:val="center"/>
              <w:rPr>
                <w:rFonts w:ascii="Tahoma" w:hAnsi="Tahoma" w:cs="Tahoma"/>
                <w:b/>
                <w:bCs/>
                <w:sz w:val="20"/>
                <w:szCs w:val="20"/>
              </w:rPr>
            </w:pPr>
            <w:r w:rsidRPr="006C3CB7">
              <w:rPr>
                <w:rFonts w:ascii="Tahoma" w:hAnsi="Tahoma" w:cs="Tahoma"/>
                <w:b/>
                <w:bCs/>
                <w:sz w:val="20"/>
                <w:szCs w:val="20"/>
              </w:rPr>
              <w:t>PROPOSTA DE PREÇOS</w:t>
            </w:r>
          </w:p>
        </w:tc>
      </w:tr>
      <w:tr w:rsidR="006C3CB7" w:rsidRPr="006C3CB7" w14:paraId="3B9E6305" w14:textId="77777777" w:rsidTr="006C3CB7">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3C3796BB"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ÓRGÃO LICITANTE:</w:t>
            </w:r>
          </w:p>
        </w:tc>
      </w:tr>
      <w:tr w:rsidR="006C3CB7" w:rsidRPr="006C3CB7" w14:paraId="0C624FAF" w14:textId="77777777" w:rsidTr="006C3CB7">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46497D8C" w14:textId="77777777" w:rsidR="006C3CB7" w:rsidRPr="006C3CB7" w:rsidRDefault="006C3CB7" w:rsidP="006C3CB7">
            <w:pPr>
              <w:spacing w:after="0" w:line="240" w:lineRule="auto"/>
              <w:jc w:val="center"/>
              <w:rPr>
                <w:rFonts w:ascii="Tahoma" w:hAnsi="Tahoma" w:cs="Tahoma"/>
                <w:b/>
                <w:bCs/>
                <w:color w:val="000000"/>
                <w:sz w:val="16"/>
                <w:szCs w:val="16"/>
              </w:rPr>
            </w:pPr>
            <w:r w:rsidRPr="006C3CB7">
              <w:rPr>
                <w:rFonts w:ascii="Tahoma" w:hAnsi="Tahoma" w:cs="Tahoma"/>
                <w:b/>
                <w:bCs/>
                <w:color w:val="000000"/>
                <w:sz w:val="16"/>
                <w:szCs w:val="16"/>
              </w:rPr>
              <w:t>PREFEITURA MUNICIPAL DE IGUATEMI/MS</w:t>
            </w:r>
          </w:p>
        </w:tc>
      </w:tr>
      <w:tr w:rsidR="006C3CB7" w:rsidRPr="006C3CB7" w14:paraId="2A6078C3" w14:textId="77777777" w:rsidTr="006C3CB7">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3297AEAA"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PROCESSO/MODALIDADE:</w:t>
            </w:r>
          </w:p>
        </w:tc>
        <w:tc>
          <w:tcPr>
            <w:tcW w:w="3291" w:type="dxa"/>
            <w:gridSpan w:val="4"/>
            <w:tcBorders>
              <w:top w:val="single" w:sz="4" w:space="0" w:color="auto"/>
              <w:left w:val="nil"/>
              <w:bottom w:val="nil"/>
              <w:right w:val="single" w:sz="4" w:space="0" w:color="000000"/>
            </w:tcBorders>
            <w:shd w:val="clear" w:color="auto" w:fill="auto"/>
            <w:vAlign w:val="center"/>
            <w:hideMark/>
          </w:tcPr>
          <w:p w14:paraId="00146B2E"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TIPO DE JULGAMENTO:</w:t>
            </w:r>
          </w:p>
        </w:tc>
      </w:tr>
      <w:tr w:rsidR="006C3CB7" w:rsidRPr="006C3CB7" w14:paraId="4B0ACC42" w14:textId="77777777" w:rsidTr="006C3CB7">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14:paraId="52059B65" w14:textId="77777777" w:rsidR="006C3CB7" w:rsidRPr="006C3CB7" w:rsidRDefault="006C3CB7" w:rsidP="006C3CB7">
            <w:pPr>
              <w:spacing w:after="0" w:line="240" w:lineRule="auto"/>
              <w:jc w:val="center"/>
              <w:rPr>
                <w:rFonts w:ascii="Tahoma" w:hAnsi="Tahoma" w:cs="Tahoma"/>
                <w:b/>
                <w:bCs/>
                <w:color w:val="000000"/>
                <w:sz w:val="16"/>
                <w:szCs w:val="16"/>
              </w:rPr>
            </w:pPr>
            <w:r w:rsidRPr="006C3CB7">
              <w:rPr>
                <w:rFonts w:ascii="Tahoma" w:hAnsi="Tahoma" w:cs="Tahoma"/>
                <w:b/>
                <w:bCs/>
                <w:color w:val="000000"/>
                <w:sz w:val="16"/>
                <w:szCs w:val="16"/>
              </w:rPr>
              <w:t>0205/2023   -   PREGÃO Nº 0017/2023</w:t>
            </w:r>
          </w:p>
        </w:tc>
        <w:tc>
          <w:tcPr>
            <w:tcW w:w="3291" w:type="dxa"/>
            <w:gridSpan w:val="4"/>
            <w:tcBorders>
              <w:top w:val="nil"/>
              <w:left w:val="nil"/>
              <w:bottom w:val="single" w:sz="4" w:space="0" w:color="000000"/>
              <w:right w:val="single" w:sz="4" w:space="0" w:color="000000"/>
            </w:tcBorders>
            <w:shd w:val="clear" w:color="auto" w:fill="auto"/>
            <w:vAlign w:val="center"/>
            <w:hideMark/>
          </w:tcPr>
          <w:p w14:paraId="3C274EE7" w14:textId="77777777" w:rsidR="006C3CB7" w:rsidRPr="006C3CB7" w:rsidRDefault="006C3CB7" w:rsidP="006C3CB7">
            <w:pPr>
              <w:spacing w:after="0" w:line="240" w:lineRule="auto"/>
              <w:jc w:val="center"/>
              <w:rPr>
                <w:rFonts w:ascii="Tahoma" w:hAnsi="Tahoma" w:cs="Tahoma"/>
                <w:b/>
                <w:bCs/>
                <w:color w:val="000000"/>
                <w:sz w:val="16"/>
                <w:szCs w:val="16"/>
              </w:rPr>
            </w:pPr>
            <w:r w:rsidRPr="006C3CB7">
              <w:rPr>
                <w:rFonts w:ascii="Tahoma" w:hAnsi="Tahoma" w:cs="Tahoma"/>
                <w:b/>
                <w:bCs/>
                <w:color w:val="000000"/>
                <w:sz w:val="16"/>
                <w:szCs w:val="16"/>
              </w:rPr>
              <w:t>MENOR PREÇO POR ITEM</w:t>
            </w:r>
          </w:p>
        </w:tc>
      </w:tr>
      <w:tr w:rsidR="006C3CB7" w:rsidRPr="006C3CB7" w14:paraId="6B760E61" w14:textId="77777777" w:rsidTr="006C3CB7">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784ADFBB"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OBJETO:</w:t>
            </w:r>
          </w:p>
        </w:tc>
      </w:tr>
      <w:tr w:rsidR="006C3CB7" w:rsidRPr="006C3CB7" w14:paraId="01A164A7" w14:textId="77777777" w:rsidTr="006C3CB7">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2B128C69" w14:textId="77777777" w:rsidR="006C3CB7" w:rsidRPr="006C3CB7" w:rsidRDefault="006C3CB7" w:rsidP="006C3CB7">
            <w:pPr>
              <w:spacing w:after="0" w:line="240" w:lineRule="auto"/>
              <w:jc w:val="both"/>
              <w:rPr>
                <w:rFonts w:ascii="Tahoma" w:hAnsi="Tahoma" w:cs="Tahoma"/>
                <w:b/>
                <w:bCs/>
                <w:color w:val="000000"/>
                <w:sz w:val="16"/>
                <w:szCs w:val="16"/>
              </w:rPr>
            </w:pPr>
            <w:r w:rsidRPr="006C3CB7">
              <w:rPr>
                <w:rFonts w:ascii="Tahoma" w:hAnsi="Tahoma" w:cs="Tahoma"/>
                <w:b/>
                <w:bCs/>
                <w:color w:val="000000"/>
                <w:sz w:val="16"/>
                <w:szCs w:val="16"/>
              </w:rPr>
              <w:t>AQUISIÇÃO DE MEDICAMENTOS, CONFORME TERMO DE REFERÊNCIA E ESPECIFICAÇÕES CONSTANTES NO EDITAL E DEMAIS ANEXOS.</w:t>
            </w:r>
          </w:p>
        </w:tc>
      </w:tr>
      <w:tr w:rsidR="006C3CB7" w:rsidRPr="006C3CB7" w14:paraId="77059CEE" w14:textId="77777777" w:rsidTr="006C3CB7">
        <w:trPr>
          <w:trHeight w:val="165"/>
        </w:trPr>
        <w:tc>
          <w:tcPr>
            <w:tcW w:w="6889" w:type="dxa"/>
            <w:gridSpan w:val="7"/>
            <w:tcBorders>
              <w:top w:val="single" w:sz="4" w:space="0" w:color="auto"/>
              <w:left w:val="single" w:sz="4" w:space="0" w:color="auto"/>
              <w:bottom w:val="nil"/>
              <w:right w:val="single" w:sz="4" w:space="0" w:color="000000"/>
            </w:tcBorders>
            <w:shd w:val="clear" w:color="auto" w:fill="auto"/>
            <w:vAlign w:val="center"/>
            <w:hideMark/>
          </w:tcPr>
          <w:p w14:paraId="279EF93E"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PROPONENTE:</w:t>
            </w:r>
          </w:p>
        </w:tc>
        <w:tc>
          <w:tcPr>
            <w:tcW w:w="2467" w:type="dxa"/>
            <w:gridSpan w:val="3"/>
            <w:tcBorders>
              <w:top w:val="single" w:sz="4" w:space="0" w:color="auto"/>
              <w:left w:val="nil"/>
              <w:bottom w:val="nil"/>
              <w:right w:val="single" w:sz="4" w:space="0" w:color="000000"/>
            </w:tcBorders>
            <w:shd w:val="clear" w:color="auto" w:fill="auto"/>
            <w:vAlign w:val="center"/>
            <w:hideMark/>
          </w:tcPr>
          <w:p w14:paraId="18CC7733"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CNPJ/CPF:</w:t>
            </w:r>
          </w:p>
        </w:tc>
      </w:tr>
      <w:tr w:rsidR="006C3CB7" w:rsidRPr="006C3CB7" w14:paraId="2EF8B54B" w14:textId="77777777" w:rsidTr="006C3CB7">
        <w:trPr>
          <w:trHeight w:val="282"/>
        </w:trPr>
        <w:tc>
          <w:tcPr>
            <w:tcW w:w="6889" w:type="dxa"/>
            <w:gridSpan w:val="7"/>
            <w:tcBorders>
              <w:top w:val="nil"/>
              <w:left w:val="single" w:sz="4" w:space="0" w:color="auto"/>
              <w:bottom w:val="single" w:sz="4" w:space="0" w:color="auto"/>
              <w:right w:val="single" w:sz="4" w:space="0" w:color="000000"/>
            </w:tcBorders>
            <w:shd w:val="clear" w:color="000000" w:fill="FFFF99"/>
            <w:vAlign w:val="center"/>
            <w:hideMark/>
          </w:tcPr>
          <w:p w14:paraId="2D623DE7" w14:textId="77777777" w:rsidR="006C3CB7" w:rsidRPr="006C3CB7" w:rsidRDefault="006C3CB7" w:rsidP="006C3CB7">
            <w:pPr>
              <w:spacing w:after="0" w:line="240" w:lineRule="auto"/>
              <w:jc w:val="center"/>
              <w:rPr>
                <w:rFonts w:ascii="Tahoma" w:hAnsi="Tahoma" w:cs="Tahoma"/>
                <w:b/>
                <w:bCs/>
                <w:sz w:val="16"/>
                <w:szCs w:val="16"/>
              </w:rPr>
            </w:pPr>
            <w:r w:rsidRPr="006C3CB7">
              <w:rPr>
                <w:rFonts w:ascii="Tahoma" w:hAnsi="Tahoma" w:cs="Tahoma"/>
                <w:b/>
                <w:bCs/>
                <w:sz w:val="16"/>
                <w:szCs w:val="16"/>
              </w:rPr>
              <w:t> </w:t>
            </w:r>
          </w:p>
        </w:tc>
        <w:tc>
          <w:tcPr>
            <w:tcW w:w="2467" w:type="dxa"/>
            <w:gridSpan w:val="3"/>
            <w:tcBorders>
              <w:top w:val="nil"/>
              <w:left w:val="nil"/>
              <w:bottom w:val="single" w:sz="4" w:space="0" w:color="auto"/>
              <w:right w:val="single" w:sz="4" w:space="0" w:color="000000"/>
            </w:tcBorders>
            <w:shd w:val="clear" w:color="000000" w:fill="FFFF99"/>
            <w:vAlign w:val="center"/>
            <w:hideMark/>
          </w:tcPr>
          <w:p w14:paraId="2CED8449" w14:textId="77777777" w:rsidR="006C3CB7" w:rsidRPr="006C3CB7" w:rsidRDefault="006C3CB7" w:rsidP="006C3CB7">
            <w:pPr>
              <w:spacing w:after="0" w:line="240" w:lineRule="auto"/>
              <w:jc w:val="center"/>
              <w:rPr>
                <w:rFonts w:ascii="Tahoma" w:hAnsi="Tahoma" w:cs="Tahoma"/>
                <w:b/>
                <w:bCs/>
                <w:sz w:val="16"/>
                <w:szCs w:val="16"/>
              </w:rPr>
            </w:pPr>
            <w:r w:rsidRPr="006C3CB7">
              <w:rPr>
                <w:rFonts w:ascii="Tahoma" w:hAnsi="Tahoma" w:cs="Tahoma"/>
                <w:b/>
                <w:bCs/>
                <w:sz w:val="16"/>
                <w:szCs w:val="16"/>
              </w:rPr>
              <w:t> </w:t>
            </w:r>
          </w:p>
        </w:tc>
      </w:tr>
      <w:tr w:rsidR="006C3CB7" w:rsidRPr="006C3CB7" w14:paraId="3C82EADD" w14:textId="77777777" w:rsidTr="006C3CB7">
        <w:trPr>
          <w:trHeight w:val="165"/>
        </w:trPr>
        <w:tc>
          <w:tcPr>
            <w:tcW w:w="5192" w:type="dxa"/>
            <w:gridSpan w:val="5"/>
            <w:tcBorders>
              <w:top w:val="single" w:sz="4" w:space="0" w:color="auto"/>
              <w:left w:val="single" w:sz="4" w:space="0" w:color="auto"/>
              <w:bottom w:val="nil"/>
              <w:right w:val="single" w:sz="4" w:space="0" w:color="000000"/>
            </w:tcBorders>
            <w:shd w:val="clear" w:color="auto" w:fill="auto"/>
            <w:vAlign w:val="center"/>
            <w:hideMark/>
          </w:tcPr>
          <w:p w14:paraId="164FD0BF"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ENDEREÇO:</w:t>
            </w:r>
          </w:p>
        </w:tc>
        <w:tc>
          <w:tcPr>
            <w:tcW w:w="4164" w:type="dxa"/>
            <w:gridSpan w:val="5"/>
            <w:tcBorders>
              <w:top w:val="single" w:sz="4" w:space="0" w:color="auto"/>
              <w:left w:val="nil"/>
              <w:bottom w:val="nil"/>
              <w:right w:val="single" w:sz="4" w:space="0" w:color="000000"/>
            </w:tcBorders>
            <w:shd w:val="clear" w:color="auto" w:fill="auto"/>
            <w:vAlign w:val="center"/>
            <w:hideMark/>
          </w:tcPr>
          <w:p w14:paraId="0F07E257"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BAIRRO:</w:t>
            </w:r>
          </w:p>
        </w:tc>
      </w:tr>
      <w:tr w:rsidR="006C3CB7" w:rsidRPr="006C3CB7" w14:paraId="65C58C8A" w14:textId="77777777" w:rsidTr="006C3CB7">
        <w:trPr>
          <w:trHeight w:val="282"/>
        </w:trPr>
        <w:tc>
          <w:tcPr>
            <w:tcW w:w="5192" w:type="dxa"/>
            <w:gridSpan w:val="5"/>
            <w:tcBorders>
              <w:top w:val="nil"/>
              <w:left w:val="single" w:sz="4" w:space="0" w:color="auto"/>
              <w:bottom w:val="single" w:sz="4" w:space="0" w:color="auto"/>
              <w:right w:val="single" w:sz="4" w:space="0" w:color="000000"/>
            </w:tcBorders>
            <w:shd w:val="clear" w:color="000000" w:fill="FFFF99"/>
            <w:vAlign w:val="center"/>
            <w:hideMark/>
          </w:tcPr>
          <w:p w14:paraId="0578F02A"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c>
          <w:tcPr>
            <w:tcW w:w="4164" w:type="dxa"/>
            <w:gridSpan w:val="5"/>
            <w:tcBorders>
              <w:top w:val="nil"/>
              <w:left w:val="nil"/>
              <w:bottom w:val="single" w:sz="4" w:space="0" w:color="auto"/>
              <w:right w:val="single" w:sz="4" w:space="0" w:color="000000"/>
            </w:tcBorders>
            <w:shd w:val="clear" w:color="000000" w:fill="FFFF99"/>
            <w:vAlign w:val="center"/>
            <w:hideMark/>
          </w:tcPr>
          <w:p w14:paraId="0BA22080"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r>
      <w:tr w:rsidR="006C3CB7" w:rsidRPr="006C3CB7" w14:paraId="00B5A0D5" w14:textId="77777777" w:rsidTr="006C3CB7">
        <w:trPr>
          <w:trHeight w:val="165"/>
        </w:trPr>
        <w:tc>
          <w:tcPr>
            <w:tcW w:w="4697" w:type="dxa"/>
            <w:gridSpan w:val="4"/>
            <w:tcBorders>
              <w:top w:val="single" w:sz="4" w:space="0" w:color="auto"/>
              <w:left w:val="single" w:sz="4" w:space="0" w:color="auto"/>
              <w:bottom w:val="nil"/>
              <w:right w:val="single" w:sz="4" w:space="0" w:color="000000"/>
            </w:tcBorders>
            <w:shd w:val="clear" w:color="auto" w:fill="auto"/>
            <w:vAlign w:val="center"/>
            <w:hideMark/>
          </w:tcPr>
          <w:p w14:paraId="66AD7341"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CIDADE/UF:</w:t>
            </w:r>
          </w:p>
        </w:tc>
        <w:tc>
          <w:tcPr>
            <w:tcW w:w="1368" w:type="dxa"/>
            <w:gridSpan w:val="2"/>
            <w:tcBorders>
              <w:top w:val="single" w:sz="4" w:space="0" w:color="auto"/>
              <w:left w:val="nil"/>
              <w:bottom w:val="nil"/>
              <w:right w:val="single" w:sz="4" w:space="0" w:color="000000"/>
            </w:tcBorders>
            <w:shd w:val="clear" w:color="auto" w:fill="auto"/>
            <w:vAlign w:val="center"/>
            <w:hideMark/>
          </w:tcPr>
          <w:p w14:paraId="272B7EC0"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CEP:</w:t>
            </w:r>
          </w:p>
        </w:tc>
        <w:tc>
          <w:tcPr>
            <w:tcW w:w="3291" w:type="dxa"/>
            <w:gridSpan w:val="4"/>
            <w:tcBorders>
              <w:top w:val="single" w:sz="4" w:space="0" w:color="auto"/>
              <w:left w:val="nil"/>
              <w:bottom w:val="nil"/>
              <w:right w:val="single" w:sz="4" w:space="0" w:color="000000"/>
            </w:tcBorders>
            <w:shd w:val="clear" w:color="auto" w:fill="auto"/>
            <w:vAlign w:val="center"/>
            <w:hideMark/>
          </w:tcPr>
          <w:p w14:paraId="4AAA4213"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TELEFONE/FAX:</w:t>
            </w:r>
          </w:p>
        </w:tc>
      </w:tr>
      <w:tr w:rsidR="006C3CB7" w:rsidRPr="006C3CB7" w14:paraId="77B8D05B" w14:textId="77777777" w:rsidTr="006C3CB7">
        <w:trPr>
          <w:trHeight w:val="282"/>
        </w:trPr>
        <w:tc>
          <w:tcPr>
            <w:tcW w:w="4697" w:type="dxa"/>
            <w:gridSpan w:val="4"/>
            <w:tcBorders>
              <w:top w:val="nil"/>
              <w:left w:val="single" w:sz="4" w:space="0" w:color="auto"/>
              <w:bottom w:val="single" w:sz="4" w:space="0" w:color="auto"/>
              <w:right w:val="single" w:sz="4" w:space="0" w:color="000000"/>
            </w:tcBorders>
            <w:shd w:val="clear" w:color="000000" w:fill="FFFF99"/>
            <w:vAlign w:val="center"/>
            <w:hideMark/>
          </w:tcPr>
          <w:p w14:paraId="52E7BB42"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c>
          <w:tcPr>
            <w:tcW w:w="1368" w:type="dxa"/>
            <w:gridSpan w:val="2"/>
            <w:tcBorders>
              <w:top w:val="nil"/>
              <w:left w:val="nil"/>
              <w:bottom w:val="single" w:sz="4" w:space="0" w:color="auto"/>
              <w:right w:val="single" w:sz="4" w:space="0" w:color="000000"/>
            </w:tcBorders>
            <w:shd w:val="clear" w:color="000000" w:fill="FFFF99"/>
            <w:vAlign w:val="center"/>
            <w:hideMark/>
          </w:tcPr>
          <w:p w14:paraId="1F07AF71" w14:textId="77777777" w:rsidR="006C3CB7" w:rsidRPr="006C3CB7" w:rsidRDefault="006C3CB7" w:rsidP="006C3CB7">
            <w:pPr>
              <w:spacing w:after="0" w:line="240" w:lineRule="auto"/>
              <w:jc w:val="center"/>
              <w:rPr>
                <w:rFonts w:ascii="Tahoma" w:hAnsi="Tahoma" w:cs="Tahoma"/>
                <w:b/>
                <w:bCs/>
                <w:sz w:val="16"/>
                <w:szCs w:val="16"/>
              </w:rPr>
            </w:pPr>
            <w:r w:rsidRPr="006C3CB7">
              <w:rPr>
                <w:rFonts w:ascii="Tahoma" w:hAnsi="Tahoma" w:cs="Tahoma"/>
                <w:b/>
                <w:bCs/>
                <w:sz w:val="16"/>
                <w:szCs w:val="16"/>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04E2468A"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r>
      <w:tr w:rsidR="006C3CB7" w:rsidRPr="006C3CB7" w14:paraId="1D8A4BAD" w14:textId="77777777" w:rsidTr="006C3CB7">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081E240E"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DADOS PARA PAGAMENTO (BANCO/AGÊNCIA/CONTA):</w:t>
            </w:r>
          </w:p>
        </w:tc>
        <w:tc>
          <w:tcPr>
            <w:tcW w:w="3291" w:type="dxa"/>
            <w:gridSpan w:val="4"/>
            <w:tcBorders>
              <w:top w:val="single" w:sz="4" w:space="0" w:color="auto"/>
              <w:left w:val="nil"/>
              <w:bottom w:val="nil"/>
              <w:right w:val="single" w:sz="4" w:space="0" w:color="000000"/>
            </w:tcBorders>
            <w:shd w:val="clear" w:color="auto" w:fill="auto"/>
            <w:vAlign w:val="center"/>
            <w:hideMark/>
          </w:tcPr>
          <w:p w14:paraId="0759DD45"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VALIDADE DA PROPOSTA:</w:t>
            </w:r>
          </w:p>
        </w:tc>
      </w:tr>
      <w:tr w:rsidR="006C3CB7" w:rsidRPr="006C3CB7" w14:paraId="00699007" w14:textId="77777777" w:rsidTr="006C3CB7">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14:paraId="5D85FABF"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77F1557D"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r>
      <w:tr w:rsidR="006C3CB7" w:rsidRPr="006C3CB7" w14:paraId="1030C8E2" w14:textId="77777777" w:rsidTr="006C3CB7">
        <w:trPr>
          <w:trHeight w:val="165"/>
        </w:trPr>
        <w:tc>
          <w:tcPr>
            <w:tcW w:w="4697" w:type="dxa"/>
            <w:gridSpan w:val="4"/>
            <w:tcBorders>
              <w:top w:val="single" w:sz="4" w:space="0" w:color="auto"/>
              <w:left w:val="nil"/>
              <w:bottom w:val="nil"/>
              <w:right w:val="single" w:sz="4" w:space="0" w:color="000000"/>
            </w:tcBorders>
            <w:shd w:val="clear" w:color="auto" w:fill="auto"/>
            <w:vAlign w:val="center"/>
            <w:hideMark/>
          </w:tcPr>
          <w:p w14:paraId="6CC71A82"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E-MAIL</w:t>
            </w:r>
          </w:p>
        </w:tc>
        <w:tc>
          <w:tcPr>
            <w:tcW w:w="4659" w:type="dxa"/>
            <w:gridSpan w:val="6"/>
            <w:tcBorders>
              <w:top w:val="single" w:sz="4" w:space="0" w:color="auto"/>
              <w:left w:val="nil"/>
              <w:bottom w:val="nil"/>
              <w:right w:val="single" w:sz="4" w:space="0" w:color="000000"/>
            </w:tcBorders>
            <w:shd w:val="clear" w:color="auto" w:fill="auto"/>
            <w:vAlign w:val="center"/>
            <w:hideMark/>
          </w:tcPr>
          <w:p w14:paraId="2D50CF63" w14:textId="77777777" w:rsidR="006C3CB7" w:rsidRPr="006C3CB7" w:rsidRDefault="006C3CB7" w:rsidP="006C3CB7">
            <w:pPr>
              <w:spacing w:after="0" w:line="240" w:lineRule="auto"/>
              <w:rPr>
                <w:rFonts w:ascii="Tahoma" w:hAnsi="Tahoma" w:cs="Tahoma"/>
                <w:sz w:val="12"/>
                <w:szCs w:val="12"/>
              </w:rPr>
            </w:pPr>
            <w:r w:rsidRPr="006C3CB7">
              <w:rPr>
                <w:rFonts w:ascii="Tahoma" w:hAnsi="Tahoma" w:cs="Tahoma"/>
                <w:sz w:val="12"/>
                <w:szCs w:val="12"/>
              </w:rPr>
              <w:t>LOCAL E DATA:</w:t>
            </w:r>
          </w:p>
        </w:tc>
      </w:tr>
      <w:tr w:rsidR="006C3CB7" w:rsidRPr="006C3CB7" w14:paraId="7AF83377" w14:textId="77777777" w:rsidTr="006C3CB7">
        <w:trPr>
          <w:trHeight w:val="255"/>
        </w:trPr>
        <w:tc>
          <w:tcPr>
            <w:tcW w:w="4697" w:type="dxa"/>
            <w:gridSpan w:val="4"/>
            <w:tcBorders>
              <w:top w:val="nil"/>
              <w:left w:val="single" w:sz="4" w:space="0" w:color="auto"/>
              <w:bottom w:val="single" w:sz="4" w:space="0" w:color="auto"/>
              <w:right w:val="single" w:sz="4" w:space="0" w:color="000000"/>
            </w:tcBorders>
            <w:shd w:val="clear" w:color="000000" w:fill="FFFF99"/>
            <w:vAlign w:val="center"/>
            <w:hideMark/>
          </w:tcPr>
          <w:p w14:paraId="3A973741"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c>
          <w:tcPr>
            <w:tcW w:w="4659" w:type="dxa"/>
            <w:gridSpan w:val="6"/>
            <w:tcBorders>
              <w:top w:val="nil"/>
              <w:left w:val="nil"/>
              <w:bottom w:val="single" w:sz="4" w:space="0" w:color="auto"/>
              <w:right w:val="single" w:sz="4" w:space="0" w:color="000000"/>
            </w:tcBorders>
            <w:shd w:val="clear" w:color="000000" w:fill="FFFF99"/>
            <w:vAlign w:val="center"/>
            <w:hideMark/>
          </w:tcPr>
          <w:p w14:paraId="562F9872" w14:textId="77777777" w:rsidR="006C3CB7" w:rsidRPr="006C3CB7" w:rsidRDefault="006C3CB7" w:rsidP="006C3CB7">
            <w:pPr>
              <w:spacing w:after="0" w:line="240" w:lineRule="auto"/>
              <w:rPr>
                <w:rFonts w:ascii="Tahoma" w:hAnsi="Tahoma" w:cs="Tahoma"/>
                <w:b/>
                <w:bCs/>
                <w:sz w:val="16"/>
                <w:szCs w:val="16"/>
              </w:rPr>
            </w:pPr>
            <w:r w:rsidRPr="006C3CB7">
              <w:rPr>
                <w:rFonts w:ascii="Tahoma" w:hAnsi="Tahoma" w:cs="Tahoma"/>
                <w:b/>
                <w:bCs/>
                <w:sz w:val="16"/>
                <w:szCs w:val="16"/>
              </w:rPr>
              <w:t> </w:t>
            </w:r>
          </w:p>
        </w:tc>
      </w:tr>
      <w:tr w:rsidR="006C3CB7" w:rsidRPr="006C3CB7" w14:paraId="23EF95F0" w14:textId="77777777" w:rsidTr="006C3CB7">
        <w:trPr>
          <w:trHeight w:val="165"/>
        </w:trPr>
        <w:tc>
          <w:tcPr>
            <w:tcW w:w="448" w:type="dxa"/>
            <w:tcBorders>
              <w:top w:val="nil"/>
              <w:left w:val="nil"/>
              <w:bottom w:val="nil"/>
              <w:right w:val="nil"/>
            </w:tcBorders>
            <w:shd w:val="clear" w:color="auto" w:fill="auto"/>
            <w:vAlign w:val="center"/>
            <w:hideMark/>
          </w:tcPr>
          <w:p w14:paraId="1EDB4535" w14:textId="77777777" w:rsidR="006C3CB7" w:rsidRPr="006C3CB7" w:rsidRDefault="006C3CB7" w:rsidP="006C3CB7">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5CFAC829" w14:textId="77777777" w:rsidR="006C3CB7" w:rsidRPr="006C3CB7" w:rsidRDefault="006C3CB7" w:rsidP="006C3CB7">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1BDDB8CB" w14:textId="77777777" w:rsidR="006C3CB7" w:rsidRPr="006C3CB7" w:rsidRDefault="006C3CB7" w:rsidP="006C3CB7">
            <w:pPr>
              <w:spacing w:after="0" w:line="240" w:lineRule="auto"/>
              <w:rPr>
                <w:rFonts w:ascii="Times New Roman" w:hAnsi="Times New Roman"/>
                <w:sz w:val="20"/>
                <w:szCs w:val="20"/>
              </w:rPr>
            </w:pPr>
          </w:p>
        </w:tc>
        <w:tc>
          <w:tcPr>
            <w:tcW w:w="3357" w:type="dxa"/>
            <w:tcBorders>
              <w:top w:val="nil"/>
              <w:left w:val="nil"/>
              <w:bottom w:val="nil"/>
              <w:right w:val="nil"/>
            </w:tcBorders>
            <w:shd w:val="clear" w:color="auto" w:fill="auto"/>
            <w:vAlign w:val="center"/>
            <w:hideMark/>
          </w:tcPr>
          <w:p w14:paraId="24070CCE" w14:textId="77777777" w:rsidR="006C3CB7" w:rsidRPr="006C3CB7" w:rsidRDefault="006C3CB7" w:rsidP="006C3CB7">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3D82F222" w14:textId="77777777" w:rsidR="006C3CB7" w:rsidRPr="006C3CB7" w:rsidRDefault="006C3CB7" w:rsidP="006C3CB7">
            <w:pPr>
              <w:spacing w:after="0" w:line="240" w:lineRule="auto"/>
              <w:rPr>
                <w:rFonts w:ascii="Times New Roman" w:hAnsi="Times New Roman"/>
                <w:sz w:val="20"/>
                <w:szCs w:val="20"/>
              </w:rPr>
            </w:pPr>
          </w:p>
        </w:tc>
        <w:tc>
          <w:tcPr>
            <w:tcW w:w="873" w:type="dxa"/>
            <w:tcBorders>
              <w:top w:val="nil"/>
              <w:left w:val="nil"/>
              <w:bottom w:val="nil"/>
              <w:right w:val="nil"/>
            </w:tcBorders>
            <w:shd w:val="clear" w:color="auto" w:fill="auto"/>
            <w:vAlign w:val="center"/>
            <w:hideMark/>
          </w:tcPr>
          <w:p w14:paraId="638FDE23" w14:textId="77777777" w:rsidR="006C3CB7" w:rsidRPr="006C3CB7" w:rsidRDefault="006C3CB7" w:rsidP="006C3CB7">
            <w:pPr>
              <w:spacing w:after="0" w:line="240" w:lineRule="auto"/>
              <w:rPr>
                <w:rFonts w:ascii="Times New Roman" w:hAnsi="Times New Roman"/>
                <w:sz w:val="20"/>
                <w:szCs w:val="20"/>
              </w:rPr>
            </w:pPr>
          </w:p>
        </w:tc>
        <w:tc>
          <w:tcPr>
            <w:tcW w:w="824" w:type="dxa"/>
            <w:tcBorders>
              <w:top w:val="nil"/>
              <w:left w:val="nil"/>
              <w:bottom w:val="nil"/>
              <w:right w:val="nil"/>
            </w:tcBorders>
            <w:shd w:val="clear" w:color="auto" w:fill="auto"/>
            <w:vAlign w:val="center"/>
            <w:hideMark/>
          </w:tcPr>
          <w:p w14:paraId="2149D21D" w14:textId="77777777" w:rsidR="006C3CB7" w:rsidRPr="006C3CB7" w:rsidRDefault="006C3CB7" w:rsidP="006C3CB7">
            <w:pPr>
              <w:spacing w:after="0" w:line="240" w:lineRule="auto"/>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280E5D81" w14:textId="77777777" w:rsidR="006C3CB7" w:rsidRPr="006C3CB7" w:rsidRDefault="006C3CB7" w:rsidP="006C3CB7">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A25F5D4" w14:textId="77777777" w:rsidR="006C3CB7" w:rsidRPr="006C3CB7" w:rsidRDefault="006C3CB7" w:rsidP="006C3CB7">
            <w:pPr>
              <w:spacing w:after="0" w:line="240" w:lineRule="auto"/>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2D54A94C" w14:textId="77777777" w:rsidR="006C3CB7" w:rsidRPr="006C3CB7" w:rsidRDefault="006C3CB7" w:rsidP="006C3CB7">
            <w:pPr>
              <w:spacing w:after="0" w:line="240" w:lineRule="auto"/>
              <w:rPr>
                <w:rFonts w:ascii="Times New Roman" w:hAnsi="Times New Roman"/>
                <w:sz w:val="20"/>
                <w:szCs w:val="20"/>
              </w:rPr>
            </w:pPr>
          </w:p>
        </w:tc>
      </w:tr>
      <w:tr w:rsidR="006C3CB7" w:rsidRPr="006C3CB7" w14:paraId="5FAE330F" w14:textId="77777777" w:rsidTr="006C3CB7">
        <w:trPr>
          <w:trHeight w:val="33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7DD0C"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7AC7EC6C"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2C5EDFC"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CÓDIGO</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14:paraId="5E47B509"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FF907F6"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UNID.</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0FB36593"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QUANTIDADE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704C7FF5"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VALOR MÁXIMO</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1D5C5C0"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1103862"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264FD514" w14:textId="77777777" w:rsidR="006C3CB7" w:rsidRPr="006C3CB7" w:rsidRDefault="006C3CB7" w:rsidP="006C3CB7">
            <w:pPr>
              <w:spacing w:after="0" w:line="240" w:lineRule="auto"/>
              <w:jc w:val="center"/>
              <w:rPr>
                <w:rFonts w:ascii="Tahoma" w:hAnsi="Tahoma" w:cs="Tahoma"/>
                <w:sz w:val="10"/>
                <w:szCs w:val="10"/>
              </w:rPr>
            </w:pPr>
            <w:r w:rsidRPr="006C3CB7">
              <w:rPr>
                <w:rFonts w:ascii="Tahoma" w:hAnsi="Tahoma" w:cs="Tahoma"/>
                <w:sz w:val="10"/>
                <w:szCs w:val="10"/>
              </w:rPr>
              <w:t>VALOR TOTAL</w:t>
            </w:r>
          </w:p>
        </w:tc>
      </w:tr>
      <w:tr w:rsidR="006C3CB7" w:rsidRPr="006C3CB7" w14:paraId="03E18848" w14:textId="77777777" w:rsidTr="006C3CB7">
        <w:trPr>
          <w:trHeight w:val="72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38E9BBA3"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9D03959"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44350311"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12868</w:t>
            </w:r>
          </w:p>
        </w:tc>
        <w:tc>
          <w:tcPr>
            <w:tcW w:w="3357" w:type="dxa"/>
            <w:tcBorders>
              <w:top w:val="nil"/>
              <w:left w:val="nil"/>
              <w:bottom w:val="single" w:sz="4" w:space="0" w:color="000000"/>
              <w:right w:val="single" w:sz="4" w:space="0" w:color="000000"/>
            </w:tcBorders>
            <w:shd w:val="clear" w:color="auto" w:fill="auto"/>
            <w:vAlign w:val="center"/>
            <w:hideMark/>
          </w:tcPr>
          <w:p w14:paraId="40C38735" w14:textId="77777777" w:rsidR="006C3CB7" w:rsidRPr="006C3CB7" w:rsidRDefault="006C3CB7" w:rsidP="006C3CB7">
            <w:pPr>
              <w:spacing w:after="0" w:line="240" w:lineRule="auto"/>
              <w:jc w:val="both"/>
              <w:rPr>
                <w:rFonts w:ascii="Tahoma" w:hAnsi="Tahoma" w:cs="Tahoma"/>
                <w:color w:val="000000"/>
                <w:sz w:val="14"/>
                <w:szCs w:val="14"/>
              </w:rPr>
            </w:pPr>
            <w:r w:rsidRPr="006C3CB7">
              <w:rPr>
                <w:rFonts w:ascii="Tahoma" w:hAnsi="Tahoma" w:cs="Tahoma"/>
                <w:color w:val="000000"/>
                <w:sz w:val="14"/>
                <w:szCs w:val="14"/>
              </w:rPr>
              <w:t>AMOXICILINA 50MG/ML+CLAVULANATO DE POTÁSSIO 12,5MG/ML PÓ PARA SUSPENSÃO ORAL. APRESENTAÇÃO: FRASCO C/ 75ML APÓS RECONSTITUIÇÃO.</w:t>
            </w:r>
          </w:p>
        </w:tc>
        <w:tc>
          <w:tcPr>
            <w:tcW w:w="495" w:type="dxa"/>
            <w:tcBorders>
              <w:top w:val="nil"/>
              <w:left w:val="nil"/>
              <w:bottom w:val="single" w:sz="4" w:space="0" w:color="000000"/>
              <w:right w:val="single" w:sz="4" w:space="0" w:color="000000"/>
            </w:tcBorders>
            <w:shd w:val="clear" w:color="auto" w:fill="auto"/>
            <w:vAlign w:val="center"/>
            <w:hideMark/>
          </w:tcPr>
          <w:p w14:paraId="2826C28A"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14:paraId="7201EA24"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800,000</w:t>
            </w:r>
          </w:p>
        </w:tc>
        <w:tc>
          <w:tcPr>
            <w:tcW w:w="824" w:type="dxa"/>
            <w:tcBorders>
              <w:top w:val="nil"/>
              <w:left w:val="nil"/>
              <w:bottom w:val="single" w:sz="4" w:space="0" w:color="000000"/>
              <w:right w:val="single" w:sz="4" w:space="0" w:color="000000"/>
            </w:tcBorders>
            <w:shd w:val="clear" w:color="auto" w:fill="auto"/>
            <w:vAlign w:val="center"/>
            <w:hideMark/>
          </w:tcPr>
          <w:p w14:paraId="4E806841"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48,11</w:t>
            </w:r>
          </w:p>
        </w:tc>
        <w:tc>
          <w:tcPr>
            <w:tcW w:w="1115" w:type="dxa"/>
            <w:tcBorders>
              <w:top w:val="nil"/>
              <w:left w:val="nil"/>
              <w:bottom w:val="single" w:sz="4" w:space="0" w:color="auto"/>
              <w:right w:val="single" w:sz="4" w:space="0" w:color="auto"/>
            </w:tcBorders>
            <w:shd w:val="clear" w:color="auto" w:fill="auto"/>
            <w:vAlign w:val="center"/>
            <w:hideMark/>
          </w:tcPr>
          <w:p w14:paraId="2F2C6526" w14:textId="77777777" w:rsidR="006C3CB7" w:rsidRPr="006C3CB7" w:rsidRDefault="006C3CB7" w:rsidP="006C3CB7">
            <w:pPr>
              <w:spacing w:after="0" w:line="240" w:lineRule="auto"/>
              <w:jc w:val="center"/>
              <w:rPr>
                <w:rFonts w:ascii="Tahoma" w:hAnsi="Tahoma" w:cs="Tahoma"/>
                <w:sz w:val="12"/>
                <w:szCs w:val="12"/>
              </w:rPr>
            </w:pPr>
            <w:r w:rsidRPr="006C3CB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312CFC" w14:textId="77777777" w:rsidR="006C3CB7" w:rsidRPr="006C3CB7" w:rsidRDefault="006C3CB7" w:rsidP="006C3CB7">
            <w:pPr>
              <w:spacing w:after="0" w:line="240" w:lineRule="auto"/>
              <w:jc w:val="right"/>
              <w:rPr>
                <w:rFonts w:ascii="Tahoma" w:hAnsi="Tahoma" w:cs="Tahoma"/>
                <w:b/>
                <w:bCs/>
                <w:color w:val="000000"/>
                <w:sz w:val="14"/>
                <w:szCs w:val="14"/>
              </w:rPr>
            </w:pPr>
            <w:r w:rsidRPr="006C3CB7">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9792A4" w14:textId="77777777" w:rsidR="006C3CB7" w:rsidRPr="006C3CB7" w:rsidRDefault="006C3CB7" w:rsidP="006C3CB7">
            <w:pPr>
              <w:spacing w:after="0" w:line="240" w:lineRule="auto"/>
              <w:jc w:val="right"/>
              <w:rPr>
                <w:rFonts w:ascii="Tahoma" w:hAnsi="Tahoma" w:cs="Tahoma"/>
                <w:b/>
                <w:bCs/>
                <w:sz w:val="14"/>
                <w:szCs w:val="14"/>
              </w:rPr>
            </w:pPr>
            <w:r w:rsidRPr="006C3CB7">
              <w:rPr>
                <w:rFonts w:ascii="Tahoma" w:hAnsi="Tahoma" w:cs="Tahoma"/>
                <w:b/>
                <w:bCs/>
                <w:sz w:val="14"/>
                <w:szCs w:val="14"/>
              </w:rPr>
              <w:t>0,00</w:t>
            </w:r>
          </w:p>
        </w:tc>
      </w:tr>
      <w:tr w:rsidR="006C3CB7" w:rsidRPr="006C3CB7" w14:paraId="6E843F2C" w14:textId="77777777" w:rsidTr="006C3CB7">
        <w:trPr>
          <w:trHeight w:val="36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7E35D871"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2BD6048"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6623A676"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12291</w:t>
            </w:r>
          </w:p>
        </w:tc>
        <w:tc>
          <w:tcPr>
            <w:tcW w:w="3357" w:type="dxa"/>
            <w:tcBorders>
              <w:top w:val="nil"/>
              <w:left w:val="nil"/>
              <w:bottom w:val="single" w:sz="4" w:space="0" w:color="000000"/>
              <w:right w:val="single" w:sz="4" w:space="0" w:color="000000"/>
            </w:tcBorders>
            <w:shd w:val="clear" w:color="auto" w:fill="auto"/>
            <w:vAlign w:val="center"/>
            <w:hideMark/>
          </w:tcPr>
          <w:p w14:paraId="00B5E3E6" w14:textId="77777777" w:rsidR="006C3CB7" w:rsidRPr="006C3CB7" w:rsidRDefault="006C3CB7" w:rsidP="006C3CB7">
            <w:pPr>
              <w:spacing w:after="0" w:line="240" w:lineRule="auto"/>
              <w:jc w:val="both"/>
              <w:rPr>
                <w:rFonts w:ascii="Tahoma" w:hAnsi="Tahoma" w:cs="Tahoma"/>
                <w:color w:val="000000"/>
                <w:sz w:val="14"/>
                <w:szCs w:val="14"/>
              </w:rPr>
            </w:pPr>
            <w:r w:rsidRPr="006C3CB7">
              <w:rPr>
                <w:rFonts w:ascii="Tahoma" w:hAnsi="Tahoma" w:cs="Tahoma"/>
                <w:color w:val="000000"/>
                <w:sz w:val="14"/>
                <w:szCs w:val="14"/>
              </w:rPr>
              <w:t>CARVÃO ATIVADO EM PÓ. APRESENTAÇÃO: FRASCO C/ 250GR UNIDADE</w:t>
            </w:r>
          </w:p>
        </w:tc>
        <w:tc>
          <w:tcPr>
            <w:tcW w:w="495" w:type="dxa"/>
            <w:tcBorders>
              <w:top w:val="nil"/>
              <w:left w:val="nil"/>
              <w:bottom w:val="single" w:sz="4" w:space="0" w:color="000000"/>
              <w:right w:val="single" w:sz="4" w:space="0" w:color="000000"/>
            </w:tcBorders>
            <w:shd w:val="clear" w:color="auto" w:fill="auto"/>
            <w:vAlign w:val="center"/>
            <w:hideMark/>
          </w:tcPr>
          <w:p w14:paraId="5CF498AA"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14:paraId="2E918EBF"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2,000</w:t>
            </w:r>
          </w:p>
        </w:tc>
        <w:tc>
          <w:tcPr>
            <w:tcW w:w="824" w:type="dxa"/>
            <w:tcBorders>
              <w:top w:val="nil"/>
              <w:left w:val="nil"/>
              <w:bottom w:val="single" w:sz="4" w:space="0" w:color="000000"/>
              <w:right w:val="single" w:sz="4" w:space="0" w:color="000000"/>
            </w:tcBorders>
            <w:shd w:val="clear" w:color="auto" w:fill="auto"/>
            <w:vAlign w:val="center"/>
            <w:hideMark/>
          </w:tcPr>
          <w:p w14:paraId="211E044A"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1,26</w:t>
            </w:r>
          </w:p>
        </w:tc>
        <w:tc>
          <w:tcPr>
            <w:tcW w:w="1115" w:type="dxa"/>
            <w:tcBorders>
              <w:top w:val="nil"/>
              <w:left w:val="nil"/>
              <w:bottom w:val="single" w:sz="4" w:space="0" w:color="auto"/>
              <w:right w:val="single" w:sz="4" w:space="0" w:color="auto"/>
            </w:tcBorders>
            <w:shd w:val="clear" w:color="auto" w:fill="auto"/>
            <w:vAlign w:val="center"/>
            <w:hideMark/>
          </w:tcPr>
          <w:p w14:paraId="179748A0" w14:textId="77777777" w:rsidR="006C3CB7" w:rsidRPr="006C3CB7" w:rsidRDefault="006C3CB7" w:rsidP="006C3CB7">
            <w:pPr>
              <w:spacing w:after="0" w:line="240" w:lineRule="auto"/>
              <w:jc w:val="center"/>
              <w:rPr>
                <w:rFonts w:ascii="Tahoma" w:hAnsi="Tahoma" w:cs="Tahoma"/>
                <w:sz w:val="12"/>
                <w:szCs w:val="12"/>
              </w:rPr>
            </w:pPr>
            <w:r w:rsidRPr="006C3CB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C9EF61" w14:textId="77777777" w:rsidR="006C3CB7" w:rsidRPr="006C3CB7" w:rsidRDefault="006C3CB7" w:rsidP="006C3CB7">
            <w:pPr>
              <w:spacing w:after="0" w:line="240" w:lineRule="auto"/>
              <w:jc w:val="right"/>
              <w:rPr>
                <w:rFonts w:ascii="Tahoma" w:hAnsi="Tahoma" w:cs="Tahoma"/>
                <w:b/>
                <w:bCs/>
                <w:color w:val="000000"/>
                <w:sz w:val="14"/>
                <w:szCs w:val="14"/>
              </w:rPr>
            </w:pPr>
            <w:r w:rsidRPr="006C3CB7">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5AF11A21" w14:textId="77777777" w:rsidR="006C3CB7" w:rsidRPr="006C3CB7" w:rsidRDefault="006C3CB7" w:rsidP="006C3CB7">
            <w:pPr>
              <w:spacing w:after="0" w:line="240" w:lineRule="auto"/>
              <w:jc w:val="right"/>
              <w:rPr>
                <w:rFonts w:ascii="Tahoma" w:hAnsi="Tahoma" w:cs="Tahoma"/>
                <w:b/>
                <w:bCs/>
                <w:sz w:val="14"/>
                <w:szCs w:val="14"/>
              </w:rPr>
            </w:pPr>
            <w:r w:rsidRPr="006C3CB7">
              <w:rPr>
                <w:rFonts w:ascii="Tahoma" w:hAnsi="Tahoma" w:cs="Tahoma"/>
                <w:b/>
                <w:bCs/>
                <w:sz w:val="14"/>
                <w:szCs w:val="14"/>
              </w:rPr>
              <w:t>0,00</w:t>
            </w:r>
          </w:p>
        </w:tc>
      </w:tr>
      <w:tr w:rsidR="006C3CB7" w:rsidRPr="006C3CB7" w14:paraId="7D6236DA" w14:textId="77777777" w:rsidTr="006C3CB7">
        <w:trPr>
          <w:trHeight w:val="72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62787D5C"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36E0E5C"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7029B463"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12301</w:t>
            </w:r>
          </w:p>
        </w:tc>
        <w:tc>
          <w:tcPr>
            <w:tcW w:w="3357" w:type="dxa"/>
            <w:tcBorders>
              <w:top w:val="nil"/>
              <w:left w:val="nil"/>
              <w:bottom w:val="single" w:sz="4" w:space="0" w:color="000000"/>
              <w:right w:val="single" w:sz="4" w:space="0" w:color="000000"/>
            </w:tcBorders>
            <w:shd w:val="clear" w:color="auto" w:fill="auto"/>
            <w:vAlign w:val="center"/>
            <w:hideMark/>
          </w:tcPr>
          <w:p w14:paraId="0AFA396C" w14:textId="77777777" w:rsidR="006C3CB7" w:rsidRPr="006C3CB7" w:rsidRDefault="006C3CB7" w:rsidP="006C3CB7">
            <w:pPr>
              <w:spacing w:after="0" w:line="240" w:lineRule="auto"/>
              <w:jc w:val="both"/>
              <w:rPr>
                <w:rFonts w:ascii="Tahoma" w:hAnsi="Tahoma" w:cs="Tahoma"/>
                <w:color w:val="000000"/>
                <w:sz w:val="14"/>
                <w:szCs w:val="14"/>
              </w:rPr>
            </w:pPr>
            <w:r w:rsidRPr="006C3CB7">
              <w:rPr>
                <w:rFonts w:ascii="Tahoma" w:hAnsi="Tahoma" w:cs="Tahoma"/>
                <w:color w:val="000000"/>
                <w:sz w:val="14"/>
                <w:szCs w:val="14"/>
              </w:rPr>
              <w:t>CLORIDRATO DE TETRACAÍNA 1%+ CLORIDRATO DE FENILEFRINA 0,1% SOLUÇÃO OFTÁLMICA ESTÉRIL. APRESENTAÇÃO: FRASCO C/ 10ML</w:t>
            </w:r>
          </w:p>
        </w:tc>
        <w:tc>
          <w:tcPr>
            <w:tcW w:w="495" w:type="dxa"/>
            <w:tcBorders>
              <w:top w:val="nil"/>
              <w:left w:val="nil"/>
              <w:bottom w:val="single" w:sz="4" w:space="0" w:color="000000"/>
              <w:right w:val="single" w:sz="4" w:space="0" w:color="000000"/>
            </w:tcBorders>
            <w:shd w:val="clear" w:color="auto" w:fill="auto"/>
            <w:vAlign w:val="center"/>
            <w:hideMark/>
          </w:tcPr>
          <w:p w14:paraId="3C7996A9"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14:paraId="1F95B49A"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20,000</w:t>
            </w:r>
          </w:p>
        </w:tc>
        <w:tc>
          <w:tcPr>
            <w:tcW w:w="824" w:type="dxa"/>
            <w:tcBorders>
              <w:top w:val="nil"/>
              <w:left w:val="nil"/>
              <w:bottom w:val="single" w:sz="4" w:space="0" w:color="000000"/>
              <w:right w:val="single" w:sz="4" w:space="0" w:color="000000"/>
            </w:tcBorders>
            <w:shd w:val="clear" w:color="auto" w:fill="auto"/>
            <w:vAlign w:val="center"/>
            <w:hideMark/>
          </w:tcPr>
          <w:p w14:paraId="4D3E3E4D"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11,89</w:t>
            </w:r>
          </w:p>
        </w:tc>
        <w:tc>
          <w:tcPr>
            <w:tcW w:w="1115" w:type="dxa"/>
            <w:tcBorders>
              <w:top w:val="nil"/>
              <w:left w:val="nil"/>
              <w:bottom w:val="single" w:sz="4" w:space="0" w:color="auto"/>
              <w:right w:val="single" w:sz="4" w:space="0" w:color="auto"/>
            </w:tcBorders>
            <w:shd w:val="clear" w:color="auto" w:fill="auto"/>
            <w:vAlign w:val="center"/>
            <w:hideMark/>
          </w:tcPr>
          <w:p w14:paraId="67E8FF50" w14:textId="77777777" w:rsidR="006C3CB7" w:rsidRPr="006C3CB7" w:rsidRDefault="006C3CB7" w:rsidP="006C3CB7">
            <w:pPr>
              <w:spacing w:after="0" w:line="240" w:lineRule="auto"/>
              <w:jc w:val="center"/>
              <w:rPr>
                <w:rFonts w:ascii="Tahoma" w:hAnsi="Tahoma" w:cs="Tahoma"/>
                <w:sz w:val="12"/>
                <w:szCs w:val="12"/>
              </w:rPr>
            </w:pPr>
            <w:r w:rsidRPr="006C3CB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979D1D" w14:textId="77777777" w:rsidR="006C3CB7" w:rsidRPr="006C3CB7" w:rsidRDefault="006C3CB7" w:rsidP="006C3CB7">
            <w:pPr>
              <w:spacing w:after="0" w:line="240" w:lineRule="auto"/>
              <w:jc w:val="right"/>
              <w:rPr>
                <w:rFonts w:ascii="Tahoma" w:hAnsi="Tahoma" w:cs="Tahoma"/>
                <w:b/>
                <w:bCs/>
                <w:color w:val="000000"/>
                <w:sz w:val="14"/>
                <w:szCs w:val="14"/>
              </w:rPr>
            </w:pPr>
            <w:r w:rsidRPr="006C3CB7">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37367D0" w14:textId="77777777" w:rsidR="006C3CB7" w:rsidRPr="006C3CB7" w:rsidRDefault="006C3CB7" w:rsidP="006C3CB7">
            <w:pPr>
              <w:spacing w:after="0" w:line="240" w:lineRule="auto"/>
              <w:jc w:val="right"/>
              <w:rPr>
                <w:rFonts w:ascii="Tahoma" w:hAnsi="Tahoma" w:cs="Tahoma"/>
                <w:b/>
                <w:bCs/>
                <w:sz w:val="14"/>
                <w:szCs w:val="14"/>
              </w:rPr>
            </w:pPr>
            <w:r w:rsidRPr="006C3CB7">
              <w:rPr>
                <w:rFonts w:ascii="Tahoma" w:hAnsi="Tahoma" w:cs="Tahoma"/>
                <w:b/>
                <w:bCs/>
                <w:sz w:val="14"/>
                <w:szCs w:val="14"/>
              </w:rPr>
              <w:t>0,00</w:t>
            </w:r>
          </w:p>
        </w:tc>
      </w:tr>
      <w:tr w:rsidR="006C3CB7" w:rsidRPr="006C3CB7" w14:paraId="08F09EDB" w14:textId="77777777" w:rsidTr="006C3CB7">
        <w:trPr>
          <w:trHeight w:val="54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3BDF546A"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1B62CDF"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44E409A1"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12316</w:t>
            </w:r>
          </w:p>
        </w:tc>
        <w:tc>
          <w:tcPr>
            <w:tcW w:w="3357" w:type="dxa"/>
            <w:tcBorders>
              <w:top w:val="nil"/>
              <w:left w:val="nil"/>
              <w:bottom w:val="single" w:sz="4" w:space="0" w:color="000000"/>
              <w:right w:val="single" w:sz="4" w:space="0" w:color="000000"/>
            </w:tcBorders>
            <w:shd w:val="clear" w:color="auto" w:fill="auto"/>
            <w:vAlign w:val="center"/>
            <w:hideMark/>
          </w:tcPr>
          <w:p w14:paraId="7B523C2E" w14:textId="77777777" w:rsidR="006C3CB7" w:rsidRPr="006C3CB7" w:rsidRDefault="006C3CB7" w:rsidP="006C3CB7">
            <w:pPr>
              <w:spacing w:after="0" w:line="240" w:lineRule="auto"/>
              <w:jc w:val="both"/>
              <w:rPr>
                <w:rFonts w:ascii="Tahoma" w:hAnsi="Tahoma" w:cs="Tahoma"/>
                <w:color w:val="000000"/>
                <w:sz w:val="14"/>
                <w:szCs w:val="14"/>
              </w:rPr>
            </w:pPr>
            <w:r w:rsidRPr="006C3CB7">
              <w:rPr>
                <w:rFonts w:ascii="Tahoma" w:hAnsi="Tahoma" w:cs="Tahoma"/>
                <w:color w:val="000000"/>
                <w:sz w:val="14"/>
                <w:szCs w:val="14"/>
              </w:rPr>
              <w:t>FENOTEROL, BROMIDRATO 5MG/ML SOLUÇÃO ORAL PARA INALAÇÃO. APRESENTAÇÃO: FRASCO C/ 20ML</w:t>
            </w:r>
          </w:p>
        </w:tc>
        <w:tc>
          <w:tcPr>
            <w:tcW w:w="495" w:type="dxa"/>
            <w:tcBorders>
              <w:top w:val="nil"/>
              <w:left w:val="nil"/>
              <w:bottom w:val="single" w:sz="4" w:space="0" w:color="000000"/>
              <w:right w:val="single" w:sz="4" w:space="0" w:color="000000"/>
            </w:tcBorders>
            <w:shd w:val="clear" w:color="auto" w:fill="auto"/>
            <w:vAlign w:val="center"/>
            <w:hideMark/>
          </w:tcPr>
          <w:p w14:paraId="1CDBA7A0"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14:paraId="31BA62CB"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100,000</w:t>
            </w:r>
          </w:p>
        </w:tc>
        <w:tc>
          <w:tcPr>
            <w:tcW w:w="824" w:type="dxa"/>
            <w:tcBorders>
              <w:top w:val="nil"/>
              <w:left w:val="nil"/>
              <w:bottom w:val="single" w:sz="4" w:space="0" w:color="000000"/>
              <w:right w:val="single" w:sz="4" w:space="0" w:color="000000"/>
            </w:tcBorders>
            <w:shd w:val="clear" w:color="auto" w:fill="auto"/>
            <w:vAlign w:val="center"/>
            <w:hideMark/>
          </w:tcPr>
          <w:p w14:paraId="566CCC07"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6,91</w:t>
            </w:r>
          </w:p>
        </w:tc>
        <w:tc>
          <w:tcPr>
            <w:tcW w:w="1115" w:type="dxa"/>
            <w:tcBorders>
              <w:top w:val="nil"/>
              <w:left w:val="nil"/>
              <w:bottom w:val="single" w:sz="4" w:space="0" w:color="auto"/>
              <w:right w:val="single" w:sz="4" w:space="0" w:color="auto"/>
            </w:tcBorders>
            <w:shd w:val="clear" w:color="auto" w:fill="auto"/>
            <w:vAlign w:val="center"/>
            <w:hideMark/>
          </w:tcPr>
          <w:p w14:paraId="26DC10EC" w14:textId="77777777" w:rsidR="006C3CB7" w:rsidRPr="006C3CB7" w:rsidRDefault="006C3CB7" w:rsidP="006C3CB7">
            <w:pPr>
              <w:spacing w:after="0" w:line="240" w:lineRule="auto"/>
              <w:jc w:val="center"/>
              <w:rPr>
                <w:rFonts w:ascii="Tahoma" w:hAnsi="Tahoma" w:cs="Tahoma"/>
                <w:sz w:val="12"/>
                <w:szCs w:val="12"/>
              </w:rPr>
            </w:pPr>
            <w:r w:rsidRPr="006C3CB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81E22F" w14:textId="77777777" w:rsidR="006C3CB7" w:rsidRPr="006C3CB7" w:rsidRDefault="006C3CB7" w:rsidP="006C3CB7">
            <w:pPr>
              <w:spacing w:after="0" w:line="240" w:lineRule="auto"/>
              <w:jc w:val="right"/>
              <w:rPr>
                <w:rFonts w:ascii="Tahoma" w:hAnsi="Tahoma" w:cs="Tahoma"/>
                <w:b/>
                <w:bCs/>
                <w:color w:val="000000"/>
                <w:sz w:val="14"/>
                <w:szCs w:val="14"/>
              </w:rPr>
            </w:pPr>
            <w:r w:rsidRPr="006C3CB7">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08CF049D" w14:textId="77777777" w:rsidR="006C3CB7" w:rsidRPr="006C3CB7" w:rsidRDefault="006C3CB7" w:rsidP="006C3CB7">
            <w:pPr>
              <w:spacing w:after="0" w:line="240" w:lineRule="auto"/>
              <w:jc w:val="right"/>
              <w:rPr>
                <w:rFonts w:ascii="Tahoma" w:hAnsi="Tahoma" w:cs="Tahoma"/>
                <w:b/>
                <w:bCs/>
                <w:sz w:val="14"/>
                <w:szCs w:val="14"/>
              </w:rPr>
            </w:pPr>
            <w:r w:rsidRPr="006C3CB7">
              <w:rPr>
                <w:rFonts w:ascii="Tahoma" w:hAnsi="Tahoma" w:cs="Tahoma"/>
                <w:b/>
                <w:bCs/>
                <w:sz w:val="14"/>
                <w:szCs w:val="14"/>
              </w:rPr>
              <w:t>0,00</w:t>
            </w:r>
          </w:p>
        </w:tc>
      </w:tr>
      <w:tr w:rsidR="006C3CB7" w:rsidRPr="006C3CB7" w14:paraId="5481F1F9" w14:textId="77777777" w:rsidTr="006C3CB7">
        <w:trPr>
          <w:trHeight w:val="36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120AE44B"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6E4D595"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53E281C8"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25477</w:t>
            </w:r>
          </w:p>
        </w:tc>
        <w:tc>
          <w:tcPr>
            <w:tcW w:w="3357" w:type="dxa"/>
            <w:tcBorders>
              <w:top w:val="nil"/>
              <w:left w:val="nil"/>
              <w:bottom w:val="single" w:sz="4" w:space="0" w:color="000000"/>
              <w:right w:val="single" w:sz="4" w:space="0" w:color="000000"/>
            </w:tcBorders>
            <w:shd w:val="clear" w:color="auto" w:fill="auto"/>
            <w:vAlign w:val="center"/>
            <w:hideMark/>
          </w:tcPr>
          <w:p w14:paraId="3399A887" w14:textId="77777777" w:rsidR="006C3CB7" w:rsidRPr="006C3CB7" w:rsidRDefault="006C3CB7" w:rsidP="006C3CB7">
            <w:pPr>
              <w:spacing w:after="0" w:line="240" w:lineRule="auto"/>
              <w:jc w:val="both"/>
              <w:rPr>
                <w:rFonts w:ascii="Tahoma" w:hAnsi="Tahoma" w:cs="Tahoma"/>
                <w:color w:val="000000"/>
                <w:sz w:val="14"/>
                <w:szCs w:val="14"/>
              </w:rPr>
            </w:pPr>
            <w:r w:rsidRPr="006C3CB7">
              <w:rPr>
                <w:rFonts w:ascii="Tahoma" w:hAnsi="Tahoma" w:cs="Tahoma"/>
                <w:color w:val="000000"/>
                <w:sz w:val="14"/>
                <w:szCs w:val="14"/>
              </w:rPr>
              <w:t>NITROGLICERINA 5MG/ML SOLUÇÃO INJETÁVEL. APRESENTAÇÃO: AMPOLA C/ 10ML</w:t>
            </w:r>
          </w:p>
        </w:tc>
        <w:tc>
          <w:tcPr>
            <w:tcW w:w="495" w:type="dxa"/>
            <w:tcBorders>
              <w:top w:val="nil"/>
              <w:left w:val="nil"/>
              <w:bottom w:val="single" w:sz="4" w:space="0" w:color="000000"/>
              <w:right w:val="single" w:sz="4" w:space="0" w:color="000000"/>
            </w:tcBorders>
            <w:shd w:val="clear" w:color="auto" w:fill="auto"/>
            <w:vAlign w:val="center"/>
            <w:hideMark/>
          </w:tcPr>
          <w:p w14:paraId="28E318D6"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AMP</w:t>
            </w:r>
          </w:p>
        </w:tc>
        <w:tc>
          <w:tcPr>
            <w:tcW w:w="873" w:type="dxa"/>
            <w:tcBorders>
              <w:top w:val="nil"/>
              <w:left w:val="nil"/>
              <w:bottom w:val="single" w:sz="4" w:space="0" w:color="000000"/>
              <w:right w:val="single" w:sz="4" w:space="0" w:color="000000"/>
            </w:tcBorders>
            <w:shd w:val="clear" w:color="auto" w:fill="auto"/>
            <w:vAlign w:val="center"/>
            <w:hideMark/>
          </w:tcPr>
          <w:p w14:paraId="2B3CA2C2"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50,000</w:t>
            </w:r>
          </w:p>
        </w:tc>
        <w:tc>
          <w:tcPr>
            <w:tcW w:w="824" w:type="dxa"/>
            <w:tcBorders>
              <w:top w:val="nil"/>
              <w:left w:val="nil"/>
              <w:bottom w:val="single" w:sz="4" w:space="0" w:color="000000"/>
              <w:right w:val="single" w:sz="4" w:space="0" w:color="000000"/>
            </w:tcBorders>
            <w:shd w:val="clear" w:color="auto" w:fill="auto"/>
            <w:vAlign w:val="center"/>
            <w:hideMark/>
          </w:tcPr>
          <w:p w14:paraId="503CBE39"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36,63</w:t>
            </w:r>
          </w:p>
        </w:tc>
        <w:tc>
          <w:tcPr>
            <w:tcW w:w="1115" w:type="dxa"/>
            <w:tcBorders>
              <w:top w:val="nil"/>
              <w:left w:val="nil"/>
              <w:bottom w:val="single" w:sz="4" w:space="0" w:color="auto"/>
              <w:right w:val="single" w:sz="4" w:space="0" w:color="auto"/>
            </w:tcBorders>
            <w:shd w:val="clear" w:color="auto" w:fill="auto"/>
            <w:vAlign w:val="center"/>
            <w:hideMark/>
          </w:tcPr>
          <w:p w14:paraId="455A7111" w14:textId="77777777" w:rsidR="006C3CB7" w:rsidRPr="006C3CB7" w:rsidRDefault="006C3CB7" w:rsidP="006C3CB7">
            <w:pPr>
              <w:spacing w:after="0" w:line="240" w:lineRule="auto"/>
              <w:jc w:val="center"/>
              <w:rPr>
                <w:rFonts w:ascii="Tahoma" w:hAnsi="Tahoma" w:cs="Tahoma"/>
                <w:sz w:val="12"/>
                <w:szCs w:val="12"/>
              </w:rPr>
            </w:pPr>
            <w:r w:rsidRPr="006C3CB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B06348" w14:textId="77777777" w:rsidR="006C3CB7" w:rsidRPr="006C3CB7" w:rsidRDefault="006C3CB7" w:rsidP="006C3CB7">
            <w:pPr>
              <w:spacing w:after="0" w:line="240" w:lineRule="auto"/>
              <w:jc w:val="right"/>
              <w:rPr>
                <w:rFonts w:ascii="Tahoma" w:hAnsi="Tahoma" w:cs="Tahoma"/>
                <w:b/>
                <w:bCs/>
                <w:color w:val="000000"/>
                <w:sz w:val="14"/>
                <w:szCs w:val="14"/>
              </w:rPr>
            </w:pPr>
            <w:r w:rsidRPr="006C3CB7">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14:paraId="3EDD8D49" w14:textId="77777777" w:rsidR="006C3CB7" w:rsidRPr="006C3CB7" w:rsidRDefault="006C3CB7" w:rsidP="006C3CB7">
            <w:pPr>
              <w:spacing w:after="0" w:line="240" w:lineRule="auto"/>
              <w:jc w:val="right"/>
              <w:rPr>
                <w:rFonts w:ascii="Tahoma" w:hAnsi="Tahoma" w:cs="Tahoma"/>
                <w:b/>
                <w:bCs/>
                <w:sz w:val="14"/>
                <w:szCs w:val="14"/>
              </w:rPr>
            </w:pPr>
            <w:r w:rsidRPr="006C3CB7">
              <w:rPr>
                <w:rFonts w:ascii="Tahoma" w:hAnsi="Tahoma" w:cs="Tahoma"/>
                <w:b/>
                <w:bCs/>
                <w:sz w:val="14"/>
                <w:szCs w:val="14"/>
              </w:rPr>
              <w:t>0,00</w:t>
            </w:r>
          </w:p>
        </w:tc>
      </w:tr>
      <w:tr w:rsidR="006C3CB7" w:rsidRPr="006C3CB7" w14:paraId="27027D5B" w14:textId="77777777" w:rsidTr="006C3CB7">
        <w:trPr>
          <w:trHeight w:val="285"/>
        </w:trPr>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CD01A" w14:textId="77777777" w:rsidR="006C3CB7" w:rsidRPr="006C3CB7" w:rsidRDefault="006C3CB7" w:rsidP="006C3CB7">
            <w:pPr>
              <w:spacing w:after="0" w:line="240" w:lineRule="auto"/>
              <w:jc w:val="right"/>
              <w:rPr>
                <w:rFonts w:ascii="Tahoma" w:hAnsi="Tahoma" w:cs="Tahoma"/>
                <w:color w:val="000000"/>
                <w:sz w:val="14"/>
                <w:szCs w:val="14"/>
              </w:rPr>
            </w:pPr>
            <w:r w:rsidRPr="006C3CB7">
              <w:rPr>
                <w:rFonts w:ascii="Tahoma" w:hAnsi="Tahoma" w:cs="Tahoma"/>
                <w:color w:val="000000"/>
                <w:sz w:val="14"/>
                <w:szCs w:val="14"/>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A38257A" w14:textId="77777777" w:rsidR="006C3CB7" w:rsidRPr="006C3CB7" w:rsidRDefault="006C3CB7" w:rsidP="006C3CB7">
            <w:pPr>
              <w:spacing w:after="0" w:line="240" w:lineRule="auto"/>
              <w:jc w:val="center"/>
              <w:rPr>
                <w:rFonts w:ascii="Tahoma" w:hAnsi="Tahoma" w:cs="Tahoma"/>
                <w:b/>
                <w:bCs/>
                <w:color w:val="000000"/>
                <w:sz w:val="16"/>
                <w:szCs w:val="16"/>
              </w:rPr>
            </w:pPr>
            <w:r w:rsidRPr="006C3CB7">
              <w:rPr>
                <w:rFonts w:ascii="Tahoma" w:hAnsi="Tahoma" w:cs="Tahoma"/>
                <w:b/>
                <w:bCs/>
                <w:color w:val="000000"/>
                <w:sz w:val="16"/>
                <w:szCs w:val="16"/>
              </w:rPr>
              <w:t>R$ 0,00</w:t>
            </w:r>
          </w:p>
        </w:tc>
      </w:tr>
      <w:tr w:rsidR="006C3CB7" w:rsidRPr="006C3CB7" w14:paraId="3BD552FA" w14:textId="77777777" w:rsidTr="006C3CB7">
        <w:trPr>
          <w:trHeight w:val="180"/>
        </w:trPr>
        <w:tc>
          <w:tcPr>
            <w:tcW w:w="448" w:type="dxa"/>
            <w:tcBorders>
              <w:top w:val="nil"/>
              <w:left w:val="nil"/>
              <w:bottom w:val="nil"/>
              <w:right w:val="nil"/>
            </w:tcBorders>
            <w:shd w:val="clear" w:color="auto" w:fill="auto"/>
            <w:vAlign w:val="center"/>
            <w:hideMark/>
          </w:tcPr>
          <w:p w14:paraId="258FE334" w14:textId="77777777" w:rsidR="006C3CB7" w:rsidRPr="006C3CB7" w:rsidRDefault="006C3CB7" w:rsidP="006C3CB7">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1C0BFEE3" w14:textId="77777777" w:rsidR="006C3CB7" w:rsidRPr="006C3CB7" w:rsidRDefault="006C3CB7" w:rsidP="006C3CB7">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133DF866" w14:textId="77777777" w:rsidR="006C3CB7" w:rsidRPr="006C3CB7" w:rsidRDefault="006C3CB7" w:rsidP="006C3CB7">
            <w:pPr>
              <w:spacing w:after="0" w:line="240" w:lineRule="auto"/>
              <w:jc w:val="center"/>
              <w:rPr>
                <w:rFonts w:ascii="Times New Roman" w:hAnsi="Times New Roman"/>
                <w:sz w:val="20"/>
                <w:szCs w:val="20"/>
              </w:rPr>
            </w:pPr>
          </w:p>
        </w:tc>
        <w:tc>
          <w:tcPr>
            <w:tcW w:w="3357" w:type="dxa"/>
            <w:tcBorders>
              <w:top w:val="nil"/>
              <w:left w:val="nil"/>
              <w:bottom w:val="nil"/>
              <w:right w:val="nil"/>
            </w:tcBorders>
            <w:shd w:val="clear" w:color="auto" w:fill="auto"/>
            <w:vAlign w:val="center"/>
            <w:hideMark/>
          </w:tcPr>
          <w:p w14:paraId="4B6F21CB" w14:textId="77777777" w:rsidR="006C3CB7" w:rsidRPr="006C3CB7" w:rsidRDefault="006C3CB7" w:rsidP="006C3CB7">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01704031" w14:textId="77777777" w:rsidR="006C3CB7" w:rsidRPr="006C3CB7" w:rsidRDefault="006C3CB7" w:rsidP="006C3CB7">
            <w:pPr>
              <w:spacing w:after="0" w:line="240" w:lineRule="auto"/>
              <w:jc w:val="both"/>
              <w:rPr>
                <w:rFonts w:ascii="Times New Roman" w:hAnsi="Times New Roman"/>
                <w:sz w:val="20"/>
                <w:szCs w:val="20"/>
              </w:rPr>
            </w:pPr>
          </w:p>
        </w:tc>
        <w:tc>
          <w:tcPr>
            <w:tcW w:w="873" w:type="dxa"/>
            <w:tcBorders>
              <w:top w:val="nil"/>
              <w:left w:val="nil"/>
              <w:bottom w:val="nil"/>
              <w:right w:val="nil"/>
            </w:tcBorders>
            <w:shd w:val="clear" w:color="auto" w:fill="auto"/>
            <w:vAlign w:val="center"/>
            <w:hideMark/>
          </w:tcPr>
          <w:p w14:paraId="4A5B4A4D" w14:textId="77777777" w:rsidR="006C3CB7" w:rsidRPr="006C3CB7" w:rsidRDefault="006C3CB7" w:rsidP="006C3CB7">
            <w:pPr>
              <w:spacing w:after="0" w:line="240" w:lineRule="auto"/>
              <w:jc w:val="center"/>
              <w:rPr>
                <w:rFonts w:ascii="Times New Roman" w:hAnsi="Times New Roman"/>
                <w:sz w:val="20"/>
                <w:szCs w:val="20"/>
              </w:rPr>
            </w:pPr>
          </w:p>
        </w:tc>
        <w:tc>
          <w:tcPr>
            <w:tcW w:w="824" w:type="dxa"/>
            <w:tcBorders>
              <w:top w:val="nil"/>
              <w:left w:val="nil"/>
              <w:bottom w:val="nil"/>
              <w:right w:val="nil"/>
            </w:tcBorders>
            <w:shd w:val="clear" w:color="auto" w:fill="auto"/>
            <w:vAlign w:val="center"/>
            <w:hideMark/>
          </w:tcPr>
          <w:p w14:paraId="2B3E5626" w14:textId="77777777" w:rsidR="006C3CB7" w:rsidRPr="006C3CB7" w:rsidRDefault="006C3CB7" w:rsidP="006C3CB7">
            <w:pPr>
              <w:spacing w:after="0" w:line="240" w:lineRule="auto"/>
              <w:jc w:val="right"/>
              <w:rPr>
                <w:rFonts w:ascii="Times New Roman" w:hAnsi="Times New Roman"/>
                <w:sz w:val="20"/>
                <w:szCs w:val="20"/>
              </w:rPr>
            </w:pPr>
          </w:p>
        </w:tc>
        <w:tc>
          <w:tcPr>
            <w:tcW w:w="1115" w:type="dxa"/>
            <w:tcBorders>
              <w:top w:val="nil"/>
              <w:left w:val="nil"/>
              <w:bottom w:val="nil"/>
              <w:right w:val="nil"/>
            </w:tcBorders>
            <w:shd w:val="clear" w:color="auto" w:fill="auto"/>
            <w:vAlign w:val="center"/>
            <w:hideMark/>
          </w:tcPr>
          <w:p w14:paraId="117BBD82" w14:textId="77777777" w:rsidR="006C3CB7" w:rsidRPr="006C3CB7" w:rsidRDefault="006C3CB7" w:rsidP="006C3CB7">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321E590" w14:textId="77777777" w:rsidR="006C3CB7" w:rsidRPr="006C3CB7" w:rsidRDefault="006C3CB7" w:rsidP="006C3CB7">
            <w:pPr>
              <w:spacing w:after="0" w:line="240" w:lineRule="auto"/>
              <w:jc w:val="center"/>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5670AE23" w14:textId="77777777" w:rsidR="006C3CB7" w:rsidRPr="006C3CB7" w:rsidRDefault="006C3CB7" w:rsidP="006C3CB7">
            <w:pPr>
              <w:spacing w:after="0" w:line="240" w:lineRule="auto"/>
              <w:jc w:val="right"/>
              <w:rPr>
                <w:rFonts w:ascii="Times New Roman" w:hAnsi="Times New Roman"/>
                <w:sz w:val="20"/>
                <w:szCs w:val="20"/>
              </w:rPr>
            </w:pPr>
          </w:p>
        </w:tc>
      </w:tr>
      <w:tr w:rsidR="006C3CB7" w:rsidRPr="006C3CB7" w14:paraId="50573057" w14:textId="77777777" w:rsidTr="006C3CB7">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1DD07A2" w14:textId="77777777" w:rsidR="006C3CB7" w:rsidRPr="006C3CB7" w:rsidRDefault="006C3CB7" w:rsidP="006C3CB7">
            <w:pPr>
              <w:spacing w:after="0" w:line="240" w:lineRule="auto"/>
              <w:jc w:val="both"/>
              <w:rPr>
                <w:rFonts w:ascii="Tahoma" w:hAnsi="Tahoma" w:cs="Tahoma"/>
                <w:color w:val="000000"/>
                <w:sz w:val="16"/>
                <w:szCs w:val="16"/>
              </w:rPr>
            </w:pPr>
            <w:r w:rsidRPr="006C3CB7">
              <w:rPr>
                <w:rFonts w:ascii="Tahoma" w:hAnsi="Tahoma" w:cs="Tahoma"/>
                <w:color w:val="000000"/>
                <w:sz w:val="16"/>
                <w:szCs w:val="16"/>
              </w:rPr>
              <w:t>Declaro que examinei, conheço e me submeto a todas as condições contidas no Edital da presente Licitação modalidade PREGÃO PRESENCIAL Nº 0017/2023,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7A77EB"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CARIMBO CNPJ</w:t>
            </w:r>
          </w:p>
        </w:tc>
      </w:tr>
      <w:tr w:rsidR="006C3CB7" w:rsidRPr="006C3CB7" w14:paraId="677A59A8" w14:textId="77777777" w:rsidTr="006C3CB7">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E64C67" w14:textId="77777777" w:rsidR="006C3CB7" w:rsidRPr="006C3CB7" w:rsidRDefault="006C3CB7" w:rsidP="006C3CB7">
            <w:pPr>
              <w:spacing w:after="0" w:line="240" w:lineRule="auto"/>
              <w:jc w:val="center"/>
              <w:rPr>
                <w:rFonts w:ascii="Tahoma" w:hAnsi="Tahoma" w:cs="Tahoma"/>
                <w:color w:val="000000"/>
                <w:sz w:val="14"/>
                <w:szCs w:val="14"/>
              </w:rPr>
            </w:pPr>
            <w:r w:rsidRPr="006C3CB7">
              <w:rPr>
                <w:rFonts w:ascii="Tahoma" w:hAnsi="Tahoma" w:cs="Tahoma"/>
                <w:color w:val="000000"/>
                <w:sz w:val="14"/>
                <w:szCs w:val="14"/>
              </w:rPr>
              <w:t>NOME E ASSINATURA</w:t>
            </w:r>
          </w:p>
        </w:tc>
        <w:tc>
          <w:tcPr>
            <w:tcW w:w="3291" w:type="dxa"/>
            <w:gridSpan w:val="4"/>
            <w:vMerge/>
            <w:tcBorders>
              <w:top w:val="single" w:sz="4" w:space="0" w:color="000000"/>
              <w:left w:val="single" w:sz="4" w:space="0" w:color="000000"/>
              <w:bottom w:val="single" w:sz="4" w:space="0" w:color="000000"/>
              <w:right w:val="single" w:sz="4" w:space="0" w:color="000000"/>
            </w:tcBorders>
            <w:vAlign w:val="center"/>
            <w:hideMark/>
          </w:tcPr>
          <w:p w14:paraId="0D0DDA3F" w14:textId="77777777" w:rsidR="006C3CB7" w:rsidRPr="006C3CB7" w:rsidRDefault="006C3CB7" w:rsidP="006C3CB7">
            <w:pPr>
              <w:spacing w:after="0" w:line="240" w:lineRule="auto"/>
              <w:rPr>
                <w:rFonts w:ascii="Tahoma" w:hAnsi="Tahoma" w:cs="Tahoma"/>
                <w:color w:val="000000"/>
                <w:sz w:val="14"/>
                <w:szCs w:val="14"/>
              </w:rPr>
            </w:pPr>
          </w:p>
        </w:tc>
      </w:tr>
    </w:tbl>
    <w:p w14:paraId="07FF2A1A" w14:textId="77777777" w:rsidR="005E1AB1" w:rsidRPr="003F10F6" w:rsidRDefault="005E1AB1"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3A4B266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6C3CB7">
        <w:rPr>
          <w:rFonts w:ascii="Arial Narrow" w:hAnsi="Arial Narrow" w:cstheme="minorHAnsi"/>
          <w:b/>
          <w:color w:val="auto"/>
          <w:sz w:val="28"/>
          <w:szCs w:val="28"/>
        </w:rPr>
        <w:t>205/2023</w:t>
      </w:r>
    </w:p>
    <w:p w14:paraId="70D2DB7C" w14:textId="2A6FB92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6C3CB7">
        <w:rPr>
          <w:rFonts w:ascii="Arial Narrow" w:hAnsi="Arial Narrow" w:cstheme="minorHAnsi"/>
          <w:b/>
          <w:color w:val="auto"/>
          <w:sz w:val="28"/>
          <w:szCs w:val="28"/>
        </w:rPr>
        <w:t>017/2023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28E7492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6C3CB7">
        <w:rPr>
          <w:rFonts w:ascii="Arial Narrow" w:hAnsi="Arial Narrow" w:cstheme="minorHAnsi"/>
          <w:b/>
          <w:color w:val="auto"/>
          <w:sz w:val="28"/>
          <w:szCs w:val="28"/>
        </w:rPr>
        <w:t>205/2023</w:t>
      </w:r>
    </w:p>
    <w:p w14:paraId="6E1F2DE2" w14:textId="75A8E5B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6C3CB7">
        <w:rPr>
          <w:rFonts w:ascii="Arial Narrow" w:hAnsi="Arial Narrow" w:cstheme="minorHAnsi"/>
          <w:b/>
          <w:color w:val="auto"/>
          <w:sz w:val="28"/>
          <w:szCs w:val="28"/>
        </w:rPr>
        <w:t>017/2023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126F97F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6C3CB7">
        <w:rPr>
          <w:rFonts w:ascii="Arial Narrow" w:hAnsi="Arial Narrow" w:cstheme="minorHAnsi"/>
          <w:b/>
          <w:color w:val="auto"/>
          <w:sz w:val="28"/>
          <w:szCs w:val="28"/>
        </w:rPr>
        <w:t>205/2023</w:t>
      </w:r>
    </w:p>
    <w:p w14:paraId="1E71CD14" w14:textId="5E50133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6C3CB7">
        <w:rPr>
          <w:rFonts w:ascii="Arial Narrow" w:hAnsi="Arial Narrow" w:cstheme="minorHAnsi"/>
          <w:b/>
          <w:color w:val="auto"/>
          <w:sz w:val="28"/>
          <w:szCs w:val="28"/>
        </w:rPr>
        <w:t>017/2023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604A653D"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6C3CB7">
        <w:rPr>
          <w:rFonts w:ascii="Arial Narrow" w:hAnsi="Arial Narrow"/>
          <w:color w:val="000000"/>
          <w:sz w:val="28"/>
          <w:szCs w:val="28"/>
        </w:rPr>
        <w:t>205/2023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6C3CB7">
        <w:rPr>
          <w:rFonts w:ascii="Arial Narrow" w:hAnsi="Arial Narrow"/>
          <w:color w:val="000000"/>
          <w:sz w:val="28"/>
          <w:szCs w:val="28"/>
        </w:rPr>
        <w:t>017/2023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18C69885"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6C3CB7">
        <w:rPr>
          <w:rFonts w:ascii="Arial Narrow" w:hAnsi="Arial Narrow"/>
          <w:color w:val="000000"/>
          <w:sz w:val="28"/>
          <w:szCs w:val="28"/>
        </w:rPr>
        <w:t>205/2023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6C3CB7">
        <w:rPr>
          <w:rFonts w:ascii="Arial Narrow" w:hAnsi="Arial Narrow"/>
          <w:color w:val="000000"/>
          <w:sz w:val="28"/>
          <w:szCs w:val="28"/>
        </w:rPr>
        <w:t>017/2023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01EDF704"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Aquisição de </w:t>
      </w:r>
      <w:r w:rsidR="00761C01">
        <w:rPr>
          <w:rFonts w:ascii="Arial Narrow" w:hAnsi="Arial Narrow" w:cstheme="minorHAnsi"/>
          <w:sz w:val="28"/>
          <w:szCs w:val="28"/>
        </w:rPr>
        <w:t>Medicamentos</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477019A9"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6C3CB7">
        <w:rPr>
          <w:rFonts w:ascii="Arial Narrow" w:hAnsi="Arial Narrow" w:cs="ArialMT"/>
          <w:color w:val="000000"/>
          <w:sz w:val="28"/>
          <w:szCs w:val="28"/>
        </w:rPr>
        <w:t>205/2023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4281502B" w:rsidR="000A0423" w:rsidRDefault="007F792D" w:rsidP="005E1AB1">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5A9D8387" w14:textId="77777777" w:rsidR="005E1AB1" w:rsidRPr="000A0423" w:rsidRDefault="005E1AB1" w:rsidP="005E1AB1">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361364A3" w14:textId="492E6423" w:rsidR="006C3CB7" w:rsidRPr="006C3CB7" w:rsidRDefault="006C3CB7" w:rsidP="006C3CB7">
      <w:pPr>
        <w:pBdr>
          <w:top w:val="single" w:sz="4" w:space="1" w:color="auto"/>
          <w:left w:val="single" w:sz="4" w:space="4" w:color="auto"/>
          <w:bottom w:val="single" w:sz="4" w:space="1" w:color="auto"/>
          <w:right w:val="single" w:sz="4" w:space="4" w:color="auto"/>
        </w:pBdr>
        <w:spacing w:after="0" w:line="240" w:lineRule="auto"/>
        <w:rPr>
          <w:rFonts w:ascii="Verdana" w:hAnsi="Verdana" w:cs="Arial"/>
          <w:color w:val="000000"/>
          <w:sz w:val="20"/>
          <w:szCs w:val="20"/>
        </w:rPr>
      </w:pPr>
      <w:proofErr w:type="gramStart"/>
      <w:r w:rsidRPr="006C3CB7">
        <w:rPr>
          <w:rFonts w:ascii="Verdana" w:hAnsi="Verdana" w:cs="Arial"/>
          <w:color w:val="000000"/>
          <w:sz w:val="20"/>
          <w:szCs w:val="20"/>
        </w:rPr>
        <w:t>4  FUNDO</w:t>
      </w:r>
      <w:proofErr w:type="gramEnd"/>
      <w:r w:rsidRPr="006C3CB7">
        <w:rPr>
          <w:rFonts w:ascii="Verdana" w:hAnsi="Verdana" w:cs="Arial"/>
          <w:color w:val="000000"/>
          <w:sz w:val="20"/>
          <w:szCs w:val="20"/>
        </w:rPr>
        <w:t xml:space="preserve"> MUNICIPAL DE SAÚDE - FMS</w:t>
      </w:r>
      <w:r w:rsidRPr="006C3CB7">
        <w:rPr>
          <w:rFonts w:ascii="Verdana" w:hAnsi="Verdana" w:cs="Arial"/>
          <w:color w:val="000000"/>
          <w:sz w:val="20"/>
          <w:szCs w:val="20"/>
        </w:rPr>
        <w:br/>
        <w:t>09  SECRETARIA MUNICIPAL DE SAÚDE</w:t>
      </w:r>
      <w:r w:rsidRPr="006C3CB7">
        <w:rPr>
          <w:rFonts w:ascii="Verdana" w:hAnsi="Verdana" w:cs="Arial"/>
          <w:color w:val="000000"/>
          <w:sz w:val="20"/>
          <w:szCs w:val="20"/>
        </w:rPr>
        <w:br/>
        <w:t>09.02  FUNDO MUNICIPAL DE SAÚDE</w:t>
      </w:r>
      <w:r w:rsidRPr="006C3CB7">
        <w:rPr>
          <w:rFonts w:ascii="Verdana" w:hAnsi="Verdana" w:cs="Arial"/>
          <w:color w:val="000000"/>
          <w:sz w:val="20"/>
          <w:szCs w:val="20"/>
        </w:rPr>
        <w:br/>
        <w:t>10.303.1007-2.314  MANUTENÇÃO DAS AÇÕES DA ASSISTENCIA FARMACEUTICA BASICA</w:t>
      </w:r>
      <w:r w:rsidRPr="006C3CB7">
        <w:rPr>
          <w:rFonts w:ascii="Verdana" w:hAnsi="Verdana" w:cs="Arial"/>
          <w:color w:val="000000"/>
          <w:sz w:val="20"/>
          <w:szCs w:val="20"/>
        </w:rPr>
        <w:br/>
        <w:t>3.3.90.32.00  MATERIAL, BEM OU SERVIÇO PARA DISTRIBUIÇÃO GRATUITA</w:t>
      </w:r>
      <w:r w:rsidRPr="006C3CB7">
        <w:rPr>
          <w:rFonts w:ascii="Verdana" w:hAnsi="Verdana" w:cs="Arial"/>
          <w:color w:val="000000"/>
          <w:sz w:val="20"/>
          <w:szCs w:val="20"/>
        </w:rPr>
        <w:br/>
        <w:t>FONTE: 2.600.0000-000     /     FICHA: 612</w:t>
      </w:r>
      <w:r w:rsidRPr="006C3CB7">
        <w:rPr>
          <w:rFonts w:ascii="Verdana" w:hAnsi="Verdana" w:cs="Arial"/>
          <w:color w:val="000000"/>
          <w:sz w:val="20"/>
          <w:szCs w:val="20"/>
        </w:rPr>
        <w:br/>
        <w:t xml:space="preserve">R$ </w:t>
      </w:r>
      <w:r>
        <w:rPr>
          <w:rFonts w:ascii="Verdana" w:hAnsi="Verdana" w:cs="Arial"/>
          <w:color w:val="000000"/>
          <w:sz w:val="20"/>
          <w:szCs w:val="20"/>
        </w:rPr>
        <w:t>___________</w:t>
      </w:r>
      <w:r w:rsidRPr="006C3CB7">
        <w:rPr>
          <w:rFonts w:ascii="Verdana" w:hAnsi="Verdana" w:cs="Arial"/>
          <w:color w:val="000000"/>
          <w:sz w:val="20"/>
          <w:szCs w:val="20"/>
        </w:rPr>
        <w:t xml:space="preserve"> (</w:t>
      </w:r>
      <w:r>
        <w:rPr>
          <w:rFonts w:ascii="Verdana" w:hAnsi="Verdana" w:cs="Arial"/>
          <w:color w:val="000000"/>
          <w:sz w:val="20"/>
          <w:szCs w:val="20"/>
        </w:rPr>
        <w:t>____________________________</w:t>
      </w:r>
      <w:r w:rsidRPr="006C3CB7">
        <w:rPr>
          <w:rFonts w:ascii="Verdana" w:hAnsi="Verdana" w:cs="Arial"/>
          <w:color w:val="000000"/>
          <w:sz w:val="20"/>
          <w:szCs w:val="20"/>
        </w:rPr>
        <w:t>)</w:t>
      </w:r>
    </w:p>
    <w:p w14:paraId="2FC71C66" w14:textId="2B0BDE0B" w:rsidR="00E06B69" w:rsidRDefault="00E06B69"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AA93578" w14:textId="77777777" w:rsidR="005E1AB1" w:rsidRDefault="005E1AB1" w:rsidP="006C3CB7">
      <w:pPr>
        <w:widowControl w:val="0"/>
        <w:autoSpaceDE w:val="0"/>
        <w:autoSpaceDN w:val="0"/>
        <w:adjustRightInd w:val="0"/>
        <w:ind w:right="-1"/>
        <w:rPr>
          <w:rFonts w:ascii="Arial Narrow" w:hAnsi="Arial Narrow" w:cs="Arial Narrow"/>
          <w:sz w:val="28"/>
          <w:szCs w:val="28"/>
        </w:rPr>
      </w:pPr>
    </w:p>
    <w:p w14:paraId="5E68266E" w14:textId="645ACE4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6C3CB7">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2687BA55" w14:textId="77777777" w:rsidR="00905C77" w:rsidRPr="007A6A95" w:rsidRDefault="00905C77" w:rsidP="00905C77">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0"/>
  </w:num>
  <w:num w:numId="2" w16cid:durableId="367874730">
    <w:abstractNumId w:val="3"/>
  </w:num>
  <w:num w:numId="3" w16cid:durableId="419496179">
    <w:abstractNumId w:val="8"/>
  </w:num>
  <w:num w:numId="4" w16cid:durableId="940794672">
    <w:abstractNumId w:val="0"/>
  </w:num>
  <w:num w:numId="5" w16cid:durableId="841285865">
    <w:abstractNumId w:val="5"/>
  </w:num>
  <w:num w:numId="6" w16cid:durableId="2020616323">
    <w:abstractNumId w:val="1"/>
  </w:num>
  <w:num w:numId="7" w16cid:durableId="1212234609">
    <w:abstractNumId w:val="2"/>
  </w:num>
  <w:num w:numId="8" w16cid:durableId="81685824">
    <w:abstractNumId w:val="6"/>
  </w:num>
  <w:num w:numId="9" w16cid:durableId="184254412">
    <w:abstractNumId w:val="9"/>
  </w:num>
  <w:num w:numId="10" w16cid:durableId="90900823">
    <w:abstractNumId w:val="7"/>
  </w:num>
  <w:num w:numId="11" w16cid:durableId="870994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605C7"/>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32D3"/>
    <w:rsid w:val="00486A29"/>
    <w:rsid w:val="004930F3"/>
    <w:rsid w:val="004A0776"/>
    <w:rsid w:val="004A310E"/>
    <w:rsid w:val="004A3B79"/>
    <w:rsid w:val="004A6088"/>
    <w:rsid w:val="004C1B12"/>
    <w:rsid w:val="004C6F23"/>
    <w:rsid w:val="004C7915"/>
    <w:rsid w:val="004D0AE2"/>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1AB1"/>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225"/>
    <w:rsid w:val="00664425"/>
    <w:rsid w:val="0066682F"/>
    <w:rsid w:val="00666E6B"/>
    <w:rsid w:val="00672485"/>
    <w:rsid w:val="00676217"/>
    <w:rsid w:val="00681F69"/>
    <w:rsid w:val="00683F3A"/>
    <w:rsid w:val="0068768F"/>
    <w:rsid w:val="00691006"/>
    <w:rsid w:val="00691506"/>
    <w:rsid w:val="006A0964"/>
    <w:rsid w:val="006B6295"/>
    <w:rsid w:val="006C3CB7"/>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5C77"/>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05C77"/>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05C77"/>
    <w:rPr>
      <w:rFonts w:eastAsia="Calibri"/>
    </w:rPr>
  </w:style>
  <w:style w:type="character" w:styleId="Refdenotaderodap">
    <w:name w:val="footnote reference"/>
    <w:unhideWhenUsed/>
    <w:rsid w:val="00905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714428226">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10261213">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25363157">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57785076">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12867</Words>
  <Characters>75110</Characters>
  <Application>Microsoft Office Word</Application>
  <DocSecurity>0</DocSecurity>
  <Lines>625</Lines>
  <Paragraphs>175</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87802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2023-08-31T12:46:00Z</cp:lastPrinted>
  <dcterms:created xsi:type="dcterms:W3CDTF">2023-08-31T12:39:00Z</dcterms:created>
  <dcterms:modified xsi:type="dcterms:W3CDTF">2023-08-31T17:06:00Z</dcterms:modified>
</cp:coreProperties>
</file>