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AVISO DE RESULTADO DE LICITAÇÃO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A Prefeitura Municipal de Iguatemi/MS, através do Pregoeiro Oficial, torna público aos interessados o seguinte resultado: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PROCESSO Nº: 135/2016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MODALIDADE/Nº: PREGÃO Nº 070/2016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OBJETO: O objeto da presente licitação refere-se à aquisição de Material Permanente Diversificado destinado a suprir as demandas das Secretarias de Assistência Social, Desenvolvimento Econômico, Obras e Saúde, conforme características e especificações detalhadas nas solicitações e da PROPOSTA DE PREÇOS – ANEXO I, parte integrante e inseparável deste Edital.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Vencedor(</w:t>
      </w:r>
      <w:proofErr w:type="spellStart"/>
      <w:r w:rsidRPr="00474730">
        <w:rPr>
          <w:rFonts w:ascii="Arial Narrow" w:hAnsi="Arial Narrow"/>
          <w:sz w:val="20"/>
          <w:szCs w:val="20"/>
        </w:rPr>
        <w:t>es</w:t>
      </w:r>
      <w:proofErr w:type="spellEnd"/>
      <w:r w:rsidRPr="00474730">
        <w:rPr>
          <w:rFonts w:ascii="Arial Narrow" w:hAnsi="Arial Narrow"/>
          <w:sz w:val="20"/>
          <w:szCs w:val="20"/>
        </w:rPr>
        <w:t xml:space="preserve">): R. M. EQUIPAMENTOS LTDA-ME,  no Anexo I - itens: 1,3,5,6,9,11,12,15,16,17,18,22,23,26,29, totalizando R$ 19.219,00 (dezenove mil e duzentos e dezenove reais); V. Y. MAQUINAS E EQUIPAMENTOS EIRELI - EPP,  no Anexo I - itens: 2,4,7,8,10,13,14,19,21,25,30, totalizando R$ 11.116,00 (onze mil e cento e dezesseis reais); 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Iguatemi/MS, 6 de outubro de 2016.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Mauricelio Barros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Pregoeiro Oficial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DESPACHO DE HOMOLOGAÇÃO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Iguatemi/MS, 6 de outubro de 2016.</w:t>
      </w: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</w:p>
    <w:p w:rsidR="00474730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 xml:space="preserve">José Roberto </w:t>
      </w:r>
      <w:proofErr w:type="spellStart"/>
      <w:r w:rsidRPr="00474730">
        <w:rPr>
          <w:rFonts w:ascii="Arial Narrow" w:hAnsi="Arial Narrow"/>
          <w:sz w:val="20"/>
          <w:szCs w:val="20"/>
        </w:rPr>
        <w:t>Felippe</w:t>
      </w:r>
      <w:proofErr w:type="spellEnd"/>
      <w:r w:rsidRPr="00474730">
        <w:rPr>
          <w:rFonts w:ascii="Arial Narrow" w:hAnsi="Arial Narrow"/>
          <w:sz w:val="20"/>
          <w:szCs w:val="20"/>
        </w:rPr>
        <w:t xml:space="preserve"> Arcoverde</w:t>
      </w:r>
    </w:p>
    <w:p w:rsidR="00362BF4" w:rsidRPr="00474730" w:rsidRDefault="00474730" w:rsidP="00474730">
      <w:pPr>
        <w:spacing w:after="0" w:line="240" w:lineRule="auto"/>
        <w:ind w:right="3401"/>
        <w:jc w:val="both"/>
        <w:rPr>
          <w:rFonts w:ascii="Arial Narrow" w:hAnsi="Arial Narrow"/>
          <w:sz w:val="20"/>
          <w:szCs w:val="20"/>
        </w:rPr>
      </w:pPr>
      <w:r w:rsidRPr="00474730">
        <w:rPr>
          <w:rFonts w:ascii="Arial Narrow" w:hAnsi="Arial Narrow"/>
          <w:sz w:val="20"/>
          <w:szCs w:val="20"/>
        </w:rPr>
        <w:t>Prefeito Municipal</w:t>
      </w:r>
    </w:p>
    <w:sectPr w:rsidR="00362BF4" w:rsidRPr="00474730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730"/>
    <w:rsid w:val="00362BF4"/>
    <w:rsid w:val="00474730"/>
    <w:rsid w:val="009D0D8F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2016-10-06T14:42:00Z</dcterms:created>
  <dcterms:modified xsi:type="dcterms:W3CDTF">2016-10-06T14:44:00Z</dcterms:modified>
</cp:coreProperties>
</file>