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36" w:rsidRDefault="00D90F36" w:rsidP="00D90F36">
      <w:pPr>
        <w:spacing w:after="0" w:line="240" w:lineRule="auto"/>
      </w:pPr>
      <w:r>
        <w:t>AVISO DE RESULTADO DE LICITAÇÃO</w:t>
      </w: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  <w:r>
        <w:t>A Prefeitura Municipal de Iguatemi/MS, através da Comissão Permanente de Licitação, torna público aos interessados o seguinte resultado:</w:t>
      </w: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  <w:r>
        <w:t>PROCESSO Nº: 148/2016</w:t>
      </w:r>
    </w:p>
    <w:p w:rsidR="00D90F36" w:rsidRDefault="00D90F36" w:rsidP="00D90F36">
      <w:pPr>
        <w:spacing w:after="0" w:line="240" w:lineRule="auto"/>
      </w:pPr>
      <w:r>
        <w:t>MODALIDADE/Nº: CC Nº 010/2016</w:t>
      </w:r>
    </w:p>
    <w:p w:rsidR="00D90F36" w:rsidRDefault="00D90F36" w:rsidP="00D90F36">
      <w:pPr>
        <w:spacing w:after="0" w:line="240" w:lineRule="auto"/>
      </w:pPr>
      <w:r>
        <w:t xml:space="preserve">OBJETO: Contratação de empresa especializada, para os serviços de Retíficas de Bombas Injetoras e Bicos Injetores, com fornecimento e substituição de peças, para as Motos Niveladoras "170B e 135H", pertencentes a frota do Município de Iguatemi - MS, em atendimento as solicitações da Secretaria Municipal de Obras, </w:t>
      </w:r>
      <w:proofErr w:type="spellStart"/>
      <w:r>
        <w:t>Infraestrutura</w:t>
      </w:r>
      <w:proofErr w:type="spellEnd"/>
      <w:r>
        <w:t xml:space="preserve"> e Serviços Urbanos, conforme especificações e quantidades descritas no ANEXO I – Proposta de Preços do presente Edital.</w:t>
      </w: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  <w:r>
        <w:t>Vencedor(</w:t>
      </w:r>
      <w:proofErr w:type="spellStart"/>
      <w:r>
        <w:t>es</w:t>
      </w:r>
      <w:proofErr w:type="spellEnd"/>
      <w:r>
        <w:t xml:space="preserve">): RETIFICADORA PRIMOR LTDA, no Anexo I - lote: 1, totalizando R$ 13.257,22 (treze mil e duzentos e </w:t>
      </w:r>
      <w:proofErr w:type="spellStart"/>
      <w:r>
        <w:t>cinquenta</w:t>
      </w:r>
      <w:proofErr w:type="spellEnd"/>
      <w:r>
        <w:t xml:space="preserve"> e sete reais e vinte e dois centavos); </w:t>
      </w: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  <w:r>
        <w:t>Iguatemi/MS, 13 de dezembro de 2016.</w:t>
      </w: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  <w:r>
        <w:t>Mauricelio Barros</w:t>
      </w:r>
    </w:p>
    <w:p w:rsidR="00D90F36" w:rsidRDefault="00D90F36" w:rsidP="00D90F36">
      <w:pPr>
        <w:spacing w:after="0" w:line="240" w:lineRule="auto"/>
      </w:pPr>
      <w:r>
        <w:t>Presidente da Comissão Permanente de Licitação</w:t>
      </w: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  <w:r>
        <w:t>DESPACHO DE HOMOLOGAÇÃO</w:t>
      </w: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  <w: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  <w:r>
        <w:t>Iguatemi/MS, 13 de dezembro de 2016.</w:t>
      </w: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</w:p>
    <w:p w:rsidR="00D90F36" w:rsidRDefault="00D90F36" w:rsidP="00D90F36">
      <w:pPr>
        <w:spacing w:after="0" w:line="240" w:lineRule="auto"/>
      </w:pPr>
      <w:r>
        <w:t xml:space="preserve">José Roberto </w:t>
      </w:r>
      <w:proofErr w:type="spellStart"/>
      <w:r>
        <w:t>Felippe</w:t>
      </w:r>
      <w:proofErr w:type="spellEnd"/>
      <w:r>
        <w:t xml:space="preserve"> Arcoverde</w:t>
      </w:r>
    </w:p>
    <w:p w:rsidR="00362BF4" w:rsidRDefault="00D90F36" w:rsidP="00D90F36">
      <w:pPr>
        <w:spacing w:after="0" w:line="240" w:lineRule="auto"/>
      </w:pPr>
      <w:r>
        <w:t>Prefeito Municipal</w:t>
      </w:r>
    </w:p>
    <w:sectPr w:rsidR="00362BF4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F36"/>
    <w:rsid w:val="00362BF4"/>
    <w:rsid w:val="008D4800"/>
    <w:rsid w:val="009F2C41"/>
    <w:rsid w:val="00D9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2016-12-15T13:36:00Z</dcterms:created>
  <dcterms:modified xsi:type="dcterms:W3CDTF">2016-12-15T13:37:00Z</dcterms:modified>
</cp:coreProperties>
</file>