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A6" w:rsidRPr="001A46A6" w:rsidRDefault="001A46A6" w:rsidP="001A4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A46A6" w:rsidRPr="001A46A6" w:rsidRDefault="001A46A6" w:rsidP="001A4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A46A6" w:rsidRPr="001A46A6" w:rsidRDefault="001A46A6" w:rsidP="001A4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A46A6">
        <w:rPr>
          <w:rFonts w:ascii="Times New Roman" w:hAnsi="Times New Roman"/>
        </w:rPr>
        <w:t>TERMO DE REFERÊNCIA</w:t>
      </w:r>
    </w:p>
    <w:p w:rsidR="001A46A6" w:rsidRPr="001A46A6" w:rsidRDefault="001A46A6" w:rsidP="001A4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A46A6" w:rsidRPr="001A46A6" w:rsidRDefault="001A46A6" w:rsidP="001A4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A46A6" w:rsidRPr="001A46A6" w:rsidRDefault="001A46A6" w:rsidP="00C63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46A6">
        <w:rPr>
          <w:rFonts w:ascii="Times New Roman" w:hAnsi="Times New Roman"/>
        </w:rPr>
        <w:t xml:space="preserve">1. INTRODUÇÃO: </w:t>
      </w:r>
    </w:p>
    <w:p w:rsidR="00332C13" w:rsidRDefault="001A46A6" w:rsidP="00C63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46A6">
        <w:rPr>
          <w:rFonts w:ascii="Times New Roman" w:hAnsi="Times New Roman"/>
        </w:rPr>
        <w:t>1.1. Este Termo de Referência visa a orientar na contratação de pessoa jurídica, para prestação de serviços especializados em Assessoria e Consultoria Jurídi</w:t>
      </w:r>
      <w:r w:rsidR="00332C13">
        <w:rPr>
          <w:rFonts w:ascii="Times New Roman" w:hAnsi="Times New Roman"/>
        </w:rPr>
        <w:t xml:space="preserve">ca para o Município de Japorã/MS, </w:t>
      </w:r>
      <w:r w:rsidR="00AF675D">
        <w:rPr>
          <w:rFonts w:ascii="Times New Roman" w:hAnsi="Times New Roman"/>
        </w:rPr>
        <w:t>por um período de 04 (quatro) meses</w:t>
      </w:r>
      <w:r w:rsidRPr="001A46A6">
        <w:rPr>
          <w:rFonts w:ascii="Times New Roman" w:hAnsi="Times New Roman"/>
        </w:rPr>
        <w:t>.</w:t>
      </w:r>
    </w:p>
    <w:p w:rsidR="00332C13" w:rsidRDefault="00332C13" w:rsidP="00C63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46A6" w:rsidRPr="001A46A6" w:rsidRDefault="001A46A6" w:rsidP="00C63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46A6">
        <w:rPr>
          <w:rFonts w:ascii="Times New Roman" w:hAnsi="Times New Roman"/>
        </w:rPr>
        <w:t xml:space="preserve">1.2. Estabelece também normas gerais e específicas, métodos de trabalho e padrões de conduta para os serviços descritos e deve ser considerado como complementar às demais exigências dos documentos contratuais. </w:t>
      </w:r>
    </w:p>
    <w:p w:rsidR="001A46A6" w:rsidRPr="001A46A6" w:rsidRDefault="001A46A6" w:rsidP="00C63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46A6" w:rsidRPr="001A46A6" w:rsidRDefault="001A46A6" w:rsidP="00C63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46A6">
        <w:rPr>
          <w:rFonts w:ascii="Times New Roman" w:hAnsi="Times New Roman"/>
        </w:rPr>
        <w:t xml:space="preserve">2. JUSTIFICATIVA: </w:t>
      </w:r>
    </w:p>
    <w:p w:rsidR="001A46A6" w:rsidRDefault="00584B36" w:rsidP="00C63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2.1. </w:t>
      </w:r>
      <w:r w:rsidR="00332C13">
        <w:rPr>
          <w:rFonts w:ascii="Times New Roman" w:hAnsi="Times New Roman"/>
        </w:rPr>
        <w:t xml:space="preserve">A deflagração do processo licitatório para a contratação de assessoria jurídica para o Município de Japorã decorre de compromisso firmado com o Ministério Público Estadual, através da 1ª Promotoria de Justiça da Comarca de Mundo Novo/MS, para fins de prestação por </w:t>
      </w:r>
      <w:r w:rsidR="001A46A6" w:rsidRPr="001A46A6">
        <w:rPr>
          <w:rFonts w:ascii="Times New Roman" w:hAnsi="Times New Roman"/>
        </w:rPr>
        <w:t>pessoa jurídica</w:t>
      </w:r>
      <w:r w:rsidR="00332C13">
        <w:rPr>
          <w:rFonts w:ascii="Times New Roman" w:hAnsi="Times New Roman"/>
        </w:rPr>
        <w:t xml:space="preserve"> devidamente constituídas sob as diretrizes legais</w:t>
      </w:r>
      <w:r w:rsidR="001A46A6" w:rsidRPr="001A46A6">
        <w:rPr>
          <w:rFonts w:ascii="Times New Roman" w:hAnsi="Times New Roman"/>
        </w:rPr>
        <w:t xml:space="preserve">, </w:t>
      </w:r>
      <w:r w:rsidR="00332C13">
        <w:rPr>
          <w:rFonts w:ascii="Times New Roman" w:hAnsi="Times New Roman"/>
        </w:rPr>
        <w:t xml:space="preserve">para </w:t>
      </w:r>
      <w:r w:rsidR="00332C13" w:rsidRPr="00332C13">
        <w:rPr>
          <w:rFonts w:ascii="Times New Roman" w:hAnsi="Times New Roman"/>
        </w:rPr>
        <w:t>p</w:t>
      </w:r>
      <w:r w:rsidR="00332C13" w:rsidRPr="00332C13">
        <w:rPr>
          <w:rFonts w:ascii="Times New Roman" w:hAnsi="Times New Roman"/>
          <w:bCs/>
        </w:rPr>
        <w:t xml:space="preserve">restação de serviços de assessoria e consultoria jurídica </w:t>
      </w:r>
      <w:r w:rsidR="00FA743D">
        <w:rPr>
          <w:rFonts w:ascii="Times New Roman" w:hAnsi="Times New Roman"/>
          <w:bCs/>
        </w:rPr>
        <w:t xml:space="preserve">integral ao Município, </w:t>
      </w:r>
      <w:r w:rsidR="00332C13" w:rsidRPr="00332C13">
        <w:rPr>
          <w:rFonts w:ascii="Times New Roman" w:hAnsi="Times New Roman"/>
        </w:rPr>
        <w:t>inclusive procedimentos fiscais e cobrança da dívida ativa</w:t>
      </w:r>
      <w:r w:rsidR="00332C13" w:rsidRPr="00332C13">
        <w:rPr>
          <w:rFonts w:ascii="Times New Roman" w:hAnsi="Times New Roman"/>
          <w:bCs/>
        </w:rPr>
        <w:t>, com atuação através da emissão de pareceres, análise e atuação nos processos administrativos (preventivos e litigiosos) para o município; acompanhamento e atuação através da representação judicial do Município nos processos judiciais em que seja parte ou interveniente em primeira e segunda instância nas justiças estadual, federal e do trabalho; atuação nos processos referentes ao município perant</w:t>
      </w:r>
      <w:r w:rsidR="00FA743D">
        <w:rPr>
          <w:rFonts w:ascii="Times New Roman" w:hAnsi="Times New Roman"/>
          <w:bCs/>
        </w:rPr>
        <w:t>e os tribunais de  contas  do  Estado de Mato Grosso do S</w:t>
      </w:r>
      <w:r w:rsidR="00332C13" w:rsidRPr="00332C13">
        <w:rPr>
          <w:rFonts w:ascii="Times New Roman" w:hAnsi="Times New Roman"/>
          <w:bCs/>
        </w:rPr>
        <w:t xml:space="preserve">ul e da </w:t>
      </w:r>
      <w:r w:rsidR="00FA743D">
        <w:rPr>
          <w:rFonts w:ascii="Times New Roman" w:hAnsi="Times New Roman"/>
          <w:bCs/>
        </w:rPr>
        <w:t>U</w:t>
      </w:r>
      <w:r w:rsidR="00332C13" w:rsidRPr="00332C13">
        <w:rPr>
          <w:rFonts w:ascii="Times New Roman" w:hAnsi="Times New Roman"/>
          <w:bCs/>
        </w:rPr>
        <w:t xml:space="preserve">nião, no que diga respeito ao conteúdo jurídico, tal como a elaboração de recursos e pedidos de revisões; elaboração de projetos de lei a pedido do Poder Executivo, inclusive quanto às matérias que devem ser codificadas; assessoria jurídica ao Departamento de Licitações e Contratos Administrativos, Recursos Humanos e demais atos internos da Administração Municipal, </w:t>
      </w:r>
      <w:r w:rsidR="00332C13">
        <w:rPr>
          <w:rFonts w:ascii="Times New Roman" w:hAnsi="Times New Roman"/>
          <w:bCs/>
        </w:rPr>
        <w:t xml:space="preserve"> enquanto não seja provido o cargo público de Procurador ou Advogado do Município através de concurso público que será deflagrado e encerrado até o mês de outubro deste ano, conforme prevê aquele instrumento.</w:t>
      </w:r>
    </w:p>
    <w:p w:rsidR="00332C13" w:rsidRDefault="00332C13" w:rsidP="00C63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332C13" w:rsidRDefault="00332C13" w:rsidP="00C63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Considerando que o Município não pode ficar sem a representatividade de advogados e consultoria jurídica para os atos administrativos, faz-se necessária a contratação.</w:t>
      </w:r>
    </w:p>
    <w:p w:rsidR="00332C13" w:rsidRPr="00332C13" w:rsidRDefault="00332C13" w:rsidP="00C63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30FC" w:rsidRDefault="001A46A6" w:rsidP="001A4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w w:val="102"/>
        </w:rPr>
      </w:pPr>
      <w:r w:rsidRPr="001A46A6">
        <w:rPr>
          <w:rFonts w:ascii="Times New Roman" w:hAnsi="Times New Roman"/>
        </w:rPr>
        <w:t>3</w:t>
      </w:r>
      <w:r w:rsidR="00C630FC" w:rsidRPr="001A46A6">
        <w:rPr>
          <w:rFonts w:ascii="Times New Roman" w:hAnsi="Times New Roman"/>
          <w:bCs/>
        </w:rPr>
        <w:t xml:space="preserve">. </w:t>
      </w:r>
      <w:r w:rsidR="00C630FC" w:rsidRPr="001A46A6">
        <w:rPr>
          <w:rFonts w:ascii="Times New Roman" w:hAnsi="Times New Roman"/>
          <w:bCs/>
          <w:w w:val="102"/>
        </w:rPr>
        <w:t>OBJETO</w:t>
      </w:r>
      <w:r>
        <w:rPr>
          <w:rFonts w:ascii="Times New Roman" w:hAnsi="Times New Roman"/>
          <w:bCs/>
          <w:w w:val="102"/>
        </w:rPr>
        <w:t>:</w:t>
      </w:r>
    </w:p>
    <w:p w:rsidR="00FA743D" w:rsidRPr="001A46A6" w:rsidRDefault="00FA743D" w:rsidP="001A4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30FC" w:rsidRDefault="001A46A6" w:rsidP="00AF675D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1A46A6">
        <w:rPr>
          <w:rFonts w:ascii="Times New Roman" w:hAnsi="Times New Roman"/>
          <w:bCs/>
        </w:rPr>
        <w:t xml:space="preserve">3.1. </w:t>
      </w:r>
      <w:r w:rsidR="00FA743D" w:rsidRPr="00FA743D">
        <w:rPr>
          <w:rFonts w:asciiTheme="majorHAnsi" w:hAnsiTheme="majorHAnsi" w:cs="Arial"/>
          <w:sz w:val="20"/>
          <w:szCs w:val="20"/>
        </w:rPr>
        <w:t>Contratação de Sociedade de Advogados para p</w:t>
      </w:r>
      <w:r w:rsidR="00FA743D" w:rsidRPr="00FA743D">
        <w:rPr>
          <w:rFonts w:asciiTheme="majorHAnsi" w:hAnsiTheme="majorHAnsi" w:cs="Arial"/>
          <w:bCs/>
          <w:sz w:val="20"/>
          <w:szCs w:val="20"/>
        </w:rPr>
        <w:t xml:space="preserve">restação de serviços de assessoria e consultoria jurídica integral ao Município de Japorã em toda a demanda jurídica Administrativa, Judicial e Extrajudicial, emissão de pareceres, procedimentos fiscais e cobrança da dívida ativa, incluindo a representação judicial do Município de Japorã nas Justiças Comum e Especializadas, Tribunal de Justiça, Tribunal de Contas e Tribunais Superiores, tudo em conformidade com </w:t>
      </w:r>
      <w:r w:rsidR="00FA743D">
        <w:rPr>
          <w:rFonts w:asciiTheme="majorHAnsi" w:hAnsiTheme="majorHAnsi" w:cs="Arial"/>
          <w:bCs/>
          <w:sz w:val="20"/>
          <w:szCs w:val="20"/>
        </w:rPr>
        <w:t>este</w:t>
      </w:r>
      <w:r w:rsidR="00FA743D" w:rsidRPr="00FA743D">
        <w:rPr>
          <w:rFonts w:asciiTheme="majorHAnsi" w:hAnsiTheme="majorHAnsi" w:cs="Arial"/>
          <w:bCs/>
          <w:sz w:val="20"/>
          <w:szCs w:val="20"/>
        </w:rPr>
        <w:t xml:space="preserve"> TERMO DE REFERÊNCIA.</w:t>
      </w:r>
    </w:p>
    <w:p w:rsidR="00FA743D" w:rsidRDefault="00FA743D" w:rsidP="00AF675D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:rsidR="00FA743D" w:rsidRPr="00FA743D" w:rsidRDefault="00FA743D" w:rsidP="00AF675D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</w:rPr>
      </w:pPr>
      <w:r w:rsidRPr="00FA743D">
        <w:rPr>
          <w:rFonts w:asciiTheme="majorHAnsi" w:hAnsiTheme="majorHAnsi" w:cs="Arial"/>
          <w:b/>
          <w:bCs/>
          <w:sz w:val="20"/>
          <w:szCs w:val="20"/>
        </w:rPr>
        <w:t>3.1.1.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A Contratada deverá promover visita semanal (pelo menos um dia por semana) de advogado do seu quadro para atendimento da demanda na sede da Administração Municipal</w:t>
      </w:r>
      <w:r w:rsidRPr="00FA743D">
        <w:rPr>
          <w:rFonts w:asciiTheme="majorHAnsi" w:hAnsiTheme="majorHAnsi" w:cs="Arial"/>
          <w:b/>
          <w:bCs/>
          <w:sz w:val="20"/>
          <w:szCs w:val="20"/>
        </w:rPr>
        <w:t xml:space="preserve"> </w:t>
      </w:r>
    </w:p>
    <w:p w:rsidR="00C630FC" w:rsidRPr="001A46A6" w:rsidRDefault="00C630FC" w:rsidP="00C630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630FC" w:rsidRPr="001A46A6" w:rsidRDefault="001A46A6" w:rsidP="00C63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</w:t>
      </w:r>
      <w:r w:rsidR="00FA743D">
        <w:rPr>
          <w:rFonts w:ascii="Times New Roman" w:hAnsi="Times New Roman"/>
          <w:b/>
          <w:bCs/>
        </w:rPr>
        <w:t>.2</w:t>
      </w:r>
      <w:r w:rsidR="00C630FC" w:rsidRPr="001A46A6">
        <w:rPr>
          <w:rFonts w:ascii="Times New Roman" w:hAnsi="Times New Roman"/>
          <w:b/>
          <w:bCs/>
        </w:rPr>
        <w:t>.</w:t>
      </w:r>
      <w:r w:rsidR="00C630FC" w:rsidRPr="001A46A6">
        <w:rPr>
          <w:rFonts w:ascii="Times New Roman" w:hAnsi="Times New Roman"/>
        </w:rPr>
        <w:t xml:space="preserve">. Áreas a serem abrangidas pelos advogados da </w:t>
      </w:r>
      <w:r w:rsidR="00C630FC" w:rsidRPr="001A46A6">
        <w:rPr>
          <w:rFonts w:ascii="Times New Roman" w:hAnsi="Times New Roman"/>
          <w:w w:val="102"/>
        </w:rPr>
        <w:t>proponente:</w:t>
      </w:r>
    </w:p>
    <w:p w:rsidR="00C630FC" w:rsidRPr="001A46A6" w:rsidRDefault="00C630FC" w:rsidP="00C630FC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</w:rPr>
      </w:pPr>
    </w:p>
    <w:p w:rsidR="00C630FC" w:rsidRPr="001A46A6" w:rsidRDefault="001A46A6" w:rsidP="00C630F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</w:t>
      </w:r>
      <w:r w:rsidR="00FA743D">
        <w:rPr>
          <w:rFonts w:ascii="Times New Roman" w:hAnsi="Times New Roman"/>
          <w:b/>
          <w:bCs/>
        </w:rPr>
        <w:t>.2</w:t>
      </w:r>
      <w:r w:rsidR="00C630FC" w:rsidRPr="001A46A6">
        <w:rPr>
          <w:rFonts w:ascii="Times New Roman" w:hAnsi="Times New Roman"/>
          <w:b/>
          <w:bCs/>
        </w:rPr>
        <w:t>.</w:t>
      </w:r>
      <w:r w:rsidR="00FA743D">
        <w:rPr>
          <w:rFonts w:ascii="Times New Roman" w:hAnsi="Times New Roman"/>
          <w:b/>
          <w:bCs/>
        </w:rPr>
        <w:t>1</w:t>
      </w:r>
      <w:r w:rsidR="00C630FC" w:rsidRPr="001A46A6">
        <w:rPr>
          <w:rFonts w:ascii="Times New Roman" w:hAnsi="Times New Roman"/>
          <w:b/>
          <w:bCs/>
        </w:rPr>
        <w:t xml:space="preserve">. </w:t>
      </w:r>
      <w:r w:rsidR="00C630FC" w:rsidRPr="001A46A6">
        <w:rPr>
          <w:rFonts w:ascii="Times New Roman" w:hAnsi="Times New Roman"/>
        </w:rPr>
        <w:t xml:space="preserve">Direito Administrativo, Direito Constitucional, Direito Tributário (inclusive matéria fiscal), Direito </w:t>
      </w:r>
      <w:r w:rsidR="00C630FC" w:rsidRPr="001A46A6">
        <w:rPr>
          <w:rFonts w:ascii="Times New Roman" w:hAnsi="Times New Roman"/>
          <w:w w:val="102"/>
        </w:rPr>
        <w:t>do</w:t>
      </w:r>
      <w:r w:rsidR="00C630FC" w:rsidRPr="001A46A6">
        <w:rPr>
          <w:rFonts w:ascii="Times New Roman" w:hAnsi="Times New Roman"/>
        </w:rPr>
        <w:t xml:space="preserve"> Trabalho, Direito Civil e Direito Municipal que se fizerem necessárias, onde o Município tenha </w:t>
      </w:r>
      <w:r w:rsidR="00C630FC" w:rsidRPr="001A46A6">
        <w:rPr>
          <w:rFonts w:ascii="Times New Roman" w:hAnsi="Times New Roman"/>
          <w:w w:val="102"/>
        </w:rPr>
        <w:t>que</w:t>
      </w:r>
      <w:r w:rsidR="00C630FC" w:rsidRPr="001A46A6">
        <w:rPr>
          <w:rFonts w:ascii="Times New Roman" w:hAnsi="Times New Roman"/>
        </w:rPr>
        <w:t xml:space="preserve"> apresentar pareceres ou orientação </w:t>
      </w:r>
      <w:r w:rsidR="00C630FC" w:rsidRPr="001A46A6">
        <w:rPr>
          <w:rFonts w:ascii="Times New Roman" w:hAnsi="Times New Roman"/>
          <w:w w:val="102"/>
        </w:rPr>
        <w:t>jurídica.</w:t>
      </w:r>
    </w:p>
    <w:p w:rsidR="00C630FC" w:rsidRPr="001A46A6" w:rsidRDefault="00C630FC" w:rsidP="00C630FC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</w:rPr>
      </w:pPr>
    </w:p>
    <w:p w:rsidR="00C630FC" w:rsidRPr="001A46A6" w:rsidRDefault="001A46A6" w:rsidP="00C630F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3</w:t>
      </w:r>
      <w:r w:rsidR="00FA743D">
        <w:rPr>
          <w:rFonts w:ascii="Times New Roman" w:hAnsi="Times New Roman"/>
          <w:b/>
          <w:bCs/>
        </w:rPr>
        <w:t>.2</w:t>
      </w:r>
      <w:r w:rsidR="00C630FC" w:rsidRPr="001A46A6">
        <w:rPr>
          <w:rFonts w:ascii="Times New Roman" w:hAnsi="Times New Roman"/>
          <w:b/>
          <w:bCs/>
        </w:rPr>
        <w:t>.</w:t>
      </w:r>
      <w:r w:rsidR="00FA743D">
        <w:rPr>
          <w:rFonts w:ascii="Times New Roman" w:hAnsi="Times New Roman"/>
          <w:b/>
          <w:bCs/>
        </w:rPr>
        <w:t>2</w:t>
      </w:r>
      <w:r w:rsidR="00C630FC" w:rsidRPr="001A46A6">
        <w:rPr>
          <w:rFonts w:ascii="Times New Roman" w:hAnsi="Times New Roman"/>
        </w:rPr>
        <w:t xml:space="preserve">Todas as áreas do direito em que o Município necessite de acompanhamento processual, atuando os advogados da sociedade como representantes processuais do Município de Japorã, com obrigação de: ajuizar ações judiciais necessárias à defesa dos interesses do Município, inclusive a cobrança judicial da dívida ativa; contestar ações de quaisquer natureza movidas contra o município, inclusive os mandados de segurança, respondendo tanto pela Fazenda Pública como pela Autoridade Coatora; interpor e </w:t>
      </w:r>
      <w:r w:rsidR="0026389E" w:rsidRPr="001A46A6">
        <w:rPr>
          <w:rFonts w:ascii="Times New Roman" w:hAnsi="Times New Roman"/>
        </w:rPr>
        <w:t>contra razoar</w:t>
      </w:r>
      <w:r w:rsidR="00C630FC" w:rsidRPr="001A46A6">
        <w:rPr>
          <w:rFonts w:ascii="Times New Roman" w:hAnsi="Times New Roman"/>
        </w:rPr>
        <w:t xml:space="preserve"> recursos perante os Tribunais Superiores, até segunda instância; realizar sustentações orais e manifestações em processo junto aos Tribunais Superiores; emitir pareceres escritos em processos administrativos, inclusive licitação, servidores públicos, consultas fiscais, etc.; redigir projetos de lei a pedido do Poder Executivo, com exceção das leis organizadas em códigos; representar o município em reuniões e compromissos cuja pauta prenda-se a questões jurídicas</w:t>
      </w:r>
      <w:r w:rsidR="00C630FC" w:rsidRPr="001A46A6">
        <w:rPr>
          <w:rFonts w:ascii="Times New Roman" w:hAnsi="Times New Roman"/>
          <w:w w:val="102"/>
        </w:rPr>
        <w:t>.</w:t>
      </w:r>
    </w:p>
    <w:p w:rsidR="00C630FC" w:rsidRPr="001A46A6" w:rsidRDefault="00C630FC" w:rsidP="00C630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630FC" w:rsidRPr="001A46A6" w:rsidRDefault="00C630FC" w:rsidP="00C630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630FC" w:rsidRPr="001A46A6" w:rsidRDefault="001A46A6" w:rsidP="00C630FC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</w:t>
      </w:r>
      <w:r w:rsidR="00C630FC" w:rsidRPr="001A46A6">
        <w:rPr>
          <w:rFonts w:ascii="Times New Roman" w:hAnsi="Times New Roman"/>
          <w:b/>
          <w:bCs/>
        </w:rPr>
        <w:t xml:space="preserve">. LOCAIS DE </w:t>
      </w:r>
      <w:r w:rsidR="00C630FC" w:rsidRPr="001A46A6">
        <w:rPr>
          <w:rFonts w:ascii="Times New Roman" w:hAnsi="Times New Roman"/>
          <w:b/>
          <w:bCs/>
          <w:w w:val="102"/>
        </w:rPr>
        <w:t>ATUAÇÃO</w:t>
      </w:r>
    </w:p>
    <w:p w:rsidR="00C630FC" w:rsidRPr="001A46A6" w:rsidRDefault="00C630FC" w:rsidP="00C630F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</w:rPr>
      </w:pPr>
    </w:p>
    <w:p w:rsidR="00FA743D" w:rsidRDefault="001A46A6" w:rsidP="00C630FC">
      <w:pPr>
        <w:widowControl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/>
          <w:w w:val="102"/>
        </w:rPr>
      </w:pPr>
      <w:r>
        <w:rPr>
          <w:rFonts w:ascii="Times New Roman" w:hAnsi="Times New Roman"/>
          <w:b/>
          <w:bCs/>
        </w:rPr>
        <w:t>4</w:t>
      </w:r>
      <w:r w:rsidR="00C630FC" w:rsidRPr="001A46A6">
        <w:rPr>
          <w:rFonts w:ascii="Times New Roman" w:hAnsi="Times New Roman"/>
          <w:b/>
          <w:bCs/>
        </w:rPr>
        <w:t xml:space="preserve">.1. </w:t>
      </w:r>
      <w:r w:rsidR="00C630FC" w:rsidRPr="001A46A6">
        <w:rPr>
          <w:rFonts w:ascii="Times New Roman" w:hAnsi="Times New Roman"/>
        </w:rPr>
        <w:t xml:space="preserve">A empresa contratada deverá atuar com seus profissionais em sua sede, na Sede da Prefeitura, na sede da Comarca de Mundo Novo, e nos Tribunais </w:t>
      </w:r>
      <w:r w:rsidR="00CA29C1">
        <w:rPr>
          <w:rFonts w:ascii="Times New Roman" w:hAnsi="Times New Roman"/>
        </w:rPr>
        <w:t>de Justiça e de Contas</w:t>
      </w:r>
      <w:r w:rsidR="00C630FC" w:rsidRPr="001A46A6">
        <w:rPr>
          <w:rFonts w:ascii="Times New Roman" w:hAnsi="Times New Roman"/>
        </w:rPr>
        <w:t xml:space="preserve"> onde haja questões jurídicas de interesse do Município, podendo solicitar colaboração de agentes públicos municipais em serviço conexo </w:t>
      </w:r>
      <w:r w:rsidR="00C630FC" w:rsidRPr="001A46A6">
        <w:rPr>
          <w:rFonts w:ascii="Times New Roman" w:hAnsi="Times New Roman"/>
          <w:w w:val="102"/>
        </w:rPr>
        <w:t>com</w:t>
      </w:r>
      <w:r w:rsidR="00C630FC" w:rsidRPr="001A46A6">
        <w:rPr>
          <w:rFonts w:ascii="Times New Roman" w:hAnsi="Times New Roman"/>
        </w:rPr>
        <w:t xml:space="preserve"> matéria </w:t>
      </w:r>
      <w:r w:rsidR="00FA743D">
        <w:rPr>
          <w:rFonts w:ascii="Times New Roman" w:hAnsi="Times New Roman"/>
          <w:w w:val="102"/>
        </w:rPr>
        <w:t>jurídica.</w:t>
      </w:r>
    </w:p>
    <w:p w:rsidR="00FA743D" w:rsidRDefault="00FA743D" w:rsidP="00C630FC">
      <w:pPr>
        <w:widowControl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/>
          <w:w w:val="102"/>
        </w:rPr>
      </w:pPr>
    </w:p>
    <w:p w:rsidR="00FA743D" w:rsidRPr="00FA743D" w:rsidRDefault="00FA743D" w:rsidP="00C630FC">
      <w:pPr>
        <w:widowControl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/>
          <w:w w:val="102"/>
        </w:rPr>
      </w:pPr>
      <w:r>
        <w:rPr>
          <w:rFonts w:ascii="Times New Roman" w:hAnsi="Times New Roman"/>
          <w:b/>
          <w:w w:val="102"/>
        </w:rPr>
        <w:t xml:space="preserve">4.2. </w:t>
      </w:r>
      <w:r>
        <w:rPr>
          <w:rFonts w:ascii="Times New Roman" w:hAnsi="Times New Roman"/>
          <w:w w:val="102"/>
        </w:rPr>
        <w:t>Deverá ocorrer prestação de serviços na sede da Prefeitura Municipal ao menos uma vez por semana.</w:t>
      </w:r>
    </w:p>
    <w:p w:rsidR="00FA743D" w:rsidRDefault="00FA743D" w:rsidP="00C630FC">
      <w:pPr>
        <w:widowControl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/>
          <w:w w:val="102"/>
        </w:rPr>
      </w:pPr>
    </w:p>
    <w:p w:rsidR="00C630FC" w:rsidRPr="001A46A6" w:rsidRDefault="00FA743D" w:rsidP="00C630FC">
      <w:pPr>
        <w:widowControl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/>
        </w:rPr>
      </w:pPr>
      <w:r w:rsidRPr="00FA743D">
        <w:rPr>
          <w:rFonts w:ascii="Times New Roman" w:hAnsi="Times New Roman"/>
          <w:b/>
          <w:w w:val="102"/>
        </w:rPr>
        <w:t>4.3.</w:t>
      </w:r>
      <w:r>
        <w:rPr>
          <w:rFonts w:ascii="Times New Roman" w:hAnsi="Times New Roman"/>
          <w:w w:val="102"/>
        </w:rPr>
        <w:t xml:space="preserve"> </w:t>
      </w:r>
      <w:r w:rsidR="00C630FC" w:rsidRPr="001A46A6">
        <w:rPr>
          <w:rFonts w:ascii="Times New Roman" w:hAnsi="Times New Roman"/>
          <w:w w:val="102"/>
        </w:rPr>
        <w:t xml:space="preserve">Todos os custos são por conta da empresa, exceto a locomoção e despesas com estadia quando a prestação dos serviços se der em locais diferentes dos acima especificados. </w:t>
      </w:r>
    </w:p>
    <w:p w:rsidR="00C630FC" w:rsidRPr="001A46A6" w:rsidRDefault="00C630FC" w:rsidP="00C630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630FC" w:rsidRPr="001A46A6" w:rsidRDefault="00C630FC" w:rsidP="00C630FC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</w:rPr>
      </w:pPr>
    </w:p>
    <w:p w:rsidR="00C630FC" w:rsidRPr="001A46A6" w:rsidRDefault="001A46A6" w:rsidP="00C63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="00C630FC" w:rsidRPr="001A46A6">
        <w:rPr>
          <w:rFonts w:ascii="Times New Roman" w:hAnsi="Times New Roman"/>
          <w:b/>
          <w:bCs/>
        </w:rPr>
        <w:t xml:space="preserve">. CARGA HORÁRIA E DOS PRAZOS DAS </w:t>
      </w:r>
      <w:r w:rsidR="00C630FC" w:rsidRPr="001A46A6">
        <w:rPr>
          <w:rFonts w:ascii="Times New Roman" w:hAnsi="Times New Roman"/>
          <w:b/>
          <w:bCs/>
          <w:w w:val="102"/>
        </w:rPr>
        <w:t>ATUAÇÕES</w:t>
      </w:r>
    </w:p>
    <w:p w:rsidR="00C630FC" w:rsidRPr="001A46A6" w:rsidRDefault="00C630FC" w:rsidP="00C630F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</w:rPr>
      </w:pPr>
    </w:p>
    <w:p w:rsidR="00C630FC" w:rsidRPr="001A46A6" w:rsidRDefault="001A46A6" w:rsidP="00C630F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="00C630FC" w:rsidRPr="001A46A6">
        <w:rPr>
          <w:rFonts w:ascii="Times New Roman" w:hAnsi="Times New Roman"/>
          <w:b/>
          <w:bCs/>
        </w:rPr>
        <w:t xml:space="preserve">.1. </w:t>
      </w:r>
      <w:r w:rsidR="00C630FC" w:rsidRPr="001A46A6">
        <w:rPr>
          <w:rFonts w:ascii="Times New Roman" w:hAnsi="Times New Roman"/>
        </w:rPr>
        <w:t xml:space="preserve">A contratada deverá disponibilizar pareceristas para atendimento, via telefone, fax e/ou e-mail, no </w:t>
      </w:r>
      <w:r w:rsidR="00C630FC" w:rsidRPr="001A46A6">
        <w:rPr>
          <w:rFonts w:ascii="Times New Roman" w:hAnsi="Times New Roman"/>
          <w:w w:val="102"/>
        </w:rPr>
        <w:t>horário</w:t>
      </w:r>
      <w:r w:rsidR="00C630FC" w:rsidRPr="001A46A6">
        <w:rPr>
          <w:rFonts w:ascii="Times New Roman" w:hAnsi="Times New Roman"/>
        </w:rPr>
        <w:t xml:space="preserve"> de expediente da </w:t>
      </w:r>
      <w:r w:rsidR="00C630FC" w:rsidRPr="001A46A6">
        <w:rPr>
          <w:rFonts w:ascii="Times New Roman" w:hAnsi="Times New Roman"/>
          <w:w w:val="102"/>
        </w:rPr>
        <w:t>Prefeitura.</w:t>
      </w:r>
    </w:p>
    <w:p w:rsidR="00C630FC" w:rsidRPr="001A46A6" w:rsidRDefault="00C630FC" w:rsidP="00C630FC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</w:rPr>
      </w:pPr>
    </w:p>
    <w:p w:rsidR="00C630FC" w:rsidRPr="001A46A6" w:rsidRDefault="001A46A6" w:rsidP="00C630F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="00C630FC" w:rsidRPr="001A46A6">
        <w:rPr>
          <w:rFonts w:ascii="Times New Roman" w:hAnsi="Times New Roman"/>
          <w:b/>
          <w:bCs/>
        </w:rPr>
        <w:t xml:space="preserve">.2. </w:t>
      </w:r>
      <w:r w:rsidR="00C630FC" w:rsidRPr="001A46A6">
        <w:rPr>
          <w:rFonts w:ascii="Times New Roman" w:hAnsi="Times New Roman"/>
        </w:rPr>
        <w:t xml:space="preserve">Os pareceres deverão ser emitidos no prazo de dois dias úteis dos pedidos que serão sempre escritos </w:t>
      </w:r>
      <w:r w:rsidR="00C630FC" w:rsidRPr="001A46A6">
        <w:rPr>
          <w:rFonts w:ascii="Times New Roman" w:hAnsi="Times New Roman"/>
          <w:w w:val="102"/>
        </w:rPr>
        <w:t>e</w:t>
      </w:r>
      <w:r w:rsidR="00C630FC" w:rsidRPr="001A46A6">
        <w:rPr>
          <w:rFonts w:ascii="Times New Roman" w:hAnsi="Times New Roman"/>
        </w:rPr>
        <w:t xml:space="preserve"> enviados por fax e/ou e-mail e assim também respondidos, com envio dos originais por correio sempre </w:t>
      </w:r>
      <w:r w:rsidR="00C630FC" w:rsidRPr="001A46A6">
        <w:rPr>
          <w:rFonts w:ascii="Times New Roman" w:hAnsi="Times New Roman"/>
          <w:w w:val="102"/>
        </w:rPr>
        <w:t>quenecessário.</w:t>
      </w:r>
    </w:p>
    <w:p w:rsidR="00C630FC" w:rsidRPr="001A46A6" w:rsidRDefault="00C630FC" w:rsidP="00C630F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</w:rPr>
      </w:pPr>
    </w:p>
    <w:p w:rsidR="00C630FC" w:rsidRPr="001A46A6" w:rsidRDefault="001A46A6" w:rsidP="00C630F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="00C630FC" w:rsidRPr="001A46A6">
        <w:rPr>
          <w:rFonts w:ascii="Times New Roman" w:hAnsi="Times New Roman"/>
          <w:b/>
          <w:bCs/>
        </w:rPr>
        <w:t xml:space="preserve">.3.  </w:t>
      </w:r>
      <w:r w:rsidR="00C630FC" w:rsidRPr="001A46A6">
        <w:rPr>
          <w:rFonts w:ascii="Times New Roman" w:hAnsi="Times New Roman"/>
        </w:rPr>
        <w:t xml:space="preserve">A contratada deverá prestar serviços, em </w:t>
      </w:r>
      <w:r w:rsidR="0026389E" w:rsidRPr="001A46A6">
        <w:rPr>
          <w:rFonts w:ascii="Times New Roman" w:hAnsi="Times New Roman"/>
        </w:rPr>
        <w:t>Japorã, na sede da</w:t>
      </w:r>
      <w:r w:rsidR="00C630FC" w:rsidRPr="001A46A6">
        <w:rPr>
          <w:rFonts w:ascii="Times New Roman" w:hAnsi="Times New Roman"/>
        </w:rPr>
        <w:t xml:space="preserve">PREFEITURA, por, no mínimo, </w:t>
      </w:r>
      <w:r w:rsidR="00CA29C1">
        <w:rPr>
          <w:rFonts w:ascii="Times New Roman" w:hAnsi="Times New Roman"/>
        </w:rPr>
        <w:t>um dia por semana</w:t>
      </w:r>
      <w:r w:rsidR="0026389E" w:rsidRPr="001A46A6">
        <w:rPr>
          <w:rFonts w:ascii="Times New Roman" w:hAnsi="Times New Roman"/>
        </w:rPr>
        <w:t>, bem como comparecer em todos os atos judiciais que</w:t>
      </w:r>
      <w:r w:rsidR="00C630FC" w:rsidRPr="001A46A6">
        <w:rPr>
          <w:rFonts w:ascii="Times New Roman" w:hAnsi="Times New Roman"/>
        </w:rPr>
        <w:t xml:space="preserve"> requeiram sua participação ou quando for convocado pela administração para reuniões</w:t>
      </w:r>
      <w:r w:rsidR="00C630FC" w:rsidRPr="001A46A6">
        <w:rPr>
          <w:rFonts w:ascii="Times New Roman" w:hAnsi="Times New Roman"/>
          <w:w w:val="102"/>
        </w:rPr>
        <w:t>.</w:t>
      </w:r>
    </w:p>
    <w:p w:rsidR="00C630FC" w:rsidRPr="001A46A6" w:rsidRDefault="00C630FC" w:rsidP="00C630FC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</w:rPr>
      </w:pPr>
    </w:p>
    <w:p w:rsidR="00C630FC" w:rsidRPr="001A46A6" w:rsidRDefault="001A46A6" w:rsidP="00C630F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="00C630FC" w:rsidRPr="001A46A6">
        <w:rPr>
          <w:rFonts w:ascii="Times New Roman" w:hAnsi="Times New Roman"/>
          <w:b/>
          <w:bCs/>
        </w:rPr>
        <w:t xml:space="preserve">.4. </w:t>
      </w:r>
      <w:r w:rsidR="00C630FC" w:rsidRPr="001A46A6">
        <w:rPr>
          <w:rFonts w:ascii="Times New Roman" w:hAnsi="Times New Roman"/>
        </w:rPr>
        <w:t xml:space="preserve">Os serviços prestados em processos cujos Tribunais estejam sediados na capital do Estado, assim como a representação junto aos órgãos ali sediados deverá ocorrer no prazo máximo de </w:t>
      </w:r>
      <w:r w:rsidR="00CA29C1">
        <w:rPr>
          <w:rFonts w:ascii="Times New Roman" w:hAnsi="Times New Roman"/>
        </w:rPr>
        <w:t>cinco</w:t>
      </w:r>
      <w:r w:rsidR="00C630FC" w:rsidRPr="001A46A6">
        <w:rPr>
          <w:rFonts w:ascii="Times New Roman" w:hAnsi="Times New Roman"/>
        </w:rPr>
        <w:t xml:space="preserve"> dias após a solicitações, exceto quando o ato tiver data designada oficialmente</w:t>
      </w:r>
      <w:r w:rsidR="00C630FC" w:rsidRPr="001A46A6">
        <w:rPr>
          <w:rFonts w:ascii="Times New Roman" w:hAnsi="Times New Roman"/>
          <w:w w:val="102"/>
        </w:rPr>
        <w:t>.</w:t>
      </w:r>
    </w:p>
    <w:p w:rsidR="00C630FC" w:rsidRPr="001A46A6" w:rsidRDefault="00C630FC" w:rsidP="00C630F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</w:rPr>
      </w:pPr>
    </w:p>
    <w:p w:rsidR="00C630FC" w:rsidRPr="001A46A6" w:rsidRDefault="00C630FC" w:rsidP="00C630F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</w:rPr>
      </w:pPr>
    </w:p>
    <w:p w:rsidR="00C630FC" w:rsidRPr="001A46A6" w:rsidRDefault="001A46A6" w:rsidP="00C63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</w:t>
      </w:r>
      <w:r w:rsidR="00C630FC" w:rsidRPr="001A46A6">
        <w:rPr>
          <w:rFonts w:ascii="Times New Roman" w:hAnsi="Times New Roman"/>
          <w:b/>
          <w:bCs/>
        </w:rPr>
        <w:t xml:space="preserve"> - ATRIBUIÇÕES DO </w:t>
      </w:r>
      <w:r w:rsidR="00C630FC" w:rsidRPr="001A46A6">
        <w:rPr>
          <w:rFonts w:ascii="Times New Roman" w:hAnsi="Times New Roman"/>
          <w:b/>
          <w:bCs/>
          <w:w w:val="102"/>
        </w:rPr>
        <w:t>CONTRATADO</w:t>
      </w:r>
    </w:p>
    <w:p w:rsidR="00C630FC" w:rsidRPr="001A46A6" w:rsidRDefault="00C630FC" w:rsidP="00C630F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</w:rPr>
      </w:pPr>
    </w:p>
    <w:p w:rsidR="00C630FC" w:rsidRPr="001A46A6" w:rsidRDefault="001A46A6" w:rsidP="00C630F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</w:t>
      </w:r>
      <w:r w:rsidR="00C630FC" w:rsidRPr="001A46A6">
        <w:rPr>
          <w:rFonts w:ascii="Times New Roman" w:hAnsi="Times New Roman"/>
          <w:b/>
          <w:bCs/>
        </w:rPr>
        <w:t xml:space="preserve">.1. </w:t>
      </w:r>
      <w:r w:rsidR="00C630FC" w:rsidRPr="001A46A6">
        <w:rPr>
          <w:rFonts w:ascii="Times New Roman" w:hAnsi="Times New Roman"/>
        </w:rPr>
        <w:t xml:space="preserve">Representar o Município judicialmente e extrajudicialmente nos processos em trâmite em primeira e segunda instância nas justiças Estadual, Federal e do Trabalho, bem como, junto aos Tribunais de Contas do Estado e da União, em que este figure com autor, réu, assistente ou oponente nas ações civis, fiscais, trabalhistas e </w:t>
      </w:r>
      <w:r w:rsidR="00C630FC" w:rsidRPr="001A46A6">
        <w:rPr>
          <w:rFonts w:ascii="Times New Roman" w:hAnsi="Times New Roman"/>
          <w:w w:val="102"/>
        </w:rPr>
        <w:t>em</w:t>
      </w:r>
      <w:r w:rsidR="00C630FC" w:rsidRPr="001A46A6">
        <w:rPr>
          <w:rFonts w:ascii="Times New Roman" w:hAnsi="Times New Roman"/>
        </w:rPr>
        <w:t xml:space="preserve"> processos especiais, tais como ações civis </w:t>
      </w:r>
      <w:r w:rsidR="00C630FC" w:rsidRPr="001A46A6">
        <w:rPr>
          <w:rFonts w:ascii="Times New Roman" w:hAnsi="Times New Roman"/>
        </w:rPr>
        <w:lastRenderedPageBreak/>
        <w:t xml:space="preserve">públicas e ações </w:t>
      </w:r>
      <w:r w:rsidR="00C630FC" w:rsidRPr="001A46A6">
        <w:rPr>
          <w:rFonts w:ascii="Times New Roman" w:hAnsi="Times New Roman"/>
          <w:w w:val="102"/>
        </w:rPr>
        <w:t>populares.</w:t>
      </w:r>
    </w:p>
    <w:p w:rsidR="00C630FC" w:rsidRPr="001A46A6" w:rsidRDefault="00C630FC" w:rsidP="00C630FC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</w:rPr>
      </w:pPr>
    </w:p>
    <w:p w:rsidR="00C630FC" w:rsidRPr="001A46A6" w:rsidRDefault="001A46A6" w:rsidP="00C630F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</w:t>
      </w:r>
      <w:r w:rsidR="00C630FC" w:rsidRPr="001A46A6">
        <w:rPr>
          <w:rFonts w:ascii="Times New Roman" w:hAnsi="Times New Roman"/>
          <w:b/>
          <w:bCs/>
        </w:rPr>
        <w:t xml:space="preserve">.2 </w:t>
      </w:r>
      <w:r w:rsidR="00C630FC" w:rsidRPr="001A46A6">
        <w:rPr>
          <w:rFonts w:ascii="Times New Roman" w:hAnsi="Times New Roman"/>
        </w:rPr>
        <w:t xml:space="preserve">-  Atuar em todos os processos de interesse da Fazenda Pública Municipal junto a todos </w:t>
      </w:r>
      <w:r w:rsidR="00526A54" w:rsidRPr="001A46A6">
        <w:rPr>
          <w:rFonts w:ascii="Times New Roman" w:hAnsi="Times New Roman"/>
          <w:w w:val="102"/>
        </w:rPr>
        <w:t>os</w:t>
      </w:r>
      <w:r w:rsidR="00526A54" w:rsidRPr="001A46A6">
        <w:rPr>
          <w:rFonts w:ascii="Times New Roman" w:hAnsi="Times New Roman"/>
        </w:rPr>
        <w:t xml:space="preserve"> Tribunais</w:t>
      </w:r>
      <w:r w:rsidR="00C630FC" w:rsidRPr="001A46A6">
        <w:rPr>
          <w:rFonts w:ascii="Times New Roman" w:hAnsi="Times New Roman"/>
        </w:rPr>
        <w:t xml:space="preserve"> e órgãos administrativos sediados na Capital do Estado</w:t>
      </w:r>
      <w:r w:rsidR="00C630FC" w:rsidRPr="001A46A6">
        <w:rPr>
          <w:rFonts w:ascii="Times New Roman" w:hAnsi="Times New Roman"/>
          <w:w w:val="102"/>
        </w:rPr>
        <w:t>.</w:t>
      </w:r>
      <w:r w:rsidR="00C630FC" w:rsidRPr="001A46A6">
        <w:rPr>
          <w:rFonts w:ascii="Times New Roman" w:hAnsi="Times New Roman"/>
        </w:rPr>
        <w:t xml:space="preserve"> Assim, além de ações originárias, juntos aqueles Tribunais, acompanhar todos os recursos para </w:t>
      </w:r>
      <w:r w:rsidR="00C630FC" w:rsidRPr="001A46A6">
        <w:rPr>
          <w:rFonts w:ascii="Times New Roman" w:hAnsi="Times New Roman"/>
          <w:w w:val="102"/>
        </w:rPr>
        <w:t>eles</w:t>
      </w:r>
      <w:r w:rsidR="00C630FC" w:rsidRPr="001A46A6">
        <w:rPr>
          <w:rFonts w:ascii="Times New Roman" w:hAnsi="Times New Roman"/>
        </w:rPr>
        <w:t xml:space="preserve"> encaminhados, interpondo os recursos próprios daquela </w:t>
      </w:r>
      <w:r w:rsidR="00C630FC" w:rsidRPr="001A46A6">
        <w:rPr>
          <w:rFonts w:ascii="Times New Roman" w:hAnsi="Times New Roman"/>
          <w:w w:val="102"/>
        </w:rPr>
        <w:t>instância.</w:t>
      </w:r>
    </w:p>
    <w:p w:rsidR="00C630FC" w:rsidRPr="001A46A6" w:rsidRDefault="00C630FC" w:rsidP="00C630FC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</w:rPr>
      </w:pPr>
    </w:p>
    <w:p w:rsidR="00C630FC" w:rsidRPr="001A46A6" w:rsidRDefault="001A46A6" w:rsidP="00C630FC">
      <w:pPr>
        <w:widowControl w:val="0"/>
        <w:autoSpaceDE w:val="0"/>
        <w:autoSpaceDN w:val="0"/>
        <w:adjustRightInd w:val="0"/>
        <w:spacing w:before="37" w:after="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</w:t>
      </w:r>
      <w:r w:rsidR="00C630FC" w:rsidRPr="001A46A6">
        <w:rPr>
          <w:rFonts w:ascii="Times New Roman" w:hAnsi="Times New Roman"/>
          <w:b/>
          <w:bCs/>
        </w:rPr>
        <w:t>.3</w:t>
      </w:r>
      <w:r w:rsidR="00C630FC" w:rsidRPr="001A46A6">
        <w:rPr>
          <w:rFonts w:ascii="Times New Roman" w:hAnsi="Times New Roman"/>
        </w:rPr>
        <w:t xml:space="preserve">. Exercer as atividades de consultoria e assessoramento ao Poder Executivo com emissão de pareceres para todos os setores da </w:t>
      </w:r>
      <w:r w:rsidR="00C630FC" w:rsidRPr="001A46A6">
        <w:rPr>
          <w:rFonts w:ascii="Times New Roman" w:hAnsi="Times New Roman"/>
          <w:w w:val="102"/>
        </w:rPr>
        <w:t>Prefeitura.</w:t>
      </w:r>
    </w:p>
    <w:p w:rsidR="00C630FC" w:rsidRPr="001A46A6" w:rsidRDefault="00C630FC" w:rsidP="00C630FC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</w:rPr>
      </w:pPr>
    </w:p>
    <w:p w:rsidR="00C630FC" w:rsidRPr="001A46A6" w:rsidRDefault="001A46A6" w:rsidP="00C630F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</w:t>
      </w:r>
      <w:r w:rsidR="00C630FC" w:rsidRPr="001A46A6">
        <w:rPr>
          <w:rFonts w:ascii="Times New Roman" w:hAnsi="Times New Roman"/>
          <w:b/>
          <w:bCs/>
        </w:rPr>
        <w:t xml:space="preserve">.4 </w:t>
      </w:r>
      <w:r w:rsidR="00C630FC" w:rsidRPr="001A46A6">
        <w:rPr>
          <w:rFonts w:ascii="Times New Roman" w:hAnsi="Times New Roman"/>
        </w:rPr>
        <w:t>Apreciar os atos técnico-legislativos elaborados pela administração municipal emitindo pareceres.</w:t>
      </w:r>
    </w:p>
    <w:p w:rsidR="00C630FC" w:rsidRPr="001A46A6" w:rsidRDefault="00C630FC" w:rsidP="00C630FC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</w:rPr>
      </w:pPr>
    </w:p>
    <w:p w:rsidR="00C630FC" w:rsidRPr="001A46A6" w:rsidRDefault="001A46A6" w:rsidP="00C630F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</w:t>
      </w:r>
      <w:r w:rsidR="00C630FC" w:rsidRPr="001A46A6">
        <w:rPr>
          <w:rFonts w:ascii="Times New Roman" w:hAnsi="Times New Roman"/>
          <w:b/>
          <w:bCs/>
        </w:rPr>
        <w:t xml:space="preserve">.5 </w:t>
      </w:r>
      <w:r w:rsidR="00C630FC" w:rsidRPr="001A46A6">
        <w:rPr>
          <w:rFonts w:ascii="Times New Roman" w:hAnsi="Times New Roman"/>
        </w:rPr>
        <w:t xml:space="preserve">Emitir pareceres em todos os campos de interesse do Município, em especial em licitações e contratos </w:t>
      </w:r>
      <w:r w:rsidR="00C630FC" w:rsidRPr="001A46A6">
        <w:rPr>
          <w:rFonts w:ascii="Times New Roman" w:hAnsi="Times New Roman"/>
          <w:w w:val="102"/>
        </w:rPr>
        <w:t>administrativos.</w:t>
      </w:r>
    </w:p>
    <w:p w:rsidR="00C630FC" w:rsidRPr="001A46A6" w:rsidRDefault="00C630FC" w:rsidP="00C630F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</w:rPr>
      </w:pPr>
    </w:p>
    <w:p w:rsidR="00C630FC" w:rsidRPr="001A46A6" w:rsidRDefault="001A46A6" w:rsidP="00C630F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</w:t>
      </w:r>
      <w:r w:rsidR="00C630FC" w:rsidRPr="001A46A6">
        <w:rPr>
          <w:rFonts w:ascii="Times New Roman" w:hAnsi="Times New Roman"/>
          <w:b/>
          <w:bCs/>
        </w:rPr>
        <w:t xml:space="preserve">.6 </w:t>
      </w:r>
      <w:r w:rsidR="00C630FC" w:rsidRPr="001A46A6">
        <w:rPr>
          <w:rFonts w:ascii="Times New Roman" w:hAnsi="Times New Roman"/>
        </w:rPr>
        <w:t xml:space="preserve">Acompanhar o Prefeito e demais agentes públicos municipais em reuniões e eventos, quando se fizer </w:t>
      </w:r>
      <w:r w:rsidR="00C630FC" w:rsidRPr="001A46A6">
        <w:rPr>
          <w:rFonts w:ascii="Times New Roman" w:hAnsi="Times New Roman"/>
          <w:w w:val="102"/>
        </w:rPr>
        <w:t>necessária orientação jurídica em razão da pauta da reunião.</w:t>
      </w:r>
    </w:p>
    <w:p w:rsidR="00C630FC" w:rsidRPr="001A46A6" w:rsidRDefault="00C630FC" w:rsidP="00C630F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</w:rPr>
      </w:pPr>
    </w:p>
    <w:p w:rsidR="00C630FC" w:rsidRPr="001A46A6" w:rsidRDefault="001A46A6" w:rsidP="00C630F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</w:t>
      </w:r>
      <w:r w:rsidR="00C630FC" w:rsidRPr="001A46A6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7</w:t>
      </w:r>
      <w:r w:rsidR="00CA29C1">
        <w:rPr>
          <w:rFonts w:ascii="Times New Roman" w:hAnsi="Times New Roman"/>
          <w:b/>
          <w:bCs/>
        </w:rPr>
        <w:t xml:space="preserve"> </w:t>
      </w:r>
      <w:r w:rsidR="00C630FC" w:rsidRPr="001A46A6">
        <w:rPr>
          <w:rFonts w:ascii="Times New Roman" w:hAnsi="Times New Roman"/>
        </w:rPr>
        <w:t xml:space="preserve">Oferecer consultoria às Secretarias Municipais e demais Administração Pública Municipal, sobre </w:t>
      </w:r>
      <w:r w:rsidR="00C630FC" w:rsidRPr="001A46A6">
        <w:rPr>
          <w:rFonts w:ascii="Times New Roman" w:hAnsi="Times New Roman"/>
          <w:w w:val="102"/>
        </w:rPr>
        <w:t>os</w:t>
      </w:r>
      <w:r w:rsidR="00C630FC" w:rsidRPr="001A46A6">
        <w:rPr>
          <w:rFonts w:ascii="Times New Roman" w:hAnsi="Times New Roman"/>
        </w:rPr>
        <w:t xml:space="preserve"> procedimentos a serem adotados em casos de infração disciplinar ou </w:t>
      </w:r>
      <w:r w:rsidR="00C630FC" w:rsidRPr="001A46A6">
        <w:rPr>
          <w:rFonts w:ascii="Times New Roman" w:hAnsi="Times New Roman"/>
          <w:w w:val="102"/>
        </w:rPr>
        <w:t>ética.</w:t>
      </w:r>
    </w:p>
    <w:p w:rsidR="00C630FC" w:rsidRDefault="00C630FC" w:rsidP="00C630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8E0BE6" w:rsidRDefault="008E0BE6" w:rsidP="00C630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8E0BE6" w:rsidRPr="008E0BE6" w:rsidRDefault="008E0BE6" w:rsidP="008E0BE6">
      <w:pPr>
        <w:pStyle w:val="PargrafodaLista"/>
        <w:widowControl w:val="0"/>
        <w:autoSpaceDE w:val="0"/>
        <w:autoSpaceDN w:val="0"/>
        <w:adjustRightInd w:val="0"/>
        <w:spacing w:after="0" w:line="200" w:lineRule="exac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8E0BE6">
        <w:rPr>
          <w:rFonts w:ascii="Times New Roman" w:hAnsi="Times New Roman"/>
          <w:b/>
        </w:rPr>
        <w:t>– DAS DIRETRIZES DA CONTRATAÇÃO</w:t>
      </w:r>
    </w:p>
    <w:p w:rsidR="008E0BE6" w:rsidRDefault="008E0BE6" w:rsidP="008E0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8E0BE6" w:rsidRPr="008E0BE6" w:rsidRDefault="008E0BE6" w:rsidP="008E0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8E0BE6" w:rsidRPr="008E0BE6" w:rsidRDefault="008E0BE6" w:rsidP="008E0BE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  <w:r w:rsidRPr="008E0BE6">
        <w:rPr>
          <w:rFonts w:ascii="Times New Roman" w:hAnsi="Times New Roman"/>
        </w:rPr>
        <w:t>7.</w:t>
      </w:r>
      <w:r>
        <w:rPr>
          <w:rFonts w:ascii="Times New Roman" w:hAnsi="Times New Roman"/>
        </w:rPr>
        <w:t xml:space="preserve">1. </w:t>
      </w:r>
      <w:r w:rsidRPr="008E0BE6">
        <w:rPr>
          <w:rFonts w:ascii="Times New Roman" w:hAnsi="Times New Roman"/>
        </w:rPr>
        <w:t>Seguir as diretrizes decidas pela Chefe do Poder Executivo e seus Secretários, à qual a Contratada se reportará nas questões controvertidas e complexas, comprometendo-se a adotar a tese jurídica que lhe for recomendada, predispondo-se ao debate teórico que vise ao aprimoramento e padrão mínimo da defesa dos direitos da Administração Pública Municipal, comprometendo-se o Município no fornecimento de documentação e subsídios instrutórios.</w:t>
      </w:r>
    </w:p>
    <w:p w:rsidR="008E0BE6" w:rsidRPr="008E0BE6" w:rsidRDefault="008E0BE6" w:rsidP="008E0BE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8E0BE6" w:rsidRPr="008E0BE6" w:rsidRDefault="008E0BE6" w:rsidP="008E0BE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 </w:t>
      </w:r>
      <w:r w:rsidRPr="008E0BE6">
        <w:rPr>
          <w:rFonts w:ascii="Times New Roman" w:hAnsi="Times New Roman"/>
        </w:rPr>
        <w:t>Manter o Município informado a respeito do objeto, do valor e do trâmite processual das causas sob o seu patrocínio, elaborando relatórios ou específicos, estes quando solicitados expressa e extraordinariamente pela contratante, com informações atualizadas sobre todas as demandas sob o seu patrocínio, entregando-os, mediante contra recibo, ao administrador/gestor do contrato;</w:t>
      </w:r>
    </w:p>
    <w:p w:rsidR="008E0BE6" w:rsidRPr="008E0BE6" w:rsidRDefault="008E0BE6" w:rsidP="008E0BE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8E0BE6" w:rsidRPr="008E0BE6" w:rsidRDefault="008E0BE6" w:rsidP="008E0BE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00" w:lineRule="exact"/>
        <w:ind w:left="0" w:firstLine="0"/>
        <w:jc w:val="both"/>
        <w:rPr>
          <w:rFonts w:ascii="Times New Roman" w:hAnsi="Times New Roman"/>
        </w:rPr>
      </w:pPr>
      <w:r w:rsidRPr="008E0BE6">
        <w:rPr>
          <w:rFonts w:ascii="Times New Roman" w:hAnsi="Times New Roman"/>
        </w:rPr>
        <w:t>Não se pronunciar à imprensa em geral, acerca de quaisquer assuntos relativos às atividades do Município e da sua atividade profissional contratada, bem como quanto aos processos em que for a contratante interessada, exceto quando formalmente autorizado;</w:t>
      </w:r>
    </w:p>
    <w:p w:rsidR="008E0BE6" w:rsidRPr="008E0BE6" w:rsidRDefault="008E0BE6" w:rsidP="008E0BE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8E0BE6" w:rsidRPr="008E0BE6" w:rsidRDefault="008E0BE6" w:rsidP="008E0BE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  <w:r w:rsidRPr="008E0BE6">
        <w:rPr>
          <w:rFonts w:ascii="Times New Roman" w:hAnsi="Times New Roman"/>
        </w:rPr>
        <w:t>Ser o fiel depositário de toda a documentação que lhe for entregue, mediante recibo, pelo Município, até a sua total devolução, que também deverá ser feita mediante recibo;</w:t>
      </w:r>
    </w:p>
    <w:p w:rsidR="008E0BE6" w:rsidRPr="008E0BE6" w:rsidRDefault="008E0BE6" w:rsidP="008E0BE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8E0BE6" w:rsidRPr="008E0BE6" w:rsidRDefault="008E0BE6" w:rsidP="008E0BE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  <w:r w:rsidRPr="008E0BE6">
        <w:rPr>
          <w:rFonts w:ascii="Times New Roman" w:hAnsi="Times New Roman"/>
        </w:rPr>
        <w:t>Apresentar relatório mensal das atividades;</w:t>
      </w:r>
    </w:p>
    <w:p w:rsidR="008E0BE6" w:rsidRPr="008E0BE6" w:rsidRDefault="008E0BE6" w:rsidP="008E0BE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8E0BE6" w:rsidRPr="008E0BE6" w:rsidRDefault="008E0BE6" w:rsidP="008E0BE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00" w:lineRule="exact"/>
        <w:ind w:left="0" w:firstLine="0"/>
        <w:jc w:val="both"/>
        <w:rPr>
          <w:rFonts w:ascii="Times New Roman" w:hAnsi="Times New Roman"/>
        </w:rPr>
      </w:pPr>
      <w:r w:rsidRPr="008E0BE6">
        <w:rPr>
          <w:rFonts w:ascii="Times New Roman" w:hAnsi="Times New Roman"/>
        </w:rPr>
        <w:t>Realizar os serviços contratados de acordo com a ética e em consonância com o ordenamento jurídico brasileiro.</w:t>
      </w:r>
    </w:p>
    <w:p w:rsidR="008E0BE6" w:rsidRPr="001A46A6" w:rsidRDefault="008E0BE6" w:rsidP="00C630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630FC" w:rsidRPr="001A46A6" w:rsidRDefault="00C630FC" w:rsidP="00C630F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</w:rPr>
      </w:pPr>
    </w:p>
    <w:p w:rsidR="00C630FC" w:rsidRPr="001A46A6" w:rsidRDefault="008E0BE6" w:rsidP="00C63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</w:t>
      </w:r>
      <w:r w:rsidR="00C630FC" w:rsidRPr="001A46A6">
        <w:rPr>
          <w:rFonts w:ascii="Times New Roman" w:hAnsi="Times New Roman"/>
          <w:b/>
          <w:bCs/>
        </w:rPr>
        <w:t xml:space="preserve"> - OUTRAS INFORMAÇÕES </w:t>
      </w:r>
      <w:r w:rsidR="00C630FC" w:rsidRPr="001A46A6">
        <w:rPr>
          <w:rFonts w:ascii="Times New Roman" w:hAnsi="Times New Roman"/>
          <w:b/>
          <w:bCs/>
          <w:w w:val="102"/>
        </w:rPr>
        <w:t>GERAIS</w:t>
      </w:r>
    </w:p>
    <w:p w:rsidR="00C630FC" w:rsidRPr="001A46A6" w:rsidRDefault="00C630FC" w:rsidP="00C630F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</w:rPr>
      </w:pPr>
    </w:p>
    <w:p w:rsidR="00C630FC" w:rsidRPr="001A46A6" w:rsidRDefault="008E0BE6" w:rsidP="00C630FC">
      <w:pPr>
        <w:widowControl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</w:t>
      </w:r>
      <w:r w:rsidR="00C630FC" w:rsidRPr="001A46A6">
        <w:rPr>
          <w:rFonts w:ascii="Times New Roman" w:hAnsi="Times New Roman"/>
          <w:b/>
          <w:bCs/>
        </w:rPr>
        <w:t xml:space="preserve">.1 </w:t>
      </w:r>
      <w:r w:rsidR="00C630FC" w:rsidRPr="001A46A6">
        <w:rPr>
          <w:rFonts w:ascii="Times New Roman" w:hAnsi="Times New Roman"/>
        </w:rPr>
        <w:t xml:space="preserve">A PREFEITURA poderá solicitar da contratada a substituição dos advogados que responderão pelas atuações nos Tribunais sempre que o interesse público assim o exigir, tendo a contratada prazo de 30 </w:t>
      </w:r>
      <w:r w:rsidR="00C630FC" w:rsidRPr="001A46A6">
        <w:rPr>
          <w:rFonts w:ascii="Times New Roman" w:hAnsi="Times New Roman"/>
          <w:w w:val="102"/>
        </w:rPr>
        <w:t>(trinta)dias</w:t>
      </w:r>
      <w:r w:rsidR="00C630FC" w:rsidRPr="001A46A6">
        <w:rPr>
          <w:rFonts w:ascii="Times New Roman" w:hAnsi="Times New Roman"/>
        </w:rPr>
        <w:t xml:space="preserve"> para a substituição do </w:t>
      </w:r>
      <w:r w:rsidR="00C630FC" w:rsidRPr="001A46A6">
        <w:rPr>
          <w:rFonts w:ascii="Times New Roman" w:hAnsi="Times New Roman"/>
          <w:w w:val="102"/>
        </w:rPr>
        <w:t>profissional.</w:t>
      </w:r>
    </w:p>
    <w:p w:rsidR="00C630FC" w:rsidRPr="001A46A6" w:rsidRDefault="00C630FC" w:rsidP="00C630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630FC" w:rsidRPr="001A46A6" w:rsidRDefault="008E0BE6" w:rsidP="00C630FC">
      <w:pPr>
        <w:widowControl w:val="0"/>
        <w:autoSpaceDE w:val="0"/>
        <w:autoSpaceDN w:val="0"/>
        <w:adjustRightInd w:val="0"/>
        <w:spacing w:before="37" w:after="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</w:t>
      </w:r>
      <w:r w:rsidR="00C630FC" w:rsidRPr="001A46A6">
        <w:rPr>
          <w:rFonts w:ascii="Times New Roman" w:hAnsi="Times New Roman"/>
          <w:b/>
          <w:bCs/>
        </w:rPr>
        <w:t xml:space="preserve">.2 </w:t>
      </w:r>
      <w:r w:rsidR="00C630FC" w:rsidRPr="001A46A6">
        <w:rPr>
          <w:rFonts w:ascii="Times New Roman" w:hAnsi="Times New Roman"/>
        </w:rPr>
        <w:t xml:space="preserve">Em caso de ausência de advogado nas visitas definidas, a Administração Pública Municipal, através </w:t>
      </w:r>
      <w:r w:rsidR="00C630FC" w:rsidRPr="001A46A6">
        <w:rPr>
          <w:rFonts w:ascii="Times New Roman" w:hAnsi="Times New Roman"/>
          <w:w w:val="102"/>
        </w:rPr>
        <w:t>de</w:t>
      </w:r>
      <w:r w:rsidR="00C630FC" w:rsidRPr="001A46A6">
        <w:rPr>
          <w:rFonts w:ascii="Times New Roman" w:hAnsi="Times New Roman"/>
        </w:rPr>
        <w:t xml:space="preserve"> seus órgãos, notificará o Contratado da ocorrência, para aplicação da penalidade </w:t>
      </w:r>
      <w:r w:rsidR="00C630FC" w:rsidRPr="001A46A6">
        <w:rPr>
          <w:rFonts w:ascii="Times New Roman" w:hAnsi="Times New Roman"/>
        </w:rPr>
        <w:lastRenderedPageBreak/>
        <w:t xml:space="preserve">estabelecida </w:t>
      </w:r>
      <w:r w:rsidR="00C630FC" w:rsidRPr="001A46A6">
        <w:rPr>
          <w:rFonts w:ascii="Times New Roman" w:hAnsi="Times New Roman"/>
          <w:w w:val="102"/>
        </w:rPr>
        <w:t>emcontrato.</w:t>
      </w:r>
    </w:p>
    <w:p w:rsidR="00C630FC" w:rsidRPr="001A46A6" w:rsidRDefault="00C630FC" w:rsidP="00C630FC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</w:rPr>
      </w:pPr>
    </w:p>
    <w:p w:rsidR="00C630FC" w:rsidRPr="001A46A6" w:rsidRDefault="008E0BE6" w:rsidP="00C630F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</w:t>
      </w:r>
      <w:r w:rsidR="00C630FC" w:rsidRPr="001A46A6">
        <w:rPr>
          <w:rFonts w:ascii="Times New Roman" w:hAnsi="Times New Roman"/>
          <w:b/>
          <w:bCs/>
        </w:rPr>
        <w:t xml:space="preserve">.3 </w:t>
      </w:r>
      <w:r w:rsidR="00C630FC" w:rsidRPr="001A46A6">
        <w:rPr>
          <w:rFonts w:ascii="Times New Roman" w:hAnsi="Times New Roman"/>
        </w:rPr>
        <w:t xml:space="preserve">A PREFEITURA fornecerá os timbrados e o material necessário para os serviços a serem realizados na Prefeitura, nos órgãos do Poder Judiciário e na Capital do </w:t>
      </w:r>
      <w:r w:rsidR="00C630FC" w:rsidRPr="001A46A6">
        <w:rPr>
          <w:rFonts w:ascii="Times New Roman" w:hAnsi="Times New Roman"/>
          <w:w w:val="102"/>
        </w:rPr>
        <w:t>Estado.</w:t>
      </w:r>
    </w:p>
    <w:p w:rsidR="00C630FC" w:rsidRPr="001A46A6" w:rsidRDefault="00C630FC" w:rsidP="00C630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630FC" w:rsidRPr="001A46A6" w:rsidRDefault="00C630FC" w:rsidP="00C630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630FC" w:rsidRPr="001A46A6" w:rsidRDefault="008E0BE6" w:rsidP="00C63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</w:t>
      </w:r>
      <w:r w:rsidR="00C630FC" w:rsidRPr="001A46A6">
        <w:rPr>
          <w:rFonts w:ascii="Times New Roman" w:hAnsi="Times New Roman"/>
          <w:b/>
          <w:bCs/>
        </w:rPr>
        <w:t xml:space="preserve"> - ESTRUTURA DO </w:t>
      </w:r>
      <w:r w:rsidR="00C630FC" w:rsidRPr="001A46A6">
        <w:rPr>
          <w:rFonts w:ascii="Times New Roman" w:hAnsi="Times New Roman"/>
          <w:b/>
          <w:bCs/>
          <w:w w:val="102"/>
        </w:rPr>
        <w:t>CONTRATADO</w:t>
      </w:r>
    </w:p>
    <w:p w:rsidR="00C630FC" w:rsidRPr="001A46A6" w:rsidRDefault="00C630FC" w:rsidP="00C630F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</w:rPr>
      </w:pPr>
    </w:p>
    <w:p w:rsidR="00C630FC" w:rsidRPr="001A46A6" w:rsidRDefault="008E0BE6" w:rsidP="00C63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</w:t>
      </w:r>
      <w:r w:rsidR="00C630FC" w:rsidRPr="001A46A6">
        <w:rPr>
          <w:rFonts w:ascii="Times New Roman" w:hAnsi="Times New Roman"/>
          <w:b/>
          <w:bCs/>
        </w:rPr>
        <w:t xml:space="preserve">.1 </w:t>
      </w:r>
      <w:r w:rsidR="00C630FC" w:rsidRPr="001A46A6">
        <w:rPr>
          <w:rFonts w:ascii="Times New Roman" w:hAnsi="Times New Roman"/>
        </w:rPr>
        <w:t xml:space="preserve">A contratada deve estar registrada como sociedade de advogados junto a uma das Secções </w:t>
      </w:r>
      <w:r w:rsidR="00C630FC" w:rsidRPr="001A46A6">
        <w:rPr>
          <w:rFonts w:ascii="Times New Roman" w:hAnsi="Times New Roman"/>
          <w:w w:val="102"/>
        </w:rPr>
        <w:t xml:space="preserve">da </w:t>
      </w:r>
      <w:r w:rsidR="00C630FC" w:rsidRPr="001A46A6">
        <w:rPr>
          <w:rFonts w:ascii="Times New Roman" w:hAnsi="Times New Roman"/>
        </w:rPr>
        <w:t xml:space="preserve">Ordem dos Advogados do </w:t>
      </w:r>
      <w:r w:rsidR="00C630FC" w:rsidRPr="001A46A6">
        <w:rPr>
          <w:rFonts w:ascii="Times New Roman" w:hAnsi="Times New Roman"/>
          <w:w w:val="102"/>
        </w:rPr>
        <w:t>Brasil.</w:t>
      </w:r>
    </w:p>
    <w:p w:rsidR="00C630FC" w:rsidRPr="001A46A6" w:rsidRDefault="00C630FC" w:rsidP="00C630FC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</w:rPr>
      </w:pPr>
    </w:p>
    <w:p w:rsidR="00C630FC" w:rsidRPr="001A46A6" w:rsidRDefault="008E0BE6" w:rsidP="00C630F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</w:t>
      </w:r>
      <w:r w:rsidR="00C630FC" w:rsidRPr="001A46A6">
        <w:rPr>
          <w:rFonts w:ascii="Times New Roman" w:hAnsi="Times New Roman"/>
          <w:b/>
          <w:bCs/>
        </w:rPr>
        <w:t xml:space="preserve">.2 </w:t>
      </w:r>
      <w:r w:rsidR="00C630FC" w:rsidRPr="001A46A6">
        <w:rPr>
          <w:rFonts w:ascii="Times New Roman" w:hAnsi="Times New Roman"/>
        </w:rPr>
        <w:t xml:space="preserve">A contratada deve dispor de instalações físicas adequadas para o objeto contratual, aptas a funcionar como endereço do contratante para seus negócios jurídicos e </w:t>
      </w:r>
      <w:r w:rsidR="00C630FC" w:rsidRPr="001A46A6">
        <w:rPr>
          <w:rFonts w:ascii="Times New Roman" w:hAnsi="Times New Roman"/>
          <w:w w:val="102"/>
        </w:rPr>
        <w:t>para</w:t>
      </w:r>
      <w:r w:rsidR="00C630FC" w:rsidRPr="001A46A6">
        <w:rPr>
          <w:rFonts w:ascii="Times New Roman" w:hAnsi="Times New Roman"/>
        </w:rPr>
        <w:t xml:space="preserve"> atendimento do Chefe do Executivo e de outras autoridades do Município.</w:t>
      </w:r>
    </w:p>
    <w:p w:rsidR="00C630FC" w:rsidRPr="001A46A6" w:rsidRDefault="00C630FC" w:rsidP="00C630F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</w:rPr>
      </w:pPr>
    </w:p>
    <w:p w:rsidR="008E0BE6" w:rsidRPr="008E0BE6" w:rsidRDefault="008E0BE6" w:rsidP="008E0BE6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exact"/>
        <w:ind w:left="0" w:firstLine="0"/>
        <w:rPr>
          <w:rFonts w:ascii="Times New Roman" w:hAnsi="Times New Roman"/>
          <w:b/>
          <w:bCs/>
          <w:lang w:val="en-US"/>
        </w:rPr>
      </w:pPr>
      <w:r w:rsidRPr="008E0BE6">
        <w:rPr>
          <w:rFonts w:ascii="Times New Roman" w:hAnsi="Times New Roman"/>
          <w:b/>
          <w:bCs/>
          <w:lang w:val="en-US"/>
        </w:rPr>
        <w:t>INFORMAÇÕES COMPLEMENTARES</w:t>
      </w:r>
    </w:p>
    <w:p w:rsidR="008E0BE6" w:rsidRPr="008E0BE6" w:rsidRDefault="008E0BE6" w:rsidP="008E0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lang w:val="en-US"/>
        </w:rPr>
      </w:pPr>
    </w:p>
    <w:p w:rsidR="008E0BE6" w:rsidRPr="008E0BE6" w:rsidRDefault="008E0BE6" w:rsidP="008E0BE6">
      <w:pPr>
        <w:pStyle w:val="PargrafodaLista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00" w:lineRule="exact"/>
        <w:ind w:left="0" w:firstLine="0"/>
        <w:jc w:val="both"/>
        <w:rPr>
          <w:rFonts w:ascii="Times New Roman" w:hAnsi="Times New Roman"/>
        </w:rPr>
      </w:pPr>
      <w:r w:rsidRPr="008E0BE6">
        <w:rPr>
          <w:rFonts w:ascii="Times New Roman" w:hAnsi="Times New Roman"/>
        </w:rPr>
        <w:t>A contratada deverá realizar uma reunião técnica inicial com necessária para esclarecimentos e recomendações quanto à metodologia e desenvolvimento do trabalho. Poderá ser discutida a possibilidade de modificação nos procedimentos metodológicos e/ou na elaboração dos produtos contratados.</w:t>
      </w:r>
    </w:p>
    <w:p w:rsidR="008E0BE6" w:rsidRPr="008E0BE6" w:rsidRDefault="008E0BE6" w:rsidP="008E0BE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8E0BE6" w:rsidRPr="008E0BE6" w:rsidRDefault="008E0BE6" w:rsidP="008E0BE6">
      <w:pPr>
        <w:pStyle w:val="PargrafodaLista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00" w:lineRule="exact"/>
        <w:ind w:left="0" w:firstLine="0"/>
        <w:jc w:val="both"/>
        <w:rPr>
          <w:rFonts w:ascii="Times New Roman" w:hAnsi="Times New Roman"/>
        </w:rPr>
      </w:pPr>
      <w:r w:rsidRPr="008E0BE6">
        <w:rPr>
          <w:rFonts w:ascii="Times New Roman" w:hAnsi="Times New Roman"/>
        </w:rPr>
        <w:t>Toda e qualquer despesa de deslocamento, alimentação e estadia porventura necessárias, serão suportadas unicamente pela contratada, ressalvado o caso de necessidade de deslocamento para fora do Estado, ocasião em que as despesas serão ressarcidas pelo Município.</w:t>
      </w:r>
    </w:p>
    <w:p w:rsidR="008E0BE6" w:rsidRPr="008E0BE6" w:rsidRDefault="008E0BE6" w:rsidP="008E0BE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8E0BE6" w:rsidRPr="008E0BE6" w:rsidRDefault="008E0BE6" w:rsidP="008E0BE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8E0BE6" w:rsidRPr="008E0BE6" w:rsidRDefault="008E0BE6" w:rsidP="00C52C4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exact"/>
        <w:ind w:left="0" w:firstLine="0"/>
        <w:jc w:val="both"/>
        <w:rPr>
          <w:rFonts w:ascii="Times New Roman" w:hAnsi="Times New Roman"/>
          <w:b/>
          <w:bCs/>
          <w:lang w:val="en-US"/>
        </w:rPr>
      </w:pPr>
      <w:r w:rsidRPr="008E0BE6">
        <w:rPr>
          <w:rFonts w:ascii="Times New Roman" w:hAnsi="Times New Roman"/>
          <w:b/>
          <w:bCs/>
          <w:lang w:val="en-US"/>
        </w:rPr>
        <w:t>EQUIPE TÉCNICA E QUALIFICAÇÃO</w:t>
      </w:r>
    </w:p>
    <w:p w:rsidR="008E0BE6" w:rsidRPr="008E0BE6" w:rsidRDefault="008E0BE6" w:rsidP="00C52C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lang w:val="en-US"/>
        </w:rPr>
      </w:pPr>
    </w:p>
    <w:p w:rsidR="008E0BE6" w:rsidRPr="008E0BE6" w:rsidRDefault="008E0BE6" w:rsidP="00C52C4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00" w:lineRule="exact"/>
        <w:ind w:left="0" w:firstLine="0"/>
        <w:jc w:val="both"/>
        <w:rPr>
          <w:rFonts w:ascii="Times New Roman" w:hAnsi="Times New Roman"/>
        </w:rPr>
      </w:pPr>
      <w:r w:rsidRPr="008E0BE6">
        <w:rPr>
          <w:rFonts w:ascii="Times New Roman" w:hAnsi="Times New Roman"/>
        </w:rPr>
        <w:t>A contratada deverá possuir uma Equipe Técnica, privilegiando a experiência em Direito Público, com ênfase nas áreas de Direito Público Municipal, Direito Administrativo, Direito Constitucional, e Direito Tributário e Financeiro, capaz de atender o escopo e o porte dos serviços requeridos, nos prazos a serem estabelecidos.</w:t>
      </w:r>
    </w:p>
    <w:p w:rsidR="008E0BE6" w:rsidRPr="008E0BE6" w:rsidRDefault="008E0BE6" w:rsidP="00C52C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8E0BE6" w:rsidRPr="008E0BE6" w:rsidRDefault="008E0BE6" w:rsidP="00C52C4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00" w:lineRule="exact"/>
        <w:ind w:left="0" w:firstLine="0"/>
        <w:jc w:val="both"/>
        <w:rPr>
          <w:rFonts w:ascii="Times New Roman" w:hAnsi="Times New Roman"/>
        </w:rPr>
      </w:pPr>
      <w:r w:rsidRPr="008E0BE6">
        <w:rPr>
          <w:rFonts w:ascii="Times New Roman" w:hAnsi="Times New Roman"/>
        </w:rPr>
        <w:t>A contratada deverá ter Equipe Técnica com número de advogados compatível com o cumprimento do objeto, devidamente registrados na Ordem dos Advogados do Brasil, sendo que tais profissionais deverão possuir comprovada experiência jurídica nas áreas, de acordo com a titulação;</w:t>
      </w:r>
    </w:p>
    <w:p w:rsidR="008E0BE6" w:rsidRPr="008E0BE6" w:rsidRDefault="008E0BE6" w:rsidP="00C52C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8E0BE6" w:rsidRPr="008E0BE6" w:rsidRDefault="008E0BE6" w:rsidP="00C52C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8E0BE6" w:rsidRPr="00CA29C1" w:rsidRDefault="008E0BE6" w:rsidP="00C52C4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exact"/>
        <w:ind w:left="0" w:firstLine="0"/>
        <w:jc w:val="both"/>
        <w:rPr>
          <w:rFonts w:ascii="Times New Roman" w:hAnsi="Times New Roman"/>
          <w:b/>
          <w:bCs/>
        </w:rPr>
      </w:pPr>
      <w:r w:rsidRPr="00CA29C1">
        <w:rPr>
          <w:rFonts w:ascii="Times New Roman" w:hAnsi="Times New Roman"/>
          <w:b/>
          <w:bCs/>
        </w:rPr>
        <w:t>PAGAMENTO E APRESENTAÇÃO DOS TRABALHOS</w:t>
      </w:r>
    </w:p>
    <w:p w:rsidR="008E0BE6" w:rsidRPr="00CA29C1" w:rsidRDefault="008E0BE6" w:rsidP="00C52C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</w:rPr>
      </w:pPr>
    </w:p>
    <w:p w:rsidR="008E0BE6" w:rsidRPr="008E0BE6" w:rsidRDefault="008E0BE6" w:rsidP="00C52C4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00" w:lineRule="exact"/>
        <w:ind w:left="0" w:firstLine="0"/>
        <w:jc w:val="both"/>
        <w:rPr>
          <w:rFonts w:ascii="Times New Roman" w:hAnsi="Times New Roman"/>
        </w:rPr>
      </w:pPr>
      <w:r w:rsidRPr="008E0BE6">
        <w:rPr>
          <w:rFonts w:ascii="Times New Roman" w:hAnsi="Times New Roman"/>
        </w:rPr>
        <w:t>O pagamento pela realização dos serviços será realizado mensalmente</w:t>
      </w:r>
      <w:r w:rsidR="00CA29C1">
        <w:rPr>
          <w:rFonts w:ascii="Times New Roman" w:hAnsi="Times New Roman"/>
        </w:rPr>
        <w:t>,</w:t>
      </w:r>
      <w:r w:rsidRPr="008E0BE6">
        <w:rPr>
          <w:rFonts w:ascii="Times New Roman" w:hAnsi="Times New Roman"/>
        </w:rPr>
        <w:t xml:space="preserve"> </w:t>
      </w:r>
      <w:r w:rsidR="00C52C4F">
        <w:rPr>
          <w:rFonts w:ascii="Times New Roman" w:hAnsi="Times New Roman"/>
        </w:rPr>
        <w:t>todo dia 30 de cada mês</w:t>
      </w:r>
      <w:r w:rsidRPr="008E0BE6">
        <w:rPr>
          <w:rFonts w:ascii="Times New Roman" w:hAnsi="Times New Roman"/>
        </w:rPr>
        <w:t>, mediante apresentação de requerimento e do Relatório Mensal das atividades, aprovado por pessoa designada.</w:t>
      </w:r>
    </w:p>
    <w:p w:rsidR="008E0BE6" w:rsidRPr="008E0BE6" w:rsidRDefault="008E0BE6" w:rsidP="00C52C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8E0BE6" w:rsidRPr="008E0BE6" w:rsidRDefault="008E0BE6" w:rsidP="00C52C4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00" w:lineRule="exact"/>
        <w:ind w:left="0" w:firstLine="0"/>
        <w:jc w:val="both"/>
        <w:rPr>
          <w:rFonts w:ascii="Times New Roman" w:hAnsi="Times New Roman"/>
        </w:rPr>
      </w:pPr>
      <w:r w:rsidRPr="008E0BE6">
        <w:rPr>
          <w:rFonts w:ascii="Times New Roman" w:hAnsi="Times New Roman"/>
        </w:rPr>
        <w:t>O valor de cada parcela mensal será igual ao resultado obtido pela divisão do valor anual contratado pelo número de meses do período contratado.</w:t>
      </w:r>
    </w:p>
    <w:p w:rsidR="008E0BE6" w:rsidRPr="008E0BE6" w:rsidRDefault="008E0BE6" w:rsidP="00C52C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8E0BE6" w:rsidRPr="008E0BE6" w:rsidRDefault="008E0BE6" w:rsidP="00C52C4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00" w:lineRule="exact"/>
        <w:ind w:left="0" w:firstLine="0"/>
        <w:jc w:val="both"/>
        <w:rPr>
          <w:rFonts w:ascii="Times New Roman" w:hAnsi="Times New Roman"/>
        </w:rPr>
      </w:pPr>
      <w:r w:rsidRPr="008E0BE6">
        <w:rPr>
          <w:rFonts w:ascii="Times New Roman" w:hAnsi="Times New Roman"/>
        </w:rPr>
        <w:t>Para efeito do pagamento, a contratada deverá atender as exigências legais quanto à emissão de comprovação fiscal.</w:t>
      </w:r>
    </w:p>
    <w:p w:rsidR="008E0BE6" w:rsidRPr="008E0BE6" w:rsidRDefault="008E0BE6" w:rsidP="00C52C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8E0BE6" w:rsidRPr="008E0BE6" w:rsidRDefault="008E0BE6" w:rsidP="00C52C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8E0BE6" w:rsidRPr="008E0BE6" w:rsidRDefault="008E0BE6" w:rsidP="00C52C4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exact"/>
        <w:ind w:left="0" w:firstLine="0"/>
        <w:jc w:val="both"/>
        <w:rPr>
          <w:rFonts w:ascii="Times New Roman" w:hAnsi="Times New Roman"/>
          <w:b/>
          <w:bCs/>
          <w:lang w:val="en-US"/>
        </w:rPr>
      </w:pPr>
      <w:r w:rsidRPr="008E0BE6">
        <w:rPr>
          <w:rFonts w:ascii="Times New Roman" w:hAnsi="Times New Roman"/>
          <w:b/>
          <w:bCs/>
          <w:lang w:val="en-US"/>
        </w:rPr>
        <w:t>DURAÇÃO DO CONTRATO</w:t>
      </w:r>
    </w:p>
    <w:p w:rsidR="008E0BE6" w:rsidRPr="008E0BE6" w:rsidRDefault="008E0BE6" w:rsidP="00C52C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lang w:val="en-US"/>
        </w:rPr>
      </w:pPr>
    </w:p>
    <w:p w:rsidR="008E0BE6" w:rsidRPr="008E0BE6" w:rsidRDefault="008E0BE6" w:rsidP="00C52C4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00" w:lineRule="exact"/>
        <w:ind w:left="0" w:firstLine="0"/>
        <w:jc w:val="both"/>
        <w:rPr>
          <w:rFonts w:ascii="Times New Roman" w:hAnsi="Times New Roman"/>
        </w:rPr>
      </w:pPr>
      <w:r w:rsidRPr="008E0BE6">
        <w:rPr>
          <w:rFonts w:ascii="Times New Roman" w:hAnsi="Times New Roman"/>
        </w:rPr>
        <w:t xml:space="preserve">O contrato de trabalho, objeto deste processo, é de </w:t>
      </w:r>
      <w:r w:rsidR="00C52C4F">
        <w:rPr>
          <w:rFonts w:ascii="Times New Roman" w:hAnsi="Times New Roman"/>
        </w:rPr>
        <w:t>0</w:t>
      </w:r>
      <w:r w:rsidR="00D22821">
        <w:rPr>
          <w:rFonts w:ascii="Times New Roman" w:hAnsi="Times New Roman"/>
        </w:rPr>
        <w:t>4</w:t>
      </w:r>
      <w:bookmarkStart w:id="0" w:name="_GoBack"/>
      <w:bookmarkEnd w:id="0"/>
      <w:r w:rsidRPr="008E0BE6">
        <w:rPr>
          <w:rFonts w:ascii="Times New Roman" w:hAnsi="Times New Roman"/>
        </w:rPr>
        <w:t xml:space="preserve"> (</w:t>
      </w:r>
      <w:r w:rsidR="00AF675D">
        <w:rPr>
          <w:rFonts w:ascii="Times New Roman" w:hAnsi="Times New Roman"/>
        </w:rPr>
        <w:t>quatro</w:t>
      </w:r>
      <w:r w:rsidRPr="008E0BE6">
        <w:rPr>
          <w:rFonts w:ascii="Times New Roman" w:hAnsi="Times New Roman"/>
        </w:rPr>
        <w:t>) meses, podendo ser renovado por igual período, atendendo necessidades das partes envolvidas. No caso de renovação, o valor global da contratação será atualizado mediante a aplicação do IGPM/FGV por simples apostilamento, inserindo o valor corrigido no aditivo de prorrogação.</w:t>
      </w:r>
    </w:p>
    <w:p w:rsidR="00C630FC" w:rsidRPr="001A46A6" w:rsidRDefault="00C630FC" w:rsidP="00C630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630FC" w:rsidRPr="001A46A6" w:rsidRDefault="00C630FC" w:rsidP="00C630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630FC" w:rsidRPr="001A46A6" w:rsidRDefault="00C630FC" w:rsidP="00C630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630FC" w:rsidRPr="001A46A6" w:rsidRDefault="00C630FC" w:rsidP="00C630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97B41" w:rsidRPr="00584B36" w:rsidRDefault="00997B41" w:rsidP="00584B36">
      <w:pPr>
        <w:jc w:val="center"/>
        <w:rPr>
          <w:rFonts w:ascii="Times New Roman" w:hAnsi="Times New Roman"/>
        </w:rPr>
      </w:pPr>
    </w:p>
    <w:p w:rsidR="00584B36" w:rsidRPr="00584B36" w:rsidRDefault="00584B36" w:rsidP="00584B36">
      <w:pPr>
        <w:pStyle w:val="SemEspaamento"/>
        <w:jc w:val="center"/>
        <w:rPr>
          <w:rFonts w:ascii="Times New Roman" w:hAnsi="Times New Roman"/>
        </w:rPr>
      </w:pPr>
      <w:r w:rsidRPr="00584B36">
        <w:rPr>
          <w:rFonts w:ascii="Times New Roman" w:hAnsi="Times New Roman"/>
        </w:rPr>
        <w:t>JOÃO BUCIOLI DE SOUZA</w:t>
      </w:r>
    </w:p>
    <w:p w:rsidR="00584B36" w:rsidRPr="00584B36" w:rsidRDefault="00584B36" w:rsidP="00584B36">
      <w:pPr>
        <w:pStyle w:val="SemEspaamento"/>
        <w:jc w:val="center"/>
        <w:rPr>
          <w:rFonts w:ascii="Times New Roman" w:hAnsi="Times New Roman"/>
        </w:rPr>
      </w:pPr>
      <w:r w:rsidRPr="00584B36">
        <w:rPr>
          <w:rFonts w:ascii="Times New Roman" w:hAnsi="Times New Roman"/>
        </w:rPr>
        <w:t>Secretário Municipal de Ad</w:t>
      </w:r>
      <w:r>
        <w:rPr>
          <w:rFonts w:ascii="Times New Roman" w:hAnsi="Times New Roman"/>
        </w:rPr>
        <w:t>m</w:t>
      </w:r>
      <w:r w:rsidRPr="00584B36">
        <w:rPr>
          <w:rFonts w:ascii="Times New Roman" w:hAnsi="Times New Roman"/>
        </w:rPr>
        <w:t>inistração</w:t>
      </w:r>
    </w:p>
    <w:sectPr w:rsidR="00584B36" w:rsidRPr="00584B36" w:rsidSect="001A46A6">
      <w:head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69E" w:rsidRDefault="0021369E" w:rsidP="001A46A6">
      <w:pPr>
        <w:spacing w:after="0" w:line="240" w:lineRule="auto"/>
      </w:pPr>
      <w:r>
        <w:separator/>
      </w:r>
    </w:p>
  </w:endnote>
  <w:endnote w:type="continuationSeparator" w:id="1">
    <w:p w:rsidR="0021369E" w:rsidRDefault="0021369E" w:rsidP="001A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69E" w:rsidRDefault="0021369E" w:rsidP="001A46A6">
      <w:pPr>
        <w:spacing w:after="0" w:line="240" w:lineRule="auto"/>
      </w:pPr>
      <w:r>
        <w:separator/>
      </w:r>
    </w:p>
  </w:footnote>
  <w:footnote w:type="continuationSeparator" w:id="1">
    <w:p w:rsidR="0021369E" w:rsidRDefault="0021369E" w:rsidP="001A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A6" w:rsidRDefault="001A46A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-295910</wp:posOffset>
          </wp:positionV>
          <wp:extent cx="6134100" cy="110490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5B59"/>
    <w:multiLevelType w:val="hybridMultilevel"/>
    <w:tmpl w:val="7D84C1DE"/>
    <w:lvl w:ilvl="0" w:tplc="015EC758">
      <w:start w:val="1"/>
      <w:numFmt w:val="lowerLetter"/>
      <w:lvlText w:val="%1)"/>
      <w:lvlJc w:val="left"/>
      <w:pPr>
        <w:ind w:left="118" w:hanging="221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20B4F172">
      <w:numFmt w:val="bullet"/>
      <w:lvlText w:val="•"/>
      <w:lvlJc w:val="left"/>
      <w:pPr>
        <w:ind w:left="1000" w:hanging="221"/>
      </w:pPr>
      <w:rPr>
        <w:rFonts w:hint="default"/>
      </w:rPr>
    </w:lvl>
    <w:lvl w:ilvl="2" w:tplc="307C84A8">
      <w:numFmt w:val="bullet"/>
      <w:lvlText w:val="•"/>
      <w:lvlJc w:val="left"/>
      <w:pPr>
        <w:ind w:left="1881" w:hanging="221"/>
      </w:pPr>
      <w:rPr>
        <w:rFonts w:hint="default"/>
      </w:rPr>
    </w:lvl>
    <w:lvl w:ilvl="3" w:tplc="C0CE3C2C">
      <w:numFmt w:val="bullet"/>
      <w:lvlText w:val="•"/>
      <w:lvlJc w:val="left"/>
      <w:pPr>
        <w:ind w:left="2761" w:hanging="221"/>
      </w:pPr>
      <w:rPr>
        <w:rFonts w:hint="default"/>
      </w:rPr>
    </w:lvl>
    <w:lvl w:ilvl="4" w:tplc="EEB064D6">
      <w:numFmt w:val="bullet"/>
      <w:lvlText w:val="•"/>
      <w:lvlJc w:val="left"/>
      <w:pPr>
        <w:ind w:left="3642" w:hanging="221"/>
      </w:pPr>
      <w:rPr>
        <w:rFonts w:hint="default"/>
      </w:rPr>
    </w:lvl>
    <w:lvl w:ilvl="5" w:tplc="F6E67736">
      <w:numFmt w:val="bullet"/>
      <w:lvlText w:val="•"/>
      <w:lvlJc w:val="left"/>
      <w:pPr>
        <w:ind w:left="4523" w:hanging="221"/>
      </w:pPr>
      <w:rPr>
        <w:rFonts w:hint="default"/>
      </w:rPr>
    </w:lvl>
    <w:lvl w:ilvl="6" w:tplc="BFCA3C3C">
      <w:numFmt w:val="bullet"/>
      <w:lvlText w:val="•"/>
      <w:lvlJc w:val="left"/>
      <w:pPr>
        <w:ind w:left="5403" w:hanging="221"/>
      </w:pPr>
      <w:rPr>
        <w:rFonts w:hint="default"/>
      </w:rPr>
    </w:lvl>
    <w:lvl w:ilvl="7" w:tplc="2368CF3A">
      <w:numFmt w:val="bullet"/>
      <w:lvlText w:val="•"/>
      <w:lvlJc w:val="left"/>
      <w:pPr>
        <w:ind w:left="6284" w:hanging="221"/>
      </w:pPr>
      <w:rPr>
        <w:rFonts w:hint="default"/>
      </w:rPr>
    </w:lvl>
    <w:lvl w:ilvl="8" w:tplc="8CFC4718">
      <w:numFmt w:val="bullet"/>
      <w:lvlText w:val="•"/>
      <w:lvlJc w:val="left"/>
      <w:pPr>
        <w:ind w:left="7165" w:hanging="221"/>
      </w:pPr>
      <w:rPr>
        <w:rFonts w:hint="default"/>
      </w:rPr>
    </w:lvl>
  </w:abstractNum>
  <w:abstractNum w:abstractNumId="1">
    <w:nsid w:val="2F1F6296"/>
    <w:multiLevelType w:val="multilevel"/>
    <w:tmpl w:val="C5C4A236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F6C7792"/>
    <w:multiLevelType w:val="multilevel"/>
    <w:tmpl w:val="E042D4E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65C32A1"/>
    <w:multiLevelType w:val="multilevel"/>
    <w:tmpl w:val="254C32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4">
    <w:nsid w:val="6CE27357"/>
    <w:multiLevelType w:val="multilevel"/>
    <w:tmpl w:val="FAF4FC48"/>
    <w:lvl w:ilvl="0">
      <w:start w:val="3"/>
      <w:numFmt w:val="decimal"/>
      <w:lvlText w:val="%1."/>
      <w:lvlJc w:val="left"/>
      <w:pPr>
        <w:ind w:left="298" w:hanging="18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1">
      <w:start w:val="1"/>
      <w:numFmt w:val="decimal"/>
      <w:lvlText w:val="%1.%2."/>
      <w:lvlJc w:val="left"/>
      <w:pPr>
        <w:ind w:left="118" w:hanging="339"/>
      </w:pPr>
      <w:rPr>
        <w:rFonts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380" w:hanging="339"/>
      </w:pPr>
      <w:rPr>
        <w:rFonts w:hint="default"/>
      </w:rPr>
    </w:lvl>
    <w:lvl w:ilvl="3">
      <w:numFmt w:val="bullet"/>
      <w:lvlText w:val="•"/>
      <w:lvlJc w:val="left"/>
      <w:pPr>
        <w:ind w:left="1448" w:hanging="339"/>
      </w:pPr>
      <w:rPr>
        <w:rFonts w:hint="default"/>
      </w:rPr>
    </w:lvl>
    <w:lvl w:ilvl="4">
      <w:numFmt w:val="bullet"/>
      <w:lvlText w:val="•"/>
      <w:lvlJc w:val="left"/>
      <w:pPr>
        <w:ind w:left="2516" w:hanging="339"/>
      </w:pPr>
      <w:rPr>
        <w:rFonts w:hint="default"/>
      </w:rPr>
    </w:lvl>
    <w:lvl w:ilvl="5">
      <w:numFmt w:val="bullet"/>
      <w:lvlText w:val="•"/>
      <w:lvlJc w:val="left"/>
      <w:pPr>
        <w:ind w:left="3584" w:hanging="339"/>
      </w:pPr>
      <w:rPr>
        <w:rFonts w:hint="default"/>
      </w:rPr>
    </w:lvl>
    <w:lvl w:ilvl="6">
      <w:numFmt w:val="bullet"/>
      <w:lvlText w:val="•"/>
      <w:lvlJc w:val="left"/>
      <w:pPr>
        <w:ind w:left="4653" w:hanging="339"/>
      </w:pPr>
      <w:rPr>
        <w:rFonts w:hint="default"/>
      </w:rPr>
    </w:lvl>
    <w:lvl w:ilvl="7">
      <w:numFmt w:val="bullet"/>
      <w:lvlText w:val="•"/>
      <w:lvlJc w:val="left"/>
      <w:pPr>
        <w:ind w:left="5721" w:hanging="339"/>
      </w:pPr>
      <w:rPr>
        <w:rFonts w:hint="default"/>
      </w:rPr>
    </w:lvl>
    <w:lvl w:ilvl="8">
      <w:numFmt w:val="bullet"/>
      <w:lvlText w:val="•"/>
      <w:lvlJc w:val="left"/>
      <w:pPr>
        <w:ind w:left="6789" w:hanging="339"/>
      </w:pPr>
      <w:rPr>
        <w:rFonts w:hint="default"/>
      </w:rPr>
    </w:lvl>
  </w:abstractNum>
  <w:abstractNum w:abstractNumId="5">
    <w:nsid w:val="6D220154"/>
    <w:multiLevelType w:val="multilevel"/>
    <w:tmpl w:val="41189F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0FC"/>
    <w:rsid w:val="00026ED7"/>
    <w:rsid w:val="0010564F"/>
    <w:rsid w:val="001A46A6"/>
    <w:rsid w:val="0021369E"/>
    <w:rsid w:val="0026389E"/>
    <w:rsid w:val="00332C13"/>
    <w:rsid w:val="003D6937"/>
    <w:rsid w:val="004A4566"/>
    <w:rsid w:val="004C115F"/>
    <w:rsid w:val="00526A54"/>
    <w:rsid w:val="00584B36"/>
    <w:rsid w:val="006506A1"/>
    <w:rsid w:val="008C35D3"/>
    <w:rsid w:val="008D6DED"/>
    <w:rsid w:val="008E0BE6"/>
    <w:rsid w:val="009048A3"/>
    <w:rsid w:val="00997B41"/>
    <w:rsid w:val="00AC45B5"/>
    <w:rsid w:val="00AF675D"/>
    <w:rsid w:val="00BC57A0"/>
    <w:rsid w:val="00C52C4F"/>
    <w:rsid w:val="00C630FC"/>
    <w:rsid w:val="00CA29C1"/>
    <w:rsid w:val="00D026B4"/>
    <w:rsid w:val="00D22821"/>
    <w:rsid w:val="00DA025A"/>
    <w:rsid w:val="00E53C96"/>
    <w:rsid w:val="00ED1A3A"/>
    <w:rsid w:val="00FA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F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4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46A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A4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46A6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584B36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0BE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0BE6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E0BE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5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3FA21-F0F8-4A2D-9A96-03CE1E21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1856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nina</cp:lastModifiedBy>
  <cp:revision>7</cp:revision>
  <cp:lastPrinted>2019-08-29T17:26:00Z</cp:lastPrinted>
  <dcterms:created xsi:type="dcterms:W3CDTF">2019-07-25T18:52:00Z</dcterms:created>
  <dcterms:modified xsi:type="dcterms:W3CDTF">2019-10-02T22:12:00Z</dcterms:modified>
</cp:coreProperties>
</file>