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26" w:rsidRDefault="00207420" w:rsidP="000F0057">
      <w:pPr>
        <w:jc w:val="center"/>
        <w:rPr>
          <w:rFonts w:ascii="Times New Roman" w:hAnsi="Times New Roman" w:cs="Times New Roman"/>
          <w:b/>
          <w:sz w:val="28"/>
          <w:szCs w:val="28"/>
        </w:rPr>
      </w:pPr>
      <w:r>
        <w:rPr>
          <w:rFonts w:ascii="Times New Roman" w:hAnsi="Times New Roman" w:cs="Times New Roman"/>
          <w:b/>
          <w:sz w:val="28"/>
          <w:szCs w:val="28"/>
        </w:rPr>
        <w:t xml:space="preserve">TERMO DE REFERÊNCIA - </w:t>
      </w:r>
      <w:r w:rsidR="005064E1" w:rsidRPr="005064E1">
        <w:rPr>
          <w:rFonts w:ascii="Times New Roman" w:hAnsi="Times New Roman" w:cs="Times New Roman"/>
          <w:b/>
          <w:sz w:val="28"/>
          <w:szCs w:val="28"/>
        </w:rPr>
        <w:t>CONTRAÇÃO DE SERVIÇOS DE TRIAGEM DE RESÍDUOS SÓLIDOS</w:t>
      </w:r>
    </w:p>
    <w:p w:rsidR="005064E1" w:rsidRDefault="005064E1" w:rsidP="000F0057">
      <w:pPr>
        <w:jc w:val="both"/>
        <w:rPr>
          <w:rFonts w:ascii="Times New Roman" w:hAnsi="Times New Roman" w:cs="Times New Roman"/>
          <w:b/>
          <w:sz w:val="28"/>
          <w:szCs w:val="28"/>
        </w:rPr>
      </w:pPr>
    </w:p>
    <w:p w:rsidR="005064E1" w:rsidRDefault="005064E1" w:rsidP="000F0057">
      <w:pPr>
        <w:jc w:val="both"/>
        <w:rPr>
          <w:rFonts w:ascii="Times New Roman" w:hAnsi="Times New Roman" w:cs="Times New Roman"/>
          <w:b/>
          <w:sz w:val="28"/>
          <w:szCs w:val="28"/>
        </w:rPr>
      </w:pPr>
      <w:bookmarkStart w:id="0" w:name="_GoBack"/>
      <w:bookmarkEnd w:id="0"/>
    </w:p>
    <w:p w:rsidR="005064E1" w:rsidRPr="005064E1" w:rsidRDefault="005064E1" w:rsidP="000F0057">
      <w:pPr>
        <w:jc w:val="both"/>
        <w:rPr>
          <w:rFonts w:ascii="Times New Roman" w:hAnsi="Times New Roman" w:cs="Times New Roman"/>
          <w:sz w:val="24"/>
          <w:szCs w:val="24"/>
        </w:rPr>
      </w:pP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1 - DESCRIÇÃO DO OBJETO: CONTRATAÇÃO DE PESSOA JURÍDICA PAR</w:t>
      </w:r>
      <w:r w:rsidR="007767CC">
        <w:rPr>
          <w:rFonts w:ascii="Times New Roman" w:hAnsi="Times New Roman" w:cs="Times New Roman"/>
          <w:sz w:val="24"/>
          <w:szCs w:val="24"/>
        </w:rPr>
        <w:t>A PRESTAÇÃO DE SERVIÇO DE</w:t>
      </w:r>
      <w:r w:rsidRPr="005064E1">
        <w:rPr>
          <w:rFonts w:ascii="Times New Roman" w:hAnsi="Times New Roman" w:cs="Times New Roman"/>
          <w:sz w:val="24"/>
          <w:szCs w:val="24"/>
        </w:rPr>
        <w:t>, BENEFICIAMENTO E DESTINAÇÃO DE RESÍDUOS RECICLÁVEIS E REAPROVEITÁVEIS</w:t>
      </w:r>
      <w:r w:rsidR="007767CC">
        <w:rPr>
          <w:rFonts w:ascii="Times New Roman" w:hAnsi="Times New Roman" w:cs="Times New Roman"/>
          <w:sz w:val="24"/>
          <w:szCs w:val="24"/>
        </w:rPr>
        <w:t>.</w:t>
      </w:r>
      <w:r w:rsidRPr="005064E1">
        <w:rPr>
          <w:rFonts w:ascii="Times New Roman" w:hAnsi="Times New Roman" w:cs="Times New Roman"/>
          <w:sz w:val="24"/>
          <w:szCs w:val="24"/>
        </w:rPr>
        <w:t xml:space="preserve">  </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2 - SOLICITANTE:</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Secre</w:t>
      </w:r>
      <w:r w:rsidR="007767CC">
        <w:rPr>
          <w:rFonts w:ascii="Times New Roman" w:hAnsi="Times New Roman" w:cs="Times New Roman"/>
          <w:sz w:val="24"/>
          <w:szCs w:val="24"/>
        </w:rPr>
        <w:t>taria Municipal de Desenvolvimento Agropecuário</w:t>
      </w:r>
      <w:r w:rsidRPr="005064E1">
        <w:rPr>
          <w:rFonts w:ascii="Times New Roman" w:hAnsi="Times New Roman" w:cs="Times New Roman"/>
          <w:sz w:val="24"/>
          <w:szCs w:val="24"/>
        </w:rPr>
        <w:t xml:space="preserve"> e Meio Ambiente. </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3 - RAZÃO DA DISPENSA: </w:t>
      </w:r>
    </w:p>
    <w:p w:rsidR="007767CC" w:rsidRDefault="002C443A" w:rsidP="000F0057">
      <w:pPr>
        <w:jc w:val="both"/>
        <w:rPr>
          <w:rFonts w:ascii="Times New Roman" w:hAnsi="Times New Roman" w:cs="Times New Roman"/>
          <w:sz w:val="24"/>
          <w:szCs w:val="24"/>
        </w:rPr>
      </w:pPr>
      <w:r>
        <w:rPr>
          <w:rFonts w:ascii="Times New Roman" w:hAnsi="Times New Roman" w:cs="Times New Roman"/>
          <w:sz w:val="24"/>
          <w:szCs w:val="24"/>
        </w:rPr>
        <w:t xml:space="preserve">A </w:t>
      </w:r>
      <w:r w:rsidR="005064E1" w:rsidRPr="005064E1">
        <w:rPr>
          <w:rFonts w:ascii="Times New Roman" w:hAnsi="Times New Roman" w:cs="Times New Roman"/>
          <w:sz w:val="24"/>
          <w:szCs w:val="24"/>
        </w:rPr>
        <w:t>contratação está de acordo com a Lei nº 11.445/2007 artigo 57, Lei nº 12.305/2010 artigo 36 § 1º e § 2º, Lei 8.666/93 artigo 24 inciso XXVII.</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Lei nº 11.445/2007 artigo 57 </w:t>
      </w:r>
    </w:p>
    <w:p w:rsidR="002C443A" w:rsidRDefault="005064E1" w:rsidP="002C443A">
      <w:pPr>
        <w:jc w:val="both"/>
        <w:rPr>
          <w:rFonts w:ascii="Times New Roman" w:hAnsi="Times New Roman" w:cs="Times New Roman"/>
          <w:sz w:val="24"/>
          <w:szCs w:val="24"/>
        </w:rPr>
      </w:pPr>
      <w:r w:rsidRPr="005064E1">
        <w:rPr>
          <w:rFonts w:ascii="Times New Roman" w:hAnsi="Times New Roman" w:cs="Times New Roman"/>
          <w:sz w:val="24"/>
          <w:szCs w:val="24"/>
        </w:rPr>
        <w:t>Art. 57.  O inciso XXVII do caput do art. 24 da Lei nº 8.666, de 21 de junho de 1993, passa a vigo</w:t>
      </w:r>
      <w:r w:rsidR="002C443A">
        <w:rPr>
          <w:rFonts w:ascii="Times New Roman" w:hAnsi="Times New Roman" w:cs="Times New Roman"/>
          <w:sz w:val="24"/>
          <w:szCs w:val="24"/>
        </w:rPr>
        <w:t xml:space="preserve">rar com a seguinte redação: </w:t>
      </w:r>
      <w:r w:rsidRPr="005064E1">
        <w:rPr>
          <w:rFonts w:ascii="Times New Roman" w:hAnsi="Times New Roman" w:cs="Times New Roman"/>
          <w:sz w:val="24"/>
          <w:szCs w:val="24"/>
        </w:rPr>
        <w:t xml:space="preserve">(Vigência) “Art. 24.  ............................................................................................ XXVII -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 </w:t>
      </w:r>
      <w:r w:rsidR="002C443A">
        <w:t>. ................................................................................................... ” (NR)</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Lei nº 12.305/2010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Art. 36.  No âmbito da responsabilidade compartilhada pelo ciclo de vida dos produtos, cabe ao titular dos serviços públicos de limpeza urbana e de manejo de resíduos sólidos, observado, se houver, o plano municipal de gestão integrada de resíduos sólidos:</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I - adotar procedimentos para reaproveitar os resíduos sólidos reutilizáveis e recicláveis oriundos dos serviços públicos de limpeza urbana e de manejo de resíduos sólidos;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II - estabelecer sistema de coleta seletiva;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III - articular com os agentes econômicos e sociais medidas para viabilizar o retorno ao ciclo produtivo dos resíduos sólidos reutilizáveis e recicláveis oriundos dos serviços de limpeza urbana e de manejo de resíduos sólidos;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lastRenderedPageBreak/>
        <w:t xml:space="preserve">IV - realizar as atividades definidas por acordo setorial ou termo de compromisso na forma do § 7o do art. 33, mediante a devida remuneração pelo setor empresarial;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V - implantar sistema de compostagem para resíduos sólidos orgânicos e articular com os agentes econômicos e sociais formas de utilização do composto produzido;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VI - dar disposição final ambientalmente adequada aos resíduos e rejeitos oriundos dos serviços públicos de limpeza urbana e de manejo de resíduos sólidos.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1</w:t>
      </w:r>
      <w:proofErr w:type="gramStart"/>
      <w:r w:rsidRPr="005064E1">
        <w:rPr>
          <w:rFonts w:ascii="Times New Roman" w:hAnsi="Times New Roman" w:cs="Times New Roman"/>
          <w:sz w:val="24"/>
          <w:szCs w:val="24"/>
        </w:rPr>
        <w:t>o  Para</w:t>
      </w:r>
      <w:proofErr w:type="gramEnd"/>
      <w:r w:rsidRPr="005064E1">
        <w:rPr>
          <w:rFonts w:ascii="Times New Roman" w:hAnsi="Times New Roman" w:cs="Times New Roman"/>
          <w:sz w:val="24"/>
          <w:szCs w:val="24"/>
        </w:rPr>
        <w:t xml:space="preserve"> o cumprimento do disposto nos incisos I a IV do caput, o titular dos serviços públicos de limpeza urbana e de manejo de resíduos sólidos priorizará a organização e o funcionamento de cooperativas ou de outras formas de associação de catadores de materiais reutilizáveis e recicláveis formadas por pessoas físicas de baixa renda, bem como sua contratação.  </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2</w:t>
      </w:r>
      <w:proofErr w:type="gramStart"/>
      <w:r w:rsidRPr="005064E1">
        <w:rPr>
          <w:rFonts w:ascii="Times New Roman" w:hAnsi="Times New Roman" w:cs="Times New Roman"/>
          <w:sz w:val="24"/>
          <w:szCs w:val="24"/>
        </w:rPr>
        <w:t>o  A</w:t>
      </w:r>
      <w:proofErr w:type="gramEnd"/>
      <w:r w:rsidRPr="005064E1">
        <w:rPr>
          <w:rFonts w:ascii="Times New Roman" w:hAnsi="Times New Roman" w:cs="Times New Roman"/>
          <w:sz w:val="24"/>
          <w:szCs w:val="24"/>
        </w:rPr>
        <w:t xml:space="preserve"> contratação prevista no § 1o é dispensável de licitação, nos termos do inciso XXVII do art. 24 da Lei no 8.666, de 21 de junho de 1993. Assim sendo, o referido processo encontra-se embasado na previsão legal para que se proceda à dispensa do certame. </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4 - FUNDAMENTO LEGAL: </w:t>
      </w:r>
    </w:p>
    <w:p w:rsid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Lei nº 11.445/2007 artigo 57, Lei nº 12.305/2010 artigo 36 § 1º e § 2º, Lei 8.666/93 artigo 24 inciso</w:t>
      </w:r>
      <w:r w:rsidR="007767CC">
        <w:rPr>
          <w:rFonts w:ascii="Times New Roman" w:hAnsi="Times New Roman" w:cs="Times New Roman"/>
          <w:sz w:val="24"/>
          <w:szCs w:val="24"/>
        </w:rPr>
        <w:t xml:space="preserve"> </w:t>
      </w:r>
      <w:r w:rsidR="007767CC" w:rsidRPr="007767CC">
        <w:rPr>
          <w:rFonts w:ascii="Times New Roman" w:hAnsi="Times New Roman" w:cs="Times New Roman"/>
          <w:sz w:val="24"/>
          <w:szCs w:val="24"/>
        </w:rPr>
        <w:t>XXVII.</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5 - CONTRATADA:</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Empresa: </w:t>
      </w:r>
    </w:p>
    <w:p w:rsidR="007767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ASSOCIAÇÃO D</w:t>
      </w:r>
      <w:r w:rsidR="007767CC">
        <w:rPr>
          <w:rFonts w:ascii="Times New Roman" w:hAnsi="Times New Roman" w:cs="Times New Roman"/>
          <w:sz w:val="24"/>
          <w:szCs w:val="24"/>
        </w:rPr>
        <w:t>E CATADORES DE MATERIAIS RECICLÁVEIS DE JAPORÃ</w:t>
      </w:r>
      <w:r w:rsidRPr="005064E1">
        <w:rPr>
          <w:rFonts w:ascii="Times New Roman" w:hAnsi="Times New Roman" w:cs="Times New Roman"/>
          <w:sz w:val="24"/>
          <w:szCs w:val="24"/>
        </w:rPr>
        <w:t xml:space="preserve">: </w:t>
      </w:r>
      <w:r w:rsidR="002C443A">
        <w:rPr>
          <w:rFonts w:ascii="Times New Roman" w:hAnsi="Times New Roman" w:cs="Times New Roman"/>
          <w:sz w:val="24"/>
          <w:szCs w:val="24"/>
        </w:rPr>
        <w:t xml:space="preserve">CNPJ Nº </w:t>
      </w:r>
      <w:r w:rsidR="007767CC">
        <w:rPr>
          <w:rFonts w:ascii="Times New Roman" w:hAnsi="Times New Roman" w:cs="Times New Roman"/>
          <w:sz w:val="24"/>
          <w:szCs w:val="24"/>
        </w:rPr>
        <w:t>35.581.425/0001-16</w:t>
      </w: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Endereço: </w:t>
      </w:r>
      <w:r w:rsidR="00D20BD3">
        <w:rPr>
          <w:rFonts w:ascii="Times New Roman" w:hAnsi="Times New Roman" w:cs="Times New Roman"/>
          <w:sz w:val="24"/>
          <w:szCs w:val="24"/>
        </w:rPr>
        <w:t xml:space="preserve">Assentamento P.A. Savana Roseli Nunes S/N, Lote 205 – Grupo 4, Distrito de Jacareí, JAPORÃ – </w:t>
      </w:r>
      <w:proofErr w:type="gramStart"/>
      <w:r w:rsidR="00D20BD3">
        <w:rPr>
          <w:rFonts w:ascii="Times New Roman" w:hAnsi="Times New Roman" w:cs="Times New Roman"/>
          <w:sz w:val="24"/>
          <w:szCs w:val="24"/>
        </w:rPr>
        <w:t xml:space="preserve">MS </w:t>
      </w:r>
      <w:r w:rsidR="002C443A">
        <w:rPr>
          <w:rFonts w:ascii="Times New Roman" w:hAnsi="Times New Roman" w:cs="Times New Roman"/>
          <w:sz w:val="24"/>
          <w:szCs w:val="24"/>
        </w:rPr>
        <w:t xml:space="preserve"> -</w:t>
      </w:r>
      <w:proofErr w:type="gramEnd"/>
      <w:r w:rsidR="002C443A">
        <w:rPr>
          <w:rFonts w:ascii="Times New Roman" w:hAnsi="Times New Roman" w:cs="Times New Roman"/>
          <w:sz w:val="24"/>
          <w:szCs w:val="24"/>
        </w:rPr>
        <w:t xml:space="preserve"> </w:t>
      </w:r>
      <w:r w:rsidR="00D20BD3">
        <w:rPr>
          <w:rFonts w:ascii="Times New Roman" w:hAnsi="Times New Roman" w:cs="Times New Roman"/>
          <w:sz w:val="24"/>
          <w:szCs w:val="24"/>
        </w:rPr>
        <w:t xml:space="preserve"> CEP – 79980-000. </w:t>
      </w:r>
    </w:p>
    <w:p w:rsid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6 - PREÇO:  A CONTRATADA obriga-se a executar os serviços pelo preço de R$ </w:t>
      </w:r>
      <w:r w:rsidR="00D63EDA">
        <w:rPr>
          <w:rFonts w:ascii="Times New Roman" w:hAnsi="Times New Roman" w:cs="Times New Roman"/>
          <w:sz w:val="24"/>
          <w:szCs w:val="24"/>
        </w:rPr>
        <w:t>75</w:t>
      </w:r>
      <w:r w:rsidRPr="005064E1">
        <w:rPr>
          <w:rFonts w:ascii="Times New Roman" w:hAnsi="Times New Roman" w:cs="Times New Roman"/>
          <w:sz w:val="24"/>
          <w:szCs w:val="24"/>
        </w:rPr>
        <w:t>0,00 (</w:t>
      </w:r>
      <w:r w:rsidR="00D63EDA">
        <w:rPr>
          <w:rFonts w:ascii="Times New Roman" w:hAnsi="Times New Roman" w:cs="Times New Roman"/>
          <w:sz w:val="24"/>
          <w:szCs w:val="24"/>
        </w:rPr>
        <w:t xml:space="preserve">setecentos e cinquenta </w:t>
      </w:r>
      <w:r w:rsidRPr="005064E1">
        <w:rPr>
          <w:rFonts w:ascii="Times New Roman" w:hAnsi="Times New Roman" w:cs="Times New Roman"/>
          <w:sz w:val="24"/>
          <w:szCs w:val="24"/>
        </w:rPr>
        <w:t>reais) por tonelada processada, sendo o valor total a ser contratado de R$</w:t>
      </w:r>
      <w:r w:rsidR="00D63EDA">
        <w:rPr>
          <w:rFonts w:ascii="Times New Roman" w:hAnsi="Times New Roman" w:cs="Times New Roman"/>
          <w:sz w:val="24"/>
          <w:szCs w:val="24"/>
        </w:rPr>
        <w:t xml:space="preserve"> 15.</w:t>
      </w:r>
      <w:r w:rsidRPr="005064E1">
        <w:rPr>
          <w:rFonts w:ascii="Times New Roman" w:hAnsi="Times New Roman" w:cs="Times New Roman"/>
          <w:sz w:val="24"/>
          <w:szCs w:val="24"/>
        </w:rPr>
        <w:t>000,00 (</w:t>
      </w:r>
      <w:r w:rsidR="00D63EDA">
        <w:rPr>
          <w:rFonts w:ascii="Times New Roman" w:hAnsi="Times New Roman" w:cs="Times New Roman"/>
          <w:sz w:val="24"/>
          <w:szCs w:val="24"/>
        </w:rPr>
        <w:t>Quinze</w:t>
      </w:r>
      <w:r w:rsidRPr="005064E1">
        <w:rPr>
          <w:rFonts w:ascii="Times New Roman" w:hAnsi="Times New Roman" w:cs="Times New Roman"/>
          <w:sz w:val="24"/>
          <w:szCs w:val="24"/>
        </w:rPr>
        <w:t xml:space="preserve"> mil reais) conforme descrição a seguir: </w:t>
      </w:r>
    </w:p>
    <w:tbl>
      <w:tblPr>
        <w:tblStyle w:val="Tabelacomgrade"/>
        <w:tblW w:w="9209" w:type="dxa"/>
        <w:tblLook w:val="04A0" w:firstRow="1" w:lastRow="0" w:firstColumn="1" w:lastColumn="0" w:noHBand="0" w:noVBand="1"/>
      </w:tblPr>
      <w:tblGrid>
        <w:gridCol w:w="1415"/>
        <w:gridCol w:w="848"/>
        <w:gridCol w:w="1276"/>
        <w:gridCol w:w="2693"/>
        <w:gridCol w:w="1276"/>
        <w:gridCol w:w="1701"/>
      </w:tblGrid>
      <w:tr w:rsidR="0066300A" w:rsidTr="002C443A">
        <w:tc>
          <w:tcPr>
            <w:tcW w:w="1415" w:type="dxa"/>
          </w:tcPr>
          <w:p w:rsidR="0066300A" w:rsidRDefault="0066300A" w:rsidP="000F0057">
            <w:pPr>
              <w:jc w:val="both"/>
              <w:rPr>
                <w:rFonts w:ascii="Times New Roman" w:hAnsi="Times New Roman" w:cs="Times New Roman"/>
                <w:sz w:val="24"/>
                <w:szCs w:val="24"/>
              </w:rPr>
            </w:pPr>
            <w:r w:rsidRPr="005064E1">
              <w:rPr>
                <w:rFonts w:ascii="Times New Roman" w:hAnsi="Times New Roman" w:cs="Times New Roman"/>
                <w:sz w:val="24"/>
                <w:szCs w:val="24"/>
              </w:rPr>
              <w:t>Item</w:t>
            </w:r>
          </w:p>
        </w:tc>
        <w:tc>
          <w:tcPr>
            <w:tcW w:w="848" w:type="dxa"/>
          </w:tcPr>
          <w:p w:rsidR="0066300A" w:rsidRDefault="0066300A" w:rsidP="000F0057">
            <w:pPr>
              <w:jc w:val="both"/>
              <w:rPr>
                <w:rFonts w:ascii="Times New Roman" w:hAnsi="Times New Roman" w:cs="Times New Roman"/>
                <w:sz w:val="24"/>
                <w:szCs w:val="24"/>
              </w:rPr>
            </w:pPr>
            <w:proofErr w:type="spellStart"/>
            <w:r w:rsidRPr="005064E1">
              <w:rPr>
                <w:rFonts w:ascii="Times New Roman" w:hAnsi="Times New Roman" w:cs="Times New Roman"/>
                <w:sz w:val="24"/>
                <w:szCs w:val="24"/>
              </w:rPr>
              <w:t>Qtd</w:t>
            </w:r>
            <w:proofErr w:type="spellEnd"/>
          </w:p>
        </w:tc>
        <w:tc>
          <w:tcPr>
            <w:tcW w:w="1276" w:type="dxa"/>
          </w:tcPr>
          <w:p w:rsidR="0066300A" w:rsidRDefault="0066300A" w:rsidP="000F0057">
            <w:pPr>
              <w:jc w:val="both"/>
              <w:rPr>
                <w:rFonts w:ascii="Times New Roman" w:hAnsi="Times New Roman" w:cs="Times New Roman"/>
                <w:sz w:val="24"/>
                <w:szCs w:val="24"/>
              </w:rPr>
            </w:pPr>
            <w:r w:rsidRPr="005064E1">
              <w:rPr>
                <w:rFonts w:ascii="Times New Roman" w:hAnsi="Times New Roman" w:cs="Times New Roman"/>
                <w:sz w:val="24"/>
                <w:szCs w:val="24"/>
              </w:rPr>
              <w:t>Unidade</w:t>
            </w:r>
          </w:p>
        </w:tc>
        <w:tc>
          <w:tcPr>
            <w:tcW w:w="2693" w:type="dxa"/>
          </w:tcPr>
          <w:p w:rsidR="0066300A" w:rsidRDefault="0066300A" w:rsidP="000F0057">
            <w:pPr>
              <w:jc w:val="both"/>
              <w:rPr>
                <w:rFonts w:ascii="Times New Roman" w:hAnsi="Times New Roman" w:cs="Times New Roman"/>
                <w:sz w:val="24"/>
                <w:szCs w:val="24"/>
              </w:rPr>
            </w:pPr>
            <w:r w:rsidRPr="005064E1">
              <w:rPr>
                <w:rFonts w:ascii="Times New Roman" w:hAnsi="Times New Roman" w:cs="Times New Roman"/>
                <w:sz w:val="24"/>
                <w:szCs w:val="24"/>
              </w:rPr>
              <w:t>Produto</w:t>
            </w:r>
          </w:p>
        </w:tc>
        <w:tc>
          <w:tcPr>
            <w:tcW w:w="1276" w:type="dxa"/>
          </w:tcPr>
          <w:p w:rsidR="0066300A" w:rsidRDefault="0066300A"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Valor </w:t>
            </w:r>
            <w:proofErr w:type="spellStart"/>
            <w:proofErr w:type="gramStart"/>
            <w:r w:rsidRPr="005064E1">
              <w:rPr>
                <w:rFonts w:ascii="Times New Roman" w:hAnsi="Times New Roman" w:cs="Times New Roman"/>
                <w:sz w:val="24"/>
                <w:szCs w:val="24"/>
              </w:rPr>
              <w:t>unit</w:t>
            </w:r>
            <w:proofErr w:type="spellEnd"/>
            <w:r w:rsidRPr="005064E1">
              <w:rPr>
                <w:rFonts w:ascii="Times New Roman" w:hAnsi="Times New Roman" w:cs="Times New Roman"/>
                <w:sz w:val="24"/>
                <w:szCs w:val="24"/>
              </w:rPr>
              <w:t xml:space="preserve">.  </w:t>
            </w:r>
            <w:proofErr w:type="gramEnd"/>
          </w:p>
        </w:tc>
        <w:tc>
          <w:tcPr>
            <w:tcW w:w="1701" w:type="dxa"/>
          </w:tcPr>
          <w:p w:rsidR="0066300A" w:rsidRDefault="0066300A"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Valor total  </w:t>
            </w:r>
          </w:p>
        </w:tc>
      </w:tr>
      <w:tr w:rsidR="0066300A" w:rsidTr="002C443A">
        <w:tc>
          <w:tcPr>
            <w:tcW w:w="1415" w:type="dxa"/>
          </w:tcPr>
          <w:p w:rsidR="0066300A" w:rsidRDefault="0066300A" w:rsidP="000F0057">
            <w:pPr>
              <w:jc w:val="both"/>
              <w:rPr>
                <w:rFonts w:ascii="Times New Roman" w:hAnsi="Times New Roman" w:cs="Times New Roman"/>
                <w:sz w:val="24"/>
                <w:szCs w:val="24"/>
              </w:rPr>
            </w:pPr>
            <w:r>
              <w:rPr>
                <w:rFonts w:ascii="Times New Roman" w:hAnsi="Times New Roman" w:cs="Times New Roman"/>
                <w:sz w:val="24"/>
                <w:szCs w:val="24"/>
              </w:rPr>
              <w:t xml:space="preserve"> </w:t>
            </w:r>
            <w:r w:rsidRPr="005064E1">
              <w:rPr>
                <w:rFonts w:ascii="Times New Roman" w:hAnsi="Times New Roman" w:cs="Times New Roman"/>
                <w:sz w:val="24"/>
                <w:szCs w:val="24"/>
              </w:rPr>
              <w:t>1</w:t>
            </w:r>
          </w:p>
        </w:tc>
        <w:tc>
          <w:tcPr>
            <w:tcW w:w="848" w:type="dxa"/>
          </w:tcPr>
          <w:p w:rsidR="0066300A" w:rsidRDefault="00D32BCC" w:rsidP="000F0057">
            <w:pPr>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66300A" w:rsidRDefault="0066300A" w:rsidP="000F0057">
            <w:pPr>
              <w:jc w:val="both"/>
              <w:rPr>
                <w:rFonts w:ascii="Times New Roman" w:hAnsi="Times New Roman" w:cs="Times New Roman"/>
                <w:sz w:val="24"/>
                <w:szCs w:val="24"/>
              </w:rPr>
            </w:pPr>
            <w:r>
              <w:rPr>
                <w:rFonts w:ascii="Times New Roman" w:hAnsi="Times New Roman" w:cs="Times New Roman"/>
                <w:sz w:val="24"/>
                <w:szCs w:val="24"/>
              </w:rPr>
              <w:t>Tonelada</w:t>
            </w:r>
          </w:p>
        </w:tc>
        <w:tc>
          <w:tcPr>
            <w:tcW w:w="2693" w:type="dxa"/>
          </w:tcPr>
          <w:p w:rsidR="0066300A" w:rsidRDefault="0066300A" w:rsidP="002C443A">
            <w:pPr>
              <w:rPr>
                <w:rFonts w:ascii="Times New Roman" w:hAnsi="Times New Roman" w:cs="Times New Roman"/>
                <w:sz w:val="24"/>
                <w:szCs w:val="24"/>
              </w:rPr>
            </w:pPr>
            <w:r>
              <w:rPr>
                <w:rFonts w:ascii="Times New Roman" w:hAnsi="Times New Roman" w:cs="Times New Roman"/>
                <w:sz w:val="24"/>
                <w:szCs w:val="24"/>
              </w:rPr>
              <w:t>Prestação de serviços de triagem e destinaç</w:t>
            </w:r>
            <w:r w:rsidR="00D32BCC">
              <w:rPr>
                <w:rFonts w:ascii="Times New Roman" w:hAnsi="Times New Roman" w:cs="Times New Roman"/>
                <w:sz w:val="24"/>
                <w:szCs w:val="24"/>
              </w:rPr>
              <w:t xml:space="preserve">ão </w:t>
            </w:r>
            <w:r>
              <w:rPr>
                <w:rFonts w:ascii="Times New Roman" w:hAnsi="Times New Roman" w:cs="Times New Roman"/>
                <w:sz w:val="24"/>
                <w:szCs w:val="24"/>
              </w:rPr>
              <w:t xml:space="preserve">de materiais recicláveis </w:t>
            </w:r>
          </w:p>
        </w:tc>
        <w:tc>
          <w:tcPr>
            <w:tcW w:w="1276" w:type="dxa"/>
          </w:tcPr>
          <w:p w:rsidR="0066300A" w:rsidRDefault="00A00C87" w:rsidP="000F0057">
            <w:pPr>
              <w:jc w:val="both"/>
              <w:rPr>
                <w:rFonts w:ascii="Times New Roman" w:hAnsi="Times New Roman" w:cs="Times New Roman"/>
                <w:sz w:val="24"/>
                <w:szCs w:val="24"/>
              </w:rPr>
            </w:pPr>
            <w:r>
              <w:rPr>
                <w:rFonts w:ascii="Times New Roman" w:hAnsi="Times New Roman" w:cs="Times New Roman"/>
                <w:sz w:val="24"/>
                <w:szCs w:val="24"/>
              </w:rPr>
              <w:t xml:space="preserve">R$ </w:t>
            </w:r>
            <w:r w:rsidR="00D32BCC">
              <w:rPr>
                <w:rFonts w:ascii="Times New Roman" w:hAnsi="Times New Roman" w:cs="Times New Roman"/>
                <w:sz w:val="24"/>
                <w:szCs w:val="24"/>
              </w:rPr>
              <w:t>750</w:t>
            </w:r>
            <w:r>
              <w:rPr>
                <w:rFonts w:ascii="Times New Roman" w:hAnsi="Times New Roman" w:cs="Times New Roman"/>
                <w:sz w:val="24"/>
                <w:szCs w:val="24"/>
              </w:rPr>
              <w:t>,00</w:t>
            </w:r>
          </w:p>
        </w:tc>
        <w:tc>
          <w:tcPr>
            <w:tcW w:w="1701" w:type="dxa"/>
          </w:tcPr>
          <w:p w:rsidR="0066300A" w:rsidRDefault="00A00C87" w:rsidP="000F0057">
            <w:pPr>
              <w:jc w:val="both"/>
              <w:rPr>
                <w:rFonts w:ascii="Times New Roman" w:hAnsi="Times New Roman" w:cs="Times New Roman"/>
                <w:sz w:val="24"/>
                <w:szCs w:val="24"/>
              </w:rPr>
            </w:pPr>
            <w:r>
              <w:rPr>
                <w:rFonts w:ascii="Times New Roman" w:hAnsi="Times New Roman" w:cs="Times New Roman"/>
                <w:sz w:val="24"/>
                <w:szCs w:val="24"/>
              </w:rPr>
              <w:t xml:space="preserve">R$ </w:t>
            </w:r>
            <w:r w:rsidR="00D32BCC">
              <w:rPr>
                <w:rFonts w:ascii="Times New Roman" w:hAnsi="Times New Roman" w:cs="Times New Roman"/>
                <w:sz w:val="24"/>
                <w:szCs w:val="24"/>
              </w:rPr>
              <w:t>15</w:t>
            </w:r>
            <w:r>
              <w:rPr>
                <w:rFonts w:ascii="Times New Roman" w:hAnsi="Times New Roman" w:cs="Times New Roman"/>
                <w:sz w:val="24"/>
                <w:szCs w:val="24"/>
              </w:rPr>
              <w:t>.</w:t>
            </w:r>
            <w:r w:rsidR="00D32BCC">
              <w:rPr>
                <w:rFonts w:ascii="Times New Roman" w:hAnsi="Times New Roman" w:cs="Times New Roman"/>
                <w:sz w:val="24"/>
                <w:szCs w:val="24"/>
              </w:rPr>
              <w:t>000</w:t>
            </w:r>
            <w:r>
              <w:rPr>
                <w:rFonts w:ascii="Times New Roman" w:hAnsi="Times New Roman" w:cs="Times New Roman"/>
                <w:sz w:val="24"/>
                <w:szCs w:val="24"/>
              </w:rPr>
              <w:t>,00</w:t>
            </w:r>
          </w:p>
        </w:tc>
      </w:tr>
    </w:tbl>
    <w:p w:rsidR="002C443A" w:rsidRDefault="00D32BCC" w:rsidP="000F0057">
      <w:pPr>
        <w:jc w:val="both"/>
        <w:rPr>
          <w:rFonts w:ascii="Times New Roman" w:hAnsi="Times New Roman" w:cs="Times New Roman"/>
          <w:sz w:val="24"/>
          <w:szCs w:val="24"/>
        </w:rPr>
      </w:pPr>
      <w:r>
        <w:rPr>
          <w:rFonts w:ascii="Times New Roman" w:hAnsi="Times New Roman" w:cs="Times New Roman"/>
          <w:sz w:val="24"/>
          <w:szCs w:val="24"/>
        </w:rPr>
        <w:t>20</w:t>
      </w:r>
      <w:r w:rsidR="005064E1" w:rsidRPr="005064E1">
        <w:rPr>
          <w:rFonts w:ascii="Times New Roman" w:hAnsi="Times New Roman" w:cs="Times New Roman"/>
          <w:sz w:val="24"/>
          <w:szCs w:val="24"/>
        </w:rPr>
        <w:t xml:space="preserve"> </w:t>
      </w:r>
      <w:r w:rsidR="002C443A">
        <w:rPr>
          <w:rFonts w:ascii="Times New Roman" w:hAnsi="Times New Roman" w:cs="Times New Roman"/>
          <w:sz w:val="24"/>
          <w:szCs w:val="24"/>
        </w:rPr>
        <w:t xml:space="preserve">(VINTE) </w:t>
      </w:r>
      <w:r w:rsidR="005064E1" w:rsidRPr="005064E1">
        <w:rPr>
          <w:rFonts w:ascii="Times New Roman" w:hAnsi="Times New Roman" w:cs="Times New Roman"/>
          <w:sz w:val="24"/>
          <w:szCs w:val="24"/>
        </w:rPr>
        <w:t>TO</w:t>
      </w:r>
      <w:r>
        <w:rPr>
          <w:rFonts w:ascii="Times New Roman" w:hAnsi="Times New Roman" w:cs="Times New Roman"/>
          <w:sz w:val="24"/>
          <w:szCs w:val="24"/>
        </w:rPr>
        <w:t>NELADA</w:t>
      </w:r>
      <w:r w:rsidR="002C443A">
        <w:rPr>
          <w:rFonts w:ascii="Times New Roman" w:hAnsi="Times New Roman" w:cs="Times New Roman"/>
          <w:sz w:val="24"/>
          <w:szCs w:val="24"/>
        </w:rPr>
        <w:t>S</w:t>
      </w:r>
    </w:p>
    <w:p w:rsidR="005064E1" w:rsidRDefault="00D32BCC" w:rsidP="000F0057">
      <w:pPr>
        <w:jc w:val="both"/>
        <w:rPr>
          <w:rFonts w:ascii="Times New Roman" w:hAnsi="Times New Roman" w:cs="Times New Roman"/>
          <w:sz w:val="24"/>
          <w:szCs w:val="24"/>
        </w:rPr>
      </w:pPr>
      <w:r>
        <w:rPr>
          <w:rFonts w:ascii="Times New Roman" w:hAnsi="Times New Roman" w:cs="Times New Roman"/>
          <w:sz w:val="24"/>
          <w:szCs w:val="24"/>
        </w:rPr>
        <w:t xml:space="preserve"> PRESTAÇÃO DE SERVIÇOS DE</w:t>
      </w:r>
      <w:r w:rsidR="005064E1" w:rsidRPr="005064E1">
        <w:rPr>
          <w:rFonts w:ascii="Times New Roman" w:hAnsi="Times New Roman" w:cs="Times New Roman"/>
          <w:sz w:val="24"/>
          <w:szCs w:val="24"/>
        </w:rPr>
        <w:t>, BENEFICIAMENTO (TRIAGEM E ENFARDAMENTO) E DESTINAÇÃO DE RESÍDUO</w:t>
      </w:r>
      <w:r>
        <w:rPr>
          <w:rFonts w:ascii="Times New Roman" w:hAnsi="Times New Roman" w:cs="Times New Roman"/>
          <w:sz w:val="24"/>
          <w:szCs w:val="24"/>
        </w:rPr>
        <w:t>S RECICLÁVEIS E REAPROVEITÁVEIS</w:t>
      </w:r>
      <w:r w:rsidR="005064E1" w:rsidRPr="005064E1">
        <w:rPr>
          <w:rFonts w:ascii="Times New Roman" w:hAnsi="Times New Roman" w:cs="Times New Roman"/>
          <w:sz w:val="24"/>
          <w:szCs w:val="24"/>
        </w:rPr>
        <w:t>. R$</w:t>
      </w:r>
      <w:r>
        <w:rPr>
          <w:rFonts w:ascii="Times New Roman" w:hAnsi="Times New Roman" w:cs="Times New Roman"/>
          <w:sz w:val="24"/>
          <w:szCs w:val="24"/>
        </w:rPr>
        <w:t>7</w:t>
      </w:r>
      <w:r w:rsidR="005064E1" w:rsidRPr="005064E1">
        <w:rPr>
          <w:rFonts w:ascii="Times New Roman" w:hAnsi="Times New Roman" w:cs="Times New Roman"/>
          <w:sz w:val="24"/>
          <w:szCs w:val="24"/>
        </w:rPr>
        <w:t>50,00</w:t>
      </w:r>
      <w:r w:rsidR="00A00C87">
        <w:rPr>
          <w:rFonts w:ascii="Times New Roman" w:hAnsi="Times New Roman" w:cs="Times New Roman"/>
          <w:sz w:val="24"/>
          <w:szCs w:val="24"/>
        </w:rPr>
        <w:t xml:space="preserve"> por tonelada, total de</w:t>
      </w:r>
      <w:r w:rsidR="005064E1" w:rsidRPr="005064E1">
        <w:rPr>
          <w:rFonts w:ascii="Times New Roman" w:hAnsi="Times New Roman" w:cs="Times New Roman"/>
          <w:sz w:val="24"/>
          <w:szCs w:val="24"/>
        </w:rPr>
        <w:t xml:space="preserve"> R$ </w:t>
      </w:r>
      <w:r>
        <w:rPr>
          <w:rFonts w:ascii="Times New Roman" w:hAnsi="Times New Roman" w:cs="Times New Roman"/>
          <w:sz w:val="24"/>
          <w:szCs w:val="24"/>
        </w:rPr>
        <w:t>1</w:t>
      </w:r>
      <w:r w:rsidR="005064E1" w:rsidRPr="005064E1">
        <w:rPr>
          <w:rFonts w:ascii="Times New Roman" w:hAnsi="Times New Roman" w:cs="Times New Roman"/>
          <w:sz w:val="24"/>
          <w:szCs w:val="24"/>
        </w:rPr>
        <w:t>5.000,00</w:t>
      </w:r>
      <w:r w:rsidR="00A00C87">
        <w:rPr>
          <w:rFonts w:ascii="Times New Roman" w:hAnsi="Times New Roman" w:cs="Times New Roman"/>
          <w:sz w:val="24"/>
          <w:szCs w:val="24"/>
        </w:rPr>
        <w:t xml:space="preserve"> (quinze mil reais).</w:t>
      </w:r>
    </w:p>
    <w:p w:rsidR="00D32B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7 - JUSTIFICATIVA DO EXECUTOR E PREÇO: </w:t>
      </w:r>
    </w:p>
    <w:p w:rsidR="00D32BCC"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lastRenderedPageBreak/>
        <w:t xml:space="preserve"> A separação de resíduos evita a contaminação dos materiais reaproveitáveis, aumentando o valor agregado destes e diminuindo os custos de reciclagem. Mesmo diante das dificuldades de organização coletiva dos trabalhadores catadores nas associações e cooperativas, esses empreendimentos vêm sendo apresentados como solução para os problemas ligados ao lixo de maneira geral, seja os relativos à poluição, ao desperdício e, ainda, ao trabalho de catação nos locais de disposição dos resíduos sólidos domiciliares urbanos, os aterros ou lixões. </w:t>
      </w:r>
    </w:p>
    <w:p w:rsidR="00D32BCC" w:rsidRDefault="00D32BCC" w:rsidP="000F0057">
      <w:pPr>
        <w:jc w:val="both"/>
        <w:rPr>
          <w:rFonts w:ascii="Times New Roman" w:hAnsi="Times New Roman" w:cs="Times New Roman"/>
          <w:sz w:val="24"/>
          <w:szCs w:val="24"/>
        </w:rPr>
      </w:pPr>
      <w:r>
        <w:rPr>
          <w:rFonts w:ascii="Times New Roman" w:hAnsi="Times New Roman" w:cs="Times New Roman"/>
          <w:sz w:val="24"/>
          <w:szCs w:val="24"/>
        </w:rPr>
        <w:t>A Associação de Catadores de Materiais Recicláveis de Japorã</w:t>
      </w:r>
      <w:r w:rsidR="005064E1" w:rsidRPr="005064E1">
        <w:rPr>
          <w:rFonts w:ascii="Times New Roman" w:hAnsi="Times New Roman" w:cs="Times New Roman"/>
          <w:sz w:val="24"/>
          <w:szCs w:val="24"/>
        </w:rPr>
        <w:t xml:space="preserve"> possui vantagens, pois além da promoção de renda através da venda do material beneficiado, a associação ainda será remunerada pelo município por tonelada </w:t>
      </w:r>
      <w:r>
        <w:rPr>
          <w:rFonts w:ascii="Times New Roman" w:hAnsi="Times New Roman" w:cs="Times New Roman"/>
          <w:sz w:val="24"/>
          <w:szCs w:val="24"/>
        </w:rPr>
        <w:t>triada</w:t>
      </w:r>
      <w:r w:rsidR="005064E1" w:rsidRPr="005064E1">
        <w:rPr>
          <w:rFonts w:ascii="Times New Roman" w:hAnsi="Times New Roman" w:cs="Times New Roman"/>
          <w:sz w:val="24"/>
          <w:szCs w:val="24"/>
        </w:rPr>
        <w:t xml:space="preserve">, proporcionando aos associados melhores condições de trabalho e </w:t>
      </w:r>
      <w:r w:rsidR="00FB7F92" w:rsidRPr="005064E1">
        <w:rPr>
          <w:rFonts w:ascii="Times New Roman" w:hAnsi="Times New Roman" w:cs="Times New Roman"/>
          <w:sz w:val="24"/>
          <w:szCs w:val="24"/>
        </w:rPr>
        <w:t>complementando lhes</w:t>
      </w:r>
      <w:r w:rsidR="005064E1" w:rsidRPr="005064E1">
        <w:rPr>
          <w:rFonts w:ascii="Times New Roman" w:hAnsi="Times New Roman" w:cs="Times New Roman"/>
          <w:sz w:val="24"/>
          <w:szCs w:val="24"/>
        </w:rPr>
        <w:t xml:space="preserve"> a renda. </w:t>
      </w:r>
    </w:p>
    <w:p w:rsid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Os benefícios se estendem à saúde da população, uma vez que é feita a destinação adequada dos resíduos, minimizando problemas ambientais. Consultando pessoas jurídicas que atendam aos pré-requisitos legais, encontrou-se a ASSOCIAÇÃO DOS </w:t>
      </w:r>
      <w:r w:rsidR="00D32BCC">
        <w:rPr>
          <w:rFonts w:ascii="Times New Roman" w:hAnsi="Times New Roman" w:cs="Times New Roman"/>
          <w:sz w:val="24"/>
          <w:szCs w:val="24"/>
        </w:rPr>
        <w:t>CATADORES DE MATERIAIS RECICLÁVEIS DE JAPORÃ</w:t>
      </w:r>
      <w:r w:rsidRPr="005064E1">
        <w:rPr>
          <w:rFonts w:ascii="Times New Roman" w:hAnsi="Times New Roman" w:cs="Times New Roman"/>
          <w:sz w:val="24"/>
          <w:szCs w:val="24"/>
        </w:rPr>
        <w:t>, a qual encontra-se em dia com suas obrigações tributárias e previdenciárias conforme certidões apresentadas.</w:t>
      </w:r>
    </w:p>
    <w:p w:rsidR="00A00C87" w:rsidRDefault="00A00C87" w:rsidP="000F0057">
      <w:pPr>
        <w:jc w:val="both"/>
        <w:rPr>
          <w:rFonts w:ascii="Times New Roman" w:hAnsi="Times New Roman" w:cs="Times New Roman"/>
          <w:sz w:val="24"/>
          <w:szCs w:val="24"/>
        </w:rPr>
      </w:pPr>
      <w:r>
        <w:rPr>
          <w:rFonts w:ascii="Times New Roman" w:hAnsi="Times New Roman" w:cs="Times New Roman"/>
          <w:sz w:val="24"/>
          <w:szCs w:val="24"/>
        </w:rPr>
        <w:t>8 – PLANO DE TRABALHO:</w:t>
      </w:r>
    </w:p>
    <w:p w:rsidR="00A00C87" w:rsidRDefault="00A00C87" w:rsidP="000F0057">
      <w:pPr>
        <w:jc w:val="both"/>
        <w:rPr>
          <w:rFonts w:ascii="Times New Roman" w:hAnsi="Times New Roman" w:cs="Times New Roman"/>
          <w:sz w:val="24"/>
          <w:szCs w:val="24"/>
        </w:rPr>
      </w:pPr>
      <w:r>
        <w:rPr>
          <w:rFonts w:ascii="Times New Roman" w:hAnsi="Times New Roman" w:cs="Times New Roman"/>
          <w:sz w:val="24"/>
          <w:szCs w:val="24"/>
        </w:rPr>
        <w:t xml:space="preserve">A rotina de execução dos trabalhos será de segunda – feira a sexta – feira, com início das atividades ás 7:00 horas com intervalo para almoço ás 11:00 e retorno ás 13:00, finalizando as atividades diárias ás 17:00 completando carga horária de 8 horas dia, por semana 40 horas. </w:t>
      </w:r>
    </w:p>
    <w:p w:rsidR="00A00C87" w:rsidRDefault="00C3023F" w:rsidP="000F0057">
      <w:pPr>
        <w:jc w:val="both"/>
        <w:rPr>
          <w:rFonts w:ascii="Times New Roman" w:hAnsi="Times New Roman" w:cs="Times New Roman"/>
          <w:sz w:val="24"/>
          <w:szCs w:val="24"/>
        </w:rPr>
      </w:pPr>
      <w:r>
        <w:rPr>
          <w:rFonts w:ascii="Times New Roman" w:hAnsi="Times New Roman" w:cs="Times New Roman"/>
          <w:sz w:val="24"/>
          <w:szCs w:val="24"/>
        </w:rPr>
        <w:t>A quantidade de catadores será de no mínimo 2, para realização das tarefas diárias.</w:t>
      </w:r>
    </w:p>
    <w:p w:rsidR="00AC508A" w:rsidRDefault="00C3023F" w:rsidP="000F0057">
      <w:pPr>
        <w:jc w:val="both"/>
        <w:rPr>
          <w:rFonts w:ascii="Times New Roman" w:hAnsi="Times New Roman" w:cs="Times New Roman"/>
          <w:sz w:val="24"/>
          <w:szCs w:val="24"/>
        </w:rPr>
      </w:pPr>
      <w:r>
        <w:rPr>
          <w:rFonts w:ascii="Times New Roman" w:hAnsi="Times New Roman" w:cs="Times New Roman"/>
          <w:sz w:val="24"/>
          <w:szCs w:val="24"/>
        </w:rPr>
        <w:t>Quanto a realização dos trabalhos</w:t>
      </w:r>
      <w:r w:rsidR="00AC508A">
        <w:rPr>
          <w:rFonts w:ascii="Times New Roman" w:hAnsi="Times New Roman" w:cs="Times New Roman"/>
          <w:sz w:val="24"/>
          <w:szCs w:val="24"/>
        </w:rPr>
        <w:t>,</w:t>
      </w:r>
      <w:r>
        <w:rPr>
          <w:rFonts w:ascii="Times New Roman" w:hAnsi="Times New Roman" w:cs="Times New Roman"/>
          <w:sz w:val="24"/>
          <w:szCs w:val="24"/>
        </w:rPr>
        <w:t xml:space="preserve"> </w:t>
      </w:r>
      <w:r w:rsidR="00AC508A">
        <w:rPr>
          <w:rFonts w:ascii="Times New Roman" w:hAnsi="Times New Roman" w:cs="Times New Roman"/>
          <w:sz w:val="24"/>
          <w:szCs w:val="24"/>
        </w:rPr>
        <w:t xml:space="preserve">será feito o recebimento dos materiais recicláveis provindos da coleta seletiva, onde os mesmos serão encaminhados a mesa de triagem ou diretamente enfardados, deverão ser separados por sua composição; papel, papelão, plásticos, metais e vidros, depois de separados e enfardados fica a cargo da prestadora de serviços o retorno desses materiais a cadeia produtiva, sendo por comercialização ou doação, ficando também todo ônus relativo a transporte e toda logística necessária para o encaminhamento dos produtos, como forma de compensação para complemento de renda ficando também com o bônus. </w:t>
      </w:r>
    </w:p>
    <w:p w:rsidR="005B24B0" w:rsidRDefault="005B24B0" w:rsidP="000F0057">
      <w:pPr>
        <w:jc w:val="both"/>
        <w:rPr>
          <w:rFonts w:ascii="Times New Roman" w:hAnsi="Times New Roman" w:cs="Times New Roman"/>
          <w:sz w:val="24"/>
          <w:szCs w:val="24"/>
        </w:rPr>
      </w:pPr>
      <w:r>
        <w:rPr>
          <w:rFonts w:ascii="Times New Roman" w:hAnsi="Times New Roman" w:cs="Times New Roman"/>
          <w:sz w:val="24"/>
          <w:szCs w:val="24"/>
        </w:rPr>
        <w:t xml:space="preserve">Fica a cargo da contratada a compra de Uniformes e Equipamentos de Proteção Individuais e Coletivos necessários para realização da atividade. </w:t>
      </w:r>
    </w:p>
    <w:p w:rsidR="00AC508A" w:rsidRDefault="00AC508A" w:rsidP="000F0057">
      <w:pPr>
        <w:jc w:val="both"/>
        <w:rPr>
          <w:rFonts w:ascii="Times New Roman" w:hAnsi="Times New Roman" w:cs="Times New Roman"/>
          <w:sz w:val="24"/>
          <w:szCs w:val="24"/>
        </w:rPr>
      </w:pPr>
      <w:r>
        <w:rPr>
          <w:rFonts w:ascii="Times New Roman" w:hAnsi="Times New Roman" w:cs="Times New Roman"/>
          <w:sz w:val="24"/>
          <w:szCs w:val="24"/>
        </w:rPr>
        <w:t>9 – DO LOCAL</w:t>
      </w:r>
    </w:p>
    <w:p w:rsidR="00EF4E86" w:rsidRDefault="00AC508A" w:rsidP="000F0057">
      <w:pPr>
        <w:jc w:val="both"/>
        <w:rPr>
          <w:rFonts w:ascii="Times New Roman" w:hAnsi="Times New Roman" w:cs="Times New Roman"/>
          <w:sz w:val="24"/>
          <w:szCs w:val="24"/>
        </w:rPr>
      </w:pPr>
      <w:r>
        <w:rPr>
          <w:rFonts w:ascii="Times New Roman" w:hAnsi="Times New Roman" w:cs="Times New Roman"/>
          <w:sz w:val="24"/>
          <w:szCs w:val="24"/>
        </w:rPr>
        <w:t xml:space="preserve">A Prefeitura Municipal de Japorã, disponibilizará o local que atualmente </w:t>
      </w:r>
      <w:r w:rsidR="00EF4E86">
        <w:rPr>
          <w:rFonts w:ascii="Times New Roman" w:hAnsi="Times New Roman" w:cs="Times New Roman"/>
          <w:sz w:val="24"/>
          <w:szCs w:val="24"/>
        </w:rPr>
        <w:t>é a Central de Triagem do Município para a ACARJ, sendo a contratada responsável em manter limpa as instalações.</w:t>
      </w:r>
    </w:p>
    <w:p w:rsidR="00C3023F" w:rsidRDefault="00EF4E86" w:rsidP="000F0057">
      <w:pPr>
        <w:jc w:val="both"/>
        <w:rPr>
          <w:rFonts w:ascii="Times New Roman" w:hAnsi="Times New Roman" w:cs="Times New Roman"/>
          <w:sz w:val="24"/>
          <w:szCs w:val="24"/>
        </w:rPr>
      </w:pPr>
      <w:r>
        <w:rPr>
          <w:rFonts w:ascii="Times New Roman" w:hAnsi="Times New Roman" w:cs="Times New Roman"/>
          <w:sz w:val="24"/>
          <w:szCs w:val="24"/>
        </w:rPr>
        <w:t>A contratante fica responsável em fornecer água e energia elétrica, como também reformar as instalações da UTR, comprar quando possível equipamentos</w:t>
      </w:r>
      <w:r w:rsidR="008F2575">
        <w:rPr>
          <w:rFonts w:ascii="Times New Roman" w:hAnsi="Times New Roman" w:cs="Times New Roman"/>
          <w:sz w:val="24"/>
          <w:szCs w:val="24"/>
        </w:rPr>
        <w:t xml:space="preserve"> e máquinas, </w:t>
      </w:r>
      <w:r>
        <w:rPr>
          <w:rFonts w:ascii="Times New Roman" w:hAnsi="Times New Roman" w:cs="Times New Roman"/>
          <w:sz w:val="24"/>
          <w:szCs w:val="24"/>
        </w:rPr>
        <w:t xml:space="preserve">para melhorar as condições de trabalho da contratante. </w:t>
      </w:r>
      <w:r w:rsidR="00AC508A">
        <w:rPr>
          <w:rFonts w:ascii="Times New Roman" w:hAnsi="Times New Roman" w:cs="Times New Roman"/>
          <w:sz w:val="24"/>
          <w:szCs w:val="24"/>
        </w:rPr>
        <w:t xml:space="preserve"> </w:t>
      </w:r>
    </w:p>
    <w:p w:rsidR="002C443A" w:rsidRDefault="002C443A" w:rsidP="000F0057">
      <w:pPr>
        <w:jc w:val="both"/>
        <w:rPr>
          <w:rFonts w:ascii="Times New Roman" w:hAnsi="Times New Roman" w:cs="Times New Roman"/>
          <w:sz w:val="24"/>
          <w:szCs w:val="24"/>
        </w:rPr>
      </w:pPr>
    </w:p>
    <w:p w:rsidR="005064E1" w:rsidRPr="005064E1" w:rsidRDefault="00EF4E86" w:rsidP="000F0057">
      <w:pPr>
        <w:jc w:val="both"/>
        <w:rPr>
          <w:rFonts w:ascii="Times New Roman" w:hAnsi="Times New Roman" w:cs="Times New Roman"/>
          <w:sz w:val="24"/>
          <w:szCs w:val="24"/>
        </w:rPr>
      </w:pPr>
      <w:r>
        <w:rPr>
          <w:rFonts w:ascii="Times New Roman" w:hAnsi="Times New Roman" w:cs="Times New Roman"/>
          <w:sz w:val="24"/>
          <w:szCs w:val="24"/>
        </w:rPr>
        <w:t>10</w:t>
      </w:r>
      <w:r w:rsidR="005064E1" w:rsidRPr="005064E1">
        <w:rPr>
          <w:rFonts w:ascii="Times New Roman" w:hAnsi="Times New Roman" w:cs="Times New Roman"/>
          <w:sz w:val="24"/>
          <w:szCs w:val="24"/>
        </w:rPr>
        <w:t xml:space="preserve"> - DOTAÇÃO ORÇAMENTARIA: </w:t>
      </w:r>
    </w:p>
    <w:p w:rsidR="002C443A" w:rsidRDefault="002C443A" w:rsidP="002C443A">
      <w:pPr>
        <w:jc w:val="both"/>
        <w:rPr>
          <w:rFonts w:ascii="Arial" w:eastAsia="Arial Unicode MS" w:hAnsi="Arial"/>
          <w:b/>
        </w:rPr>
      </w:pPr>
      <w:r w:rsidRPr="00833E43">
        <w:rPr>
          <w:rFonts w:ascii="Arial" w:eastAsia="Arial Unicode MS" w:hAnsi="Arial"/>
          <w:b/>
        </w:rPr>
        <w:t xml:space="preserve">Dotações Prevista: </w:t>
      </w:r>
    </w:p>
    <w:p w:rsidR="002C443A" w:rsidRPr="00DF2871" w:rsidRDefault="002C443A" w:rsidP="002C443A">
      <w:pPr>
        <w:jc w:val="both"/>
        <w:rPr>
          <w:rFonts w:ascii="Arial" w:eastAsia="Arial Unicode MS" w:hAnsi="Arial"/>
          <w:b/>
        </w:rPr>
      </w:pPr>
      <w:r w:rsidRPr="00DF2871">
        <w:rPr>
          <w:rFonts w:ascii="Arial" w:eastAsia="Arial Unicode MS" w:hAnsi="Arial"/>
          <w:b/>
        </w:rPr>
        <w:lastRenderedPageBreak/>
        <w:t>SECRETARIA MUNICIPAL DE DESENVOLVIMENTO AGROPECUÁRIO DE MEIO AMBIENTE</w:t>
      </w:r>
    </w:p>
    <w:p w:rsidR="002C443A" w:rsidRPr="00DF2871" w:rsidRDefault="002C443A" w:rsidP="002C443A">
      <w:pPr>
        <w:jc w:val="both"/>
        <w:rPr>
          <w:rFonts w:ascii="Arial" w:eastAsia="Arial Unicode MS" w:hAnsi="Arial"/>
          <w:b/>
        </w:rPr>
      </w:pPr>
      <w:r w:rsidRPr="00DF2871">
        <w:rPr>
          <w:rFonts w:ascii="Arial" w:eastAsia="Arial Unicode MS" w:hAnsi="Arial"/>
          <w:b/>
        </w:rPr>
        <w:t>18.541.0014.2014.0000 – Gestão das Atividades de Ambientais e de Paisagismo.</w:t>
      </w:r>
    </w:p>
    <w:p w:rsidR="002C443A" w:rsidRDefault="002C443A" w:rsidP="002C443A">
      <w:pPr>
        <w:jc w:val="both"/>
        <w:rPr>
          <w:rFonts w:ascii="Arial" w:eastAsia="Arial Unicode MS" w:hAnsi="Arial"/>
          <w:b/>
        </w:rPr>
      </w:pPr>
      <w:r w:rsidRPr="00DF2871">
        <w:rPr>
          <w:rFonts w:ascii="Arial" w:eastAsia="Arial Unicode MS" w:hAnsi="Arial"/>
          <w:b/>
        </w:rPr>
        <w:t>Elemento de Despesa – 3.3.90.39.00.00 – Outros Serviços de Terceiros – Pessoa Jurídica.</w:t>
      </w:r>
    </w:p>
    <w:p w:rsidR="005064E1" w:rsidRDefault="005064E1" w:rsidP="000F0057">
      <w:pPr>
        <w:jc w:val="both"/>
        <w:rPr>
          <w:rFonts w:ascii="Times New Roman" w:hAnsi="Times New Roman" w:cs="Times New Roman"/>
          <w:sz w:val="24"/>
          <w:szCs w:val="24"/>
        </w:rPr>
      </w:pPr>
    </w:p>
    <w:p w:rsidR="005064E1" w:rsidRDefault="00EF4E86" w:rsidP="000F0057">
      <w:pPr>
        <w:jc w:val="both"/>
        <w:rPr>
          <w:rFonts w:ascii="Times New Roman" w:hAnsi="Times New Roman" w:cs="Times New Roman"/>
          <w:sz w:val="24"/>
          <w:szCs w:val="24"/>
        </w:rPr>
      </w:pPr>
      <w:r>
        <w:rPr>
          <w:rFonts w:ascii="Times New Roman" w:hAnsi="Times New Roman" w:cs="Times New Roman"/>
          <w:sz w:val="24"/>
          <w:szCs w:val="24"/>
        </w:rPr>
        <w:t>11</w:t>
      </w:r>
      <w:r w:rsidR="005064E1" w:rsidRPr="005064E1">
        <w:rPr>
          <w:rFonts w:ascii="Times New Roman" w:hAnsi="Times New Roman" w:cs="Times New Roman"/>
          <w:sz w:val="24"/>
          <w:szCs w:val="24"/>
        </w:rPr>
        <w:t xml:space="preserve"> - PRAZO:  A prestação dos serviços deverá se iniciar em até 02 (dois) dias após a assinatura do contrato,</w:t>
      </w:r>
      <w:r w:rsidR="00D41042">
        <w:rPr>
          <w:rFonts w:ascii="Times New Roman" w:hAnsi="Times New Roman" w:cs="Times New Roman"/>
          <w:sz w:val="24"/>
          <w:szCs w:val="24"/>
        </w:rPr>
        <w:t xml:space="preserve"> perdurando por um período de </w:t>
      </w:r>
      <w:r w:rsidR="002C443A">
        <w:rPr>
          <w:rFonts w:ascii="Times New Roman" w:hAnsi="Times New Roman" w:cs="Times New Roman"/>
          <w:sz w:val="24"/>
          <w:szCs w:val="24"/>
        </w:rPr>
        <w:t>06</w:t>
      </w:r>
      <w:r w:rsidR="00D41042">
        <w:rPr>
          <w:rFonts w:ascii="Times New Roman" w:hAnsi="Times New Roman" w:cs="Times New Roman"/>
          <w:sz w:val="24"/>
          <w:szCs w:val="24"/>
        </w:rPr>
        <w:t xml:space="preserve"> (</w:t>
      </w:r>
      <w:r w:rsidR="002C443A">
        <w:rPr>
          <w:rFonts w:ascii="Times New Roman" w:hAnsi="Times New Roman" w:cs="Times New Roman"/>
          <w:sz w:val="24"/>
          <w:szCs w:val="24"/>
        </w:rPr>
        <w:t>seis)</w:t>
      </w:r>
      <w:r w:rsidR="005064E1" w:rsidRPr="005064E1">
        <w:rPr>
          <w:rFonts w:ascii="Times New Roman" w:hAnsi="Times New Roman" w:cs="Times New Roman"/>
          <w:sz w:val="24"/>
          <w:szCs w:val="24"/>
        </w:rPr>
        <w:t xml:space="preserve"> meses.</w:t>
      </w:r>
    </w:p>
    <w:p w:rsidR="005064E1" w:rsidRDefault="005064E1" w:rsidP="000F0057">
      <w:pPr>
        <w:jc w:val="both"/>
        <w:rPr>
          <w:rFonts w:ascii="Times New Roman" w:hAnsi="Times New Roman" w:cs="Times New Roman"/>
          <w:sz w:val="24"/>
          <w:szCs w:val="24"/>
        </w:rPr>
      </w:pPr>
    </w:p>
    <w:p w:rsidR="005064E1" w:rsidRPr="005064E1" w:rsidRDefault="005064E1" w:rsidP="000F0057">
      <w:pPr>
        <w:jc w:val="both"/>
        <w:rPr>
          <w:rFonts w:ascii="Times New Roman" w:hAnsi="Times New Roman" w:cs="Times New Roman"/>
          <w:sz w:val="24"/>
          <w:szCs w:val="24"/>
        </w:rPr>
      </w:pPr>
      <w:r w:rsidRPr="005064E1">
        <w:rPr>
          <w:rFonts w:ascii="Times New Roman" w:hAnsi="Times New Roman" w:cs="Times New Roman"/>
          <w:sz w:val="24"/>
          <w:szCs w:val="24"/>
        </w:rPr>
        <w:t xml:space="preserve"> </w:t>
      </w:r>
    </w:p>
    <w:p w:rsidR="005064E1" w:rsidRPr="005064E1" w:rsidRDefault="005064E1" w:rsidP="000F0057">
      <w:pPr>
        <w:jc w:val="both"/>
        <w:rPr>
          <w:rFonts w:ascii="Times New Roman" w:hAnsi="Times New Roman" w:cs="Times New Roman"/>
          <w:sz w:val="24"/>
          <w:szCs w:val="24"/>
        </w:rPr>
      </w:pPr>
    </w:p>
    <w:p w:rsidR="005064E1" w:rsidRPr="005064E1" w:rsidRDefault="00EF4E86" w:rsidP="00EF4E8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EF4E86" w:rsidRDefault="002C443A" w:rsidP="00EF4E86">
      <w:pPr>
        <w:spacing w:after="0"/>
        <w:jc w:val="center"/>
        <w:rPr>
          <w:rFonts w:ascii="Times New Roman" w:hAnsi="Times New Roman" w:cs="Times New Roman"/>
          <w:sz w:val="24"/>
          <w:szCs w:val="24"/>
        </w:rPr>
      </w:pPr>
      <w:r>
        <w:rPr>
          <w:rFonts w:ascii="Times New Roman" w:hAnsi="Times New Roman" w:cs="Times New Roman"/>
          <w:sz w:val="24"/>
          <w:szCs w:val="24"/>
        </w:rPr>
        <w:t>JOÃO CARLOS TEODORO</w:t>
      </w:r>
    </w:p>
    <w:p w:rsidR="005064E1" w:rsidRPr="005064E1" w:rsidRDefault="002C443A" w:rsidP="00EF4E86">
      <w:pPr>
        <w:spacing w:after="0"/>
        <w:jc w:val="center"/>
        <w:rPr>
          <w:rFonts w:ascii="Times New Roman" w:hAnsi="Times New Roman" w:cs="Times New Roman"/>
          <w:sz w:val="24"/>
          <w:szCs w:val="24"/>
        </w:rPr>
      </w:pPr>
      <w:r>
        <w:rPr>
          <w:rFonts w:ascii="Times New Roman" w:hAnsi="Times New Roman" w:cs="Times New Roman"/>
          <w:sz w:val="24"/>
          <w:szCs w:val="24"/>
        </w:rPr>
        <w:t>SECRETÁRIO MUNICIPAL</w:t>
      </w:r>
    </w:p>
    <w:sectPr w:rsidR="005064E1" w:rsidRPr="005064E1" w:rsidSect="002C443A">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F1" w:rsidRDefault="00AF08F1" w:rsidP="002C443A">
      <w:pPr>
        <w:spacing w:after="0" w:line="240" w:lineRule="auto"/>
      </w:pPr>
      <w:r>
        <w:separator/>
      </w:r>
    </w:p>
  </w:endnote>
  <w:endnote w:type="continuationSeparator" w:id="0">
    <w:p w:rsidR="00AF08F1" w:rsidRDefault="00AF08F1" w:rsidP="002C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F1" w:rsidRDefault="00AF08F1" w:rsidP="002C443A">
      <w:pPr>
        <w:spacing w:after="0" w:line="240" w:lineRule="auto"/>
      </w:pPr>
      <w:r>
        <w:separator/>
      </w:r>
    </w:p>
  </w:footnote>
  <w:footnote w:type="continuationSeparator" w:id="0">
    <w:p w:rsidR="00AF08F1" w:rsidRDefault="00AF08F1" w:rsidP="002C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AF" w:rsidRDefault="00595BAF">
    <w:pPr>
      <w:pStyle w:val="Cabealho"/>
    </w:pPr>
    <w:r>
      <w:rPr>
        <w:noProof/>
      </w:rPr>
      <w:drawing>
        <wp:anchor distT="0" distB="0" distL="0" distR="0" simplePos="0" relativeHeight="251659264" behindDoc="1" locked="0" layoutInCell="1" allowOverlap="1" wp14:anchorId="4BF76A4D" wp14:editId="6DB5FCD0">
          <wp:simplePos x="0" y="0"/>
          <wp:positionH relativeFrom="page">
            <wp:posOffset>480060</wp:posOffset>
          </wp:positionH>
          <wp:positionV relativeFrom="page">
            <wp:posOffset>325120</wp:posOffset>
          </wp:positionV>
          <wp:extent cx="6499860" cy="82550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AF" w:rsidRDefault="00595BAF">
    <w:pPr>
      <w:pStyle w:val="Cabealho"/>
    </w:pPr>
  </w:p>
  <w:p w:rsidR="00595BAF" w:rsidRDefault="00595BAF">
    <w:pPr>
      <w:pStyle w:val="Cabealho"/>
    </w:pPr>
  </w:p>
  <w:p w:rsidR="00595BAF" w:rsidRDefault="00595BAF">
    <w:pPr>
      <w:pStyle w:val="Cabealho"/>
    </w:pPr>
  </w:p>
  <w:p w:rsidR="00595BAF" w:rsidRDefault="00595BA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1"/>
    <w:rsid w:val="000D0FC1"/>
    <w:rsid w:val="000F0057"/>
    <w:rsid w:val="00207420"/>
    <w:rsid w:val="002C443A"/>
    <w:rsid w:val="004C5950"/>
    <w:rsid w:val="005064E1"/>
    <w:rsid w:val="00595BAF"/>
    <w:rsid w:val="005B24B0"/>
    <w:rsid w:val="0066300A"/>
    <w:rsid w:val="00757990"/>
    <w:rsid w:val="007767CC"/>
    <w:rsid w:val="008F2575"/>
    <w:rsid w:val="00905926"/>
    <w:rsid w:val="00A00C87"/>
    <w:rsid w:val="00AC508A"/>
    <w:rsid w:val="00AF08F1"/>
    <w:rsid w:val="00C3023F"/>
    <w:rsid w:val="00D20BD3"/>
    <w:rsid w:val="00D32BCC"/>
    <w:rsid w:val="00D41042"/>
    <w:rsid w:val="00D63EDA"/>
    <w:rsid w:val="00E50283"/>
    <w:rsid w:val="00EF4E86"/>
    <w:rsid w:val="00FB7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914D-721B-410C-B210-520A3F7E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63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C44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43A"/>
  </w:style>
  <w:style w:type="paragraph" w:styleId="Rodap">
    <w:name w:val="footer"/>
    <w:basedOn w:val="Normal"/>
    <w:link w:val="RodapChar"/>
    <w:uiPriority w:val="99"/>
    <w:unhideWhenUsed/>
    <w:rsid w:val="002C443A"/>
    <w:pPr>
      <w:tabs>
        <w:tab w:val="center" w:pos="4252"/>
        <w:tab w:val="right" w:pos="8504"/>
      </w:tabs>
      <w:spacing w:after="0" w:line="240" w:lineRule="auto"/>
    </w:pPr>
  </w:style>
  <w:style w:type="character" w:customStyle="1" w:styleId="RodapChar">
    <w:name w:val="Rodapé Char"/>
    <w:basedOn w:val="Fontepargpadro"/>
    <w:link w:val="Rodap"/>
    <w:uiPriority w:val="99"/>
    <w:rsid w:val="002C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E2A7-B310-427D-8D53-712E118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1177</Words>
  <Characters>6358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sugahara</dc:creator>
  <cp:keywords/>
  <dc:description/>
  <cp:lastModifiedBy>User</cp:lastModifiedBy>
  <cp:revision>16</cp:revision>
  <dcterms:created xsi:type="dcterms:W3CDTF">2019-11-25T18:41:00Z</dcterms:created>
  <dcterms:modified xsi:type="dcterms:W3CDTF">2019-12-18T14:40:00Z</dcterms:modified>
</cp:coreProperties>
</file>