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Default="003D1C76" w:rsidP="00F71AEC">
      <w:pPr>
        <w:jc w:val="center"/>
        <w:rPr>
          <w:rFonts w:cstheme="minorHAnsi"/>
          <w:b/>
          <w:sz w:val="26"/>
          <w:szCs w:val="26"/>
          <w:u w:val="single"/>
        </w:rPr>
      </w:pPr>
      <w:r w:rsidRPr="00E92527">
        <w:rPr>
          <w:rFonts w:cstheme="minorHAnsi"/>
          <w:b/>
          <w:sz w:val="26"/>
          <w:szCs w:val="26"/>
          <w:u w:val="single"/>
        </w:rPr>
        <w:t>PAR</w:t>
      </w:r>
      <w:r w:rsidR="005F0528">
        <w:rPr>
          <w:rFonts w:cstheme="minorHAnsi"/>
          <w:b/>
          <w:sz w:val="26"/>
          <w:szCs w:val="26"/>
          <w:u w:val="single"/>
        </w:rPr>
        <w:t>E</w:t>
      </w:r>
      <w:r w:rsidRPr="00E92527">
        <w:rPr>
          <w:rFonts w:cstheme="minorHAnsi"/>
          <w:b/>
          <w:sz w:val="26"/>
          <w:szCs w:val="26"/>
          <w:u w:val="single"/>
        </w:rPr>
        <w:t>CER DA COMISSÃO PERMANENTE DE LICITAÇÃO</w:t>
      </w:r>
    </w:p>
    <w:p w:rsidR="003F0463" w:rsidRDefault="00ED7786" w:rsidP="003F0463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ASSUNTO: </w:t>
      </w:r>
      <w:r w:rsidR="003F0463" w:rsidRPr="003F0463">
        <w:rPr>
          <w:rFonts w:cstheme="minorHAnsi"/>
          <w:sz w:val="24"/>
          <w:szCs w:val="24"/>
        </w:rPr>
        <w:t xml:space="preserve">Contratação de empresa especializada para realização de avaliação do enquadramento correto das alíquotas da folha de pagamento, com o atualmente praticado pela municipalidade do Município de </w:t>
      </w:r>
      <w:proofErr w:type="spellStart"/>
      <w:r w:rsidR="003F0463" w:rsidRPr="003F0463">
        <w:rPr>
          <w:rFonts w:cstheme="minorHAnsi"/>
          <w:sz w:val="24"/>
          <w:szCs w:val="24"/>
        </w:rPr>
        <w:t>Japorã</w:t>
      </w:r>
      <w:proofErr w:type="spellEnd"/>
      <w:r w:rsidR="003F0463" w:rsidRPr="003F0463">
        <w:rPr>
          <w:rFonts w:cstheme="minorHAnsi"/>
          <w:sz w:val="24"/>
          <w:szCs w:val="24"/>
        </w:rPr>
        <w:t>/MS.</w:t>
      </w:r>
    </w:p>
    <w:p w:rsidR="003F0463" w:rsidRDefault="003F0463" w:rsidP="003F0463">
      <w:pPr>
        <w:jc w:val="both"/>
        <w:rPr>
          <w:rFonts w:cstheme="minorHAnsi"/>
          <w:sz w:val="24"/>
          <w:szCs w:val="24"/>
        </w:rPr>
      </w:pPr>
    </w:p>
    <w:p w:rsidR="003F0463" w:rsidRDefault="00BF3A80" w:rsidP="003F0463">
      <w:pPr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9623EE" w:rsidRPr="00E92527">
        <w:rPr>
          <w:rFonts w:cstheme="minorHAnsi"/>
          <w:sz w:val="24"/>
          <w:szCs w:val="24"/>
        </w:rPr>
        <w:t>Trata o presente procedimento administrativo sobre o pedido formulado pel</w:t>
      </w:r>
      <w:r w:rsidR="00426705">
        <w:rPr>
          <w:rFonts w:cstheme="minorHAnsi"/>
          <w:sz w:val="24"/>
          <w:szCs w:val="24"/>
        </w:rPr>
        <w:t>a</w:t>
      </w:r>
      <w:r w:rsidR="009623EE" w:rsidRPr="00E92527">
        <w:rPr>
          <w:rFonts w:cstheme="minorHAnsi"/>
          <w:sz w:val="24"/>
          <w:szCs w:val="24"/>
        </w:rPr>
        <w:t xml:space="preserve"> </w:t>
      </w:r>
      <w:r w:rsidR="006963CB" w:rsidRPr="00E92527">
        <w:rPr>
          <w:rFonts w:cstheme="minorHAnsi"/>
          <w:sz w:val="24"/>
          <w:szCs w:val="24"/>
        </w:rPr>
        <w:t>S</w:t>
      </w:r>
      <w:r w:rsidR="009623EE" w:rsidRPr="00E92527">
        <w:rPr>
          <w:rFonts w:cstheme="minorHAnsi"/>
          <w:sz w:val="24"/>
          <w:szCs w:val="24"/>
        </w:rPr>
        <w:t>ecretári</w:t>
      </w:r>
      <w:r w:rsidR="00426705">
        <w:rPr>
          <w:rFonts w:cstheme="minorHAnsi"/>
          <w:sz w:val="24"/>
          <w:szCs w:val="24"/>
        </w:rPr>
        <w:t>a</w:t>
      </w:r>
      <w:r w:rsidR="009623EE" w:rsidRPr="00E92527">
        <w:rPr>
          <w:rFonts w:cstheme="minorHAnsi"/>
          <w:sz w:val="24"/>
          <w:szCs w:val="24"/>
        </w:rPr>
        <w:t xml:space="preserve"> Municipal de </w:t>
      </w:r>
      <w:r w:rsidR="00426705">
        <w:rPr>
          <w:rFonts w:cstheme="minorHAnsi"/>
          <w:sz w:val="24"/>
          <w:szCs w:val="24"/>
        </w:rPr>
        <w:t>Saúde</w:t>
      </w:r>
      <w:r>
        <w:rPr>
          <w:rFonts w:cstheme="minorHAnsi"/>
          <w:sz w:val="24"/>
          <w:szCs w:val="24"/>
        </w:rPr>
        <w:t xml:space="preserve"> e de Educação</w:t>
      </w:r>
      <w:r w:rsidR="009623EE" w:rsidRPr="00E92527">
        <w:rPr>
          <w:rFonts w:cstheme="minorHAnsi"/>
          <w:sz w:val="24"/>
          <w:szCs w:val="24"/>
        </w:rPr>
        <w:t xml:space="preserve">, objetivando a </w:t>
      </w:r>
      <w:r w:rsidR="003F0463" w:rsidRPr="003F0463">
        <w:rPr>
          <w:rFonts w:cstheme="minorHAnsi"/>
          <w:i/>
          <w:sz w:val="24"/>
          <w:szCs w:val="24"/>
          <w:u w:val="single"/>
        </w:rPr>
        <w:t xml:space="preserve">Contratação de empresa especializada para realização de avaliação do enquadramento correto das alíquotas da folha de pagamento, com o atualmente praticado pela municipalidade do Município de </w:t>
      </w:r>
      <w:proofErr w:type="spellStart"/>
      <w:r w:rsidR="003F0463" w:rsidRPr="003F0463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3F0463" w:rsidRPr="003F0463">
        <w:rPr>
          <w:rFonts w:cstheme="minorHAnsi"/>
          <w:i/>
          <w:sz w:val="24"/>
          <w:szCs w:val="24"/>
          <w:u w:val="single"/>
        </w:rPr>
        <w:t>/MS.</w:t>
      </w:r>
    </w:p>
    <w:p w:rsidR="003F0463" w:rsidRDefault="003F0463" w:rsidP="003F0463">
      <w:pPr>
        <w:jc w:val="both"/>
        <w:rPr>
          <w:rFonts w:cstheme="minorHAnsi"/>
          <w:i/>
          <w:sz w:val="24"/>
          <w:szCs w:val="24"/>
          <w:u w:val="single"/>
        </w:rPr>
      </w:pPr>
    </w:p>
    <w:p w:rsidR="003D1C76" w:rsidRPr="00E92527" w:rsidRDefault="003D1C76" w:rsidP="003F0463">
      <w:pPr>
        <w:jc w:val="both"/>
        <w:rPr>
          <w:sz w:val="24"/>
          <w:szCs w:val="24"/>
        </w:rPr>
      </w:pPr>
      <w:r w:rsidRPr="00E92527">
        <w:rPr>
          <w:b/>
          <w:sz w:val="24"/>
          <w:szCs w:val="24"/>
        </w:rPr>
        <w:t>DA JUSTIFICATIVA DE PREÇO E ESCOLHA DO FORNECEDOR</w:t>
      </w:r>
    </w:p>
    <w:p w:rsidR="003D1C76" w:rsidRPr="00E92527" w:rsidRDefault="003D1C76" w:rsidP="003D1C76">
      <w:pPr>
        <w:pStyle w:val="PargrafodaLista"/>
        <w:ind w:left="2136"/>
        <w:jc w:val="both"/>
        <w:rPr>
          <w:sz w:val="24"/>
          <w:szCs w:val="24"/>
        </w:rPr>
      </w:pPr>
    </w:p>
    <w:p w:rsidR="007B5C91" w:rsidRDefault="003D1C76" w:rsidP="003D1C76">
      <w:pPr>
        <w:pStyle w:val="PargrafodaLista"/>
        <w:ind w:left="0" w:firstLine="2136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Consta 03 (três) cotações de pr</w:t>
      </w:r>
      <w:r w:rsidR="007B5C91">
        <w:rPr>
          <w:sz w:val="24"/>
          <w:szCs w:val="24"/>
        </w:rPr>
        <w:t xml:space="preserve">eços para parâmetro de mercado, conforme </w:t>
      </w:r>
      <w:r w:rsidR="003F0463">
        <w:rPr>
          <w:sz w:val="24"/>
          <w:szCs w:val="24"/>
        </w:rPr>
        <w:t>orçamentos</w:t>
      </w:r>
      <w:r w:rsidR="007B5C91">
        <w:rPr>
          <w:sz w:val="24"/>
          <w:szCs w:val="24"/>
        </w:rPr>
        <w:t xml:space="preserve"> </w:t>
      </w:r>
      <w:r w:rsidR="009735C1">
        <w:rPr>
          <w:sz w:val="24"/>
          <w:szCs w:val="24"/>
        </w:rPr>
        <w:t>anexas ao processo e especificação citadas abaixo.</w:t>
      </w:r>
      <w:r w:rsidR="007B5C91">
        <w:rPr>
          <w:sz w:val="24"/>
          <w:szCs w:val="24"/>
        </w:rPr>
        <w:t xml:space="preserve"> </w:t>
      </w:r>
    </w:p>
    <w:p w:rsidR="00585F0B" w:rsidRDefault="00585F0B" w:rsidP="00585F0B">
      <w:pPr>
        <w:pStyle w:val="PargrafodaLista"/>
        <w:ind w:left="0"/>
        <w:jc w:val="both"/>
        <w:rPr>
          <w:sz w:val="24"/>
          <w:szCs w:val="24"/>
        </w:rPr>
      </w:pPr>
    </w:p>
    <w:p w:rsidR="00B058B8" w:rsidRPr="00E92527" w:rsidRDefault="00B058B8" w:rsidP="00B058B8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empresa: </w:t>
      </w:r>
      <w:r w:rsidR="003F0463">
        <w:rPr>
          <w:sz w:val="24"/>
          <w:szCs w:val="24"/>
        </w:rPr>
        <w:t>ADEMIR ANTÔNIO DA SILVA</w:t>
      </w:r>
      <w:r w:rsidR="00585F0B" w:rsidRPr="00426705">
        <w:rPr>
          <w:sz w:val="24"/>
          <w:szCs w:val="24"/>
        </w:rPr>
        <w:t xml:space="preserve"> </w:t>
      </w:r>
      <w:r w:rsidR="006919BD">
        <w:rPr>
          <w:sz w:val="24"/>
          <w:szCs w:val="24"/>
        </w:rPr>
        <w:t xml:space="preserve">(inscrita no CNPJ nº </w:t>
      </w:r>
      <w:r w:rsidR="003F0463">
        <w:rPr>
          <w:sz w:val="24"/>
          <w:szCs w:val="24"/>
        </w:rPr>
        <w:t>07.326.543</w:t>
      </w:r>
      <w:r w:rsidR="006919BD">
        <w:rPr>
          <w:sz w:val="24"/>
          <w:szCs w:val="24"/>
        </w:rPr>
        <w:t>/0001-</w:t>
      </w:r>
      <w:r w:rsidR="003F0463">
        <w:rPr>
          <w:sz w:val="24"/>
          <w:szCs w:val="24"/>
        </w:rPr>
        <w:t>42</w:t>
      </w:r>
      <w:r>
        <w:rPr>
          <w:sz w:val="24"/>
          <w:szCs w:val="24"/>
        </w:rPr>
        <w:t xml:space="preserve">), </w:t>
      </w:r>
      <w:r w:rsidR="00585F0B">
        <w:rPr>
          <w:sz w:val="24"/>
          <w:szCs w:val="24"/>
        </w:rPr>
        <w:t xml:space="preserve">valor de </w:t>
      </w:r>
      <w:r w:rsidRPr="00E92527">
        <w:rPr>
          <w:sz w:val="24"/>
          <w:szCs w:val="24"/>
        </w:rPr>
        <w:t xml:space="preserve">R$ </w:t>
      </w:r>
      <w:r w:rsidR="003F0463" w:rsidRPr="00E92527">
        <w:rPr>
          <w:sz w:val="24"/>
          <w:szCs w:val="24"/>
        </w:rPr>
        <w:t xml:space="preserve">R$ </w:t>
      </w:r>
      <w:r w:rsidR="003F0463">
        <w:rPr>
          <w:sz w:val="24"/>
          <w:szCs w:val="24"/>
        </w:rPr>
        <w:t>58.500,00</w:t>
      </w:r>
      <w:r w:rsidR="003F0463" w:rsidRPr="00E92527">
        <w:rPr>
          <w:sz w:val="24"/>
          <w:szCs w:val="24"/>
        </w:rPr>
        <w:t xml:space="preserve"> (</w:t>
      </w:r>
      <w:r w:rsidR="003F0463">
        <w:rPr>
          <w:sz w:val="24"/>
          <w:szCs w:val="24"/>
        </w:rPr>
        <w:t>cinquenta e oito mil e quinhentos reais</w:t>
      </w:r>
      <w:r w:rsidR="003F046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C0C89" w:rsidRDefault="00DC0C89" w:rsidP="00585F0B">
      <w:pPr>
        <w:pStyle w:val="PargrafodaLista"/>
        <w:ind w:left="0"/>
        <w:jc w:val="both"/>
        <w:rPr>
          <w:sz w:val="24"/>
          <w:szCs w:val="24"/>
        </w:rPr>
      </w:pPr>
    </w:p>
    <w:p w:rsidR="003D1C76" w:rsidRDefault="00DC0C89" w:rsidP="00585F0B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empresa</w:t>
      </w:r>
      <w:r w:rsidR="00B058B8">
        <w:rPr>
          <w:sz w:val="24"/>
          <w:szCs w:val="24"/>
        </w:rPr>
        <w:t xml:space="preserve">: </w:t>
      </w:r>
      <w:r w:rsidR="00513D8C">
        <w:rPr>
          <w:sz w:val="24"/>
          <w:szCs w:val="24"/>
        </w:rPr>
        <w:t>A</w:t>
      </w:r>
      <w:r w:rsidR="003F0463">
        <w:rPr>
          <w:sz w:val="24"/>
          <w:szCs w:val="24"/>
        </w:rPr>
        <w:t>M – TECNOLOGIA E GESTÃO EM SERVIÇOS LTDA ME</w:t>
      </w:r>
      <w:r w:rsidR="00513D8C">
        <w:rPr>
          <w:sz w:val="24"/>
          <w:szCs w:val="24"/>
        </w:rPr>
        <w:t xml:space="preserve"> </w:t>
      </w:r>
      <w:r w:rsidR="006919BD">
        <w:rPr>
          <w:sz w:val="24"/>
          <w:szCs w:val="24"/>
        </w:rPr>
        <w:t xml:space="preserve">(inscrita no CNPJ nº </w:t>
      </w:r>
      <w:r w:rsidR="003F0463">
        <w:rPr>
          <w:sz w:val="24"/>
          <w:szCs w:val="24"/>
        </w:rPr>
        <w:t>08.096.248</w:t>
      </w:r>
      <w:r w:rsidR="006919BD">
        <w:rPr>
          <w:sz w:val="24"/>
          <w:szCs w:val="24"/>
        </w:rPr>
        <w:t>/000</w:t>
      </w:r>
      <w:r w:rsidR="003F0463">
        <w:rPr>
          <w:sz w:val="24"/>
          <w:szCs w:val="24"/>
        </w:rPr>
        <w:t>1</w:t>
      </w:r>
      <w:r w:rsidR="006919BD">
        <w:rPr>
          <w:sz w:val="24"/>
          <w:szCs w:val="24"/>
        </w:rPr>
        <w:t>-</w:t>
      </w:r>
      <w:r w:rsidR="003F0463">
        <w:rPr>
          <w:sz w:val="24"/>
          <w:szCs w:val="24"/>
        </w:rPr>
        <w:t>00</w:t>
      </w:r>
      <w:r w:rsidR="00B058B8">
        <w:rPr>
          <w:sz w:val="24"/>
          <w:szCs w:val="24"/>
        </w:rPr>
        <w:t>,</w:t>
      </w:r>
      <w:r>
        <w:rPr>
          <w:sz w:val="24"/>
          <w:szCs w:val="24"/>
        </w:rPr>
        <w:t xml:space="preserve"> valor de </w:t>
      </w:r>
      <w:r w:rsidR="003D1C76" w:rsidRPr="00E92527">
        <w:rPr>
          <w:sz w:val="24"/>
          <w:szCs w:val="24"/>
        </w:rPr>
        <w:t xml:space="preserve">R$ </w:t>
      </w:r>
      <w:r w:rsidR="003F0463">
        <w:rPr>
          <w:sz w:val="24"/>
          <w:szCs w:val="24"/>
        </w:rPr>
        <w:t>45</w:t>
      </w:r>
      <w:r w:rsidR="00B058B8">
        <w:rPr>
          <w:sz w:val="24"/>
          <w:szCs w:val="24"/>
        </w:rPr>
        <w:t>.</w:t>
      </w:r>
      <w:r w:rsidR="003F0463">
        <w:rPr>
          <w:sz w:val="24"/>
          <w:szCs w:val="24"/>
        </w:rPr>
        <w:t>000</w:t>
      </w:r>
      <w:r w:rsidR="00B058B8">
        <w:rPr>
          <w:sz w:val="24"/>
          <w:szCs w:val="24"/>
        </w:rPr>
        <w:t>,00</w:t>
      </w:r>
      <w:r w:rsidR="003D1C76" w:rsidRPr="00E92527">
        <w:rPr>
          <w:sz w:val="24"/>
          <w:szCs w:val="24"/>
        </w:rPr>
        <w:t xml:space="preserve"> (</w:t>
      </w:r>
      <w:r w:rsidR="003F0463">
        <w:rPr>
          <w:sz w:val="24"/>
          <w:szCs w:val="24"/>
        </w:rPr>
        <w:t>quarenta e cinco mil reais</w:t>
      </w:r>
      <w:r w:rsidR="003D1C76" w:rsidRPr="00E92527">
        <w:rPr>
          <w:sz w:val="24"/>
          <w:szCs w:val="24"/>
        </w:rPr>
        <w:t xml:space="preserve">).  </w:t>
      </w:r>
    </w:p>
    <w:p w:rsidR="00B058B8" w:rsidRDefault="00B058B8" w:rsidP="00585F0B">
      <w:pPr>
        <w:pStyle w:val="PargrafodaLista"/>
        <w:ind w:left="0"/>
        <w:jc w:val="both"/>
        <w:rPr>
          <w:sz w:val="24"/>
          <w:szCs w:val="24"/>
        </w:rPr>
      </w:pPr>
    </w:p>
    <w:p w:rsidR="00B058B8" w:rsidRPr="00E92527" w:rsidRDefault="003F0463" w:rsidP="00585F0B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empresa: JACK SERVIÇOS ADMINISTRATIVOS LTDA</w:t>
      </w:r>
      <w:r w:rsidR="00B058B8">
        <w:rPr>
          <w:sz w:val="24"/>
          <w:szCs w:val="24"/>
        </w:rPr>
        <w:t xml:space="preserve"> </w:t>
      </w:r>
      <w:r w:rsidR="009735C1">
        <w:rPr>
          <w:sz w:val="24"/>
          <w:szCs w:val="24"/>
        </w:rPr>
        <w:t xml:space="preserve">(inscrita no CNPJ nº </w:t>
      </w:r>
      <w:r>
        <w:rPr>
          <w:sz w:val="24"/>
          <w:szCs w:val="24"/>
        </w:rPr>
        <w:t>17.403.596</w:t>
      </w:r>
      <w:r w:rsidR="009735C1">
        <w:rPr>
          <w:sz w:val="24"/>
          <w:szCs w:val="24"/>
        </w:rPr>
        <w:t>/0001-</w:t>
      </w:r>
      <w:r>
        <w:rPr>
          <w:sz w:val="24"/>
          <w:szCs w:val="24"/>
        </w:rPr>
        <w:t>73</w:t>
      </w:r>
      <w:r w:rsidR="009735C1">
        <w:rPr>
          <w:sz w:val="24"/>
          <w:szCs w:val="24"/>
        </w:rPr>
        <w:t xml:space="preserve">, </w:t>
      </w:r>
      <w:r>
        <w:rPr>
          <w:sz w:val="24"/>
          <w:szCs w:val="24"/>
        </w:rPr>
        <w:t>no valor de R$ 54.000,00</w:t>
      </w:r>
      <w:r w:rsidR="00B058B8">
        <w:rPr>
          <w:sz w:val="24"/>
          <w:szCs w:val="24"/>
        </w:rPr>
        <w:t xml:space="preserve"> (cinquenta e </w:t>
      </w:r>
      <w:r>
        <w:rPr>
          <w:sz w:val="24"/>
          <w:szCs w:val="24"/>
        </w:rPr>
        <w:t>quatro</w:t>
      </w:r>
      <w:r w:rsidR="00B058B8">
        <w:rPr>
          <w:sz w:val="24"/>
          <w:szCs w:val="24"/>
        </w:rPr>
        <w:t xml:space="preserve"> mil </w:t>
      </w:r>
      <w:r w:rsidR="007D5F4B">
        <w:rPr>
          <w:sz w:val="24"/>
          <w:szCs w:val="24"/>
        </w:rPr>
        <w:t>reais</w:t>
      </w:r>
      <w:r w:rsidR="00B058B8">
        <w:rPr>
          <w:sz w:val="24"/>
          <w:szCs w:val="24"/>
        </w:rPr>
        <w:t>).</w:t>
      </w:r>
    </w:p>
    <w:p w:rsidR="003D1C76" w:rsidRPr="00E92527" w:rsidRDefault="003D1C76" w:rsidP="003D1C76">
      <w:pPr>
        <w:pStyle w:val="PargrafodaLista"/>
        <w:ind w:left="0" w:firstLine="2127"/>
        <w:jc w:val="both"/>
        <w:rPr>
          <w:sz w:val="24"/>
          <w:szCs w:val="24"/>
        </w:rPr>
      </w:pPr>
    </w:p>
    <w:p w:rsidR="003D1C76" w:rsidRDefault="003D1C76" w:rsidP="003D1C76">
      <w:pPr>
        <w:pStyle w:val="PargrafodaLista"/>
        <w:ind w:left="0" w:firstLine="2127"/>
        <w:jc w:val="both"/>
        <w:rPr>
          <w:b/>
          <w:sz w:val="24"/>
          <w:szCs w:val="24"/>
        </w:rPr>
      </w:pPr>
      <w:r w:rsidRPr="00E92527">
        <w:rPr>
          <w:sz w:val="24"/>
          <w:szCs w:val="24"/>
        </w:rPr>
        <w:t xml:space="preserve">A escolha </w:t>
      </w:r>
      <w:r w:rsidR="00513D8C">
        <w:rPr>
          <w:sz w:val="24"/>
          <w:szCs w:val="24"/>
        </w:rPr>
        <w:t>recaiu</w:t>
      </w:r>
      <w:r w:rsidRPr="00E92527">
        <w:rPr>
          <w:sz w:val="24"/>
          <w:szCs w:val="24"/>
        </w:rPr>
        <w:t xml:space="preserve"> sobre a empresa</w:t>
      </w:r>
      <w:r w:rsidR="006919BD">
        <w:rPr>
          <w:sz w:val="24"/>
          <w:szCs w:val="24"/>
        </w:rPr>
        <w:t xml:space="preserve"> </w:t>
      </w:r>
      <w:r w:rsidR="003F0463">
        <w:rPr>
          <w:sz w:val="24"/>
          <w:szCs w:val="24"/>
        </w:rPr>
        <w:t>AM – TECNOLOGIA E GESTÃO EM SERVIÇOS LTDA ME</w:t>
      </w:r>
      <w:r w:rsidRPr="00E92527">
        <w:rPr>
          <w:sz w:val="24"/>
          <w:szCs w:val="24"/>
        </w:rPr>
        <w:t>, por tratar-se d</w:t>
      </w:r>
      <w:r w:rsidR="009735C1">
        <w:rPr>
          <w:sz w:val="24"/>
          <w:szCs w:val="24"/>
        </w:rPr>
        <w:t>o</w:t>
      </w:r>
      <w:r w:rsidRPr="00E92527">
        <w:rPr>
          <w:sz w:val="24"/>
          <w:szCs w:val="24"/>
        </w:rPr>
        <w:t xml:space="preserve"> fornecedor</w:t>
      </w:r>
      <w:r w:rsidR="009735C1">
        <w:rPr>
          <w:sz w:val="24"/>
          <w:szCs w:val="24"/>
        </w:rPr>
        <w:t xml:space="preserve"> que apresentou o</w:t>
      </w:r>
      <w:r w:rsidRPr="00E92527">
        <w:rPr>
          <w:sz w:val="24"/>
          <w:szCs w:val="24"/>
        </w:rPr>
        <w:t xml:space="preserve"> MENOR </w:t>
      </w:r>
      <w:r w:rsidR="003F0463">
        <w:rPr>
          <w:sz w:val="24"/>
          <w:szCs w:val="24"/>
        </w:rPr>
        <w:t>PREÇO ESTIMADO</w:t>
      </w:r>
      <w:r w:rsidRPr="00E92527">
        <w:rPr>
          <w:sz w:val="24"/>
          <w:szCs w:val="24"/>
        </w:rPr>
        <w:t xml:space="preserve"> para </w:t>
      </w:r>
      <w:r w:rsidR="000C4397">
        <w:rPr>
          <w:sz w:val="24"/>
          <w:szCs w:val="24"/>
        </w:rPr>
        <w:t xml:space="preserve">execução </w:t>
      </w:r>
      <w:r w:rsidRPr="00E92527">
        <w:rPr>
          <w:sz w:val="24"/>
          <w:szCs w:val="24"/>
        </w:rPr>
        <w:t xml:space="preserve">dos serviços ora objeto dessa Dispensa de Licitação, de acordo com o levantamento realizado (cotação de preço) anexadas ao processo para comprovação. </w:t>
      </w:r>
      <w:r w:rsidR="001462F1" w:rsidRPr="001462F1">
        <w:rPr>
          <w:b/>
          <w:sz w:val="24"/>
          <w:szCs w:val="24"/>
        </w:rPr>
        <w:t xml:space="preserve">VALOR </w:t>
      </w:r>
      <w:r w:rsidR="003F0463">
        <w:rPr>
          <w:b/>
          <w:sz w:val="24"/>
          <w:szCs w:val="24"/>
        </w:rPr>
        <w:t>ESTIMADO</w:t>
      </w:r>
      <w:r w:rsidR="001462F1" w:rsidRPr="001462F1">
        <w:rPr>
          <w:b/>
          <w:sz w:val="24"/>
          <w:szCs w:val="24"/>
        </w:rPr>
        <w:t xml:space="preserve"> </w:t>
      </w:r>
      <w:r w:rsidR="001462F1">
        <w:rPr>
          <w:b/>
          <w:sz w:val="24"/>
          <w:szCs w:val="24"/>
        </w:rPr>
        <w:t xml:space="preserve">DA CONTRATAÇÃO </w:t>
      </w:r>
      <w:r w:rsidR="00513D8C" w:rsidRPr="00513D8C">
        <w:rPr>
          <w:b/>
          <w:sz w:val="24"/>
          <w:szCs w:val="24"/>
        </w:rPr>
        <w:t>R$ 4</w:t>
      </w:r>
      <w:r w:rsidR="003F0463">
        <w:rPr>
          <w:b/>
          <w:sz w:val="24"/>
          <w:szCs w:val="24"/>
        </w:rPr>
        <w:t>5</w:t>
      </w:r>
      <w:r w:rsidR="00513D8C" w:rsidRPr="00513D8C">
        <w:rPr>
          <w:b/>
          <w:sz w:val="24"/>
          <w:szCs w:val="24"/>
        </w:rPr>
        <w:t>.</w:t>
      </w:r>
      <w:r w:rsidR="003F0463">
        <w:rPr>
          <w:b/>
          <w:sz w:val="24"/>
          <w:szCs w:val="24"/>
        </w:rPr>
        <w:t>0</w:t>
      </w:r>
      <w:r w:rsidR="00513D8C" w:rsidRPr="00513D8C">
        <w:rPr>
          <w:b/>
          <w:sz w:val="24"/>
          <w:szCs w:val="24"/>
        </w:rPr>
        <w:t xml:space="preserve">00,00 (quarenta e </w:t>
      </w:r>
      <w:r w:rsidR="003F0463">
        <w:rPr>
          <w:b/>
          <w:sz w:val="24"/>
          <w:szCs w:val="24"/>
        </w:rPr>
        <w:t>cinco</w:t>
      </w:r>
      <w:r w:rsidR="00513D8C" w:rsidRPr="00513D8C">
        <w:rPr>
          <w:b/>
          <w:sz w:val="24"/>
          <w:szCs w:val="24"/>
        </w:rPr>
        <w:t xml:space="preserve"> mil</w:t>
      </w:r>
      <w:r w:rsidR="003F0463">
        <w:rPr>
          <w:b/>
          <w:sz w:val="24"/>
          <w:szCs w:val="24"/>
        </w:rPr>
        <w:t xml:space="preserve"> </w:t>
      </w:r>
      <w:r w:rsidR="00513D8C" w:rsidRPr="00513D8C">
        <w:rPr>
          <w:b/>
          <w:sz w:val="24"/>
          <w:szCs w:val="24"/>
        </w:rPr>
        <w:t>reais)</w:t>
      </w:r>
      <w:r w:rsidR="00513D8C">
        <w:rPr>
          <w:b/>
          <w:sz w:val="24"/>
          <w:szCs w:val="24"/>
        </w:rPr>
        <w:t>.</w:t>
      </w:r>
    </w:p>
    <w:p w:rsidR="009623EE" w:rsidRDefault="009623EE" w:rsidP="00E33F51">
      <w:pPr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 xml:space="preserve">Pela </w:t>
      </w:r>
      <w:r w:rsidR="00B82C63" w:rsidRPr="00E92527">
        <w:rPr>
          <w:rFonts w:cstheme="minorHAnsi"/>
          <w:sz w:val="24"/>
          <w:szCs w:val="24"/>
        </w:rPr>
        <w:t>execução dos serviços</w:t>
      </w:r>
      <w:r w:rsidRPr="00E92527">
        <w:rPr>
          <w:rFonts w:cstheme="minorHAnsi"/>
          <w:sz w:val="24"/>
          <w:szCs w:val="24"/>
        </w:rPr>
        <w:t xml:space="preserve"> acima solicitado e após análise, a Comissão de Licitação decidiu que </w:t>
      </w:r>
      <w:r w:rsidR="00B82C63" w:rsidRPr="00E92527">
        <w:rPr>
          <w:rFonts w:cstheme="minorHAnsi"/>
          <w:sz w:val="24"/>
          <w:szCs w:val="24"/>
        </w:rPr>
        <w:t xml:space="preserve">a contratação </w:t>
      </w:r>
      <w:r w:rsidRPr="00E92527">
        <w:rPr>
          <w:rFonts w:cstheme="minorHAnsi"/>
          <w:b/>
          <w:i/>
          <w:sz w:val="24"/>
          <w:szCs w:val="24"/>
        </w:rPr>
        <w:t>poderá ser dispensada conforme disposições contidas na Lei Federal nº 8.666/93, vejamos:</w:t>
      </w:r>
    </w:p>
    <w:p w:rsidR="007C532A" w:rsidRPr="00E92527" w:rsidRDefault="007C532A" w:rsidP="007C532A">
      <w:pPr>
        <w:ind w:left="2552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lastRenderedPageBreak/>
        <w:t xml:space="preserve">Art. </w:t>
      </w:r>
      <w:proofErr w:type="gramStart"/>
      <w:r w:rsidRPr="00E92527">
        <w:rPr>
          <w:rFonts w:cstheme="minorHAnsi"/>
          <w:b/>
          <w:i/>
          <w:sz w:val="24"/>
          <w:szCs w:val="24"/>
        </w:rPr>
        <w:t xml:space="preserve">24  </w:t>
      </w:r>
      <w:r w:rsidRPr="00E92527">
        <w:rPr>
          <w:rFonts w:cstheme="minorHAnsi"/>
          <w:i/>
          <w:sz w:val="24"/>
          <w:szCs w:val="24"/>
        </w:rPr>
        <w:t>É</w:t>
      </w:r>
      <w:proofErr w:type="gramEnd"/>
      <w:r w:rsidRPr="00E92527">
        <w:rPr>
          <w:rFonts w:cstheme="minorHAnsi"/>
          <w:i/>
          <w:sz w:val="24"/>
          <w:szCs w:val="24"/>
        </w:rPr>
        <w:t xml:space="preserve"> dispensável a Licitação:</w:t>
      </w:r>
    </w:p>
    <w:p w:rsidR="00A03B7C" w:rsidRPr="00E92527" w:rsidRDefault="00A03B7C" w:rsidP="00A03B7C">
      <w:pPr>
        <w:ind w:left="2694"/>
        <w:jc w:val="both"/>
        <w:rPr>
          <w:rStyle w:val="Forte"/>
          <w:rFonts w:cstheme="minorHAnsi"/>
          <w:b w:val="0"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II – para outros serviços de valor até 10% (dez por cento) do limite previsto na alínea “a” do inciso II, do artigo anterior, e para alienações, nos casos previstos nesta lei, desde que não se refiram as parcelas de um mesmo s</w:t>
      </w:r>
      <w:r>
        <w:rPr>
          <w:rFonts w:cstheme="minorHAnsi"/>
          <w:b/>
          <w:i/>
          <w:sz w:val="24"/>
          <w:szCs w:val="24"/>
        </w:rPr>
        <w:t>erviço</w:t>
      </w:r>
      <w:r w:rsidRPr="000C4397">
        <w:rPr>
          <w:rFonts w:cstheme="minorHAnsi"/>
          <w:b/>
          <w:i/>
          <w:sz w:val="24"/>
          <w:szCs w:val="24"/>
        </w:rPr>
        <w:t>, compra ou alienação de maior vulto que possa ser realizado de uma só vez (</w:t>
      </w:r>
      <w:proofErr w:type="spellStart"/>
      <w:r w:rsidRPr="000C4397">
        <w:rPr>
          <w:rFonts w:cstheme="minorHAnsi"/>
          <w:b/>
          <w:i/>
          <w:sz w:val="24"/>
          <w:szCs w:val="24"/>
        </w:rPr>
        <w:t>g.n</w:t>
      </w:r>
      <w:proofErr w:type="spellEnd"/>
      <w:r w:rsidRPr="000C4397">
        <w:rPr>
          <w:rFonts w:cstheme="minorHAnsi"/>
          <w:b/>
          <w:i/>
          <w:sz w:val="24"/>
          <w:szCs w:val="24"/>
        </w:rPr>
        <w:t>.).</w:t>
      </w:r>
    </w:p>
    <w:p w:rsidR="0081582D" w:rsidRPr="00E92527" w:rsidRDefault="008218CC" w:rsidP="00207AFF">
      <w:pPr>
        <w:ind w:firstLine="2268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E92527">
        <w:rPr>
          <w:rStyle w:val="Forte"/>
          <w:rFonts w:cstheme="minorHAnsi"/>
          <w:b w:val="0"/>
          <w:sz w:val="24"/>
          <w:szCs w:val="24"/>
        </w:rPr>
        <w:t xml:space="preserve">Nesta linha, de acordo com a Medida Provisória nº 961 de 06 de maio de 2020, </w:t>
      </w:r>
      <w:r w:rsidR="0081582D" w:rsidRPr="00E92527">
        <w:rPr>
          <w:rStyle w:val="Forte"/>
          <w:rFonts w:cstheme="minorHAnsi"/>
          <w:b w:val="0"/>
          <w:sz w:val="24"/>
          <w:szCs w:val="24"/>
        </w:rPr>
        <w:t>em seu Art.1º dispõe o seguinte entendimento</w:t>
      </w:r>
      <w:r w:rsidR="0081582D" w:rsidRPr="00E92527">
        <w:rPr>
          <w:rFonts w:cstheme="minorHAnsi"/>
          <w:b/>
          <w:i/>
          <w:color w:val="FF0000"/>
          <w:sz w:val="24"/>
          <w:szCs w:val="24"/>
        </w:rPr>
        <w:t>:</w:t>
      </w:r>
    </w:p>
    <w:p w:rsidR="0081582D" w:rsidRPr="00E92527" w:rsidRDefault="0081582D" w:rsidP="0081582D">
      <w:pPr>
        <w:ind w:left="2268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i/>
          <w:sz w:val="24"/>
          <w:szCs w:val="24"/>
        </w:rPr>
        <w:t>Art. 1º - Ficam autorizados à administração pública de todos os entes federativos, de todos os Poderes e órgãos constitucionalmente autônomos:</w:t>
      </w:r>
    </w:p>
    <w:p w:rsidR="0081582D" w:rsidRPr="00E92527" w:rsidRDefault="0081582D" w:rsidP="0081582D">
      <w:pPr>
        <w:ind w:left="2410"/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>I - a dispensa de licitação de que tratam os incisos I e II do caput do art. 24 da Lei nº 8.666, de 21 de junho de 1993, até o limite de:</w:t>
      </w:r>
    </w:p>
    <w:p w:rsidR="000C4397" w:rsidRPr="000C4397" w:rsidRDefault="000C4397" w:rsidP="000C4397">
      <w:pPr>
        <w:ind w:left="2410"/>
        <w:jc w:val="both"/>
        <w:rPr>
          <w:b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A10A94" w:rsidRPr="00E92527" w:rsidRDefault="00A10A94" w:rsidP="000C439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527">
        <w:rPr>
          <w:b/>
          <w:sz w:val="24"/>
          <w:szCs w:val="24"/>
        </w:rPr>
        <w:t xml:space="preserve"> DA CONCLUSÃO</w:t>
      </w:r>
      <w:r w:rsidRPr="00E92527">
        <w:rPr>
          <w:b/>
          <w:sz w:val="24"/>
          <w:szCs w:val="24"/>
        </w:rPr>
        <w:tab/>
      </w:r>
      <w:r w:rsidRPr="00E92527">
        <w:rPr>
          <w:b/>
          <w:sz w:val="24"/>
          <w:szCs w:val="24"/>
        </w:rPr>
        <w:tab/>
      </w:r>
    </w:p>
    <w:p w:rsidR="0081582D" w:rsidRPr="00E92527" w:rsidRDefault="0081582D" w:rsidP="0081582D">
      <w:pPr>
        <w:pStyle w:val="SemEspaamento"/>
        <w:ind w:firstLine="2169"/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Do exposto, atendida as exigências estabelecidas no inciso </w:t>
      </w:r>
      <w:r w:rsidR="004A6CA8">
        <w:rPr>
          <w:rFonts w:cstheme="minorHAnsi"/>
          <w:sz w:val="24"/>
          <w:szCs w:val="24"/>
        </w:rPr>
        <w:t>I</w:t>
      </w:r>
      <w:r w:rsidRPr="00E92527">
        <w:rPr>
          <w:rFonts w:cstheme="minorHAnsi"/>
          <w:sz w:val="24"/>
          <w:szCs w:val="24"/>
        </w:rPr>
        <w:t>I, do art. 24 da Lei nº 8.666/93, com a redação dada pela Lei nº 8.666/93 e Art.</w:t>
      </w:r>
      <w:r w:rsidR="004A6CA8">
        <w:rPr>
          <w:rFonts w:cstheme="minorHAnsi"/>
          <w:sz w:val="24"/>
          <w:szCs w:val="24"/>
        </w:rPr>
        <w:t xml:space="preserve"> 1º da MP nº 961/2020, alínea “b</w:t>
      </w:r>
      <w:r w:rsidRPr="00E92527">
        <w:rPr>
          <w:rFonts w:cstheme="minorHAnsi"/>
          <w:sz w:val="24"/>
          <w:szCs w:val="24"/>
        </w:rPr>
        <w:t xml:space="preserve">”, </w:t>
      </w:r>
      <w:r w:rsidR="00A10A94" w:rsidRPr="00E92527">
        <w:rPr>
          <w:rFonts w:cstheme="minorHAnsi"/>
          <w:sz w:val="24"/>
          <w:szCs w:val="24"/>
        </w:rPr>
        <w:t xml:space="preserve">esta comissão </w:t>
      </w:r>
      <w:r w:rsidRPr="00E92527">
        <w:rPr>
          <w:rFonts w:cstheme="minorHAnsi"/>
          <w:sz w:val="24"/>
          <w:szCs w:val="24"/>
        </w:rPr>
        <w:t>opin</w:t>
      </w:r>
      <w:r w:rsidR="00A10A94" w:rsidRPr="00E92527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pela formalização do procedimento de dispensa de licitação.</w:t>
      </w:r>
    </w:p>
    <w:p w:rsidR="009735C1" w:rsidRDefault="009735C1" w:rsidP="00E33F51">
      <w:pPr>
        <w:jc w:val="both"/>
        <w:rPr>
          <w:rFonts w:cstheme="minorHAnsi"/>
          <w:b/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b/>
          <w:sz w:val="24"/>
          <w:szCs w:val="24"/>
        </w:rPr>
        <w:tab/>
      </w:r>
      <w:r w:rsidR="00E33F51" w:rsidRPr="00E92527">
        <w:rPr>
          <w:rFonts w:cstheme="minorHAnsi"/>
          <w:sz w:val="24"/>
          <w:szCs w:val="24"/>
        </w:rPr>
        <w:t>Encaminhamos os autos a</w:t>
      </w:r>
      <w:r w:rsidRPr="00E92527">
        <w:rPr>
          <w:rFonts w:cstheme="minorHAnsi"/>
          <w:sz w:val="24"/>
          <w:szCs w:val="24"/>
        </w:rPr>
        <w:t xml:space="preserve"> </w:t>
      </w:r>
      <w:r w:rsidR="00E33F51" w:rsidRPr="00E92527">
        <w:rPr>
          <w:rFonts w:cstheme="minorHAnsi"/>
          <w:sz w:val="24"/>
          <w:szCs w:val="24"/>
        </w:rPr>
        <w:t>Assessoria</w:t>
      </w:r>
      <w:r w:rsidRPr="00E92527">
        <w:rPr>
          <w:rFonts w:cstheme="minorHAnsi"/>
          <w:sz w:val="24"/>
          <w:szCs w:val="24"/>
        </w:rPr>
        <w:t xml:space="preserve"> Jurídico para Parecer.</w:t>
      </w: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  <w:proofErr w:type="spellStart"/>
      <w:r w:rsidRPr="00E92527">
        <w:rPr>
          <w:rFonts w:cstheme="minorHAnsi"/>
          <w:sz w:val="24"/>
          <w:szCs w:val="24"/>
        </w:rPr>
        <w:t>Japorã</w:t>
      </w:r>
      <w:proofErr w:type="spellEnd"/>
      <w:r w:rsidRPr="00E92527">
        <w:rPr>
          <w:rFonts w:cstheme="minorHAnsi"/>
          <w:sz w:val="24"/>
          <w:szCs w:val="24"/>
        </w:rPr>
        <w:t xml:space="preserve"> – MS, </w:t>
      </w:r>
      <w:r w:rsidR="003F0463">
        <w:rPr>
          <w:rFonts w:cstheme="minorHAnsi"/>
          <w:sz w:val="24"/>
          <w:szCs w:val="24"/>
        </w:rPr>
        <w:t>13</w:t>
      </w:r>
      <w:r w:rsidR="008C55FF" w:rsidRPr="00E92527">
        <w:rPr>
          <w:rFonts w:cstheme="minorHAnsi"/>
          <w:sz w:val="24"/>
          <w:szCs w:val="24"/>
        </w:rPr>
        <w:t xml:space="preserve"> de </w:t>
      </w:r>
      <w:r w:rsidR="003F0463">
        <w:rPr>
          <w:rFonts w:cstheme="minorHAnsi"/>
          <w:sz w:val="24"/>
          <w:szCs w:val="24"/>
        </w:rPr>
        <w:t>outubro</w:t>
      </w:r>
      <w:bookmarkStart w:id="0" w:name="_GoBack"/>
      <w:bookmarkEnd w:id="0"/>
      <w:r w:rsidR="007D5F4B">
        <w:rPr>
          <w:rFonts w:cstheme="minorHAnsi"/>
          <w:sz w:val="24"/>
          <w:szCs w:val="24"/>
        </w:rPr>
        <w:t xml:space="preserve"> </w:t>
      </w:r>
      <w:r w:rsidRPr="00E92527">
        <w:rPr>
          <w:rFonts w:cstheme="minorHAnsi"/>
          <w:sz w:val="24"/>
          <w:szCs w:val="24"/>
        </w:rPr>
        <w:t>de 20</w:t>
      </w:r>
      <w:r w:rsidR="00D3474D" w:rsidRPr="00E92527">
        <w:rPr>
          <w:rFonts w:cstheme="minorHAnsi"/>
          <w:sz w:val="24"/>
          <w:szCs w:val="24"/>
        </w:rPr>
        <w:t>20</w:t>
      </w:r>
      <w:r w:rsidRPr="00E92527">
        <w:rPr>
          <w:rFonts w:cstheme="minorHAnsi"/>
          <w:sz w:val="24"/>
          <w:szCs w:val="24"/>
        </w:rPr>
        <w:t>.</w:t>
      </w:r>
    </w:p>
    <w:p w:rsidR="00A70807" w:rsidRPr="00E92527" w:rsidRDefault="009623EE" w:rsidP="009735C1">
      <w:pPr>
        <w:pStyle w:val="SemEspaamento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proofErr w:type="spellStart"/>
      <w:r w:rsidRPr="00E92527">
        <w:rPr>
          <w:sz w:val="24"/>
          <w:szCs w:val="24"/>
        </w:rPr>
        <w:t>Erleide</w:t>
      </w:r>
      <w:proofErr w:type="spellEnd"/>
      <w:r w:rsidRPr="00E92527">
        <w:rPr>
          <w:sz w:val="24"/>
          <w:szCs w:val="24"/>
        </w:rPr>
        <w:t xml:space="preserve"> Pereira Coutinho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  <w:t>Presidente da Comissão Permanente de Licitação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E92527" w:rsidRPr="00E92527" w:rsidRDefault="00E9252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André Rodrigues Lopes                                                                                 Tiago Tavares de Oliveira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Membro da C.P.L                                                                                            Membro da C.P.L</w:t>
      </w:r>
    </w:p>
    <w:p w:rsidR="00A70807" w:rsidRPr="00E92527" w:rsidRDefault="00A70807" w:rsidP="008C55FF">
      <w:pPr>
        <w:pStyle w:val="SemEspaamento"/>
        <w:jc w:val="both"/>
        <w:rPr>
          <w:rFonts w:cstheme="minorHAnsi"/>
          <w:sz w:val="24"/>
          <w:szCs w:val="24"/>
        </w:rPr>
      </w:pPr>
    </w:p>
    <w:sectPr w:rsidR="00A70807" w:rsidRPr="00E92527" w:rsidSect="009735C1">
      <w:headerReference w:type="default" r:id="rId7"/>
      <w:pgSz w:w="11906" w:h="16838"/>
      <w:pgMar w:top="1985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B3" w:rsidRDefault="00FE2AB3" w:rsidP="002A369F">
      <w:pPr>
        <w:spacing w:after="0" w:line="240" w:lineRule="auto"/>
      </w:pPr>
      <w:r>
        <w:separator/>
      </w:r>
    </w:p>
  </w:endnote>
  <w:endnote w:type="continuationSeparator" w:id="0">
    <w:p w:rsidR="00FE2AB3" w:rsidRDefault="00FE2AB3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B3" w:rsidRDefault="00FE2AB3" w:rsidP="002A369F">
      <w:pPr>
        <w:spacing w:after="0" w:line="240" w:lineRule="auto"/>
      </w:pPr>
      <w:r>
        <w:separator/>
      </w:r>
    </w:p>
  </w:footnote>
  <w:footnote w:type="continuationSeparator" w:id="0">
    <w:p w:rsidR="00FE2AB3" w:rsidRDefault="00FE2AB3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DC" w:rsidRDefault="00457CDC" w:rsidP="00457C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2366645</wp:posOffset>
          </wp:positionH>
          <wp:positionV relativeFrom="paragraph">
            <wp:posOffset>19685</wp:posOffset>
          </wp:positionV>
          <wp:extent cx="628650" cy="685800"/>
          <wp:effectExtent l="0" t="0" r="0" b="0"/>
          <wp:wrapSquare wrapText="bothSides"/>
          <wp:docPr id="2" name="Imagem 2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CDC" w:rsidRDefault="00457CDC" w:rsidP="00457CDC">
    <w:pPr>
      <w:pStyle w:val="Cabealho"/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457CDC" w:rsidRDefault="00457CDC" w:rsidP="00457CDC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457CDC" w:rsidRDefault="00457CDC" w:rsidP="00457CD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A369F" w:rsidRDefault="002A369F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782D65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108D4"/>
    <w:rsid w:val="00023C8C"/>
    <w:rsid w:val="00031BAE"/>
    <w:rsid w:val="00051B43"/>
    <w:rsid w:val="000C4397"/>
    <w:rsid w:val="000E3D1C"/>
    <w:rsid w:val="000E5A7F"/>
    <w:rsid w:val="000F1E49"/>
    <w:rsid w:val="0012120F"/>
    <w:rsid w:val="001462F1"/>
    <w:rsid w:val="00160A6B"/>
    <w:rsid w:val="001822EA"/>
    <w:rsid w:val="001E493E"/>
    <w:rsid w:val="00207AFF"/>
    <w:rsid w:val="00274AC0"/>
    <w:rsid w:val="002975A4"/>
    <w:rsid w:val="002A369F"/>
    <w:rsid w:val="002E08A8"/>
    <w:rsid w:val="003A1124"/>
    <w:rsid w:val="003A74F9"/>
    <w:rsid w:val="003D1C76"/>
    <w:rsid w:val="003F0463"/>
    <w:rsid w:val="003F1656"/>
    <w:rsid w:val="00426705"/>
    <w:rsid w:val="00432E69"/>
    <w:rsid w:val="004512CD"/>
    <w:rsid w:val="00455D13"/>
    <w:rsid w:val="00457CDC"/>
    <w:rsid w:val="004A4A3D"/>
    <w:rsid w:val="004A6CA8"/>
    <w:rsid w:val="00513D8C"/>
    <w:rsid w:val="0054630D"/>
    <w:rsid w:val="00585F0B"/>
    <w:rsid w:val="005F0528"/>
    <w:rsid w:val="00633A7B"/>
    <w:rsid w:val="0063532A"/>
    <w:rsid w:val="006919BD"/>
    <w:rsid w:val="006963CB"/>
    <w:rsid w:val="006C3AA6"/>
    <w:rsid w:val="006E17E7"/>
    <w:rsid w:val="00703BA0"/>
    <w:rsid w:val="007128B9"/>
    <w:rsid w:val="00744821"/>
    <w:rsid w:val="007B5C91"/>
    <w:rsid w:val="007C532A"/>
    <w:rsid w:val="007D5F4B"/>
    <w:rsid w:val="0081582D"/>
    <w:rsid w:val="008218CC"/>
    <w:rsid w:val="00866D12"/>
    <w:rsid w:val="008A4CE7"/>
    <w:rsid w:val="008C55FF"/>
    <w:rsid w:val="009623EE"/>
    <w:rsid w:val="009735C1"/>
    <w:rsid w:val="009D2B4C"/>
    <w:rsid w:val="00A03B7C"/>
    <w:rsid w:val="00A10A94"/>
    <w:rsid w:val="00A417CF"/>
    <w:rsid w:val="00A70807"/>
    <w:rsid w:val="00AD3520"/>
    <w:rsid w:val="00AD381A"/>
    <w:rsid w:val="00B058B8"/>
    <w:rsid w:val="00B2392D"/>
    <w:rsid w:val="00B563F0"/>
    <w:rsid w:val="00B56C83"/>
    <w:rsid w:val="00B6745F"/>
    <w:rsid w:val="00B82C63"/>
    <w:rsid w:val="00BE481E"/>
    <w:rsid w:val="00BF3A80"/>
    <w:rsid w:val="00C013BA"/>
    <w:rsid w:val="00C21752"/>
    <w:rsid w:val="00CF163C"/>
    <w:rsid w:val="00D3474D"/>
    <w:rsid w:val="00DC0C89"/>
    <w:rsid w:val="00E33F51"/>
    <w:rsid w:val="00E6762F"/>
    <w:rsid w:val="00E92527"/>
    <w:rsid w:val="00EC6182"/>
    <w:rsid w:val="00ED2BB7"/>
    <w:rsid w:val="00ED7786"/>
    <w:rsid w:val="00F71AEC"/>
    <w:rsid w:val="00FA6DC5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22</cp:revision>
  <cp:lastPrinted>2020-08-12T10:55:00Z</cp:lastPrinted>
  <dcterms:created xsi:type="dcterms:W3CDTF">2020-07-22T13:30:00Z</dcterms:created>
  <dcterms:modified xsi:type="dcterms:W3CDTF">2020-10-13T10:43:00Z</dcterms:modified>
</cp:coreProperties>
</file>