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CA" w:rsidRPr="00057FCA" w:rsidRDefault="00057FCA" w:rsidP="00057F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57FCA">
        <w:rPr>
          <w:rFonts w:ascii="Times New Roman" w:hAnsi="Times New Roman" w:cs="Times New Roman"/>
          <w:b/>
        </w:rPr>
        <w:t>EXTRATO DE C</w:t>
      </w:r>
      <w:bookmarkStart w:id="0" w:name="_GoBack"/>
      <w:bookmarkEnd w:id="0"/>
      <w:r w:rsidRPr="00057FCA">
        <w:rPr>
          <w:rFonts w:ascii="Times New Roman" w:hAnsi="Times New Roman" w:cs="Times New Roman"/>
          <w:b/>
        </w:rPr>
        <w:t>ONTRATO nº 018/2018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7FCA">
        <w:rPr>
          <w:rFonts w:ascii="Times New Roman" w:hAnsi="Times New Roman" w:cs="Times New Roman"/>
          <w:b/>
        </w:rPr>
        <w:t>Processo nº 0037/2018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7FCA">
        <w:rPr>
          <w:rFonts w:ascii="Times New Roman" w:hAnsi="Times New Roman" w:cs="Times New Roman"/>
          <w:b/>
        </w:rPr>
        <w:t>Pregão Presencial nº 0015/2018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57FCA">
        <w:rPr>
          <w:rFonts w:ascii="Times New Roman" w:hAnsi="Times New Roman" w:cs="Times New Roman"/>
          <w:b/>
        </w:rPr>
        <w:t>Partes: PREFEITURA MUNICIPAL DE CORONEL SAPUCAIA/MS e a empresa TROKAR POSTOS DE SERVIÇOS LTDA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Objeto: Aquisição de Combustíveis no Município de Campo Grande – MS, combustível tipo: (gasolina aditivada, Etanol, Óleo diesel comum e Óleo Diesel S10), destinados ao abastecimento, dos veículos e máquinas da frota desta Prefeitura de Coronel Sapucaia–MS, com entrega parcelada, conforme necessidade das Secretarias Municipais, mediante solicitação, sendo utilizados bomba e depósito do fornecedor na cidade de Campo Grande–MS, por um o período de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(12) doze meses.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Dotação Orçamentária: 1 - 02.02.01-04.122.0002.2-162-3.3.90.30.00-00.01.0000.000000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002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1 - 02.02.05-04.122.0002.2-109-3.3.90.30.00-00.01.0000.000000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032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1 - 02.02.06-12.361.0400.2-110-3.3.90.30.00-00.01.0001.000000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068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1 - 02.02.09-15.451.0406.2-138-3.3.90.30.00-00.01.0000.000000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133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1 - 02.02.11-04.122.0002.2-142-3.3.90.30.00-00.01.0000.000000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170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2 - 07.07.02-10.301.0500.2-127-3.3.90.30.00-00.01.0002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058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2 - 07.07.02-10.302.0500.2-107-3.3.90.30.00-00.01.0002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009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3 - 08.08.04-08.244.0601.2-129-3.3.90.30.00-00.01.0000</w:t>
      </w:r>
      <w:proofErr w:type="gramStart"/>
      <w:r w:rsidRPr="00057FCA">
        <w:rPr>
          <w:rFonts w:ascii="Times New Roman" w:hAnsi="Times New Roman" w:cs="Times New Roman"/>
        </w:rPr>
        <w:t xml:space="preserve">  </w:t>
      </w:r>
      <w:proofErr w:type="gramEnd"/>
      <w:r w:rsidRPr="00057FCA">
        <w:rPr>
          <w:rFonts w:ascii="Times New Roman" w:hAnsi="Times New Roman" w:cs="Times New Roman"/>
        </w:rPr>
        <w:t>-  Ficha: 013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Valor: R$ 220.445,00 (duzentos e vinte mil e quatrocentos e quarenta e cinco reais)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Vigência: 27/03/2018 à 26/03/2019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Data da Assinatura: 27/03/2018</w:t>
      </w:r>
    </w:p>
    <w:p w:rsidR="00057FCA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C237EF" w:rsidRPr="00057FCA" w:rsidRDefault="00057FCA" w:rsidP="00057FCA">
      <w:pPr>
        <w:spacing w:line="240" w:lineRule="auto"/>
        <w:jc w:val="both"/>
        <w:rPr>
          <w:rFonts w:ascii="Times New Roman" w:hAnsi="Times New Roman" w:cs="Times New Roman"/>
        </w:rPr>
      </w:pPr>
      <w:r w:rsidRPr="00057FCA">
        <w:rPr>
          <w:rFonts w:ascii="Times New Roman" w:hAnsi="Times New Roman" w:cs="Times New Roman"/>
        </w:rPr>
        <w:t xml:space="preserve">Assinam: </w:t>
      </w:r>
      <w:proofErr w:type="spellStart"/>
      <w:r w:rsidRPr="00057FCA">
        <w:rPr>
          <w:rFonts w:ascii="Times New Roman" w:hAnsi="Times New Roman" w:cs="Times New Roman"/>
        </w:rPr>
        <w:t>Aldacir</w:t>
      </w:r>
      <w:proofErr w:type="spellEnd"/>
      <w:r w:rsidRPr="00057FCA">
        <w:rPr>
          <w:rFonts w:ascii="Times New Roman" w:hAnsi="Times New Roman" w:cs="Times New Roman"/>
        </w:rPr>
        <w:t xml:space="preserve"> Cardinal, Ivone </w:t>
      </w:r>
      <w:proofErr w:type="spellStart"/>
      <w:r w:rsidRPr="00057FCA">
        <w:rPr>
          <w:rFonts w:ascii="Times New Roman" w:hAnsi="Times New Roman" w:cs="Times New Roman"/>
        </w:rPr>
        <w:t>Paetzold</w:t>
      </w:r>
      <w:proofErr w:type="spellEnd"/>
      <w:r w:rsidRPr="00057FCA">
        <w:rPr>
          <w:rFonts w:ascii="Times New Roman" w:hAnsi="Times New Roman" w:cs="Times New Roman"/>
        </w:rPr>
        <w:t xml:space="preserve"> Soares, Adriane </w:t>
      </w:r>
      <w:proofErr w:type="spellStart"/>
      <w:r w:rsidRPr="00057FCA">
        <w:rPr>
          <w:rFonts w:ascii="Times New Roman" w:hAnsi="Times New Roman" w:cs="Times New Roman"/>
        </w:rPr>
        <w:t>Paetzold</w:t>
      </w:r>
      <w:proofErr w:type="spellEnd"/>
      <w:r w:rsidRPr="00057FCA">
        <w:rPr>
          <w:rFonts w:ascii="Times New Roman" w:hAnsi="Times New Roman" w:cs="Times New Roman"/>
        </w:rPr>
        <w:t xml:space="preserve">, Jairo </w:t>
      </w:r>
      <w:proofErr w:type="spellStart"/>
      <w:r w:rsidRPr="00057FCA">
        <w:rPr>
          <w:rFonts w:ascii="Times New Roman" w:hAnsi="Times New Roman" w:cs="Times New Roman"/>
        </w:rPr>
        <w:t>Horts</w:t>
      </w:r>
      <w:proofErr w:type="spellEnd"/>
      <w:r w:rsidRPr="00057FCA">
        <w:rPr>
          <w:rFonts w:ascii="Times New Roman" w:hAnsi="Times New Roman" w:cs="Times New Roman"/>
        </w:rPr>
        <w:t xml:space="preserve"> Martins, Maria Eva </w:t>
      </w:r>
      <w:proofErr w:type="spellStart"/>
      <w:r w:rsidRPr="00057FCA">
        <w:rPr>
          <w:rFonts w:ascii="Times New Roman" w:hAnsi="Times New Roman" w:cs="Times New Roman"/>
        </w:rPr>
        <w:t>Gauto</w:t>
      </w:r>
      <w:proofErr w:type="spellEnd"/>
      <w:r w:rsidRPr="00057FCA">
        <w:rPr>
          <w:rFonts w:ascii="Times New Roman" w:hAnsi="Times New Roman" w:cs="Times New Roman"/>
        </w:rPr>
        <w:t xml:space="preserve"> Flor </w:t>
      </w:r>
      <w:proofErr w:type="spellStart"/>
      <w:r w:rsidRPr="00057FCA">
        <w:rPr>
          <w:rFonts w:ascii="Times New Roman" w:hAnsi="Times New Roman" w:cs="Times New Roman"/>
        </w:rPr>
        <w:t>Eringer</w:t>
      </w:r>
      <w:proofErr w:type="spellEnd"/>
      <w:r w:rsidRPr="00057FCA">
        <w:rPr>
          <w:rFonts w:ascii="Times New Roman" w:hAnsi="Times New Roman" w:cs="Times New Roman"/>
        </w:rPr>
        <w:t xml:space="preserve"> e Flávio Galdino Da Silva, pela contratante e JOSE LAUREANO RIBEIRO, pela contratada.</w:t>
      </w:r>
    </w:p>
    <w:sectPr w:rsidR="00C237EF" w:rsidRPr="00057F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94" w:rsidRDefault="00443494" w:rsidP="00C94FC6">
      <w:pPr>
        <w:spacing w:after="0" w:line="240" w:lineRule="auto"/>
      </w:pPr>
      <w:r>
        <w:separator/>
      </w:r>
    </w:p>
  </w:endnote>
  <w:endnote w:type="continuationSeparator" w:id="0">
    <w:p w:rsidR="00443494" w:rsidRDefault="0044349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94" w:rsidRDefault="00443494" w:rsidP="00C94FC6">
      <w:pPr>
        <w:spacing w:after="0" w:line="240" w:lineRule="auto"/>
      </w:pPr>
      <w:r>
        <w:separator/>
      </w:r>
    </w:p>
  </w:footnote>
  <w:footnote w:type="continuationSeparator" w:id="0">
    <w:p w:rsidR="00443494" w:rsidRDefault="0044349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57FCA"/>
    <w:rsid w:val="00443494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2018-04-16T16:47:00Z</dcterms:created>
  <dcterms:modified xsi:type="dcterms:W3CDTF">2018-04-16T16:47:00Z</dcterms:modified>
</cp:coreProperties>
</file>