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578" w:rsidRPr="00251578" w:rsidRDefault="00251578" w:rsidP="00251578">
      <w:pPr>
        <w:spacing w:after="0"/>
        <w:ind w:right="1983"/>
        <w:jc w:val="both"/>
        <w:rPr>
          <w:rFonts w:ascii="Times New Roman" w:hAnsi="Times New Roman" w:cs="Times New Roman"/>
          <w:sz w:val="20"/>
          <w:szCs w:val="20"/>
        </w:rPr>
      </w:pPr>
      <w:bookmarkStart w:id="0" w:name="_GoBack"/>
      <w:r w:rsidRPr="00251578">
        <w:rPr>
          <w:rFonts w:ascii="Times New Roman" w:hAnsi="Times New Roman" w:cs="Times New Roman"/>
          <w:sz w:val="20"/>
          <w:szCs w:val="20"/>
        </w:rPr>
        <w:t>EXTRATO DE CONTRATO</w:t>
      </w:r>
    </w:p>
    <w:p w:rsidR="00251578" w:rsidRPr="00251578" w:rsidRDefault="00251578" w:rsidP="00251578">
      <w:pPr>
        <w:spacing w:after="0"/>
        <w:ind w:right="1983"/>
        <w:jc w:val="both"/>
        <w:rPr>
          <w:rFonts w:ascii="Times New Roman" w:hAnsi="Times New Roman" w:cs="Times New Roman"/>
          <w:sz w:val="20"/>
          <w:szCs w:val="20"/>
        </w:rPr>
      </w:pPr>
      <w:r w:rsidRPr="00251578">
        <w:rPr>
          <w:rFonts w:ascii="Times New Roman" w:hAnsi="Times New Roman" w:cs="Times New Roman"/>
          <w:sz w:val="20"/>
          <w:szCs w:val="20"/>
        </w:rPr>
        <w:t>Contrato nº 063/2018</w:t>
      </w:r>
    </w:p>
    <w:p w:rsidR="00251578" w:rsidRPr="00251578" w:rsidRDefault="00251578" w:rsidP="00251578">
      <w:pPr>
        <w:spacing w:after="0"/>
        <w:ind w:right="1983"/>
        <w:jc w:val="both"/>
        <w:rPr>
          <w:rFonts w:ascii="Times New Roman" w:hAnsi="Times New Roman" w:cs="Times New Roman"/>
          <w:sz w:val="20"/>
          <w:szCs w:val="20"/>
        </w:rPr>
      </w:pPr>
      <w:r w:rsidRPr="00251578">
        <w:rPr>
          <w:rFonts w:ascii="Times New Roman" w:hAnsi="Times New Roman" w:cs="Times New Roman"/>
          <w:sz w:val="20"/>
          <w:szCs w:val="20"/>
        </w:rPr>
        <w:t>Processo nº 0053/2018</w:t>
      </w:r>
    </w:p>
    <w:p w:rsidR="00251578" w:rsidRPr="00251578" w:rsidRDefault="00251578" w:rsidP="00251578">
      <w:pPr>
        <w:spacing w:after="0"/>
        <w:ind w:right="1983"/>
        <w:jc w:val="both"/>
        <w:rPr>
          <w:rFonts w:ascii="Times New Roman" w:hAnsi="Times New Roman" w:cs="Times New Roman"/>
          <w:sz w:val="20"/>
          <w:szCs w:val="20"/>
        </w:rPr>
      </w:pPr>
      <w:r w:rsidRPr="00251578">
        <w:rPr>
          <w:rFonts w:ascii="Times New Roman" w:hAnsi="Times New Roman" w:cs="Times New Roman"/>
          <w:sz w:val="20"/>
          <w:szCs w:val="20"/>
        </w:rPr>
        <w:t>Pregão Presencial nº 0029/2018</w:t>
      </w:r>
    </w:p>
    <w:p w:rsidR="00251578" w:rsidRPr="00251578" w:rsidRDefault="00251578" w:rsidP="00251578">
      <w:pPr>
        <w:spacing w:after="0"/>
        <w:ind w:right="1983"/>
        <w:jc w:val="both"/>
        <w:rPr>
          <w:rFonts w:ascii="Times New Roman" w:hAnsi="Times New Roman" w:cs="Times New Roman"/>
          <w:sz w:val="20"/>
          <w:szCs w:val="20"/>
        </w:rPr>
      </w:pPr>
      <w:r w:rsidRPr="00251578">
        <w:rPr>
          <w:rFonts w:ascii="Times New Roman" w:hAnsi="Times New Roman" w:cs="Times New Roman"/>
          <w:sz w:val="20"/>
          <w:szCs w:val="20"/>
        </w:rPr>
        <w:t>Partes: PREFEITURA MUNICIPAL DE ELDORADO/MS e a empresa NOGUEIRA LINS VEÍCULOS PEÇAS E SERVIÇOS LTDA.</w:t>
      </w:r>
    </w:p>
    <w:p w:rsidR="00251578" w:rsidRPr="00251578" w:rsidRDefault="00251578" w:rsidP="00251578">
      <w:pPr>
        <w:spacing w:after="0"/>
        <w:ind w:right="1983"/>
        <w:jc w:val="both"/>
        <w:rPr>
          <w:rFonts w:ascii="Times New Roman" w:hAnsi="Times New Roman" w:cs="Times New Roman"/>
          <w:sz w:val="20"/>
          <w:szCs w:val="20"/>
        </w:rPr>
      </w:pPr>
      <w:r w:rsidRPr="00251578">
        <w:rPr>
          <w:rFonts w:ascii="Times New Roman" w:hAnsi="Times New Roman" w:cs="Times New Roman"/>
          <w:sz w:val="20"/>
          <w:szCs w:val="20"/>
        </w:rPr>
        <w:t xml:space="preserve">Objeto: Aquisição de um veículo zero quilometro, motor mínimo 1.6, mínimo 100 (E) mínimo 98cv (G), computador de bordo, sistema de alarme com controle remoto, sensor de estacionamento traseiro, chave tipo canivete com comando remoto, rodas liga leve aro mínimo 15, pneus mínimo 195, desembaçador vidro traseiro, sistema de freios ABS com ativação de sistema de </w:t>
      </w:r>
      <w:proofErr w:type="spellStart"/>
      <w:r w:rsidRPr="00251578">
        <w:rPr>
          <w:rFonts w:ascii="Times New Roman" w:hAnsi="Times New Roman" w:cs="Times New Roman"/>
          <w:sz w:val="20"/>
          <w:szCs w:val="20"/>
        </w:rPr>
        <w:t>ativamento</w:t>
      </w:r>
      <w:proofErr w:type="spellEnd"/>
      <w:r w:rsidRPr="00251578">
        <w:rPr>
          <w:rFonts w:ascii="Times New Roman" w:hAnsi="Times New Roman" w:cs="Times New Roman"/>
          <w:sz w:val="20"/>
          <w:szCs w:val="20"/>
        </w:rPr>
        <w:t xml:space="preserve"> e EBD distribuição eletrônica de frenagem, ar condicionado com filtro de poeira pólen, direção hidráulica, travamento elétrico das portas, vidros elétricos, 04 portas, tampa do porta mala com abertura elétrica, 02 </w:t>
      </w:r>
      <w:proofErr w:type="spellStart"/>
      <w:r w:rsidRPr="00251578">
        <w:rPr>
          <w:rFonts w:ascii="Times New Roman" w:hAnsi="Times New Roman" w:cs="Times New Roman"/>
          <w:sz w:val="20"/>
          <w:szCs w:val="20"/>
        </w:rPr>
        <w:t>airbags</w:t>
      </w:r>
      <w:proofErr w:type="spellEnd"/>
      <w:r w:rsidRPr="00251578">
        <w:rPr>
          <w:rFonts w:ascii="Times New Roman" w:hAnsi="Times New Roman" w:cs="Times New Roman"/>
          <w:sz w:val="20"/>
          <w:szCs w:val="20"/>
        </w:rPr>
        <w:t xml:space="preserve"> (passageiro e motorista), faróis de neblina, cor branca, câmbio 5 velocidades, revestimento dos bancos em couro, com recursos provenientes do Processo/SES/MS nº 27/000964/2018 e Resolução nº 038/SES/MS de 20 de abril de 2018 e Contrapartida do Município, garantia de no mínimo 01 (um) ano, devendo conter todos os equipamentos exigidos pelo Código Brasileiro de Trânsito.</w:t>
      </w:r>
    </w:p>
    <w:p w:rsidR="00251578" w:rsidRPr="00251578" w:rsidRDefault="00251578" w:rsidP="00251578">
      <w:pPr>
        <w:spacing w:after="0"/>
        <w:ind w:right="1983"/>
        <w:jc w:val="both"/>
        <w:rPr>
          <w:rFonts w:ascii="Times New Roman" w:hAnsi="Times New Roman" w:cs="Times New Roman"/>
          <w:sz w:val="20"/>
          <w:szCs w:val="20"/>
        </w:rPr>
      </w:pPr>
      <w:r w:rsidRPr="00251578">
        <w:rPr>
          <w:rFonts w:ascii="Times New Roman" w:hAnsi="Times New Roman" w:cs="Times New Roman"/>
          <w:sz w:val="20"/>
          <w:szCs w:val="20"/>
        </w:rPr>
        <w:t>Dotação Orçamentária: 2 - 06.06.01-10.301.501-2.029-4.4.90.52.00-125000</w:t>
      </w:r>
    </w:p>
    <w:p w:rsidR="00251578" w:rsidRPr="00251578" w:rsidRDefault="00251578" w:rsidP="00251578">
      <w:pPr>
        <w:spacing w:after="0"/>
        <w:ind w:right="1983"/>
        <w:jc w:val="both"/>
        <w:rPr>
          <w:rFonts w:ascii="Times New Roman" w:hAnsi="Times New Roman" w:cs="Times New Roman"/>
          <w:sz w:val="20"/>
          <w:szCs w:val="20"/>
        </w:rPr>
      </w:pPr>
      <w:r w:rsidRPr="00251578">
        <w:rPr>
          <w:rFonts w:ascii="Times New Roman" w:hAnsi="Times New Roman" w:cs="Times New Roman"/>
          <w:sz w:val="20"/>
          <w:szCs w:val="20"/>
        </w:rPr>
        <w:t>Valor: R$ 64.900,00 (sessenta e quatro mil e novecentos reais)</w:t>
      </w:r>
    </w:p>
    <w:p w:rsidR="00251578" w:rsidRPr="00251578" w:rsidRDefault="00251578" w:rsidP="00251578">
      <w:pPr>
        <w:spacing w:after="0"/>
        <w:ind w:right="1983"/>
        <w:jc w:val="both"/>
        <w:rPr>
          <w:rFonts w:ascii="Times New Roman" w:hAnsi="Times New Roman" w:cs="Times New Roman"/>
          <w:sz w:val="20"/>
          <w:szCs w:val="20"/>
        </w:rPr>
      </w:pPr>
      <w:r w:rsidRPr="00251578">
        <w:rPr>
          <w:rFonts w:ascii="Times New Roman" w:hAnsi="Times New Roman" w:cs="Times New Roman"/>
          <w:sz w:val="20"/>
          <w:szCs w:val="20"/>
        </w:rPr>
        <w:t>Vigência: 09/08/2018 a 31/12/2018</w:t>
      </w:r>
    </w:p>
    <w:p w:rsidR="00251578" w:rsidRPr="00251578" w:rsidRDefault="00251578" w:rsidP="00251578">
      <w:pPr>
        <w:spacing w:after="0"/>
        <w:ind w:right="1983"/>
        <w:jc w:val="both"/>
        <w:rPr>
          <w:rFonts w:ascii="Times New Roman" w:hAnsi="Times New Roman" w:cs="Times New Roman"/>
          <w:sz w:val="20"/>
          <w:szCs w:val="20"/>
        </w:rPr>
      </w:pPr>
      <w:r w:rsidRPr="00251578">
        <w:rPr>
          <w:rFonts w:ascii="Times New Roman" w:hAnsi="Times New Roman" w:cs="Times New Roman"/>
          <w:sz w:val="20"/>
          <w:szCs w:val="20"/>
        </w:rPr>
        <w:t>Data da Assinatura: 09/08/2018</w:t>
      </w:r>
    </w:p>
    <w:p w:rsidR="00251578" w:rsidRPr="00251578" w:rsidRDefault="00251578" w:rsidP="00251578">
      <w:pPr>
        <w:spacing w:after="0"/>
        <w:ind w:right="1983"/>
        <w:jc w:val="both"/>
        <w:rPr>
          <w:rFonts w:ascii="Times New Roman" w:hAnsi="Times New Roman" w:cs="Times New Roman"/>
          <w:sz w:val="20"/>
          <w:szCs w:val="20"/>
        </w:rPr>
      </w:pPr>
      <w:r w:rsidRPr="00251578">
        <w:rPr>
          <w:rFonts w:ascii="Times New Roman" w:hAnsi="Times New Roman" w:cs="Times New Roman"/>
          <w:sz w:val="20"/>
          <w:szCs w:val="20"/>
        </w:rPr>
        <w:t>Fundamento Legal: Decreto Municipal nº 029/17 e Leis nº 8.666/93 e 10.520/2002.</w:t>
      </w:r>
    </w:p>
    <w:p w:rsidR="007D7241" w:rsidRPr="00251578" w:rsidRDefault="00251578" w:rsidP="00251578">
      <w:pPr>
        <w:spacing w:after="0"/>
        <w:ind w:right="1983"/>
        <w:jc w:val="both"/>
        <w:rPr>
          <w:rFonts w:ascii="Times New Roman" w:hAnsi="Times New Roman" w:cs="Times New Roman"/>
          <w:sz w:val="20"/>
          <w:szCs w:val="20"/>
        </w:rPr>
      </w:pPr>
      <w:r w:rsidRPr="00251578">
        <w:rPr>
          <w:rFonts w:ascii="Times New Roman" w:hAnsi="Times New Roman" w:cs="Times New Roman"/>
          <w:sz w:val="20"/>
          <w:szCs w:val="20"/>
        </w:rPr>
        <w:t xml:space="preserve">Assinam: AGUINALDO DOS SANTOS, pela contratante e </w:t>
      </w:r>
      <w:proofErr w:type="spellStart"/>
      <w:r w:rsidRPr="00251578">
        <w:rPr>
          <w:rFonts w:ascii="Times New Roman" w:hAnsi="Times New Roman" w:cs="Times New Roman"/>
          <w:sz w:val="20"/>
          <w:szCs w:val="20"/>
        </w:rPr>
        <w:t>Silmar</w:t>
      </w:r>
      <w:proofErr w:type="spellEnd"/>
      <w:r w:rsidRPr="00251578">
        <w:rPr>
          <w:rFonts w:ascii="Times New Roman" w:hAnsi="Times New Roman" w:cs="Times New Roman"/>
          <w:sz w:val="20"/>
          <w:szCs w:val="20"/>
        </w:rPr>
        <w:t xml:space="preserve"> César Menon, pela contratada.</w:t>
      </w:r>
      <w:bookmarkEnd w:id="0"/>
    </w:p>
    <w:sectPr w:rsidR="007D7241" w:rsidRPr="002515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78"/>
    <w:rsid w:val="00251578"/>
    <w:rsid w:val="007D72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51EAB-ACE0-4057-9004-F972B568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1291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2018-08-09T16:10:00Z</dcterms:created>
  <dcterms:modified xsi:type="dcterms:W3CDTF">2018-08-09T16:12:00Z</dcterms:modified>
</cp:coreProperties>
</file>