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EE" w:rsidRPr="00135D70" w:rsidRDefault="006F74EE" w:rsidP="00135D70">
      <w:pPr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D7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F74EE" w:rsidRPr="00135D70" w:rsidRDefault="006F74EE" w:rsidP="00135D70">
      <w:pPr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D70">
        <w:rPr>
          <w:rFonts w:ascii="Times New Roman" w:hAnsi="Times New Roman" w:cs="Times New Roman"/>
          <w:b/>
          <w:sz w:val="20"/>
          <w:szCs w:val="20"/>
        </w:rPr>
        <w:t>Contrato nº 00</w:t>
      </w:r>
      <w:r w:rsidR="00F9483B" w:rsidRPr="00135D70">
        <w:rPr>
          <w:rFonts w:ascii="Times New Roman" w:hAnsi="Times New Roman" w:cs="Times New Roman"/>
          <w:b/>
          <w:sz w:val="20"/>
          <w:szCs w:val="20"/>
        </w:rPr>
        <w:t>1</w:t>
      </w:r>
      <w:r w:rsidR="00135D70" w:rsidRPr="00135D70">
        <w:rPr>
          <w:rFonts w:ascii="Times New Roman" w:hAnsi="Times New Roman" w:cs="Times New Roman"/>
          <w:b/>
          <w:sz w:val="20"/>
          <w:szCs w:val="20"/>
        </w:rPr>
        <w:t>/2021</w:t>
      </w:r>
      <w:bookmarkStart w:id="0" w:name="_GoBack"/>
      <w:bookmarkEnd w:id="0"/>
    </w:p>
    <w:p w:rsidR="00135D70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Processo</w:t>
      </w:r>
      <w:r w:rsidR="00F9483B" w:rsidRPr="00F9483B">
        <w:rPr>
          <w:rFonts w:ascii="Times New Roman" w:hAnsi="Times New Roman" w:cs="Times New Roman"/>
          <w:sz w:val="20"/>
          <w:szCs w:val="20"/>
        </w:rPr>
        <w:t xml:space="preserve"> </w:t>
      </w:r>
      <w:r w:rsidR="00135D70">
        <w:rPr>
          <w:rFonts w:ascii="Times New Roman" w:hAnsi="Times New Roman" w:cs="Times New Roman"/>
          <w:sz w:val="20"/>
          <w:szCs w:val="20"/>
        </w:rPr>
        <w:t>nº 001/2021</w:t>
      </w:r>
    </w:p>
    <w:p w:rsidR="006F74EE" w:rsidRPr="00F9483B" w:rsidRDefault="00F9483B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Dispensa</w:t>
      </w:r>
      <w:r w:rsidR="00135D70">
        <w:rPr>
          <w:rFonts w:ascii="Times New Roman" w:hAnsi="Times New Roman" w:cs="Times New Roman"/>
          <w:sz w:val="20"/>
          <w:szCs w:val="20"/>
        </w:rPr>
        <w:t xml:space="preserve"> nº 001/2021</w:t>
      </w:r>
    </w:p>
    <w:p w:rsidR="006F74EE" w:rsidRPr="00F9483B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Partes: Prefeitura Municipal de Eldorado/MS e a </w:t>
      </w:r>
      <w:r w:rsidR="00F9483B" w:rsidRPr="00F9483B">
        <w:rPr>
          <w:rFonts w:ascii="Times New Roman" w:hAnsi="Times New Roman" w:cs="Times New Roman"/>
          <w:sz w:val="20"/>
          <w:szCs w:val="20"/>
        </w:rPr>
        <w:t>SECRETARIA DE ESTADO DE ADMINISTRAÇÃO E DESBUROCRATIZAÇÃO DE MATO GROSSO DO SUL – SAD.</w:t>
      </w:r>
    </w:p>
    <w:p w:rsidR="006F74EE" w:rsidRPr="00F9483B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Objeto: </w:t>
      </w:r>
      <w:r w:rsidR="00F9483B" w:rsidRPr="00F9483B">
        <w:rPr>
          <w:rFonts w:ascii="Times New Roman" w:hAnsi="Times New Roman" w:cs="Times New Roman"/>
          <w:sz w:val="20"/>
          <w:szCs w:val="20"/>
        </w:rPr>
        <w:t>Prestação de serviços de publicação de matérias no Diário Oficial do Estado de Mato Grosso do Sul</w:t>
      </w:r>
      <w:r w:rsidRPr="00F9483B">
        <w:rPr>
          <w:rFonts w:ascii="Times New Roman" w:hAnsi="Times New Roman" w:cs="Times New Roman"/>
          <w:sz w:val="20"/>
          <w:szCs w:val="20"/>
        </w:rPr>
        <w:t>.</w:t>
      </w:r>
    </w:p>
    <w:p w:rsidR="00F9483B" w:rsidRPr="00F9483B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Dotação Orçamentária</w:t>
      </w:r>
      <w:r w:rsidR="00F9483B" w:rsidRPr="00F9483B">
        <w:rPr>
          <w:rFonts w:ascii="Times New Roman" w:hAnsi="Times New Roman" w:cs="Times New Roman"/>
          <w:sz w:val="20"/>
          <w:szCs w:val="20"/>
        </w:rPr>
        <w:t>/Forma de Pagamento</w:t>
      </w:r>
      <w:r w:rsidRPr="00F9483B">
        <w:rPr>
          <w:rFonts w:ascii="Times New Roman" w:hAnsi="Times New Roman" w:cs="Times New Roman"/>
          <w:sz w:val="20"/>
          <w:szCs w:val="20"/>
        </w:rPr>
        <w:t xml:space="preserve">: </w:t>
      </w:r>
      <w:r w:rsidR="00F9483B" w:rsidRPr="00F9483B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="00F9483B" w:rsidRPr="00F9483B">
        <w:rPr>
          <w:rFonts w:ascii="Times New Roman" w:hAnsi="Times New Roman" w:cs="Times New Roman"/>
          <w:bCs/>
          <w:color w:val="000000"/>
          <w:sz w:val="20"/>
          <w:szCs w:val="20"/>
        </w:rPr>
        <w:t>valor gasto pela CONTRATANTE</w:t>
      </w:r>
      <w:r w:rsidR="00F9483B" w:rsidRPr="00F9483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35D70">
        <w:rPr>
          <w:rFonts w:ascii="Times New Roman" w:hAnsi="Times New Roman" w:cs="Times New Roman"/>
          <w:sz w:val="20"/>
          <w:szCs w:val="20"/>
        </w:rPr>
        <w:t xml:space="preserve"> será</w:t>
      </w:r>
      <w:r w:rsidR="00F9483B" w:rsidRPr="00F9483B">
        <w:rPr>
          <w:rFonts w:ascii="Times New Roman" w:hAnsi="Times New Roman" w:cs="Times New Roman"/>
          <w:sz w:val="20"/>
          <w:szCs w:val="20"/>
        </w:rPr>
        <w:t xml:space="preserve"> retido do valor devido quando do repasse efetuado pelo Estado para o Município das transferências do ICMS (Imposto sobre Operações relativas à Circulação de Mercadorias e sobre Prestação de Serviços de Transporte Interestadual, Intermunicipal e de Comunicação), descontando o montante devido da transferência da cota-parte relativa à terceira semana de cada mês, conforme permissão prevista na Constituição Federal, artigo 160, parágrafo único.</w:t>
      </w:r>
    </w:p>
    <w:p w:rsidR="006F74EE" w:rsidRPr="00F9483B" w:rsidRDefault="00135D70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07/01/2021 a 06/01/2026</w:t>
      </w:r>
    </w:p>
    <w:p w:rsidR="006F74EE" w:rsidRPr="00F9483B" w:rsidRDefault="00135D70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07/01/2021</w:t>
      </w:r>
    </w:p>
    <w:p w:rsidR="006F74EE" w:rsidRPr="00F9483B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Fundamento Legal</w:t>
      </w:r>
      <w:r w:rsidR="00F9483B" w:rsidRPr="00F9483B">
        <w:rPr>
          <w:rFonts w:ascii="Times New Roman" w:hAnsi="Times New Roman" w:cs="Times New Roman"/>
          <w:sz w:val="20"/>
          <w:szCs w:val="20"/>
        </w:rPr>
        <w:t>: Lei nº 8.666/93.</w:t>
      </w:r>
    </w:p>
    <w:p w:rsidR="00AF7D05" w:rsidRPr="00F9483B" w:rsidRDefault="006F74EE" w:rsidP="00135D70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Assinam: </w:t>
      </w:r>
      <w:r w:rsidR="00135D70">
        <w:rPr>
          <w:rFonts w:ascii="Times New Roman" w:hAnsi="Times New Roman" w:cs="Times New Roman"/>
          <w:sz w:val="20"/>
          <w:szCs w:val="20"/>
        </w:rPr>
        <w:t>Aguinaldo dos Santos</w:t>
      </w:r>
      <w:r w:rsidRPr="00F9483B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135D70" w:rsidRPr="00135D70">
        <w:rPr>
          <w:rFonts w:ascii="Times New Roman" w:hAnsi="Times New Roman" w:cs="Times New Roman"/>
          <w:sz w:val="20"/>
          <w:szCs w:val="20"/>
        </w:rPr>
        <w:t>Édio</w:t>
      </w:r>
      <w:proofErr w:type="spellEnd"/>
      <w:r w:rsidR="00135D70" w:rsidRPr="00135D70">
        <w:rPr>
          <w:rFonts w:ascii="Times New Roman" w:hAnsi="Times New Roman" w:cs="Times New Roman"/>
          <w:sz w:val="20"/>
          <w:szCs w:val="20"/>
        </w:rPr>
        <w:t xml:space="preserve"> de Souza Viegas</w:t>
      </w:r>
      <w:r w:rsidRPr="00F9483B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F7D05" w:rsidRPr="00F94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EE"/>
    <w:rsid w:val="00135D70"/>
    <w:rsid w:val="006F74EE"/>
    <w:rsid w:val="00AF7D05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BCDA"/>
  <w15:docId w15:val="{C5B67482-ADAA-458D-A07F-5082A19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Junior</cp:lastModifiedBy>
  <cp:revision>3</cp:revision>
  <dcterms:created xsi:type="dcterms:W3CDTF">2016-01-26T13:44:00Z</dcterms:created>
  <dcterms:modified xsi:type="dcterms:W3CDTF">2021-01-20T14:21:00Z</dcterms:modified>
</cp:coreProperties>
</file>