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C6" w:rsidRPr="00FB6F05" w:rsidRDefault="009816C6" w:rsidP="009816C6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 w:rsidRPr="00FB6F05"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160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22</w:t>
      </w:r>
    </w:p>
    <w:p w:rsidR="009816C6" w:rsidRPr="00FB6F05" w:rsidRDefault="009816C6" w:rsidP="009816C6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TOMADA DE PREÇO</w:t>
      </w:r>
      <w:r w:rsidRPr="00FB6F05">
        <w:rPr>
          <w:rFonts w:ascii="Verdana" w:hAnsi="Verdana" w:cs="Tahoma"/>
          <w:b/>
          <w:sz w:val="19"/>
          <w:szCs w:val="19"/>
        </w:rPr>
        <w:t xml:space="preserve"> Nº </w:t>
      </w:r>
      <w:r>
        <w:rPr>
          <w:rFonts w:ascii="Verdana" w:hAnsi="Verdana" w:cs="Tahoma"/>
          <w:b/>
          <w:sz w:val="19"/>
          <w:szCs w:val="19"/>
        </w:rPr>
        <w:t>006</w:t>
      </w:r>
      <w:r w:rsidRPr="00FB6F05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22</w:t>
      </w:r>
    </w:p>
    <w:p w:rsidR="009816C6" w:rsidRDefault="009816C6" w:rsidP="009816C6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1A6B89" w:rsidRPr="00FB6F05" w:rsidRDefault="001A6B89" w:rsidP="009816C6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9816C6" w:rsidRPr="00FB6F05" w:rsidRDefault="009816C6" w:rsidP="009816C6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 w:rsidRPr="00FB6F05">
        <w:rPr>
          <w:rFonts w:ascii="Verdana" w:hAnsi="Verdana" w:cs="Tahoma"/>
          <w:b/>
          <w:sz w:val="19"/>
          <w:szCs w:val="19"/>
          <w:u w:val="single"/>
        </w:rPr>
        <w:t>CONTRATO Nº 0</w:t>
      </w:r>
      <w:r>
        <w:rPr>
          <w:rFonts w:ascii="Verdana" w:hAnsi="Verdana" w:cs="Tahoma"/>
          <w:b/>
          <w:sz w:val="19"/>
          <w:szCs w:val="19"/>
          <w:u w:val="single"/>
        </w:rPr>
        <w:t>02</w:t>
      </w:r>
      <w:r w:rsidRPr="00FB6F05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F26982" w:rsidRDefault="00F26982" w:rsidP="00F2698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1A6B89" w:rsidRPr="007C5AC3" w:rsidRDefault="001A6B89" w:rsidP="00F26982">
      <w:pPr>
        <w:widowControl w:val="0"/>
        <w:rPr>
          <w:rFonts w:ascii="Tahoma" w:hAnsi="Tahoma" w:cs="Tahoma"/>
          <w:b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ind w:left="5940" w:firstLine="54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INSTRUMENTO CONTRATUAL QUE ENTRE SI CELEBRAM A PREFEITURA DO MUNICÍPIO DE ELDORADO/MS E A EMPRESA </w:t>
      </w:r>
      <w:r w:rsidR="009816C6" w:rsidRPr="009816C6">
        <w:rPr>
          <w:rFonts w:ascii="Tahoma" w:hAnsi="Tahoma" w:cs="Tahoma"/>
          <w:b/>
          <w:sz w:val="20"/>
          <w:szCs w:val="20"/>
        </w:rPr>
        <w:t>JPM PRESTADORA DE SERVIÇOS EIRELI-ME.</w:t>
      </w:r>
    </w:p>
    <w:p w:rsidR="00F26982" w:rsidRPr="007C5AC3" w:rsidRDefault="00F26982" w:rsidP="00F26982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CONTRATANTES: "PREFEITURA DO MUNICÍPIO DE ELDORADO/MS, Pessoa Jurídica de Direito Público Interno, com sede na Av. Presidente Tancredo de Almeida Neves, 1191, inscrita no CNPJ sob o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03.741.675/0001-80 doravante denominada CONTRATANTE e a</w:t>
      </w:r>
      <w:r w:rsidR="009816C6">
        <w:rPr>
          <w:rFonts w:ascii="Tahoma" w:hAnsi="Tahoma" w:cs="Tahoma"/>
          <w:sz w:val="20"/>
          <w:szCs w:val="20"/>
        </w:rPr>
        <w:t xml:space="preserve"> empresa</w:t>
      </w:r>
      <w:r w:rsidRPr="007C5AC3">
        <w:rPr>
          <w:rFonts w:ascii="Tahoma" w:hAnsi="Tahoma" w:cs="Tahoma"/>
          <w:sz w:val="20"/>
          <w:szCs w:val="20"/>
        </w:rPr>
        <w:t xml:space="preserve"> </w:t>
      </w:r>
      <w:r w:rsidR="009816C6" w:rsidRPr="009816C6">
        <w:rPr>
          <w:rFonts w:ascii="Verdana" w:hAnsi="Verdana" w:cs="Tahoma"/>
          <w:b/>
          <w:sz w:val="19"/>
          <w:szCs w:val="19"/>
        </w:rPr>
        <w:t>JPM PRESTADORA DE SERVIÇOS EIRELI-ME</w:t>
      </w:r>
      <w:r w:rsidR="009816C6" w:rsidRPr="00335A7A">
        <w:rPr>
          <w:rFonts w:ascii="Verdana" w:hAnsi="Verdana" w:cs="Tahoma"/>
          <w:sz w:val="19"/>
          <w:szCs w:val="19"/>
        </w:rPr>
        <w:t>, CNPJ nº 26.254.461/0001-84, localizada na Rua Do Alto, nº 102, sala A</w:t>
      </w:r>
      <w:r w:rsidR="009816C6">
        <w:rPr>
          <w:rFonts w:ascii="Verdana" w:hAnsi="Verdana" w:cs="Tahoma"/>
          <w:sz w:val="19"/>
          <w:szCs w:val="19"/>
        </w:rPr>
        <w:t>,</w:t>
      </w:r>
      <w:r w:rsidR="009816C6" w:rsidRPr="00335A7A">
        <w:rPr>
          <w:rFonts w:ascii="Verdana" w:hAnsi="Verdana" w:cs="Tahoma"/>
          <w:sz w:val="19"/>
          <w:szCs w:val="19"/>
        </w:rPr>
        <w:t xml:space="preserve"> Bairro Vivenda do Bosque, CEP 79.021-172, Campo Grande </w:t>
      </w:r>
      <w:r w:rsidR="009816C6">
        <w:rPr>
          <w:rFonts w:ascii="Verdana" w:hAnsi="Verdana" w:cs="Tahoma"/>
          <w:sz w:val="19"/>
          <w:szCs w:val="19"/>
        </w:rPr>
        <w:t>–</w:t>
      </w:r>
      <w:r w:rsidR="009816C6" w:rsidRPr="00335A7A">
        <w:rPr>
          <w:rFonts w:ascii="Verdana" w:hAnsi="Verdana" w:cs="Tahoma"/>
          <w:sz w:val="19"/>
          <w:szCs w:val="19"/>
        </w:rPr>
        <w:t xml:space="preserve"> MS</w:t>
      </w:r>
      <w:r w:rsidRPr="007C5AC3">
        <w:rPr>
          <w:rFonts w:ascii="Tahoma" w:hAnsi="Tahoma" w:cs="Tahoma"/>
          <w:sz w:val="20"/>
          <w:szCs w:val="20"/>
        </w:rPr>
        <w:t xml:space="preserve"> denominada CONTRATADA.</w:t>
      </w:r>
    </w:p>
    <w:p w:rsidR="00F26982" w:rsidRPr="007C5AC3" w:rsidRDefault="00F26982" w:rsidP="00F26982">
      <w:pPr>
        <w:widowControl w:val="0"/>
        <w:tabs>
          <w:tab w:val="left" w:pos="426"/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F26982" w:rsidRDefault="00F26982" w:rsidP="00F2698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 w:cs="Tahoma"/>
          <w:sz w:val="19"/>
          <w:szCs w:val="19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REPRESENTANTES: Representa a CONTRATANTE o Sr. Prefeito Municipal, Sr. Aguinaldo dos Santos, brasileiro, residente e domiciliado na Rua Mato Grosso nº 622, nesta cidade, portador do RG nº 000.624.765 SSP/MS e do CPF nº 555.663.751-20 e de outro lado </w:t>
      </w:r>
      <w:r w:rsidR="009816C6">
        <w:rPr>
          <w:rFonts w:ascii="Verdana" w:hAnsi="Verdana" w:cs="Tahoma"/>
          <w:sz w:val="19"/>
          <w:szCs w:val="19"/>
        </w:rPr>
        <w:t>a</w:t>
      </w:r>
      <w:r w:rsidR="009816C6" w:rsidRPr="008C5AF0">
        <w:rPr>
          <w:rFonts w:ascii="Verdana" w:hAnsi="Verdana" w:cs="Tahoma"/>
          <w:sz w:val="19"/>
          <w:szCs w:val="19"/>
        </w:rPr>
        <w:t xml:space="preserve"> </w:t>
      </w:r>
      <w:r w:rsidR="009816C6" w:rsidRPr="008C66DE">
        <w:rPr>
          <w:rFonts w:ascii="Verdana" w:hAnsi="Verdana" w:cs="Tahoma"/>
          <w:sz w:val="19"/>
          <w:szCs w:val="19"/>
        </w:rPr>
        <w:t xml:space="preserve">Sra. </w:t>
      </w:r>
      <w:r w:rsidR="009816C6" w:rsidRPr="008C66DE">
        <w:rPr>
          <w:rFonts w:ascii="Verdana" w:hAnsi="Verdana" w:cs="Tahoma"/>
          <w:b/>
          <w:sz w:val="19"/>
          <w:szCs w:val="19"/>
        </w:rPr>
        <w:t xml:space="preserve">Jessica Priscila de Magalhães </w:t>
      </w:r>
      <w:proofErr w:type="spellStart"/>
      <w:r w:rsidR="009816C6" w:rsidRPr="008C66DE">
        <w:rPr>
          <w:rFonts w:ascii="Verdana" w:hAnsi="Verdana" w:cs="Tahoma"/>
          <w:b/>
          <w:sz w:val="19"/>
          <w:szCs w:val="19"/>
        </w:rPr>
        <w:t>Ibanhes</w:t>
      </w:r>
      <w:proofErr w:type="spellEnd"/>
      <w:r w:rsidR="009816C6" w:rsidRPr="008C66DE">
        <w:rPr>
          <w:rFonts w:ascii="Verdana" w:hAnsi="Verdana" w:cs="Tahoma"/>
          <w:b/>
          <w:sz w:val="19"/>
          <w:szCs w:val="19"/>
        </w:rPr>
        <w:t xml:space="preserve"> Moraes</w:t>
      </w:r>
      <w:r w:rsidR="009816C6" w:rsidRPr="008C66DE">
        <w:rPr>
          <w:rFonts w:ascii="Verdana" w:hAnsi="Verdana" w:cs="Tahoma"/>
          <w:sz w:val="19"/>
          <w:szCs w:val="19"/>
        </w:rPr>
        <w:t xml:space="preserve">, residente e domiciliada na Rua Celina </w:t>
      </w:r>
      <w:proofErr w:type="spellStart"/>
      <w:r w:rsidR="009816C6" w:rsidRPr="008C66DE">
        <w:rPr>
          <w:rFonts w:ascii="Verdana" w:hAnsi="Verdana" w:cs="Tahoma"/>
          <w:sz w:val="19"/>
          <w:szCs w:val="19"/>
        </w:rPr>
        <w:t>Bais</w:t>
      </w:r>
      <w:proofErr w:type="spellEnd"/>
      <w:r w:rsidR="009816C6" w:rsidRPr="008C66DE">
        <w:rPr>
          <w:rFonts w:ascii="Verdana" w:hAnsi="Verdana" w:cs="Tahoma"/>
          <w:sz w:val="19"/>
          <w:szCs w:val="19"/>
        </w:rPr>
        <w:t xml:space="preserve"> Martins, nº 1609, Bairro Nova Lima, CEP 79.017-141, Campo Grande MS, portadora do RG nº 1606626 SEJUSP/MS e CPF nº 023.383.411-71</w:t>
      </w:r>
      <w:r w:rsidR="009816C6">
        <w:rPr>
          <w:rFonts w:ascii="Verdana" w:hAnsi="Verdana" w:cs="Tahoma"/>
          <w:sz w:val="19"/>
          <w:szCs w:val="19"/>
        </w:rPr>
        <w:t>.</w:t>
      </w:r>
    </w:p>
    <w:p w:rsidR="009816C6" w:rsidRPr="007C5AC3" w:rsidRDefault="009816C6" w:rsidP="00F2698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DA AUTORIZAÇÃO E LICITAÇÃO: O presente Contrato é celebrado em decorrência da autorização do Sr. Prefeito Municipal, exarada em despacho constante do Processo Administra</w:t>
      </w:r>
      <w:r>
        <w:rPr>
          <w:rFonts w:ascii="Tahoma" w:hAnsi="Tahoma" w:cs="Tahoma"/>
          <w:sz w:val="20"/>
          <w:szCs w:val="20"/>
        </w:rPr>
        <w:t>tivo nº 0160/2022</w:t>
      </w:r>
      <w:r w:rsidRPr="007C5AC3">
        <w:rPr>
          <w:rFonts w:ascii="Tahoma" w:hAnsi="Tahoma" w:cs="Tahoma"/>
          <w:sz w:val="20"/>
          <w:szCs w:val="20"/>
        </w:rPr>
        <w:t xml:space="preserve">, gerado </w:t>
      </w:r>
      <w:r>
        <w:rPr>
          <w:rFonts w:ascii="Tahoma" w:hAnsi="Tahoma" w:cs="Tahoma"/>
          <w:sz w:val="20"/>
          <w:szCs w:val="20"/>
        </w:rPr>
        <w:t>pela Tomada de Preços n° 006/2022</w:t>
      </w:r>
      <w:r w:rsidRPr="007C5AC3">
        <w:rPr>
          <w:rFonts w:ascii="Tahoma" w:hAnsi="Tahoma" w:cs="Tahoma"/>
          <w:sz w:val="20"/>
          <w:szCs w:val="20"/>
        </w:rPr>
        <w:t>, que faz parte integrante e complementar deste Contrato, como se nele estivesse contido.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FUNDAMENTO LEGAL: O presente Contrato é regido pelas cláusulas e condições nele contidos, pela Lei Federal no.  8.666/93 e suas posteriores alterações.</w:t>
      </w:r>
    </w:p>
    <w:p w:rsidR="00F26982" w:rsidRPr="007C5AC3" w:rsidRDefault="00F26982" w:rsidP="00F26982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Ttulo3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CLÁUSULA PRIMEIRA – DO OBJETO</w:t>
      </w: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</w:rPr>
      </w:pPr>
    </w:p>
    <w:p w:rsidR="00F26982" w:rsidRPr="007C5AC3" w:rsidRDefault="00F26982" w:rsidP="00F26982">
      <w:pPr>
        <w:pStyle w:val="Corpodetexto2"/>
        <w:widowControl w:val="0"/>
        <w:tabs>
          <w:tab w:val="left" w:pos="993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>1.1</w:t>
      </w:r>
      <w:r w:rsidRPr="007C5AC3">
        <w:rPr>
          <w:rFonts w:ascii="Tahoma" w:hAnsi="Tahoma" w:cs="Tahoma"/>
          <w:sz w:val="20"/>
        </w:rPr>
        <w:tab/>
        <w:t>-</w:t>
      </w:r>
      <w:r w:rsidRPr="007C5AC3">
        <w:rPr>
          <w:rFonts w:ascii="Tahoma" w:hAnsi="Tahoma" w:cs="Tahoma"/>
          <w:sz w:val="20"/>
        </w:rPr>
        <w:tab/>
      </w:r>
      <w:r w:rsidRPr="00102636">
        <w:rPr>
          <w:rFonts w:ascii="Tahoma" w:hAnsi="Tahoma" w:cs="Tahoma"/>
          <w:sz w:val="20"/>
        </w:rPr>
        <w:t>O objeto d</w:t>
      </w:r>
      <w:r>
        <w:rPr>
          <w:rFonts w:ascii="Tahoma" w:hAnsi="Tahoma" w:cs="Tahoma"/>
          <w:sz w:val="20"/>
        </w:rPr>
        <w:t>o presente contrato é a contratação</w:t>
      </w:r>
      <w:r w:rsidRPr="00102636">
        <w:rPr>
          <w:rFonts w:ascii="Tahoma" w:hAnsi="Tahoma" w:cs="Tahoma"/>
          <w:sz w:val="20"/>
        </w:rPr>
        <w:t xml:space="preserve"> de empresa de engenharia para execução da obra de reforma do </w:t>
      </w:r>
      <w:r w:rsidRPr="003E6751">
        <w:rPr>
          <w:rFonts w:ascii="Tahoma" w:hAnsi="Tahoma" w:cs="Tahoma"/>
          <w:bCs/>
          <w:sz w:val="20"/>
        </w:rPr>
        <w:t xml:space="preserve">Centro de Educação Infantil David dos Santos </w:t>
      </w:r>
      <w:proofErr w:type="spellStart"/>
      <w:r w:rsidRPr="003E6751">
        <w:rPr>
          <w:rFonts w:ascii="Tahoma" w:hAnsi="Tahoma" w:cs="Tahoma"/>
          <w:bCs/>
          <w:sz w:val="20"/>
        </w:rPr>
        <w:t>Fuzário</w:t>
      </w:r>
      <w:proofErr w:type="spellEnd"/>
      <w:r w:rsidRPr="00102636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localizado</w:t>
      </w:r>
      <w:r w:rsidRPr="00102636">
        <w:rPr>
          <w:rFonts w:ascii="Tahoma" w:hAnsi="Tahoma" w:cs="Tahoma"/>
          <w:sz w:val="20"/>
        </w:rPr>
        <w:t xml:space="preserve"> na Av. Curitiba, s/</w:t>
      </w:r>
      <w:proofErr w:type="gramStart"/>
      <w:r w:rsidRPr="00102636">
        <w:rPr>
          <w:rFonts w:ascii="Tahoma" w:hAnsi="Tahoma" w:cs="Tahoma"/>
          <w:sz w:val="20"/>
        </w:rPr>
        <w:t>n,  Município</w:t>
      </w:r>
      <w:proofErr w:type="gramEnd"/>
      <w:r w:rsidRPr="00102636">
        <w:rPr>
          <w:rFonts w:ascii="Tahoma" w:hAnsi="Tahoma" w:cs="Tahoma"/>
          <w:sz w:val="20"/>
        </w:rPr>
        <w:t xml:space="preserve"> de Eldorado/MS, em regime de empreitada por preço global, (art. 6º, inciso VIII, alínea “a”), conform</w:t>
      </w:r>
      <w:r>
        <w:rPr>
          <w:rFonts w:ascii="Tahoma" w:hAnsi="Tahoma" w:cs="Tahoma"/>
          <w:sz w:val="20"/>
        </w:rPr>
        <w:t xml:space="preserve">e especificações constantes no edital e </w:t>
      </w:r>
      <w:r w:rsidRPr="00102636">
        <w:rPr>
          <w:rFonts w:ascii="Tahoma" w:hAnsi="Tahoma" w:cs="Tahoma"/>
          <w:sz w:val="20"/>
        </w:rPr>
        <w:t xml:space="preserve">anexos, </w:t>
      </w:r>
      <w:r w:rsidRPr="007C5AC3">
        <w:rPr>
          <w:rFonts w:ascii="Tahoma" w:hAnsi="Tahoma" w:cs="Tahoma"/>
          <w:sz w:val="20"/>
        </w:rPr>
        <w:t>parte integrante e complementar deste contrato independente da transcrição.</w:t>
      </w:r>
    </w:p>
    <w:p w:rsidR="00F26982" w:rsidRPr="007C5AC3" w:rsidRDefault="00F26982" w:rsidP="00F26982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Ttulo5"/>
        <w:widowControl w:val="0"/>
        <w:tabs>
          <w:tab w:val="left" w:pos="993"/>
          <w:tab w:val="left" w:pos="1701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 w:rsidRPr="007C5AC3">
        <w:rPr>
          <w:rFonts w:ascii="Tahoma" w:hAnsi="Tahoma" w:cs="Tahoma"/>
          <w:i w:val="0"/>
          <w:sz w:val="20"/>
          <w:szCs w:val="20"/>
        </w:rPr>
        <w:t xml:space="preserve">CLÁUSULA SEGUNDA:  –  </w:t>
      </w:r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>REGIME DE EXECUÇÃO</w:t>
      </w:r>
    </w:p>
    <w:p w:rsidR="00F26982" w:rsidRPr="007C5AC3" w:rsidRDefault="00F26982" w:rsidP="00F26982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  <w:lang w:val="pt-PT"/>
        </w:rPr>
        <w:t>2.1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-</w:t>
      </w:r>
      <w:r w:rsidRPr="007C5AC3">
        <w:rPr>
          <w:rFonts w:ascii="Tahoma" w:hAnsi="Tahoma" w:cs="Tahoma"/>
          <w:sz w:val="20"/>
          <w:szCs w:val="20"/>
          <w:lang w:val="pt-PT"/>
        </w:rPr>
        <w:tab/>
        <w:t>O presente Contrato será executado por administração indireta, pelo regime de empreitada por preço global.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  <w:lang w:val="pt-PT"/>
        </w:rPr>
      </w:pPr>
    </w:p>
    <w:p w:rsidR="00F26982" w:rsidRPr="007C5AC3" w:rsidRDefault="00F26982" w:rsidP="00F26982">
      <w:pPr>
        <w:pStyle w:val="Ttulo2"/>
        <w:keepNext w:val="0"/>
        <w:widowControl w:val="0"/>
        <w:tabs>
          <w:tab w:val="left" w:pos="720"/>
          <w:tab w:val="left" w:pos="1260"/>
        </w:tabs>
        <w:spacing w:before="0" w:after="0"/>
        <w:rPr>
          <w:rFonts w:ascii="Tahoma" w:hAnsi="Tahoma" w:cs="Tahoma"/>
          <w:i w:val="0"/>
          <w:sz w:val="20"/>
          <w:szCs w:val="20"/>
        </w:rPr>
      </w:pPr>
      <w:r>
        <w:rPr>
          <w:rFonts w:ascii="Tahoma" w:hAnsi="Tahoma" w:cs="Tahoma"/>
          <w:i w:val="0"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i w:val="0"/>
          <w:sz w:val="20"/>
          <w:szCs w:val="20"/>
        </w:rPr>
        <w:t>TERCEIRA  –</w:t>
      </w:r>
      <w:proofErr w:type="gramEnd"/>
      <w:r>
        <w:rPr>
          <w:rFonts w:ascii="Tahoma" w:hAnsi="Tahoma" w:cs="Tahoma"/>
          <w:i w:val="0"/>
          <w:sz w:val="20"/>
          <w:szCs w:val="20"/>
        </w:rPr>
        <w:t xml:space="preserve"> </w:t>
      </w:r>
      <w:r w:rsidRPr="007C5AC3">
        <w:rPr>
          <w:rFonts w:ascii="Tahoma" w:hAnsi="Tahoma" w:cs="Tahoma"/>
          <w:i w:val="0"/>
          <w:sz w:val="20"/>
          <w:szCs w:val="20"/>
        </w:rPr>
        <w:t xml:space="preserve"> DO VALOR CONTRATUAL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valor global estabelecido para o presente Contrato é de </w:t>
      </w:r>
      <w:r w:rsidRPr="009816C6">
        <w:rPr>
          <w:rFonts w:ascii="Tahoma" w:hAnsi="Tahoma" w:cs="Tahoma"/>
          <w:b/>
          <w:sz w:val="20"/>
          <w:szCs w:val="20"/>
        </w:rPr>
        <w:t xml:space="preserve">R$ </w:t>
      </w:r>
      <w:r w:rsidR="009816C6" w:rsidRPr="009816C6">
        <w:rPr>
          <w:rFonts w:ascii="Tahoma" w:hAnsi="Tahoma" w:cs="Tahoma"/>
          <w:b/>
          <w:sz w:val="20"/>
          <w:szCs w:val="20"/>
        </w:rPr>
        <w:t>533.206,04</w:t>
      </w:r>
      <w:r w:rsidRPr="007C5AC3">
        <w:rPr>
          <w:rFonts w:ascii="Tahoma" w:hAnsi="Tahoma" w:cs="Tahoma"/>
          <w:sz w:val="20"/>
          <w:szCs w:val="20"/>
        </w:rPr>
        <w:t xml:space="preserve"> (</w:t>
      </w:r>
      <w:r w:rsidR="009816C6">
        <w:rPr>
          <w:rFonts w:ascii="Tahoma" w:hAnsi="Tahoma" w:cs="Tahoma"/>
          <w:sz w:val="20"/>
          <w:szCs w:val="20"/>
        </w:rPr>
        <w:t>quinhentos e trinta e três mil e duzentos e seis reais e quatro centavos</w:t>
      </w:r>
      <w:r w:rsidRPr="007C5AC3">
        <w:rPr>
          <w:rFonts w:ascii="Tahoma" w:hAnsi="Tahoma" w:cs="Tahoma"/>
          <w:sz w:val="20"/>
          <w:szCs w:val="20"/>
        </w:rPr>
        <w:t>).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3.2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fica obrigada a aceitar nas mesmas condições contratuais, os acréscimos </w:t>
      </w:r>
      <w:r>
        <w:rPr>
          <w:rFonts w:ascii="Tahoma" w:hAnsi="Tahoma" w:cs="Tahoma"/>
          <w:sz w:val="20"/>
          <w:szCs w:val="20"/>
        </w:rPr>
        <w:t xml:space="preserve">ou </w:t>
      </w:r>
      <w:r w:rsidRPr="007C5AC3">
        <w:rPr>
          <w:rFonts w:ascii="Tahoma" w:hAnsi="Tahoma" w:cs="Tahoma"/>
          <w:sz w:val="20"/>
          <w:szCs w:val="20"/>
        </w:rPr>
        <w:t>supressões que se fizerem</w:t>
      </w:r>
      <w:r>
        <w:rPr>
          <w:rFonts w:ascii="Tahoma" w:hAnsi="Tahoma" w:cs="Tahoma"/>
          <w:sz w:val="20"/>
          <w:szCs w:val="20"/>
        </w:rPr>
        <w:t xml:space="preserve"> nos serviços até o limite de 25</w:t>
      </w:r>
      <w:r w:rsidRPr="007C5AC3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(vinte e cinco</w:t>
      </w:r>
      <w:r w:rsidRPr="007C5AC3">
        <w:rPr>
          <w:rFonts w:ascii="Tahoma" w:hAnsi="Tahoma" w:cs="Tahoma"/>
          <w:sz w:val="20"/>
          <w:szCs w:val="20"/>
        </w:rPr>
        <w:t xml:space="preserve"> por cento) do valor inicial atualizado do Contrato.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QUARTA – FORMA DE PAGAMENTO</w:t>
      </w:r>
    </w:p>
    <w:p w:rsidR="00F26982" w:rsidRPr="007C5AC3" w:rsidRDefault="00F26982" w:rsidP="00F26982">
      <w:pPr>
        <w:widowControl w:val="0"/>
        <w:tabs>
          <w:tab w:val="left" w:pos="720"/>
          <w:tab w:val="left" w:pos="1260"/>
        </w:tabs>
        <w:ind w:right="-6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adjustRightInd w:val="0"/>
        <w:ind w:left="-142" w:firstLine="142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4.1</w:t>
      </w:r>
      <w:r w:rsidRPr="007C5AC3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           </w:t>
      </w:r>
      <w:r w:rsidRPr="007C5AC3">
        <w:rPr>
          <w:rFonts w:ascii="Tahoma" w:hAnsi="Tahoma" w:cs="Tahoma"/>
          <w:sz w:val="20"/>
          <w:szCs w:val="20"/>
        </w:rPr>
        <w:t>O pagamento será efetuado</w:t>
      </w:r>
      <w:r>
        <w:rPr>
          <w:rFonts w:ascii="Tahoma" w:hAnsi="Tahoma" w:cs="Tahoma"/>
          <w:sz w:val="20"/>
          <w:szCs w:val="20"/>
        </w:rPr>
        <w:t xml:space="preserve"> em 30 (trinta) dias</w:t>
      </w:r>
      <w:r w:rsidRPr="007C5AC3">
        <w:rPr>
          <w:rFonts w:ascii="Tahoma" w:hAnsi="Tahoma" w:cs="Tahoma"/>
          <w:sz w:val="20"/>
          <w:szCs w:val="20"/>
        </w:rPr>
        <w:t>, de acordo com as medições e apresentações da Nota Fiscal/Fatura, devidamente atestada.</w:t>
      </w:r>
    </w:p>
    <w:p w:rsidR="00F26982" w:rsidRPr="007C5AC3" w:rsidRDefault="00F26982" w:rsidP="00F26982">
      <w:pPr>
        <w:adjustRightInd w:val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numPr>
          <w:ilvl w:val="2"/>
          <w:numId w:val="1"/>
        </w:numPr>
        <w:tabs>
          <w:tab w:val="left" w:pos="709"/>
          <w:tab w:val="left" w:pos="1418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apresentar juntamente com cada Nota Fiscal e Medições:</w:t>
      </w:r>
    </w:p>
    <w:p w:rsidR="00F26982" w:rsidRPr="007C5AC3" w:rsidRDefault="00F26982" w:rsidP="00F26982">
      <w:pPr>
        <w:tabs>
          <w:tab w:val="left" w:pos="709"/>
          <w:tab w:val="left" w:pos="1418"/>
          <w:tab w:val="left" w:pos="1843"/>
          <w:tab w:val="left" w:pos="1985"/>
          <w:tab w:val="left" w:pos="241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numPr>
          <w:ilvl w:val="0"/>
          <w:numId w:val="2"/>
        </w:numPr>
        <w:tabs>
          <w:tab w:val="left" w:pos="2410"/>
        </w:tabs>
        <w:overflowPunct w:val="0"/>
        <w:autoSpaceDE w:val="0"/>
        <w:autoSpaceDN w:val="0"/>
        <w:adjustRightInd w:val="0"/>
        <w:ind w:left="0"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b)</w:t>
      </w:r>
      <w:r w:rsidRPr="007C5AC3">
        <w:rPr>
          <w:rFonts w:ascii="Tahoma" w:hAnsi="Tahom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 xml:space="preserve">c) 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d)</w:t>
      </w:r>
      <w:r w:rsidRPr="007C5AC3">
        <w:rPr>
          <w:rFonts w:ascii="Tahoma" w:hAnsi="Tahom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7C5AC3">
        <w:rPr>
          <w:rFonts w:ascii="Tahoma" w:hAnsi="Tahoma" w:cs="Tahoma"/>
          <w:sz w:val="20"/>
          <w:szCs w:val="20"/>
        </w:rPr>
        <w:t>.</w:t>
      </w: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tabs>
          <w:tab w:val="left" w:pos="2410"/>
        </w:tabs>
        <w:overflowPunct w:val="0"/>
        <w:autoSpaceDE w:val="0"/>
        <w:autoSpaceDN w:val="0"/>
        <w:adjustRightInd w:val="0"/>
        <w:ind w:firstLine="1418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e)</w:t>
      </w:r>
      <w:r w:rsidRPr="007C5AC3">
        <w:rPr>
          <w:rFonts w:ascii="Tahoma" w:hAnsi="Tahoma" w:cs="Tahoma"/>
          <w:bCs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F26982" w:rsidRPr="007C5AC3" w:rsidRDefault="00F26982" w:rsidP="00F26982">
      <w:pPr>
        <w:widowControl w:val="0"/>
        <w:tabs>
          <w:tab w:val="left" w:pos="567"/>
          <w:tab w:val="left" w:pos="851"/>
          <w:tab w:val="left" w:pos="1560"/>
          <w:tab w:val="left" w:pos="2127"/>
        </w:tabs>
        <w:spacing w:before="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4.2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Em caso de devolução da Nota Fiscal/Fatura para correção, o prazo para pagamento passará a fluir após a sua reapresentação.</w:t>
      </w: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  <w:r w:rsidRPr="007C5AC3">
        <w:rPr>
          <w:rFonts w:ascii="Tahoma" w:hAnsi="Tahoma" w:cs="Tahoma"/>
          <w:bCs/>
          <w:sz w:val="20"/>
        </w:rPr>
        <w:t>4.3</w:t>
      </w:r>
      <w:r w:rsidRPr="007C5AC3">
        <w:rPr>
          <w:rFonts w:ascii="Tahoma" w:hAnsi="Tahoma" w:cs="Tahoma"/>
          <w:bCs/>
          <w:sz w:val="20"/>
        </w:rPr>
        <w:tab/>
        <w:t>-</w:t>
      </w:r>
      <w:r w:rsidRPr="007C5AC3">
        <w:rPr>
          <w:rFonts w:ascii="Tahoma" w:hAnsi="Tahoma" w:cs="Tahoma"/>
          <w:bCs/>
          <w:sz w:val="20"/>
        </w:rPr>
        <w:tab/>
        <w:t>As Notas Fiscais/Fatura correspondentes, serão discriminativas, constando o número do contrato firmado.</w:t>
      </w: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F26982" w:rsidRPr="007C5AC3" w:rsidRDefault="00F26982" w:rsidP="00F26982">
      <w:pPr>
        <w:widowControl w:val="0"/>
        <w:tabs>
          <w:tab w:val="left" w:pos="567"/>
          <w:tab w:val="left" w:pos="851"/>
          <w:tab w:val="left" w:pos="1560"/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bCs/>
          <w:sz w:val="20"/>
          <w:szCs w:val="20"/>
        </w:rPr>
        <w:t>4.4</w:t>
      </w:r>
      <w:r w:rsidRPr="007C5AC3">
        <w:rPr>
          <w:rFonts w:ascii="Tahoma" w:hAnsi="Tahoma" w:cs="Tahoma"/>
          <w:bCs/>
          <w:sz w:val="20"/>
          <w:szCs w:val="20"/>
        </w:rPr>
        <w:tab/>
        <w:t>-</w:t>
      </w:r>
      <w:r w:rsidRPr="007C5A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Pr="007C5AC3">
        <w:rPr>
          <w:rFonts w:ascii="Tahoma" w:hAnsi="Tahoma" w:cs="Tahoma"/>
          <w:sz w:val="20"/>
          <w:szCs w:val="20"/>
        </w:rPr>
        <w:t xml:space="preserve">O pagamento da última medição estará </w:t>
      </w:r>
      <w:proofErr w:type="gramStart"/>
      <w:r w:rsidRPr="007C5AC3">
        <w:rPr>
          <w:rFonts w:ascii="Tahoma" w:hAnsi="Tahoma" w:cs="Tahoma"/>
          <w:sz w:val="20"/>
          <w:szCs w:val="20"/>
        </w:rPr>
        <w:t>condicionada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a apresentação pela Contratada da Certidão Negativa junto ao INSS referente a obra.</w:t>
      </w:r>
    </w:p>
    <w:p w:rsidR="00F26982" w:rsidRPr="007C5AC3" w:rsidRDefault="00F26982" w:rsidP="00F26982">
      <w:pPr>
        <w:pStyle w:val="Corpodetexto2"/>
        <w:widowControl w:val="0"/>
        <w:tabs>
          <w:tab w:val="left" w:pos="720"/>
          <w:tab w:val="left" w:pos="1260"/>
        </w:tabs>
        <w:spacing w:before="20"/>
        <w:rPr>
          <w:rFonts w:ascii="Tahoma" w:hAnsi="Tahoma" w:cs="Tahoma"/>
          <w:bCs/>
          <w:sz w:val="20"/>
        </w:rPr>
      </w:pPr>
    </w:p>
    <w:p w:rsidR="00F26982" w:rsidRPr="007C5AC3" w:rsidRDefault="00F26982" w:rsidP="00F26982">
      <w:pPr>
        <w:pStyle w:val="Corpodetexto"/>
        <w:widowControl w:val="0"/>
        <w:tabs>
          <w:tab w:val="left" w:pos="993"/>
          <w:tab w:val="left" w:pos="1701"/>
        </w:tabs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 xml:space="preserve">CLÁUSULA </w:t>
      </w:r>
      <w:proofErr w:type="gramStart"/>
      <w:r w:rsidRPr="007C5AC3">
        <w:rPr>
          <w:rFonts w:ascii="Tahoma" w:hAnsi="Tahoma" w:cs="Tahoma"/>
          <w:b/>
          <w:sz w:val="20"/>
          <w:szCs w:val="20"/>
        </w:rPr>
        <w:t>QUINTA  -</w:t>
      </w:r>
      <w:proofErr w:type="gramEnd"/>
      <w:r w:rsidRPr="007C5AC3">
        <w:rPr>
          <w:rFonts w:ascii="Tahoma" w:hAnsi="Tahoma" w:cs="Tahoma"/>
          <w:b/>
          <w:sz w:val="20"/>
          <w:szCs w:val="20"/>
        </w:rPr>
        <w:t xml:space="preserve">  DA  DOTAÇÃO</w:t>
      </w:r>
    </w:p>
    <w:p w:rsidR="00F26982" w:rsidRPr="007C5AC3" w:rsidRDefault="00F26982" w:rsidP="00F26982">
      <w:pPr>
        <w:widowControl w:val="0"/>
        <w:tabs>
          <w:tab w:val="left" w:pos="993"/>
          <w:tab w:val="left" w:pos="1701"/>
        </w:tabs>
        <w:jc w:val="center"/>
        <w:rPr>
          <w:rFonts w:ascii="Tahoma" w:hAnsi="Tahoma" w:cs="Tahoma"/>
          <w:sz w:val="20"/>
          <w:szCs w:val="20"/>
        </w:rPr>
      </w:pPr>
    </w:p>
    <w:p w:rsidR="00F26982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5.1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despesas decorrentes da execução deste Contrato, correrá à conta da Dotação Orçamentária: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Default="00F26982" w:rsidP="00F2698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05.01.12.361.0501-2.020.1001000.4.4.90.51.00.000</w:t>
      </w:r>
    </w:p>
    <w:p w:rsidR="00F26982" w:rsidRPr="007C5AC3" w:rsidRDefault="00F26982" w:rsidP="00F26982">
      <w:pPr>
        <w:pStyle w:val="Corpodetexto2"/>
        <w:widowControl w:val="0"/>
        <w:tabs>
          <w:tab w:val="left" w:pos="426"/>
          <w:tab w:val="left" w:pos="720"/>
          <w:tab w:val="left" w:pos="1080"/>
        </w:tabs>
        <w:spacing w:before="20"/>
        <w:rPr>
          <w:rFonts w:ascii="Tahoma" w:hAnsi="Tahoma" w:cs="Tahoma"/>
          <w:sz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sz w:val="20"/>
          <w:szCs w:val="20"/>
        </w:rPr>
      </w:pPr>
      <w:r w:rsidRPr="007C5AC3">
        <w:rPr>
          <w:rFonts w:ascii="Tahoma" w:hAnsi="Tahoma" w:cs="Tahoma"/>
          <w:b/>
          <w:sz w:val="20"/>
          <w:szCs w:val="20"/>
        </w:rPr>
        <w:t>CLÁUSULA SEXTA – DOS PRAZOS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início dos trabalhos fica fixado em máximo de 05 (cinco) dias, a partir do recebimento da Ordem de </w:t>
      </w:r>
      <w:r w:rsidRPr="0014519A">
        <w:rPr>
          <w:rFonts w:ascii="Tahoma" w:hAnsi="Tahoma" w:cs="Tahoma"/>
          <w:sz w:val="20"/>
          <w:szCs w:val="20"/>
        </w:rPr>
        <w:t>Início Serviço emitida pela Secretaria Municipal de Infraestrutura e Desenvolvimento.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quando do recebimento da Ordem de Início de Serviço vinculada à apresentação da ART por parte da empresa vencedora, referente à responsabilidade técnica pela execução dos serviços.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6.3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prazo para realização das obras e serviços será de </w:t>
      </w:r>
      <w:r>
        <w:rPr>
          <w:rFonts w:ascii="Tahoma" w:hAnsi="Tahoma" w:cs="Tahoma"/>
          <w:sz w:val="20"/>
          <w:szCs w:val="20"/>
        </w:rPr>
        <w:t>06 (seis</w:t>
      </w:r>
      <w:r w:rsidRPr="007C5AC3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meses</w:t>
      </w:r>
      <w:r w:rsidRPr="007C5AC3">
        <w:rPr>
          <w:rFonts w:ascii="Tahoma" w:hAnsi="Tahoma" w:cs="Tahoma"/>
          <w:sz w:val="20"/>
          <w:szCs w:val="20"/>
        </w:rPr>
        <w:t xml:space="preserve"> contados a partir da emissão da Ordem de Início de Serviços, possibilitada a sua prorrogação mediante aprovação da CONTRATANTE, quando da ocorrência de fato superveniente que impeça a consecução do objeto no prazo acordado.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993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6.4       </w:t>
      </w:r>
      <w:r w:rsidRPr="0014519A">
        <w:rPr>
          <w:rFonts w:ascii="Tahoma" w:hAnsi="Tahoma" w:cs="Tahoma"/>
          <w:sz w:val="20"/>
          <w:szCs w:val="20"/>
        </w:rPr>
        <w:t xml:space="preserve">-   A vigência do presente contrato iniciar-se-á na data de sua assinatura, </w:t>
      </w:r>
      <w:r w:rsidRPr="0014519A">
        <w:rPr>
          <w:rFonts w:ascii="Tahoma" w:hAnsi="Tahoma" w:cs="Tahoma"/>
          <w:b/>
          <w:sz w:val="20"/>
          <w:szCs w:val="20"/>
          <w:u w:val="single"/>
        </w:rPr>
        <w:t>encerrando-se em 31 (trinta e um) de agosto de 2023, podendo ser prorrogado mediante acordo entre as partes.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SÉTIMA - DA EXECUÇÃO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7.1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CONTRATADA obriga-se a executar os serviços de obras, de conformidade com a Tomada de Preços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00</w:t>
      </w:r>
      <w:r>
        <w:rPr>
          <w:rFonts w:ascii="Tahoma" w:hAnsi="Tahoma" w:cs="Tahoma"/>
          <w:sz w:val="20"/>
          <w:szCs w:val="20"/>
        </w:rPr>
        <w:t>6/2022</w:t>
      </w:r>
      <w:r w:rsidRPr="007C5AC3">
        <w:rPr>
          <w:rFonts w:ascii="Tahoma" w:hAnsi="Tahoma" w:cs="Tahoma"/>
          <w:sz w:val="20"/>
          <w:szCs w:val="20"/>
        </w:rPr>
        <w:t xml:space="preserve"> e a proposta apresentada, bem como de acordo com o projeto e planilhas constantes do processo licitatório, documentos esses que fazem sua integrante e complementar este Contrato.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lastRenderedPageBreak/>
        <w:t>7.2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Toda mão de obra, equipamentos e materiais a serem utilizados na execução das obras, serão fornecidos e transportados pela CONTRATADA, bem como é de sua inteira responsabilidade o seu uso adequado.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OITAVA - DA MEDIÇÃO E RECEBIMENTO DOS SERVIÇOS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As medições serão realizadas por esta Prefeitura ou responsável indicado.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Cada medição será processada independentemente de solicitação da Contratada, após a conclusão de meta estipulada em cada ordem de serviços.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 valor de cada medição será obtida pela soma dos produtos quantitativos de serviços executados, pelos respectivos preços unitários propostos.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entregar a medição dos serviços executados a Secretaria Municipal de Infraestrutura e Desenvolvimento da Prefeitura, que terá o prazo máximo de 03 (três) dias úteis para confirmar o aceite e proceder à mesma.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No caso de não aceitação da medição realizada, a Secretaria de Infraestrutura e Desenvolvimento devolverá a Contratada para retificação, devendo emitir nova medição no prazo de 02 (dois) dias.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Executados os serviços de cada Ordem de Serviço, o seu objeto será recebido: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Parcialmente pela Prefeitura mediante Termo de Recebimento Provisório, assinado pelas partes, que será precedida de efetuação da Medição;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Termo de Recebimento Definitivo não eximirá a contratada das obrigações definidas no art. 1.245 do Código Civil, bem como nos artigos 69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§2º do art. 73 da mesma Lei.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Os ensaios, testes e demais provas exigidas por normas técnicas oficiais para boa execução do objeto deste processo, correm por conta e responsabilidade da empresa contratada.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8.7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rejeitará no todo ou em parte, obra ou serviço, se em desacordo com o edital.</w:t>
      </w:r>
    </w:p>
    <w:p w:rsidR="00F26982" w:rsidRPr="007C5AC3" w:rsidRDefault="00F26982" w:rsidP="00F26982">
      <w:pPr>
        <w:widowControl w:val="0"/>
        <w:tabs>
          <w:tab w:val="left" w:pos="720"/>
          <w:tab w:val="left" w:pos="1080"/>
        </w:tabs>
        <w:spacing w:before="2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NONA – DAS PENALIDADES E MULTAS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0,3% (</w:t>
      </w:r>
      <w:proofErr w:type="gramStart"/>
      <w:r w:rsidRPr="007C5AC3">
        <w:rPr>
          <w:rFonts w:ascii="Tahoma" w:hAnsi="Tahoma" w:cs="Tahoma"/>
          <w:sz w:val="20"/>
          <w:szCs w:val="20"/>
        </w:rPr>
        <w:t>três décimo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por cento) ao dia, até o trigésimo dia de atraso, sobre o valor do objeto de cada Ordem de Serviço não realizado, quando a Contratada, sem justa causa, deixar de cumprir, a obrigação assumida.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1% (um por cento) sobre o valor de cada Ordem de Serviço, quando a licitante vencedora: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assina o contrato, estando sua proposta dentro de validade;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efetuar o recolhimento da garantia;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5% (cinco por cento) sobre o valor de cada Ordem de Serviço, quando a licitante vencedora: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Prestar informações inexatas ao criar embaraço à Fiscalização;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Transferir ou ceder obrigações, no todo ou em parte, a terceiro, sem prévia autorização da Contratante;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Executado objeto em desacordo com os projetos e normas técnicas ou especificações, </w:t>
      </w:r>
      <w:r w:rsidRPr="007C5AC3">
        <w:rPr>
          <w:rFonts w:ascii="Tahoma" w:hAnsi="Tahoma" w:cs="Tahoma"/>
          <w:sz w:val="20"/>
          <w:szCs w:val="20"/>
        </w:rPr>
        <w:lastRenderedPageBreak/>
        <w:t>independentemente da obrigação de fazer as correções necessárias, às suas expensas.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Desatender às determinações da Fiscalização;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qualquer infração às normas legais, federais, estaduais e municipais, respondendo em razão da infração cometida;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VI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Cometer faltas sem justa causa, a execução, do objeto, no prazo fixado;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9.4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Será aplicada multa de 10% (dez por cento) sobre o valor da contratação, quando a Contratada: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Ocasionar, sem justa causa, atraso superior a 30 (trinta) dias na execução do objeto contratual;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II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Recusar-se a executar, sem qualquer ato que, por imprudência, negligência, imperícia, dolo ou má fé venha a causar dano à Contratante ou a terceiros, independentemente da obrigação da contratada em reparar os danos causados.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– DA RESCISÃO CONTRATUAL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rescisão contratual poderá ser: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8.666/93, sem prejuízo da aplicação das penalidades a que alude o art. 87 da mesma Lei.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10.5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Constituem motivos para rescisão os previstos no art. 78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 e posteriores alterações.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PRIMEIRA – DISPOSIÇÕES GERAIS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inspeções, através de representantes expressamente designado.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Os serviços deverão ser executados de acordo com os projetos técnicos fornecidos e deverão </w:t>
      </w:r>
      <w:proofErr w:type="gramStart"/>
      <w:r w:rsidRPr="007C5AC3">
        <w:rPr>
          <w:rFonts w:ascii="Tahoma" w:hAnsi="Tahoma" w:cs="Tahoma"/>
          <w:sz w:val="20"/>
          <w:szCs w:val="20"/>
        </w:rPr>
        <w:t>obedecer rigorosamente as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normas da ABNT e dos demais órgãos de fiscalização.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responsabilizar-se-á pela qualidade e perfeição técnica das obras a serem executadas, devendo refazer as suas expensas, os serviços que se apresentarem mal executados tecnicamente, ou que não tenham obedecido às boas técnicas de execução.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11.4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11.5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O recebimento dos serviços será efetuado pela Comissão de Fiscalização designados pela Prefeitura Municipal na forma disposta no art. 73 da Lei </w:t>
      </w:r>
      <w:proofErr w:type="gramStart"/>
      <w:r w:rsidRPr="007C5AC3">
        <w:rPr>
          <w:rFonts w:ascii="Tahoma" w:hAnsi="Tahoma" w:cs="Tahoma"/>
          <w:sz w:val="20"/>
          <w:szCs w:val="20"/>
        </w:rPr>
        <w:t>n.º</w:t>
      </w:r>
      <w:proofErr w:type="gramEnd"/>
      <w:r w:rsidRPr="007C5AC3">
        <w:rPr>
          <w:rFonts w:ascii="Tahoma" w:hAnsi="Tahoma" w:cs="Tahoma"/>
          <w:sz w:val="20"/>
          <w:szCs w:val="20"/>
        </w:rPr>
        <w:t xml:space="preserve"> 8.666/93.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11.6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manter na direção técnica dos trabalhos, um Engenheiro Civil devidamente habilitado, para representa-la junto à Contratante e dirimir dúvidas ou problemas referentes aos serviços contratados.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11.7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 xml:space="preserve">Será responsabilidade da Contratada, a sinalização dos serviços durante a execução, devendo ser </w:t>
      </w:r>
      <w:r w:rsidRPr="007C5AC3">
        <w:rPr>
          <w:rFonts w:ascii="Tahoma" w:hAnsi="Tahoma" w:cs="Tahoma"/>
          <w:sz w:val="20"/>
          <w:szCs w:val="20"/>
        </w:rPr>
        <w:lastRenderedPageBreak/>
        <w:t>indicado o nome da firma e esclarecer que está a serviço da Prefeitura, conforme modelo e orientação fornecidas.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11.8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Contratada deverá obedecer às regras de higiene e segurança do trabalho e normas indispensáveis à ordem e a integridade física do público, no local da obra, durante o desenvolvimento dos trabalhos.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11.9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empresa contratada deverá providenciar, sem ônus para a Prefeitura e no interesse da segurança do seu pessoal, o fornecimento de roupas adequadas ao serviço e de outros dispositivos de segurança a seus empregados. A fiscalização poderá solicitar a retirada de funcionários da contratada.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11.10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Qualquer operário ou funcionário da firma contratada que, na opinião da Fiscalização, não executar o seu trabalho de maneira correta, deverá mediante solicitação por escrito da fiscalização, ser afastado imediatamente pela contratada.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Serviços serão considerados concluídos, somente após o término total, inclusive feito limpeza e retirada de entulhos, bem como reparos onde a fiscalização julgar necessário.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11.12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Poderá a contrapartida com prévia e expressa autorização e exclusivo critério da Prefeitura, mediante ato da Prefeitura Municipal, ceder ou sub-rogar o contrato no todo ou em parte a terceiros, respeitada a preferência dos licitantes inferiormente classificados.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11.13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A critério da Prefeitura e mediante prévia autorização da Prefeitura Municipal, o contratado poderá, em regime de responsabilidade solidária, sem prejuízo das suas responsabilidades contratuais e legais, subcontratar parte da obra ou serviço, até o limite de 20% (vinte por cento) do valor do contrato, desde que não alterem substancialmente as cláusulas pactuadas.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SEGUNDA – DA PUBLICIDADE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13.1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spacing w:after="0"/>
        <w:ind w:left="0"/>
        <w:jc w:val="both"/>
        <w:rPr>
          <w:rFonts w:ascii="Tahoma" w:hAnsi="Tahoma" w:cs="Tahoma"/>
          <w:b/>
          <w:bCs/>
          <w:sz w:val="20"/>
          <w:szCs w:val="20"/>
        </w:rPr>
      </w:pPr>
      <w:r w:rsidRPr="007C5AC3">
        <w:rPr>
          <w:rFonts w:ascii="Tahoma" w:hAnsi="Tahoma" w:cs="Tahoma"/>
          <w:b/>
          <w:bCs/>
          <w:sz w:val="20"/>
          <w:szCs w:val="20"/>
        </w:rPr>
        <w:t>CLÁUSULA DÉCIMA TERCEIRA – DO FORO</w:t>
      </w: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6982" w:rsidRPr="007C5AC3" w:rsidRDefault="00F26982" w:rsidP="00F26982">
      <w:pPr>
        <w:pStyle w:val="Recuodecorpodetexto3"/>
        <w:widowControl w:val="0"/>
        <w:tabs>
          <w:tab w:val="left" w:pos="720"/>
          <w:tab w:val="left" w:pos="1080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>14.1</w:t>
      </w:r>
      <w:r w:rsidRPr="007C5AC3">
        <w:rPr>
          <w:rFonts w:ascii="Tahoma" w:hAnsi="Tahoma" w:cs="Tahoma"/>
          <w:sz w:val="20"/>
          <w:szCs w:val="20"/>
        </w:rPr>
        <w:tab/>
        <w:t>-</w:t>
      </w:r>
      <w:r w:rsidRPr="007C5AC3">
        <w:rPr>
          <w:rFonts w:ascii="Tahoma" w:hAnsi="Tahom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F26982" w:rsidRPr="007C5AC3" w:rsidRDefault="00F26982" w:rsidP="00F26982">
      <w:pPr>
        <w:widowControl w:val="0"/>
        <w:tabs>
          <w:tab w:val="left" w:pos="1080"/>
          <w:tab w:val="left" w:pos="1701"/>
        </w:tabs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 </w:t>
      </w:r>
    </w:p>
    <w:p w:rsidR="00F26982" w:rsidRDefault="00F26982" w:rsidP="00F26982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  <w:r w:rsidRPr="007C5AC3">
        <w:rPr>
          <w:rFonts w:ascii="Tahoma" w:hAnsi="Tahoma" w:cs="Tahoma"/>
          <w:sz w:val="20"/>
        </w:rPr>
        <w:tab/>
        <w:t>E, por estarem de acordo, l</w:t>
      </w:r>
      <w:r>
        <w:rPr>
          <w:rFonts w:ascii="Tahoma" w:hAnsi="Tahoma" w:cs="Tahoma"/>
          <w:sz w:val="20"/>
        </w:rPr>
        <w:t>avrou-se o presente termo, em 02</w:t>
      </w:r>
      <w:r w:rsidRPr="007C5AC3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duas</w:t>
      </w:r>
      <w:r w:rsidRPr="007C5AC3">
        <w:rPr>
          <w:rFonts w:ascii="Tahoma" w:hAnsi="Tahoma" w:cs="Tahoma"/>
          <w:sz w:val="20"/>
        </w:rPr>
        <w:t xml:space="preserve">) vias de igual teor e forma, as quais foram </w:t>
      </w:r>
      <w:proofErr w:type="gramStart"/>
      <w:r w:rsidRPr="007C5AC3">
        <w:rPr>
          <w:rFonts w:ascii="Tahoma" w:hAnsi="Tahoma" w:cs="Tahoma"/>
          <w:sz w:val="20"/>
        </w:rPr>
        <w:t>lida</w:t>
      </w:r>
      <w:proofErr w:type="gramEnd"/>
      <w:r w:rsidRPr="007C5AC3">
        <w:rPr>
          <w:rFonts w:ascii="Tahoma" w:hAnsi="Tahoma" w:cs="Tahoma"/>
          <w:sz w:val="20"/>
        </w:rPr>
        <w:t xml:space="preserve"> e assinadas pelas partes contratantes, na presença de duas testemunhas.</w:t>
      </w:r>
    </w:p>
    <w:p w:rsidR="009816C6" w:rsidRPr="007C5AC3" w:rsidRDefault="009816C6" w:rsidP="00F26982">
      <w:pPr>
        <w:pStyle w:val="Corpodetexto2"/>
        <w:widowControl w:val="0"/>
        <w:tabs>
          <w:tab w:val="left" w:pos="1080"/>
          <w:tab w:val="left" w:pos="1701"/>
        </w:tabs>
        <w:rPr>
          <w:rFonts w:ascii="Tahoma" w:hAnsi="Tahoma" w:cs="Tahoma"/>
          <w:sz w:val="20"/>
        </w:rPr>
      </w:pPr>
    </w:p>
    <w:p w:rsidR="00F26982" w:rsidRPr="007C5AC3" w:rsidRDefault="00F26982" w:rsidP="00F26982">
      <w:pPr>
        <w:widowControl w:val="0"/>
        <w:tabs>
          <w:tab w:val="left" w:pos="284"/>
          <w:tab w:val="left" w:pos="567"/>
          <w:tab w:val="left" w:pos="1080"/>
        </w:tabs>
        <w:ind w:firstLine="567"/>
        <w:jc w:val="both"/>
        <w:rPr>
          <w:rFonts w:ascii="Tahoma" w:hAnsi="Tahoma" w:cs="Tahoma"/>
          <w:sz w:val="20"/>
          <w:szCs w:val="20"/>
        </w:rPr>
      </w:pPr>
    </w:p>
    <w:p w:rsidR="00F26982" w:rsidRPr="007C5AC3" w:rsidRDefault="00F26982" w:rsidP="00F26982">
      <w:pPr>
        <w:widowControl w:val="0"/>
        <w:tabs>
          <w:tab w:val="left" w:pos="284"/>
          <w:tab w:val="left" w:pos="567"/>
        </w:tabs>
        <w:jc w:val="both"/>
        <w:rPr>
          <w:rFonts w:ascii="Tahoma" w:hAnsi="Tahoma" w:cs="Tahoma"/>
          <w:sz w:val="20"/>
          <w:szCs w:val="20"/>
          <w:lang w:val="pt-PT"/>
        </w:rPr>
      </w:pP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</w:rPr>
        <w:tab/>
      </w:r>
      <w:r w:rsidRPr="007C5AC3">
        <w:rPr>
          <w:rFonts w:ascii="Tahoma" w:hAnsi="Tahoma" w:cs="Tahoma"/>
          <w:sz w:val="20"/>
          <w:szCs w:val="20"/>
          <w:lang w:val="pt-PT"/>
        </w:rPr>
        <w:t xml:space="preserve">Eldorado/MS, </w:t>
      </w:r>
      <w:r w:rsidR="009816C6">
        <w:rPr>
          <w:rFonts w:ascii="Tahoma" w:hAnsi="Tahoma" w:cs="Tahoma"/>
          <w:sz w:val="20"/>
          <w:szCs w:val="20"/>
          <w:lang w:val="pt-PT"/>
        </w:rPr>
        <w:t>23</w:t>
      </w:r>
      <w:r w:rsidRPr="007C5AC3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9816C6">
        <w:rPr>
          <w:rFonts w:ascii="Tahoma" w:hAnsi="Tahoma" w:cs="Tahoma"/>
          <w:sz w:val="20"/>
          <w:szCs w:val="20"/>
          <w:lang w:val="pt-PT"/>
        </w:rPr>
        <w:t>janeiro</w:t>
      </w:r>
      <w:r>
        <w:rPr>
          <w:rFonts w:ascii="Tahoma" w:hAnsi="Tahoma" w:cs="Tahoma"/>
          <w:sz w:val="20"/>
          <w:szCs w:val="20"/>
          <w:lang w:val="pt-PT"/>
        </w:rPr>
        <w:t xml:space="preserve"> de 202</w:t>
      </w:r>
      <w:r w:rsidR="009816C6">
        <w:rPr>
          <w:rFonts w:ascii="Tahoma" w:hAnsi="Tahoma" w:cs="Tahoma"/>
          <w:sz w:val="20"/>
          <w:szCs w:val="20"/>
          <w:lang w:val="pt-PT"/>
        </w:rPr>
        <w:t>3</w:t>
      </w:r>
      <w:r w:rsidRPr="007C5AC3">
        <w:rPr>
          <w:rFonts w:ascii="Tahoma" w:hAnsi="Tahoma" w:cs="Tahoma"/>
          <w:sz w:val="20"/>
          <w:szCs w:val="20"/>
          <w:lang w:val="pt-PT"/>
        </w:rPr>
        <w:t>.</w:t>
      </w:r>
    </w:p>
    <w:p w:rsidR="00F26982" w:rsidRDefault="00F26982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5503CA" w:rsidRDefault="005503CA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5503CA" w:rsidRDefault="005503CA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5503CA" w:rsidRDefault="005503CA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5503CA" w:rsidRDefault="005503CA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5503CA" w:rsidRPr="007C5AC3" w:rsidRDefault="005503CA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F26982" w:rsidRPr="007C5AC3" w:rsidRDefault="00F26982" w:rsidP="00F26982">
      <w:pPr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F26982" w:rsidRPr="007C5AC3" w:rsidRDefault="00F26982" w:rsidP="00F26982">
      <w:pPr>
        <w:tabs>
          <w:tab w:val="left" w:pos="5580"/>
        </w:tabs>
        <w:ind w:firstLine="567"/>
        <w:jc w:val="both"/>
        <w:rPr>
          <w:rFonts w:ascii="Tahoma" w:hAnsi="Tahoma" w:cs="Tahoma"/>
          <w:b/>
          <w:bCs/>
          <w:sz w:val="20"/>
          <w:szCs w:val="20"/>
          <w:lang w:val="pt-PT"/>
        </w:rPr>
      </w:pPr>
    </w:p>
    <w:p w:rsidR="00F26982" w:rsidRPr="007C5AC3" w:rsidRDefault="009816C6" w:rsidP="00F26982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Aguinaldo dos Santos                                             </w:t>
      </w:r>
      <w:r w:rsidRPr="009816C6">
        <w:rPr>
          <w:rFonts w:ascii="Tahoma" w:hAnsi="Tahoma" w:cs="Tahoma"/>
          <w:b/>
          <w:sz w:val="20"/>
          <w:szCs w:val="20"/>
        </w:rPr>
        <w:t xml:space="preserve">Jessica Priscila de Magalhães </w:t>
      </w:r>
      <w:proofErr w:type="spellStart"/>
      <w:r w:rsidRPr="009816C6">
        <w:rPr>
          <w:rFonts w:ascii="Tahoma" w:hAnsi="Tahoma" w:cs="Tahoma"/>
          <w:b/>
          <w:sz w:val="20"/>
          <w:szCs w:val="20"/>
        </w:rPr>
        <w:t>Ibanhes</w:t>
      </w:r>
      <w:proofErr w:type="spellEnd"/>
      <w:r w:rsidRPr="009816C6">
        <w:rPr>
          <w:rFonts w:ascii="Tahoma" w:hAnsi="Tahoma" w:cs="Tahoma"/>
          <w:b/>
          <w:sz w:val="20"/>
          <w:szCs w:val="20"/>
        </w:rPr>
        <w:t xml:space="preserve"> Moraes</w:t>
      </w:r>
    </w:p>
    <w:p w:rsidR="00F26982" w:rsidRPr="007C5AC3" w:rsidRDefault="009816C6" w:rsidP="00F26982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Prefeito Municipal                                                    </w:t>
      </w:r>
      <w:r w:rsidR="00F26982" w:rsidRPr="007C5AC3">
        <w:rPr>
          <w:rFonts w:ascii="Tahoma" w:hAnsi="Tahoma" w:cs="Tahoma"/>
          <w:sz w:val="20"/>
          <w:szCs w:val="20"/>
        </w:rPr>
        <w:t xml:space="preserve">CPF nº </w:t>
      </w:r>
      <w:r w:rsidRPr="008C66DE">
        <w:rPr>
          <w:rFonts w:ascii="Verdana" w:hAnsi="Verdana" w:cs="Tahoma"/>
          <w:sz w:val="19"/>
          <w:szCs w:val="19"/>
        </w:rPr>
        <w:t>023.383.411-71</w:t>
      </w:r>
    </w:p>
    <w:p w:rsidR="00F26982" w:rsidRPr="007C5AC3" w:rsidRDefault="00F26982" w:rsidP="00F26982">
      <w:pPr>
        <w:tabs>
          <w:tab w:val="left" w:pos="5580"/>
        </w:tabs>
        <w:ind w:firstLine="567"/>
        <w:jc w:val="both"/>
        <w:rPr>
          <w:rFonts w:ascii="Tahoma" w:hAnsi="Tahoma" w:cs="Tahoma"/>
          <w:sz w:val="20"/>
          <w:szCs w:val="20"/>
        </w:rPr>
      </w:pPr>
      <w:r w:rsidRPr="007C5AC3">
        <w:rPr>
          <w:rFonts w:ascii="Tahoma" w:hAnsi="Tahoma" w:cs="Tahoma"/>
          <w:sz w:val="20"/>
          <w:szCs w:val="20"/>
        </w:rPr>
        <w:t xml:space="preserve">Contratante                      </w:t>
      </w:r>
      <w:r w:rsidR="009816C6">
        <w:rPr>
          <w:rFonts w:ascii="Tahoma" w:hAnsi="Tahoma" w:cs="Tahoma"/>
          <w:sz w:val="20"/>
          <w:szCs w:val="20"/>
        </w:rPr>
        <w:t xml:space="preserve">                                       </w:t>
      </w:r>
      <w:r w:rsidRPr="007C5AC3">
        <w:rPr>
          <w:rFonts w:ascii="Tahoma" w:hAnsi="Tahoma" w:cs="Tahoma"/>
          <w:sz w:val="20"/>
          <w:szCs w:val="20"/>
        </w:rPr>
        <w:t>Pela Contratada</w:t>
      </w:r>
    </w:p>
    <w:p w:rsidR="00F26982" w:rsidRPr="007C5AC3" w:rsidRDefault="00F26982" w:rsidP="00F26982">
      <w:pPr>
        <w:rPr>
          <w:rFonts w:ascii="Tahoma" w:hAnsi="Tahoma" w:cs="Tahoma"/>
          <w:b/>
          <w:sz w:val="20"/>
          <w:szCs w:val="20"/>
        </w:rPr>
      </w:pPr>
    </w:p>
    <w:p w:rsidR="00F26982" w:rsidRPr="007C5AC3" w:rsidRDefault="00F26982" w:rsidP="00F26982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26982" w:rsidRPr="007C5AC3" w:rsidRDefault="00F26982" w:rsidP="00F26982">
      <w:pPr>
        <w:rPr>
          <w:rFonts w:ascii="Tahoma" w:hAnsi="Tahoma" w:cs="Tahoma"/>
          <w:sz w:val="20"/>
          <w:szCs w:val="20"/>
        </w:rPr>
      </w:pPr>
    </w:p>
    <w:p w:rsidR="00F26982" w:rsidRDefault="00F26982" w:rsidP="00F26982">
      <w:pPr>
        <w:rPr>
          <w:rFonts w:ascii="Tahoma" w:hAnsi="Tahoma" w:cs="Tahoma"/>
          <w:sz w:val="20"/>
          <w:szCs w:val="20"/>
        </w:rPr>
      </w:pPr>
    </w:p>
    <w:p w:rsidR="00730F2D" w:rsidRDefault="00730F2D"/>
    <w:sectPr w:rsidR="00730F2D" w:rsidSect="004D4985">
      <w:headerReference w:type="default" r:id="rId5"/>
      <w:footerReference w:type="default" r:id="rId6"/>
      <w:pgSz w:w="11906" w:h="16838" w:code="9"/>
      <w:pgMar w:top="1797" w:right="849" w:bottom="899" w:left="1021" w:header="360" w:footer="4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8B" w:rsidRPr="007B2033" w:rsidRDefault="001A6B89" w:rsidP="004D498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8859DD" wp14:editId="19EC57D7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11F6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</w:t>
    </w:r>
    <w:r w:rsidRPr="007B2033">
      <w:rPr>
        <w:rFonts w:ascii="Verdana" w:hAnsi="Verdana"/>
        <w:sz w:val="16"/>
        <w:szCs w:val="16"/>
      </w:rPr>
      <w:t>Centro - 79.970-000 – Eldorado/MS</w:t>
    </w:r>
  </w:p>
  <w:p w:rsidR="00E76C8B" w:rsidRPr="007B2033" w:rsidRDefault="001A6B89" w:rsidP="004D498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C607A6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C8B" w:rsidRPr="00A47371" w:rsidRDefault="001A6B8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A385312" wp14:editId="7DD797F3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10" name="Imagem 910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E76C8B" w:rsidRPr="00A47371" w:rsidRDefault="001A6B8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E76C8B" w:rsidRDefault="001A6B8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E76C8B" w:rsidRDefault="001A6B89" w:rsidP="004D498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E76C8B" w:rsidRDefault="001A6B8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E76C8B" w:rsidRDefault="001A6B8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ED513E" wp14:editId="75529D0C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247015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C8B" w:rsidRDefault="001A6B89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- 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  <w:p w:rsidR="00E76C8B" w:rsidRPr="009027E7" w:rsidRDefault="001A6B89" w:rsidP="004D498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D513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" filled="f" stroked="f" strokeweight="0">
              <v:textbox style="mso-fit-shape-to-text:t" inset="0,0,0,0">
                <w:txbxContent>
                  <w:p w:rsidR="00E76C8B" w:rsidRDefault="001A6B89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- 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  <w:p w:rsidR="00E76C8B" w:rsidRPr="009027E7" w:rsidRDefault="001A6B89" w:rsidP="004D498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76C8B" w:rsidRPr="00F46F6A" w:rsidRDefault="001A6B89" w:rsidP="004D498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FDA47" wp14:editId="6145DEFC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4201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E76C8B" w:rsidRPr="00957509" w:rsidRDefault="001A6B89" w:rsidP="004D498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3C7"/>
    <w:multiLevelType w:val="multilevel"/>
    <w:tmpl w:val="3DFEA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64" w:hanging="1800"/>
      </w:pPr>
      <w:rPr>
        <w:rFonts w:hint="default"/>
      </w:rPr>
    </w:lvl>
  </w:abstractNum>
  <w:abstractNum w:abstractNumId="1" w15:restartNumberingAfterBreak="0">
    <w:nsid w:val="155873C5"/>
    <w:multiLevelType w:val="hybridMultilevel"/>
    <w:tmpl w:val="56EAA2DC"/>
    <w:lvl w:ilvl="0" w:tplc="73C233F4">
      <w:start w:val="1"/>
      <w:numFmt w:val="lowerLetter"/>
      <w:lvlText w:val="%1)"/>
      <w:lvlJc w:val="left"/>
      <w:rPr>
        <w:rFonts w:hint="default"/>
        <w:b/>
        <w:bCs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410"/>
    <w:multiLevelType w:val="hybridMultilevel"/>
    <w:tmpl w:val="742E9116"/>
    <w:lvl w:ilvl="0" w:tplc="A104BD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C228D"/>
    <w:multiLevelType w:val="multilevel"/>
    <w:tmpl w:val="25465E5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ED5C3F"/>
    <w:multiLevelType w:val="singleLevel"/>
    <w:tmpl w:val="47D2B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2B5521B7"/>
    <w:multiLevelType w:val="singleLevel"/>
    <w:tmpl w:val="8B34E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2E897974"/>
    <w:multiLevelType w:val="multilevel"/>
    <w:tmpl w:val="792872A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2F8194D"/>
    <w:multiLevelType w:val="singleLevel"/>
    <w:tmpl w:val="BA9CA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35BE08C1"/>
    <w:multiLevelType w:val="hybridMultilevel"/>
    <w:tmpl w:val="F16097AE"/>
    <w:lvl w:ilvl="0" w:tplc="7E585234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C617D87"/>
    <w:multiLevelType w:val="singleLevel"/>
    <w:tmpl w:val="1954F4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5EE533A"/>
    <w:multiLevelType w:val="singleLevel"/>
    <w:tmpl w:val="E2046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5C33616F"/>
    <w:multiLevelType w:val="multilevel"/>
    <w:tmpl w:val="5B72B51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D2A6C7A"/>
    <w:multiLevelType w:val="hybridMultilevel"/>
    <w:tmpl w:val="75B89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7719A"/>
    <w:multiLevelType w:val="multilevel"/>
    <w:tmpl w:val="E7E6E21C"/>
    <w:lvl w:ilvl="0">
      <w:start w:val="3"/>
      <w:numFmt w:val="decimal"/>
      <w:lvlText w:val="%1.0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8" w:hanging="2160"/>
      </w:pPr>
      <w:rPr>
        <w:rFonts w:hint="default"/>
      </w:rPr>
    </w:lvl>
  </w:abstractNum>
  <w:abstractNum w:abstractNumId="14" w15:restartNumberingAfterBreak="0">
    <w:nsid w:val="6EA90F24"/>
    <w:multiLevelType w:val="multilevel"/>
    <w:tmpl w:val="25580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664C1A"/>
    <w:multiLevelType w:val="multilevel"/>
    <w:tmpl w:val="66E4920A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A07066"/>
    <w:multiLevelType w:val="singleLevel"/>
    <w:tmpl w:val="FEE8D7F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7E6C41E5"/>
    <w:multiLevelType w:val="multilevel"/>
    <w:tmpl w:val="7848D63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4"/>
  </w:num>
  <w:num w:numId="5">
    <w:abstractNumId w:val="9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2"/>
    <w:rsid w:val="001A6B89"/>
    <w:rsid w:val="005503CA"/>
    <w:rsid w:val="00730F2D"/>
    <w:rsid w:val="009816C6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8A38"/>
  <w15:chartTrackingRefBased/>
  <w15:docId w15:val="{CAFB354B-E21D-42D7-A207-ECA14C6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26982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269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F26982"/>
    <w:pPr>
      <w:keepNext/>
      <w:spacing w:before="240" w:after="60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26982"/>
    <w:pPr>
      <w:keepNext/>
      <w:ind w:left="-567" w:right="-765"/>
      <w:jc w:val="both"/>
      <w:outlineLvl w:val="3"/>
    </w:pPr>
    <w:rPr>
      <w:rFonts w:ascii="Arial" w:eastAsia="Times New Roman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F26982"/>
    <w:pPr>
      <w:spacing w:before="240" w:after="60"/>
      <w:outlineLvl w:val="4"/>
    </w:pPr>
    <w:rPr>
      <w:rFonts w:eastAsia="Times New Roman"/>
      <w:b/>
      <w:bCs/>
      <w:i/>
      <w:iCs/>
      <w:snapToGrid w:val="0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2698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26982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F26982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F26982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982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rsid w:val="00F26982"/>
    <w:rPr>
      <w:rFonts w:ascii="Arial" w:eastAsia="Times New Roman" w:hAnsi="Arial" w:cs="Arial"/>
      <w:b/>
      <w:bCs/>
      <w:i/>
      <w:iCs/>
      <w:snapToGrid w:val="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F26982"/>
    <w:rPr>
      <w:rFonts w:ascii="Arial" w:eastAsia="Times New Roman" w:hAnsi="Arial" w:cs="Arial"/>
      <w:b/>
      <w:bCs/>
      <w:snapToGrid w:val="0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26982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2698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F26982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F2698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F26982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F26982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aliases w:val="hd,he,Cabeçalho superior"/>
    <w:basedOn w:val="Normal"/>
    <w:link w:val="CabealhoChar"/>
    <w:rsid w:val="00F269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F2698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269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6982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F26982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F26982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F2698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F26982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F26982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26982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269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2698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26982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2698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269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698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F26982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Ttulo">
    <w:name w:val="Title"/>
    <w:basedOn w:val="Normal"/>
    <w:link w:val="TtuloChar"/>
    <w:qFormat/>
    <w:rsid w:val="00F26982"/>
    <w:pPr>
      <w:jc w:val="center"/>
    </w:pPr>
    <w:rPr>
      <w:rFonts w:eastAsia="Times New Roman"/>
      <w:b/>
      <w:sz w:val="4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26982"/>
    <w:rPr>
      <w:rFonts w:ascii="Times New Roman" w:eastAsia="Times New Roman" w:hAnsi="Times New Roman" w:cs="Times New Roman"/>
      <w:b/>
      <w:sz w:val="42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F269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F2698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26982"/>
    <w:pPr>
      <w:spacing w:after="120"/>
      <w:ind w:left="283"/>
    </w:pPr>
    <w:rPr>
      <w:rFonts w:eastAsia="Times New Roman"/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26982"/>
    <w:rPr>
      <w:rFonts w:ascii="Times New Roman" w:eastAsia="Times New Roman" w:hAnsi="Times New Roman" w:cs="Times New Roman"/>
      <w:snapToGrid w:val="0"/>
      <w:sz w:val="16"/>
      <w:szCs w:val="16"/>
      <w:lang w:eastAsia="pt-BR"/>
    </w:rPr>
  </w:style>
  <w:style w:type="paragraph" w:customStyle="1" w:styleId="ecxmsonormal">
    <w:name w:val="ecxmsonormal"/>
    <w:basedOn w:val="Normal"/>
    <w:rsid w:val="00F26982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1"/>
    <w:qFormat/>
    <w:rsid w:val="00F26982"/>
    <w:pPr>
      <w:ind w:left="708"/>
    </w:pPr>
    <w:rPr>
      <w:rFonts w:eastAsia="Times New Roman"/>
    </w:rPr>
  </w:style>
  <w:style w:type="paragraph" w:customStyle="1" w:styleId="DivisodeTabelas">
    <w:name w:val="Divisão de Tabelas"/>
    <w:basedOn w:val="Normal"/>
    <w:rsid w:val="00F26982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eastAsia="Times New Roman"/>
      <w:sz w:val="20"/>
      <w:szCs w:val="20"/>
    </w:rPr>
  </w:style>
  <w:style w:type="character" w:styleId="Nmerodepgina">
    <w:name w:val="page number"/>
    <w:basedOn w:val="Fontepargpadro"/>
    <w:rsid w:val="00F26982"/>
  </w:style>
  <w:style w:type="paragraph" w:styleId="NormalWeb">
    <w:name w:val="Normal (Web)"/>
    <w:basedOn w:val="Normal"/>
    <w:rsid w:val="00F26982"/>
    <w:pPr>
      <w:spacing w:before="100" w:beforeAutospacing="1" w:after="100" w:afterAutospacing="1"/>
    </w:pPr>
    <w:rPr>
      <w:rFonts w:eastAsia="Times New Roman"/>
    </w:rPr>
  </w:style>
  <w:style w:type="paragraph" w:customStyle="1" w:styleId="Corpodetexto21">
    <w:name w:val="Corpo de texto 21"/>
    <w:basedOn w:val="Normal"/>
    <w:rsid w:val="00F26982"/>
    <w:pPr>
      <w:ind w:firstLine="1134"/>
      <w:jc w:val="both"/>
    </w:pPr>
    <w:rPr>
      <w:rFonts w:eastAsia="Times New Roman"/>
      <w:szCs w:val="20"/>
    </w:rPr>
  </w:style>
  <w:style w:type="paragraph" w:styleId="Legenda">
    <w:name w:val="caption"/>
    <w:basedOn w:val="Normal"/>
    <w:next w:val="Normal"/>
    <w:qFormat/>
    <w:rsid w:val="00F26982"/>
    <w:pPr>
      <w:jc w:val="center"/>
    </w:pPr>
    <w:rPr>
      <w:rFonts w:ascii="Arial Narrow" w:eastAsia="Times New Roman" w:hAnsi="Arial Narrow"/>
      <w:b/>
      <w:bCs/>
      <w:iCs/>
      <w:sz w:val="28"/>
      <w:szCs w:val="20"/>
      <w:lang w:eastAsia="en-US"/>
    </w:rPr>
  </w:style>
  <w:style w:type="character" w:styleId="nfase">
    <w:name w:val="Emphasis"/>
    <w:uiPriority w:val="20"/>
    <w:qFormat/>
    <w:rsid w:val="00F26982"/>
    <w:rPr>
      <w:b/>
    </w:rPr>
  </w:style>
  <w:style w:type="paragraph" w:styleId="Sumrio1">
    <w:name w:val="toc 1"/>
    <w:basedOn w:val="Normal"/>
    <w:next w:val="Normal"/>
    <w:autoRedefine/>
    <w:rsid w:val="00F26982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</w:rPr>
  </w:style>
  <w:style w:type="paragraph" w:customStyle="1" w:styleId="WW-Recuonormal">
    <w:name w:val="WW-Recuo normal"/>
    <w:basedOn w:val="Normal"/>
    <w:rsid w:val="00F26982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  <w:lang w:eastAsia="en-US"/>
    </w:rPr>
  </w:style>
  <w:style w:type="paragraph" w:customStyle="1" w:styleId="Corpodetexto22">
    <w:name w:val="Corpo de texto 22"/>
    <w:basedOn w:val="Normal"/>
    <w:rsid w:val="00F26982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Arial" w:eastAsia="Times New Roman" w:hAnsi="Arial"/>
      <w:b/>
      <w:sz w:val="20"/>
      <w:szCs w:val="20"/>
    </w:rPr>
  </w:style>
  <w:style w:type="paragraph" w:customStyle="1" w:styleId="Estilo2">
    <w:name w:val="Estilo2"/>
    <w:basedOn w:val="Normal"/>
    <w:rsid w:val="00F26982"/>
    <w:pPr>
      <w:suppressAutoHyphens/>
      <w:ind w:left="2694" w:hanging="284"/>
      <w:jc w:val="both"/>
    </w:pPr>
    <w:rPr>
      <w:rFonts w:eastAsia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F26982"/>
    <w:pPr>
      <w:widowControl w:val="0"/>
      <w:tabs>
        <w:tab w:val="left" w:pos="4878"/>
      </w:tabs>
      <w:suppressAutoHyphens/>
      <w:ind w:left="2977" w:hanging="567"/>
      <w:jc w:val="both"/>
    </w:pPr>
    <w:rPr>
      <w:rFonts w:eastAsia="Times New Roman"/>
      <w:szCs w:val="20"/>
      <w:lang w:eastAsia="ar-SA"/>
    </w:rPr>
  </w:style>
  <w:style w:type="paragraph" w:customStyle="1" w:styleId="WW-Padro">
    <w:name w:val="WW-Padrão"/>
    <w:rsid w:val="00F26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vanocorpodotexto">
    <w:name w:val="Avanço corpo do texto"/>
    <w:basedOn w:val="WW-Padro"/>
    <w:rsid w:val="00F26982"/>
    <w:pPr>
      <w:ind w:left="4678" w:firstLine="1"/>
      <w:jc w:val="both"/>
    </w:pPr>
    <w:rPr>
      <w:b/>
      <w:sz w:val="28"/>
    </w:rPr>
  </w:style>
  <w:style w:type="paragraph" w:customStyle="1" w:styleId="Blockquote">
    <w:name w:val="Blockquote"/>
    <w:basedOn w:val="Normal"/>
    <w:rsid w:val="00F26982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styleId="Subttulo">
    <w:name w:val="Subtitle"/>
    <w:basedOn w:val="Normal"/>
    <w:link w:val="SubttuloChar"/>
    <w:qFormat/>
    <w:rsid w:val="00F26982"/>
    <w:pPr>
      <w:widowControl w:val="0"/>
      <w:jc w:val="center"/>
    </w:pPr>
    <w:rPr>
      <w:rFonts w:eastAsia="Times New Roman"/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F26982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SemEspaamento">
    <w:name w:val="No Spacing"/>
    <w:uiPriority w:val="1"/>
    <w:qFormat/>
    <w:rsid w:val="00F26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Normal"/>
    <w:rsid w:val="00F26982"/>
    <w:pPr>
      <w:widowControl w:val="0"/>
      <w:suppressLineNumbers/>
      <w:suppressAutoHyphen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HiperlinkVisitado">
    <w:name w:val="FollowedHyperlink"/>
    <w:uiPriority w:val="99"/>
    <w:unhideWhenUsed/>
    <w:rsid w:val="00F26982"/>
    <w:rPr>
      <w:color w:val="800080"/>
      <w:u w:val="single"/>
    </w:rPr>
  </w:style>
  <w:style w:type="paragraph" w:customStyle="1" w:styleId="Default">
    <w:name w:val="Default"/>
    <w:rsid w:val="00F269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2199</Words>
  <Characters>11880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2023-01-23T11:35:00Z</dcterms:created>
  <dcterms:modified xsi:type="dcterms:W3CDTF">2023-01-23T12:03:00Z</dcterms:modified>
</cp:coreProperties>
</file>