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DFF26" w14:textId="75AEDEF3" w:rsidR="00FA0453" w:rsidRPr="00565852" w:rsidRDefault="00FA0453" w:rsidP="00565852">
      <w:pPr>
        <w:tabs>
          <w:tab w:val="left" w:pos="709"/>
          <w:tab w:val="left" w:pos="1276"/>
        </w:tabs>
        <w:spacing w:line="240" w:lineRule="auto"/>
        <w:ind w:left="283"/>
        <w:jc w:val="center"/>
        <w:rPr>
          <w:rFonts w:ascii="Tahoma" w:eastAsia="MS Mincho" w:hAnsi="Tahoma" w:cs="Tahoma"/>
          <w:b/>
          <w:bCs/>
          <w:snapToGrid w:val="0"/>
          <w:sz w:val="24"/>
          <w:szCs w:val="24"/>
        </w:rPr>
      </w:pPr>
      <w:r w:rsidRPr="00565852">
        <w:rPr>
          <w:rFonts w:ascii="Tahoma" w:eastAsia="MS Mincho" w:hAnsi="Tahoma" w:cs="Tahoma"/>
          <w:b/>
          <w:sz w:val="24"/>
          <w:szCs w:val="24"/>
        </w:rPr>
        <w:t>CONTRATO Nº 010/2025</w:t>
      </w:r>
    </w:p>
    <w:p w14:paraId="4EC2317E" w14:textId="77777777" w:rsidR="00FA0453" w:rsidRPr="00565852" w:rsidRDefault="00FA0453" w:rsidP="00565852">
      <w:pPr>
        <w:widowControl w:val="0"/>
        <w:tabs>
          <w:tab w:val="left" w:pos="709"/>
          <w:tab w:val="left" w:pos="1276"/>
        </w:tabs>
        <w:spacing w:line="240" w:lineRule="auto"/>
        <w:ind w:right="90"/>
        <w:jc w:val="center"/>
        <w:rPr>
          <w:rFonts w:ascii="Tahoma" w:eastAsia="MS Mincho" w:hAnsi="Tahoma" w:cs="Tahoma"/>
          <w:b/>
          <w:bCs/>
          <w:snapToGrid w:val="0"/>
          <w:sz w:val="24"/>
          <w:szCs w:val="24"/>
        </w:rPr>
      </w:pPr>
      <w:r w:rsidRPr="00565852">
        <w:rPr>
          <w:rFonts w:ascii="Tahoma" w:eastAsia="MS Mincho" w:hAnsi="Tahoma" w:cs="Tahoma"/>
          <w:b/>
          <w:bCs/>
          <w:snapToGrid w:val="0"/>
          <w:sz w:val="24"/>
          <w:szCs w:val="24"/>
        </w:rPr>
        <w:t>PROCESSO LICITATÓRIO Nº 014/2025</w:t>
      </w:r>
    </w:p>
    <w:p w14:paraId="0AF17CB4" w14:textId="77777777" w:rsidR="00FA0453" w:rsidRPr="00565852" w:rsidRDefault="00FA0453" w:rsidP="00565852">
      <w:pPr>
        <w:widowControl w:val="0"/>
        <w:tabs>
          <w:tab w:val="left" w:pos="709"/>
          <w:tab w:val="left" w:pos="1276"/>
        </w:tabs>
        <w:spacing w:line="240" w:lineRule="auto"/>
        <w:ind w:right="90"/>
        <w:jc w:val="center"/>
        <w:rPr>
          <w:rFonts w:ascii="Tahoma" w:eastAsia="MS Mincho" w:hAnsi="Tahoma" w:cs="Tahoma"/>
          <w:b/>
          <w:bCs/>
          <w:snapToGrid w:val="0"/>
          <w:sz w:val="24"/>
          <w:szCs w:val="24"/>
        </w:rPr>
      </w:pPr>
      <w:r w:rsidRPr="00565852">
        <w:rPr>
          <w:rFonts w:ascii="Tahoma" w:eastAsia="MS Mincho" w:hAnsi="Tahoma" w:cs="Tahoma"/>
          <w:b/>
          <w:bCs/>
          <w:snapToGrid w:val="0"/>
          <w:sz w:val="24"/>
          <w:szCs w:val="24"/>
        </w:rPr>
        <w:t>DISPENSA ELETRÔNICA Nº 003/2025</w:t>
      </w:r>
    </w:p>
    <w:p w14:paraId="6D49B544" w14:textId="77777777" w:rsidR="00FA0453" w:rsidRPr="00565852" w:rsidRDefault="00FA0453" w:rsidP="00565852">
      <w:pPr>
        <w:spacing w:before="1" w:line="240" w:lineRule="auto"/>
        <w:jc w:val="center"/>
        <w:rPr>
          <w:rFonts w:ascii="Tahoma" w:eastAsia="MS Mincho" w:hAnsi="Tahoma" w:cs="Tahoma"/>
          <w:b/>
          <w:sz w:val="24"/>
          <w:szCs w:val="24"/>
        </w:rPr>
      </w:pPr>
    </w:p>
    <w:p w14:paraId="3FBBF487" w14:textId="77777777" w:rsidR="00FA0453" w:rsidRPr="00565852" w:rsidRDefault="00FA0453" w:rsidP="00565852">
      <w:pPr>
        <w:spacing w:line="240" w:lineRule="auto"/>
        <w:jc w:val="center"/>
        <w:rPr>
          <w:rFonts w:ascii="Tahoma" w:eastAsia="MS Mincho" w:hAnsi="Tahoma" w:cs="Tahoma"/>
          <w:b/>
          <w:sz w:val="24"/>
          <w:szCs w:val="24"/>
        </w:rPr>
      </w:pPr>
    </w:p>
    <w:p w14:paraId="28A0BE94" w14:textId="6B31EBEA" w:rsidR="00FA0453" w:rsidRPr="00565852" w:rsidRDefault="00FA0453" w:rsidP="00565852">
      <w:pPr>
        <w:spacing w:line="240" w:lineRule="auto"/>
        <w:ind w:left="3969"/>
        <w:jc w:val="both"/>
        <w:rPr>
          <w:rFonts w:ascii="Tahoma" w:eastAsia="MS Mincho" w:hAnsi="Tahoma" w:cs="Tahoma"/>
          <w:sz w:val="24"/>
          <w:szCs w:val="24"/>
        </w:rPr>
      </w:pPr>
      <w:r w:rsidRPr="00565852">
        <w:rPr>
          <w:rFonts w:ascii="Tahoma" w:eastAsia="MS Mincho" w:hAnsi="Tahoma" w:cs="Tahoma"/>
          <w:sz w:val="24"/>
          <w:szCs w:val="24"/>
        </w:rPr>
        <w:t xml:space="preserve">INSTRUMENTO CONSTRATUAL QUE ENTRE SI CELEBRAM O </w:t>
      </w:r>
      <w:r w:rsidRPr="00565852">
        <w:rPr>
          <w:rFonts w:ascii="Tahoma" w:eastAsia="MS Mincho" w:hAnsi="Tahoma" w:cs="Tahoma"/>
          <w:b/>
          <w:sz w:val="24"/>
          <w:szCs w:val="24"/>
        </w:rPr>
        <w:t>MUNICÍPIO DE ELDORADO/MS</w:t>
      </w:r>
      <w:r w:rsidRPr="00565852">
        <w:rPr>
          <w:rFonts w:ascii="Tahoma" w:eastAsia="MS Mincho" w:hAnsi="Tahoma" w:cs="Tahoma"/>
          <w:sz w:val="24"/>
          <w:szCs w:val="24"/>
        </w:rPr>
        <w:t xml:space="preserve"> E A EMPRESA </w:t>
      </w:r>
      <w:r w:rsidRPr="00565852">
        <w:rPr>
          <w:rFonts w:ascii="Tahoma" w:eastAsia="MS Mincho" w:hAnsi="Tahoma" w:cs="Tahoma"/>
          <w:b/>
          <w:sz w:val="24"/>
          <w:szCs w:val="24"/>
        </w:rPr>
        <w:t>GAIATEC COMERCIO E SERVIÇOS DE AUTOMAÇÃO DE SISTEMAS DO BRASIL LTDA</w:t>
      </w:r>
      <w:r w:rsidRPr="00565852">
        <w:rPr>
          <w:rFonts w:ascii="Tahoma" w:eastAsia="MS Mincho" w:hAnsi="Tahoma" w:cs="Tahoma"/>
          <w:sz w:val="24"/>
          <w:szCs w:val="24"/>
        </w:rPr>
        <w:t>.</w:t>
      </w:r>
    </w:p>
    <w:p w14:paraId="39BBFDF2" w14:textId="77777777" w:rsidR="00FA0453" w:rsidRPr="00565852" w:rsidRDefault="00FA0453" w:rsidP="00565852">
      <w:pPr>
        <w:spacing w:line="240" w:lineRule="auto"/>
        <w:jc w:val="both"/>
        <w:rPr>
          <w:rFonts w:ascii="Tahoma" w:eastAsia="MS Mincho" w:hAnsi="Tahoma" w:cs="Tahoma"/>
          <w:sz w:val="24"/>
          <w:szCs w:val="24"/>
        </w:rPr>
      </w:pPr>
    </w:p>
    <w:p w14:paraId="7C0A0002" w14:textId="77777777" w:rsidR="00FA0453" w:rsidRPr="00565852" w:rsidRDefault="00FA0453" w:rsidP="00565852">
      <w:pPr>
        <w:spacing w:line="240" w:lineRule="auto"/>
        <w:jc w:val="both"/>
        <w:rPr>
          <w:rFonts w:ascii="Tahoma" w:eastAsia="MS Mincho" w:hAnsi="Tahoma" w:cs="Tahoma"/>
          <w:sz w:val="24"/>
          <w:szCs w:val="24"/>
        </w:rPr>
      </w:pPr>
    </w:p>
    <w:p w14:paraId="26AF376D" w14:textId="160297D5" w:rsidR="00FA0453" w:rsidRPr="00565852" w:rsidRDefault="00FA0453" w:rsidP="00565852">
      <w:pPr>
        <w:spacing w:line="240" w:lineRule="auto"/>
        <w:jc w:val="both"/>
        <w:rPr>
          <w:rFonts w:ascii="Tahoma" w:eastAsia="Century Gothic" w:hAnsi="Tahoma" w:cs="Tahoma"/>
          <w:sz w:val="24"/>
          <w:szCs w:val="24"/>
        </w:rPr>
      </w:pPr>
      <w:r w:rsidRPr="00565852">
        <w:rPr>
          <w:rFonts w:ascii="Tahoma" w:eastAsia="Century Gothic" w:hAnsi="Tahoma" w:cs="Tahoma"/>
          <w:b/>
          <w:sz w:val="24"/>
          <w:szCs w:val="24"/>
        </w:rPr>
        <w:t xml:space="preserve">I - DAS PARTES: </w:t>
      </w:r>
      <w:r w:rsidRPr="00565852">
        <w:rPr>
          <w:rFonts w:ascii="Tahoma" w:eastAsia="Century Gothic" w:hAnsi="Tahoma" w:cs="Tahoma"/>
          <w:bCs/>
          <w:sz w:val="24"/>
          <w:szCs w:val="24"/>
        </w:rPr>
        <w:t>O</w:t>
      </w:r>
      <w:r w:rsidRPr="00565852">
        <w:rPr>
          <w:rFonts w:ascii="Tahoma" w:eastAsia="Century Gothic" w:hAnsi="Tahoma" w:cs="Tahoma"/>
          <w:sz w:val="24"/>
          <w:szCs w:val="24"/>
        </w:rPr>
        <w:t xml:space="preserve"> </w:t>
      </w:r>
      <w:r w:rsidRPr="00565852">
        <w:rPr>
          <w:rFonts w:ascii="Tahoma" w:eastAsia="MS Mincho" w:hAnsi="Tahoma" w:cs="Tahoma"/>
          <w:b/>
          <w:sz w:val="24"/>
          <w:szCs w:val="24"/>
        </w:rPr>
        <w:t>MUNICÍPIO DE ELDORADO/MS</w:t>
      </w:r>
      <w:r w:rsidRPr="00565852">
        <w:rPr>
          <w:rFonts w:ascii="Tahoma" w:eastAsia="MS Mincho" w:hAnsi="Tahoma" w:cs="Tahoma"/>
          <w:sz w:val="24"/>
          <w:szCs w:val="24"/>
        </w:rPr>
        <w:t xml:space="preserve">, inscrito no CNPJ nº 03.741.675/0001-80, neste ato representado pela Prefeita Senhora </w:t>
      </w:r>
      <w:r w:rsidRPr="00565852">
        <w:rPr>
          <w:rFonts w:ascii="Tahoma" w:eastAsia="MS Mincho" w:hAnsi="Tahoma" w:cs="Tahoma"/>
          <w:b/>
          <w:sz w:val="24"/>
          <w:szCs w:val="24"/>
        </w:rPr>
        <w:t xml:space="preserve">Fabiana Maria </w:t>
      </w:r>
      <w:proofErr w:type="spellStart"/>
      <w:r w:rsidRPr="00565852">
        <w:rPr>
          <w:rFonts w:ascii="Tahoma" w:eastAsia="MS Mincho" w:hAnsi="Tahoma" w:cs="Tahoma"/>
          <w:b/>
          <w:sz w:val="24"/>
          <w:szCs w:val="24"/>
        </w:rPr>
        <w:t>Lorenci</w:t>
      </w:r>
      <w:proofErr w:type="spellEnd"/>
      <w:r w:rsidRPr="00565852">
        <w:rPr>
          <w:rFonts w:ascii="Tahoma" w:eastAsia="MS Mincho" w:hAnsi="Tahoma" w:cs="Tahoma"/>
          <w:sz w:val="24"/>
          <w:szCs w:val="24"/>
        </w:rPr>
        <w:t xml:space="preserve">, brasileira, portadora da Cédula de Identidade nº 2996869 SSP/SC, inscrita no CPF nº 623.753.420-20, residente e domiciliada na Rua Iguatemi, nº 964, Centro, na cidade de Eldorado/MS, doravante denominada </w:t>
      </w:r>
      <w:r w:rsidRPr="00565852">
        <w:rPr>
          <w:rFonts w:ascii="Tahoma" w:eastAsia="MS Mincho" w:hAnsi="Tahoma" w:cs="Tahoma"/>
          <w:b/>
          <w:sz w:val="24"/>
          <w:szCs w:val="24"/>
        </w:rPr>
        <w:t>CONTRATANTE</w:t>
      </w:r>
      <w:r w:rsidRPr="00565852">
        <w:rPr>
          <w:rFonts w:ascii="Tahoma" w:eastAsia="MS Mincho" w:hAnsi="Tahoma" w:cs="Tahoma"/>
          <w:sz w:val="24"/>
          <w:szCs w:val="24"/>
        </w:rPr>
        <w:t>, e de outro lado a empresa</w:t>
      </w:r>
      <w:r w:rsidRPr="00565852">
        <w:rPr>
          <w:rFonts w:ascii="Tahoma" w:eastAsia="MS Mincho" w:hAnsi="Tahoma" w:cs="Tahoma"/>
          <w:color w:val="000000"/>
          <w:sz w:val="24"/>
          <w:szCs w:val="24"/>
        </w:rPr>
        <w:t xml:space="preserve"> </w:t>
      </w:r>
      <w:r w:rsidRPr="00565852">
        <w:rPr>
          <w:rFonts w:ascii="Tahoma" w:eastAsia="MS Mincho" w:hAnsi="Tahoma" w:cs="Tahoma"/>
          <w:b/>
          <w:sz w:val="24"/>
          <w:szCs w:val="24"/>
        </w:rPr>
        <w:t>GAIATEC COMERCIO E SERVIÇOS DE AUTOMAÇÃO DE SISTEMAS DO BRASIL LTDA</w:t>
      </w:r>
      <w:r w:rsidRPr="00565852">
        <w:rPr>
          <w:rFonts w:ascii="Tahoma" w:eastAsia="MS Mincho" w:hAnsi="Tahoma" w:cs="Tahoma"/>
          <w:color w:val="000000"/>
          <w:sz w:val="24"/>
          <w:szCs w:val="24"/>
        </w:rPr>
        <w:t>, inscrita no CN</w:t>
      </w:r>
      <w:r w:rsidRPr="00565852">
        <w:rPr>
          <w:rFonts w:ascii="Tahoma" w:eastAsia="MS Mincho" w:hAnsi="Tahoma" w:cs="Tahoma"/>
          <w:color w:val="000000"/>
          <w:sz w:val="24"/>
          <w:szCs w:val="24"/>
        </w:rPr>
        <w:t>PJ n° 06.176.620/0001-62</w:t>
      </w:r>
      <w:r w:rsidRPr="00565852">
        <w:rPr>
          <w:rFonts w:ascii="Tahoma" w:eastAsia="MS Mincho" w:hAnsi="Tahoma" w:cs="Tahoma"/>
          <w:color w:val="000000"/>
          <w:sz w:val="24"/>
          <w:szCs w:val="24"/>
        </w:rPr>
        <w:t>, com sede na Rua</w:t>
      </w:r>
      <w:r w:rsidRPr="00565852">
        <w:rPr>
          <w:rFonts w:ascii="Tahoma" w:eastAsia="MS Mincho" w:hAnsi="Tahoma" w:cs="Tahoma"/>
          <w:color w:val="000000"/>
          <w:sz w:val="24"/>
          <w:szCs w:val="24"/>
        </w:rPr>
        <w:t xml:space="preserve"> Herói da Força Expedicionária Brasileira</w:t>
      </w:r>
      <w:r w:rsidRPr="00565852">
        <w:rPr>
          <w:rFonts w:ascii="Tahoma" w:eastAsia="MS Mincho" w:hAnsi="Tahoma" w:cs="Tahoma"/>
          <w:color w:val="000000"/>
          <w:sz w:val="24"/>
          <w:szCs w:val="24"/>
        </w:rPr>
        <w:t>, nº</w:t>
      </w:r>
      <w:r w:rsidRPr="00565852">
        <w:rPr>
          <w:rFonts w:ascii="Tahoma" w:eastAsia="MS Mincho" w:hAnsi="Tahoma" w:cs="Tahoma"/>
          <w:color w:val="000000"/>
          <w:sz w:val="24"/>
          <w:szCs w:val="24"/>
        </w:rPr>
        <w:t xml:space="preserve"> 22, Pq. Novo Mundo</w:t>
      </w:r>
      <w:r w:rsidRPr="00565852">
        <w:rPr>
          <w:rFonts w:ascii="Tahoma" w:eastAsia="MS Mincho" w:hAnsi="Tahoma" w:cs="Tahoma"/>
          <w:color w:val="000000"/>
          <w:sz w:val="24"/>
          <w:szCs w:val="24"/>
        </w:rPr>
        <w:t>, na cidade de</w:t>
      </w:r>
      <w:r w:rsidRPr="00565852">
        <w:rPr>
          <w:rFonts w:ascii="Tahoma" w:eastAsia="MS Mincho" w:hAnsi="Tahoma" w:cs="Tahoma"/>
          <w:color w:val="000000"/>
          <w:sz w:val="24"/>
          <w:szCs w:val="24"/>
        </w:rPr>
        <w:t xml:space="preserve"> São Paulo - SP</w:t>
      </w:r>
      <w:r w:rsidRPr="00565852">
        <w:rPr>
          <w:rFonts w:ascii="Tahoma" w:eastAsia="MS Mincho" w:hAnsi="Tahoma" w:cs="Tahoma"/>
          <w:color w:val="000000"/>
          <w:sz w:val="24"/>
          <w:szCs w:val="24"/>
        </w:rPr>
        <w:t xml:space="preserve">, </w:t>
      </w:r>
      <w:r w:rsidRPr="00565852">
        <w:rPr>
          <w:rFonts w:ascii="Tahoma" w:eastAsia="MS Mincho" w:hAnsi="Tahoma" w:cs="Tahoma"/>
          <w:color w:val="000000"/>
          <w:sz w:val="24"/>
          <w:szCs w:val="24"/>
        </w:rPr>
        <w:t xml:space="preserve">neste ato representada pelo </w:t>
      </w:r>
      <w:r w:rsidRPr="00565852">
        <w:rPr>
          <w:rFonts w:ascii="Tahoma" w:eastAsia="MS Mincho" w:hAnsi="Tahoma" w:cs="Tahoma"/>
          <w:color w:val="000000"/>
          <w:sz w:val="24"/>
          <w:szCs w:val="24"/>
        </w:rPr>
        <w:t>Senhor</w:t>
      </w:r>
      <w:r w:rsidRPr="00565852">
        <w:rPr>
          <w:rFonts w:ascii="Tahoma" w:eastAsia="MS Mincho" w:hAnsi="Tahoma" w:cs="Tahoma"/>
          <w:color w:val="000000"/>
          <w:sz w:val="24"/>
          <w:szCs w:val="24"/>
        </w:rPr>
        <w:t xml:space="preserve"> Marcelo Diaz, brasileiro</w:t>
      </w:r>
      <w:r w:rsidRPr="00565852">
        <w:rPr>
          <w:rFonts w:ascii="Tahoma" w:eastAsia="MS Mincho" w:hAnsi="Tahoma" w:cs="Tahoma"/>
          <w:sz w:val="24"/>
          <w:szCs w:val="24"/>
        </w:rPr>
        <w:t>, divorciado</w:t>
      </w:r>
      <w:r w:rsidRPr="00565852">
        <w:rPr>
          <w:rFonts w:ascii="Tahoma" w:eastAsia="MS Mincho" w:hAnsi="Tahoma" w:cs="Tahoma"/>
          <w:sz w:val="24"/>
          <w:szCs w:val="24"/>
        </w:rPr>
        <w:t>,</w:t>
      </w:r>
      <w:r w:rsidR="00565852" w:rsidRPr="00565852">
        <w:rPr>
          <w:rFonts w:ascii="Tahoma" w:eastAsia="MS Mincho" w:hAnsi="Tahoma" w:cs="Tahoma"/>
          <w:i/>
          <w:color w:val="FF0000"/>
          <w:sz w:val="24"/>
          <w:szCs w:val="24"/>
        </w:rPr>
        <w:t xml:space="preserve"> </w:t>
      </w:r>
      <w:r w:rsidRPr="00565852">
        <w:rPr>
          <w:rFonts w:ascii="Tahoma" w:eastAsia="MS Mincho" w:hAnsi="Tahoma" w:cs="Tahoma"/>
          <w:sz w:val="24"/>
          <w:szCs w:val="24"/>
        </w:rPr>
        <w:t xml:space="preserve">portador </w:t>
      </w:r>
      <w:r w:rsidRPr="00565852">
        <w:rPr>
          <w:rFonts w:ascii="Tahoma" w:eastAsia="MS Mincho" w:hAnsi="Tahoma" w:cs="Tahoma"/>
          <w:sz w:val="24"/>
          <w:szCs w:val="24"/>
        </w:rPr>
        <w:t>da Cédula de Identidade nº</w:t>
      </w:r>
      <w:r w:rsidRPr="00565852">
        <w:rPr>
          <w:rFonts w:ascii="Tahoma" w:eastAsia="MS Mincho" w:hAnsi="Tahoma" w:cs="Tahoma"/>
          <w:sz w:val="24"/>
          <w:szCs w:val="24"/>
        </w:rPr>
        <w:t xml:space="preserve"> 15.840.268.6</w:t>
      </w:r>
      <w:r w:rsidRPr="00565852">
        <w:rPr>
          <w:rFonts w:ascii="Tahoma" w:eastAsia="MS Mincho" w:hAnsi="Tahoma" w:cs="Tahoma"/>
          <w:sz w:val="24"/>
          <w:szCs w:val="24"/>
        </w:rPr>
        <w:t>, inscrito (a) no CPF nº</w:t>
      </w:r>
      <w:r w:rsidRPr="00565852">
        <w:rPr>
          <w:rFonts w:ascii="Tahoma" w:eastAsia="MS Mincho" w:hAnsi="Tahoma" w:cs="Tahoma"/>
          <w:sz w:val="24"/>
          <w:szCs w:val="24"/>
        </w:rPr>
        <w:t xml:space="preserve"> 089.228.508-76</w:t>
      </w:r>
      <w:r w:rsidRPr="00565852">
        <w:rPr>
          <w:rFonts w:ascii="Tahoma" w:eastAsia="MS Mincho" w:hAnsi="Tahoma" w:cs="Tahoma"/>
          <w:sz w:val="24"/>
          <w:szCs w:val="24"/>
        </w:rPr>
        <w:t xml:space="preserve">, </w:t>
      </w:r>
      <w:r w:rsidRPr="00565852">
        <w:rPr>
          <w:rFonts w:ascii="Tahoma" w:eastAsia="MS Mincho" w:hAnsi="Tahoma" w:cs="Tahoma"/>
          <w:color w:val="000000"/>
          <w:sz w:val="24"/>
          <w:szCs w:val="24"/>
        </w:rPr>
        <w:t>residente e domiciliado (a) na Rua</w:t>
      </w:r>
      <w:r w:rsidRPr="00565852">
        <w:rPr>
          <w:rFonts w:ascii="Tahoma" w:eastAsia="MS Mincho" w:hAnsi="Tahoma" w:cs="Tahoma"/>
          <w:color w:val="000000"/>
          <w:sz w:val="24"/>
          <w:szCs w:val="24"/>
        </w:rPr>
        <w:t xml:space="preserve"> Gregório de Matos, n° 99, Vila Regente Feijó</w:t>
      </w:r>
      <w:r w:rsidRPr="00565852">
        <w:rPr>
          <w:rFonts w:ascii="Tahoma" w:eastAsia="MS Mincho" w:hAnsi="Tahoma" w:cs="Tahoma"/>
          <w:color w:val="000000"/>
          <w:sz w:val="24"/>
          <w:szCs w:val="24"/>
        </w:rPr>
        <w:t>, na cidade de</w:t>
      </w:r>
      <w:r w:rsidRPr="00565852">
        <w:rPr>
          <w:rFonts w:ascii="Tahoma" w:eastAsia="MS Mincho" w:hAnsi="Tahoma" w:cs="Tahoma"/>
          <w:color w:val="000000"/>
          <w:sz w:val="24"/>
          <w:szCs w:val="24"/>
        </w:rPr>
        <w:t xml:space="preserve"> São Paulo - SP</w:t>
      </w:r>
      <w:r w:rsidRPr="00565852">
        <w:rPr>
          <w:rFonts w:ascii="Tahoma" w:eastAsia="MS Mincho" w:hAnsi="Tahoma" w:cs="Tahoma"/>
          <w:color w:val="000000"/>
          <w:sz w:val="24"/>
          <w:szCs w:val="24"/>
        </w:rPr>
        <w:t xml:space="preserve">, doravante denominada </w:t>
      </w:r>
      <w:r w:rsidRPr="00565852">
        <w:rPr>
          <w:rFonts w:ascii="Tahoma" w:eastAsia="MS Mincho" w:hAnsi="Tahoma" w:cs="Tahoma"/>
          <w:b/>
          <w:color w:val="000000"/>
          <w:sz w:val="24"/>
          <w:szCs w:val="24"/>
        </w:rPr>
        <w:t>CONTRATADA.</w:t>
      </w:r>
    </w:p>
    <w:p w14:paraId="2AEE1D40" w14:textId="77777777" w:rsidR="00FA0453" w:rsidRPr="00565852" w:rsidRDefault="00FA0453" w:rsidP="00565852">
      <w:pPr>
        <w:spacing w:line="240" w:lineRule="auto"/>
        <w:jc w:val="both"/>
        <w:rPr>
          <w:rFonts w:ascii="Tahoma" w:eastAsia="Century Gothic" w:hAnsi="Tahoma" w:cs="Tahoma"/>
          <w:sz w:val="24"/>
          <w:szCs w:val="24"/>
        </w:rPr>
      </w:pPr>
      <w:r w:rsidRPr="00565852">
        <w:rPr>
          <w:rFonts w:ascii="Tahoma" w:eastAsia="Century Gothic" w:hAnsi="Tahoma" w:cs="Tahoma"/>
          <w:sz w:val="24"/>
          <w:szCs w:val="24"/>
        </w:rPr>
        <w:t xml:space="preserve"> </w:t>
      </w:r>
    </w:p>
    <w:p w14:paraId="0BE4F320" w14:textId="77777777" w:rsidR="00FA0453" w:rsidRPr="00565852" w:rsidRDefault="00FA0453" w:rsidP="00565852">
      <w:pPr>
        <w:spacing w:line="240" w:lineRule="auto"/>
        <w:jc w:val="both"/>
        <w:rPr>
          <w:rFonts w:ascii="Tahoma" w:eastAsia="Century Gothic" w:hAnsi="Tahoma" w:cs="Tahoma"/>
          <w:sz w:val="24"/>
          <w:szCs w:val="24"/>
        </w:rPr>
      </w:pPr>
      <w:r w:rsidRPr="00565852">
        <w:rPr>
          <w:rFonts w:ascii="Tahoma" w:eastAsia="Century Gothic" w:hAnsi="Tahoma" w:cs="Tahoma"/>
          <w:b/>
          <w:sz w:val="24"/>
          <w:szCs w:val="24"/>
        </w:rPr>
        <w:t>II -</w:t>
      </w:r>
      <w:r w:rsidRPr="00565852">
        <w:rPr>
          <w:rFonts w:ascii="Tahoma" w:eastAsia="Century Gothic" w:hAnsi="Tahoma" w:cs="Tahoma"/>
          <w:sz w:val="24"/>
          <w:szCs w:val="24"/>
        </w:rPr>
        <w:t xml:space="preserve"> </w:t>
      </w:r>
      <w:r w:rsidRPr="00565852">
        <w:rPr>
          <w:rFonts w:ascii="Tahoma" w:eastAsia="Century Gothic" w:hAnsi="Tahoma" w:cs="Tahoma"/>
          <w:b/>
          <w:sz w:val="24"/>
          <w:szCs w:val="24"/>
        </w:rPr>
        <w:t>DA AUTORIZAÇÃO E LICITAÇÃO:</w:t>
      </w:r>
      <w:r w:rsidRPr="00565852">
        <w:rPr>
          <w:rFonts w:ascii="Tahoma" w:eastAsia="Century Gothic" w:hAnsi="Tahoma" w:cs="Tahoma"/>
          <w:sz w:val="24"/>
          <w:szCs w:val="24"/>
        </w:rPr>
        <w:t xml:space="preserve"> o presente Contrato é celebrado em decorrência da autorização da Sra. Prefeita Municipal, exarada em despacho constante no Processo Licitatório nº 014/2025, gerado pela Dispensa Eletrônica nº 003/2025, que faz parte integrante e complementar deste Contrato, como se nele estivesse contido.</w:t>
      </w:r>
    </w:p>
    <w:p w14:paraId="694FC20D" w14:textId="77777777" w:rsidR="00FA0453" w:rsidRPr="00565852" w:rsidRDefault="00FA0453" w:rsidP="00565852">
      <w:pPr>
        <w:spacing w:line="240" w:lineRule="auto"/>
        <w:jc w:val="both"/>
        <w:rPr>
          <w:rFonts w:ascii="Tahoma" w:eastAsia="Century Gothic" w:hAnsi="Tahoma" w:cs="Tahoma"/>
          <w:sz w:val="24"/>
          <w:szCs w:val="24"/>
        </w:rPr>
      </w:pPr>
      <w:r w:rsidRPr="00565852">
        <w:rPr>
          <w:rFonts w:ascii="Tahoma" w:eastAsia="Century Gothic" w:hAnsi="Tahoma" w:cs="Tahoma"/>
          <w:sz w:val="24"/>
          <w:szCs w:val="24"/>
        </w:rPr>
        <w:t xml:space="preserve"> </w:t>
      </w:r>
    </w:p>
    <w:p w14:paraId="33D46C1A"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bCs/>
          <w:sz w:val="24"/>
          <w:szCs w:val="24"/>
        </w:rPr>
      </w:pPr>
      <w:r w:rsidRPr="00565852">
        <w:rPr>
          <w:rFonts w:ascii="Tahoma" w:eastAsia="MS Mincho" w:hAnsi="Tahoma" w:cs="Tahoma"/>
          <w:b/>
          <w:bCs/>
          <w:sz w:val="24"/>
          <w:szCs w:val="24"/>
        </w:rPr>
        <w:t>CLÁUSULA PRIMEIRA - DO OBJETO</w:t>
      </w:r>
    </w:p>
    <w:p w14:paraId="7743F330"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p>
    <w:p w14:paraId="04D57F2A"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u w:val="single"/>
        </w:rPr>
      </w:pPr>
      <w:r w:rsidRPr="00565852">
        <w:rPr>
          <w:rFonts w:ascii="Tahoma" w:eastAsia="MS Mincho" w:hAnsi="Tahoma" w:cs="Tahoma"/>
          <w:sz w:val="24"/>
          <w:szCs w:val="24"/>
        </w:rPr>
        <w:tab/>
        <w:t>1.1</w:t>
      </w:r>
      <w:r w:rsidRPr="00565852">
        <w:rPr>
          <w:rFonts w:ascii="Tahoma" w:eastAsia="MS Mincho" w:hAnsi="Tahoma" w:cs="Tahoma"/>
          <w:sz w:val="24"/>
          <w:szCs w:val="24"/>
        </w:rPr>
        <w:tab/>
        <w:t>-</w:t>
      </w:r>
      <w:r w:rsidRPr="00565852">
        <w:rPr>
          <w:rFonts w:ascii="Tahoma" w:eastAsia="MS Mincho" w:hAnsi="Tahoma" w:cs="Tahoma"/>
          <w:sz w:val="24"/>
          <w:szCs w:val="24"/>
        </w:rPr>
        <w:tab/>
        <w:t xml:space="preserve">O presente contrato tem por objeto a </w:t>
      </w:r>
      <w:r w:rsidRPr="00565852">
        <w:rPr>
          <w:rFonts w:ascii="Tahoma" w:eastAsia="MS Mincho" w:hAnsi="Tahoma" w:cs="Tahoma"/>
          <w:b/>
          <w:sz w:val="24"/>
          <w:szCs w:val="24"/>
          <w:u w:val="single"/>
        </w:rPr>
        <w:t>aquisição de um BIODIGESTOR no âmbito do Programa Itaipu Mais Que Energia</w:t>
      </w:r>
      <w:r w:rsidRPr="00565852">
        <w:rPr>
          <w:rFonts w:ascii="Tahoma" w:eastAsia="MS Mincho" w:hAnsi="Tahoma" w:cs="Tahoma"/>
          <w:sz w:val="24"/>
          <w:szCs w:val="24"/>
        </w:rPr>
        <w:t>.</w:t>
      </w:r>
    </w:p>
    <w:p w14:paraId="0D7C1227"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sz w:val="24"/>
          <w:szCs w:val="24"/>
        </w:rPr>
      </w:pPr>
    </w:p>
    <w:p w14:paraId="6BD115DE"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sz w:val="24"/>
          <w:szCs w:val="24"/>
        </w:rPr>
      </w:pPr>
      <w:r w:rsidRPr="00565852">
        <w:rPr>
          <w:rFonts w:ascii="Tahoma" w:eastAsia="MS Mincho" w:hAnsi="Tahoma" w:cs="Tahoma"/>
          <w:b/>
          <w:sz w:val="24"/>
          <w:szCs w:val="24"/>
        </w:rPr>
        <w:tab/>
      </w:r>
      <w:r w:rsidRPr="00565852">
        <w:rPr>
          <w:rFonts w:ascii="Tahoma" w:eastAsia="MS Mincho" w:hAnsi="Tahoma" w:cs="Tahoma"/>
          <w:sz w:val="24"/>
          <w:szCs w:val="24"/>
        </w:rPr>
        <w:t>1.2 - Relação dos itens:</w:t>
      </w:r>
    </w:p>
    <w:p w14:paraId="4F40CC3A"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sz w:val="24"/>
          <w:szCs w:val="24"/>
        </w:rPr>
      </w:pPr>
    </w:p>
    <w:tbl>
      <w:tblPr>
        <w:tblW w:w="9425" w:type="dxa"/>
        <w:jc w:val="center"/>
        <w:tblCellMar>
          <w:left w:w="70" w:type="dxa"/>
          <w:right w:w="70" w:type="dxa"/>
        </w:tblCellMar>
        <w:tblLook w:val="04A0" w:firstRow="1" w:lastRow="0" w:firstColumn="1" w:lastColumn="0" w:noHBand="0" w:noVBand="1"/>
      </w:tblPr>
      <w:tblGrid>
        <w:gridCol w:w="765"/>
        <w:gridCol w:w="2165"/>
        <w:gridCol w:w="1294"/>
        <w:gridCol w:w="1074"/>
        <w:gridCol w:w="1362"/>
        <w:gridCol w:w="1405"/>
        <w:gridCol w:w="1360"/>
      </w:tblGrid>
      <w:tr w:rsidR="00FA0453" w:rsidRPr="00565852" w14:paraId="1589F098" w14:textId="77777777" w:rsidTr="00512C02">
        <w:trPr>
          <w:trHeight w:val="454"/>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79A2D"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ITEM</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14:paraId="6712604D"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ESPECIFICAÇÃO DO ITEM</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47054D67"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UNIDADE</w:t>
            </w:r>
          </w:p>
        </w:tc>
        <w:tc>
          <w:tcPr>
            <w:tcW w:w="1074" w:type="dxa"/>
            <w:tcBorders>
              <w:top w:val="single" w:sz="4" w:space="0" w:color="auto"/>
              <w:left w:val="nil"/>
              <w:bottom w:val="single" w:sz="4" w:space="0" w:color="auto"/>
              <w:right w:val="single" w:sz="4" w:space="0" w:color="auto"/>
            </w:tcBorders>
            <w:vAlign w:val="center"/>
          </w:tcPr>
          <w:p w14:paraId="317743AF"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QUANT.</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4D31"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MARCA.</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0DA289E"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VALOR UNITÁRIO</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6C550ABD"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VALOR TOTAL</w:t>
            </w:r>
          </w:p>
        </w:tc>
      </w:tr>
      <w:tr w:rsidR="00FA0453" w:rsidRPr="00565852" w14:paraId="6DAD6AC8" w14:textId="77777777" w:rsidTr="00512C02">
        <w:trPr>
          <w:trHeight w:val="283"/>
          <w:jc w:val="center"/>
        </w:trPr>
        <w:tc>
          <w:tcPr>
            <w:tcW w:w="693" w:type="dxa"/>
            <w:tcBorders>
              <w:top w:val="single" w:sz="4" w:space="0" w:color="auto"/>
              <w:left w:val="single" w:sz="4" w:space="0" w:color="000000"/>
              <w:bottom w:val="single" w:sz="4" w:space="0" w:color="auto"/>
              <w:right w:val="single" w:sz="4" w:space="0" w:color="000000"/>
            </w:tcBorders>
            <w:shd w:val="clear" w:color="auto" w:fill="auto"/>
            <w:vAlign w:val="center"/>
          </w:tcPr>
          <w:p w14:paraId="67DFBB7A" w14:textId="009B3AE8" w:rsidR="00FA0453" w:rsidRPr="00565852" w:rsidRDefault="00FA0453" w:rsidP="00565852">
            <w:pPr>
              <w:widowControl w:val="0"/>
              <w:tabs>
                <w:tab w:val="left" w:pos="720"/>
                <w:tab w:val="left" w:pos="1260"/>
                <w:tab w:val="left" w:pos="1800"/>
              </w:tabs>
              <w:spacing w:line="240" w:lineRule="auto"/>
              <w:jc w:val="center"/>
              <w:rPr>
                <w:rFonts w:ascii="Tahoma" w:eastAsia="MS Mincho" w:hAnsi="Tahoma" w:cs="Tahoma"/>
                <w:sz w:val="24"/>
                <w:szCs w:val="24"/>
              </w:rPr>
            </w:pPr>
            <w:r w:rsidRPr="00565852">
              <w:rPr>
                <w:rFonts w:ascii="Tahoma" w:eastAsia="MS Mincho" w:hAnsi="Tahoma" w:cs="Tahoma"/>
                <w:sz w:val="24"/>
                <w:szCs w:val="24"/>
              </w:rPr>
              <w:t>1</w:t>
            </w:r>
          </w:p>
        </w:tc>
        <w:tc>
          <w:tcPr>
            <w:tcW w:w="2903" w:type="dxa"/>
            <w:tcBorders>
              <w:top w:val="single" w:sz="4" w:space="0" w:color="auto"/>
              <w:left w:val="nil"/>
              <w:bottom w:val="single" w:sz="4" w:space="0" w:color="auto"/>
              <w:right w:val="single" w:sz="4" w:space="0" w:color="000000"/>
            </w:tcBorders>
            <w:shd w:val="clear" w:color="auto" w:fill="auto"/>
            <w:vAlign w:val="center"/>
          </w:tcPr>
          <w:p w14:paraId="0D28235F" w14:textId="2BC0F5AC" w:rsidR="00FA0453" w:rsidRPr="00565852" w:rsidRDefault="005B0D27" w:rsidP="00565852">
            <w:pPr>
              <w:widowControl w:val="0"/>
              <w:tabs>
                <w:tab w:val="left" w:pos="720"/>
                <w:tab w:val="left" w:pos="1260"/>
                <w:tab w:val="left" w:pos="1800"/>
              </w:tabs>
              <w:spacing w:line="240" w:lineRule="auto"/>
              <w:jc w:val="center"/>
              <w:rPr>
                <w:rFonts w:ascii="Tahoma" w:eastAsia="MS Mincho" w:hAnsi="Tahoma" w:cs="Tahoma"/>
                <w:sz w:val="24"/>
                <w:szCs w:val="24"/>
              </w:rPr>
            </w:pPr>
            <w:r w:rsidRPr="00565852">
              <w:rPr>
                <w:rFonts w:ascii="Tahoma" w:eastAsia="MS Mincho" w:hAnsi="Tahoma" w:cs="Tahoma"/>
                <w:sz w:val="24"/>
                <w:szCs w:val="24"/>
              </w:rPr>
              <w:t>Biodigestor</w:t>
            </w:r>
          </w:p>
        </w:tc>
        <w:tc>
          <w:tcPr>
            <w:tcW w:w="1294" w:type="dxa"/>
            <w:tcBorders>
              <w:top w:val="single" w:sz="4" w:space="0" w:color="auto"/>
              <w:left w:val="nil"/>
              <w:bottom w:val="single" w:sz="4" w:space="0" w:color="auto"/>
              <w:right w:val="single" w:sz="4" w:space="0" w:color="auto"/>
            </w:tcBorders>
            <w:shd w:val="clear" w:color="auto" w:fill="auto"/>
            <w:vAlign w:val="center"/>
          </w:tcPr>
          <w:p w14:paraId="57E1A424" w14:textId="509A46DC" w:rsidR="00FA0453" w:rsidRPr="00565852" w:rsidRDefault="005B0D27" w:rsidP="00565852">
            <w:pPr>
              <w:widowControl w:val="0"/>
              <w:tabs>
                <w:tab w:val="left" w:pos="720"/>
                <w:tab w:val="left" w:pos="1260"/>
                <w:tab w:val="left" w:pos="1800"/>
              </w:tabs>
              <w:spacing w:line="240" w:lineRule="auto"/>
              <w:jc w:val="center"/>
              <w:rPr>
                <w:rFonts w:ascii="Tahoma" w:eastAsia="MS Mincho" w:hAnsi="Tahoma" w:cs="Tahoma"/>
                <w:sz w:val="24"/>
                <w:szCs w:val="24"/>
              </w:rPr>
            </w:pPr>
            <w:r w:rsidRPr="00565852">
              <w:rPr>
                <w:rFonts w:ascii="Tahoma" w:eastAsia="MS Mincho" w:hAnsi="Tahoma" w:cs="Tahoma"/>
                <w:sz w:val="24"/>
                <w:szCs w:val="24"/>
              </w:rPr>
              <w:t>UN</w:t>
            </w:r>
          </w:p>
        </w:tc>
        <w:tc>
          <w:tcPr>
            <w:tcW w:w="1074" w:type="dxa"/>
            <w:tcBorders>
              <w:top w:val="single" w:sz="4" w:space="0" w:color="auto"/>
              <w:left w:val="single" w:sz="4" w:space="0" w:color="auto"/>
              <w:bottom w:val="single" w:sz="4" w:space="0" w:color="auto"/>
              <w:right w:val="single" w:sz="4" w:space="0" w:color="auto"/>
            </w:tcBorders>
            <w:vAlign w:val="center"/>
          </w:tcPr>
          <w:p w14:paraId="0662CE80" w14:textId="499D38F1" w:rsidR="00FA0453" w:rsidRPr="00565852" w:rsidRDefault="005B0D27" w:rsidP="00565852">
            <w:pPr>
              <w:widowControl w:val="0"/>
              <w:tabs>
                <w:tab w:val="left" w:pos="720"/>
                <w:tab w:val="left" w:pos="1260"/>
                <w:tab w:val="left" w:pos="1800"/>
              </w:tabs>
              <w:spacing w:line="240" w:lineRule="auto"/>
              <w:jc w:val="center"/>
              <w:rPr>
                <w:rFonts w:ascii="Tahoma" w:eastAsia="MS Mincho" w:hAnsi="Tahoma" w:cs="Tahoma"/>
                <w:sz w:val="24"/>
                <w:szCs w:val="24"/>
              </w:rPr>
            </w:pPr>
            <w:r w:rsidRPr="00565852">
              <w:rPr>
                <w:rFonts w:ascii="Tahoma" w:eastAsia="MS Mincho" w:hAnsi="Tahoma" w:cs="Tahoma"/>
                <w:sz w:val="24"/>
                <w:szCs w:val="24"/>
              </w:rPr>
              <w:t>1</w:t>
            </w:r>
          </w:p>
        </w:tc>
        <w:tc>
          <w:tcPr>
            <w:tcW w:w="1093" w:type="dxa"/>
            <w:tcBorders>
              <w:top w:val="single" w:sz="4" w:space="0" w:color="auto"/>
              <w:left w:val="single" w:sz="4" w:space="0" w:color="auto"/>
              <w:bottom w:val="single" w:sz="4" w:space="0" w:color="auto"/>
              <w:right w:val="single" w:sz="4" w:space="0" w:color="000000"/>
            </w:tcBorders>
            <w:shd w:val="clear" w:color="auto" w:fill="auto"/>
            <w:vAlign w:val="center"/>
          </w:tcPr>
          <w:p w14:paraId="1798BAAD" w14:textId="2A1166AF" w:rsidR="00FA0453" w:rsidRPr="00565852" w:rsidRDefault="005B0D27" w:rsidP="00565852">
            <w:pPr>
              <w:widowControl w:val="0"/>
              <w:tabs>
                <w:tab w:val="left" w:pos="720"/>
                <w:tab w:val="left" w:pos="1260"/>
                <w:tab w:val="left" w:pos="1800"/>
              </w:tabs>
              <w:spacing w:line="240" w:lineRule="auto"/>
              <w:jc w:val="center"/>
              <w:rPr>
                <w:rFonts w:ascii="Tahoma" w:eastAsia="MS Mincho" w:hAnsi="Tahoma" w:cs="Tahoma"/>
                <w:sz w:val="24"/>
                <w:szCs w:val="24"/>
              </w:rPr>
            </w:pPr>
            <w:r w:rsidRPr="00565852">
              <w:rPr>
                <w:rFonts w:ascii="Tahoma" w:eastAsia="MS Mincho" w:hAnsi="Tahoma" w:cs="Tahoma"/>
                <w:sz w:val="24"/>
                <w:szCs w:val="24"/>
              </w:rPr>
              <w:t>GT-BIODIGEST</w:t>
            </w:r>
          </w:p>
        </w:tc>
        <w:tc>
          <w:tcPr>
            <w:tcW w:w="1405" w:type="dxa"/>
            <w:tcBorders>
              <w:top w:val="single" w:sz="4" w:space="0" w:color="auto"/>
              <w:left w:val="nil"/>
              <w:bottom w:val="single" w:sz="4" w:space="0" w:color="auto"/>
              <w:right w:val="single" w:sz="4" w:space="0" w:color="000000"/>
            </w:tcBorders>
            <w:shd w:val="clear" w:color="auto" w:fill="auto"/>
            <w:vAlign w:val="center"/>
          </w:tcPr>
          <w:p w14:paraId="593E3ED6" w14:textId="3FE2D19D" w:rsidR="00FA0453" w:rsidRPr="00565852" w:rsidRDefault="005B0D27" w:rsidP="00565852">
            <w:pPr>
              <w:widowControl w:val="0"/>
              <w:tabs>
                <w:tab w:val="left" w:pos="720"/>
                <w:tab w:val="left" w:pos="1260"/>
                <w:tab w:val="left" w:pos="1800"/>
              </w:tabs>
              <w:spacing w:line="240" w:lineRule="auto"/>
              <w:jc w:val="center"/>
              <w:rPr>
                <w:rFonts w:ascii="Tahoma" w:eastAsia="MS Mincho" w:hAnsi="Tahoma" w:cs="Tahoma"/>
                <w:b/>
                <w:bCs/>
                <w:sz w:val="24"/>
                <w:szCs w:val="24"/>
              </w:rPr>
            </w:pPr>
            <w:r w:rsidRPr="00565852">
              <w:rPr>
                <w:rFonts w:ascii="Tahoma" w:eastAsia="MS Mincho" w:hAnsi="Tahoma" w:cs="Tahoma"/>
                <w:b/>
                <w:bCs/>
                <w:sz w:val="24"/>
                <w:szCs w:val="24"/>
              </w:rPr>
              <w:t>R$ 15.142,16</w:t>
            </w:r>
          </w:p>
        </w:tc>
        <w:tc>
          <w:tcPr>
            <w:tcW w:w="963" w:type="dxa"/>
            <w:tcBorders>
              <w:top w:val="single" w:sz="4" w:space="0" w:color="auto"/>
              <w:left w:val="nil"/>
              <w:bottom w:val="single" w:sz="4" w:space="0" w:color="auto"/>
              <w:right w:val="single" w:sz="4" w:space="0" w:color="auto"/>
            </w:tcBorders>
            <w:shd w:val="clear" w:color="auto" w:fill="auto"/>
            <w:vAlign w:val="center"/>
          </w:tcPr>
          <w:p w14:paraId="43FD763A" w14:textId="08DCB569" w:rsidR="00FA0453" w:rsidRPr="00565852" w:rsidRDefault="005B0D27" w:rsidP="00565852">
            <w:pPr>
              <w:widowControl w:val="0"/>
              <w:tabs>
                <w:tab w:val="left" w:pos="720"/>
                <w:tab w:val="left" w:pos="1260"/>
                <w:tab w:val="left" w:pos="1800"/>
              </w:tabs>
              <w:spacing w:line="240" w:lineRule="auto"/>
              <w:jc w:val="center"/>
              <w:rPr>
                <w:rFonts w:ascii="Tahoma" w:eastAsia="MS Mincho" w:hAnsi="Tahoma" w:cs="Tahoma"/>
                <w:b/>
                <w:bCs/>
                <w:sz w:val="24"/>
                <w:szCs w:val="24"/>
              </w:rPr>
            </w:pPr>
            <w:r w:rsidRPr="00565852">
              <w:rPr>
                <w:rFonts w:ascii="Tahoma" w:eastAsia="MS Mincho" w:hAnsi="Tahoma" w:cs="Tahoma"/>
                <w:b/>
                <w:bCs/>
                <w:sz w:val="24"/>
                <w:szCs w:val="24"/>
              </w:rPr>
              <w:t>R$ 15.142,16</w:t>
            </w:r>
          </w:p>
        </w:tc>
      </w:tr>
    </w:tbl>
    <w:p w14:paraId="30E66116"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sz w:val="24"/>
          <w:szCs w:val="24"/>
        </w:rPr>
      </w:pPr>
      <w:r w:rsidRPr="00565852">
        <w:rPr>
          <w:rFonts w:ascii="Tahoma" w:eastAsia="MS Mincho" w:hAnsi="Tahoma" w:cs="Tahoma"/>
          <w:sz w:val="24"/>
          <w:szCs w:val="24"/>
        </w:rPr>
        <w:tab/>
      </w:r>
    </w:p>
    <w:p w14:paraId="11274829"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sz w:val="24"/>
          <w:szCs w:val="24"/>
        </w:rPr>
      </w:pPr>
      <w:r w:rsidRPr="00565852">
        <w:rPr>
          <w:rFonts w:ascii="Tahoma" w:eastAsia="MS Mincho" w:hAnsi="Tahoma" w:cs="Tahoma"/>
          <w:sz w:val="24"/>
          <w:szCs w:val="24"/>
        </w:rPr>
        <w:tab/>
        <w:t xml:space="preserve">1.3 – </w:t>
      </w:r>
      <w:r w:rsidRPr="00565852">
        <w:rPr>
          <w:rFonts w:ascii="Tahoma" w:eastAsia="MS Mincho" w:hAnsi="Tahoma" w:cs="Tahoma"/>
          <w:iCs/>
          <w:sz w:val="24"/>
          <w:szCs w:val="24"/>
        </w:rPr>
        <w:t xml:space="preserve">Integram o presente instrumento e vinculam esta contratação, independentemente de transcrição, a documentação de habilitação e proposta da Contratada, o Termo de Referência, o Aviso de Dispensa de Licitação, bem como seus eventuais anexos. </w:t>
      </w:r>
    </w:p>
    <w:p w14:paraId="2B080518" w14:textId="77777777" w:rsidR="00FA0453" w:rsidRPr="00565852" w:rsidRDefault="00FA0453" w:rsidP="00565852">
      <w:pPr>
        <w:widowControl w:val="0"/>
        <w:tabs>
          <w:tab w:val="left" w:pos="720"/>
          <w:tab w:val="left" w:pos="1260"/>
          <w:tab w:val="left" w:pos="1800"/>
        </w:tabs>
        <w:spacing w:line="240" w:lineRule="auto"/>
        <w:jc w:val="both"/>
        <w:rPr>
          <w:rFonts w:ascii="Tahoma" w:eastAsia="MS Mincho" w:hAnsi="Tahoma" w:cs="Tahoma"/>
          <w:b/>
          <w:sz w:val="24"/>
          <w:szCs w:val="24"/>
        </w:rPr>
      </w:pPr>
    </w:p>
    <w:p w14:paraId="6DB82609"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SEGUNDA - DA VIGÊNCIA E PRORROGAÇÃO DO OBJETO</w:t>
      </w:r>
    </w:p>
    <w:p w14:paraId="4C980993"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FB4323A"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2.1. O presente Contrato terá vigência até 31 de dezembro de 2025, contados a partir da data de assinatura do mesmo, na forma do art. 105 e seguintes da Lei nº 14.133, de 2021.</w:t>
      </w:r>
    </w:p>
    <w:p w14:paraId="3EF7D581"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44C68836"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TERCEIRA - DOS MODELOS DE EXECUÇÃO E GESTÃO CONTRATUAIS</w:t>
      </w:r>
    </w:p>
    <w:p w14:paraId="0F644B0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59DE823"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r w:rsidRPr="00565852">
        <w:rPr>
          <w:rFonts w:ascii="Tahoma" w:eastAsia="MS Mincho" w:hAnsi="Tahoma" w:cs="Tahoma"/>
          <w:b/>
          <w:bCs/>
          <w:sz w:val="24"/>
          <w:szCs w:val="24"/>
        </w:rPr>
        <w:tab/>
        <w:t>3.1 - Condições de entrega</w:t>
      </w:r>
    </w:p>
    <w:p w14:paraId="65DF55D6"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p>
    <w:p w14:paraId="43ECEBC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3.1.1 - A entrega do produto deverá ocorrer em até 30 (trinta) dias úteis, contados a partir da disponibilização da Autorização de Fornecimento por parte da Contratante. A entrega deverá ocorrer na sede da Prefeitura Municipal de Eldorado/MS ou em outro lugar que ela indicar na requisição dos produtos. Casos excepcionais serão avaliados pela fiscalização do contrato.</w:t>
      </w:r>
    </w:p>
    <w:p w14:paraId="731D0C0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C62416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3.1.2 - A Contratada deverá providenciar a troca em no máximo 15 (quinze) dias das mercadorias que por ventura vierem a ser rejeitadas pelo fiscal de contrato por estarem em desacordo com o pedido.</w:t>
      </w:r>
    </w:p>
    <w:p w14:paraId="2072F6F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 xml:space="preserve"> </w:t>
      </w:r>
    </w:p>
    <w:p w14:paraId="757820B6"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r w:rsidRPr="00565852">
        <w:rPr>
          <w:rFonts w:ascii="Tahoma" w:eastAsia="MS Mincho" w:hAnsi="Tahoma" w:cs="Tahoma"/>
          <w:b/>
          <w:bCs/>
          <w:sz w:val="24"/>
          <w:szCs w:val="24"/>
        </w:rPr>
        <w:tab/>
        <w:t>3.2 - Garantia, manutenção e assistência técnica</w:t>
      </w:r>
    </w:p>
    <w:p w14:paraId="1C8BE9EB"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p>
    <w:p w14:paraId="3E99A35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lastRenderedPageBreak/>
        <w:tab/>
        <w:t>3.2.2 - O prazo de garantia é aquele estabelecido na Lei nº 8.078, de 11 de setembro de 1990 (Código de Defesa do Consumidor).</w:t>
      </w:r>
    </w:p>
    <w:p w14:paraId="271BA7E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r>
    </w:p>
    <w:p w14:paraId="6B043ED3"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r w:rsidRPr="00565852">
        <w:rPr>
          <w:rFonts w:ascii="Tahoma" w:eastAsia="MS Mincho" w:hAnsi="Tahoma" w:cs="Tahoma"/>
          <w:bCs/>
          <w:sz w:val="24"/>
          <w:szCs w:val="24"/>
        </w:rPr>
        <w:tab/>
      </w:r>
      <w:r w:rsidRPr="00565852">
        <w:rPr>
          <w:rFonts w:ascii="Tahoma" w:eastAsia="MS Mincho" w:hAnsi="Tahoma" w:cs="Tahoma"/>
          <w:b/>
          <w:bCs/>
          <w:sz w:val="24"/>
          <w:szCs w:val="24"/>
        </w:rPr>
        <w:t>3.3 – Modelo de gestão do contrato</w:t>
      </w:r>
    </w:p>
    <w:p w14:paraId="1CEB078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7F8DC9C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3.3.1 - O contrato deverá ser executado fielmente pelas partes, de acordo com as cláusulas avençadas e as normas da Lei nº 14.133, de 2021, e cada parte responderá pelas consequências de sua inexecução total ou parcial.</w:t>
      </w:r>
    </w:p>
    <w:p w14:paraId="7D83709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6828CB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3.3.2 - As comunicações entre o órgão ou entidade e a Contratada devem ser realizadas por escrito sempre que o ato exigir tal formalidade, admitindo-se o uso de mensagem eletrônica para esse fim.</w:t>
      </w:r>
    </w:p>
    <w:p w14:paraId="495E510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2576AF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3.3.3 - O órgão ou entidade poderá convocar representante da empresa para adoção de providências que devam ser cumpridas de imediato.</w:t>
      </w:r>
    </w:p>
    <w:p w14:paraId="2EB01F8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5B6AA6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3.3.4 -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B31C6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6154D0F0" w14:textId="71B381CE"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3.3.5 - A execução do contrato deverá ser acompanhada e fiscalizada pelo</w:t>
      </w:r>
      <w:r w:rsidR="00565852">
        <w:rPr>
          <w:rFonts w:ascii="Tahoma" w:eastAsia="MS Mincho" w:hAnsi="Tahoma" w:cs="Tahoma"/>
          <w:bCs/>
          <w:sz w:val="24"/>
          <w:szCs w:val="24"/>
        </w:rPr>
        <w:t xml:space="preserve"> </w:t>
      </w:r>
      <w:r w:rsidRPr="00565852">
        <w:rPr>
          <w:rFonts w:ascii="Tahoma" w:eastAsia="MS Mincho" w:hAnsi="Tahoma" w:cs="Tahoma"/>
          <w:bCs/>
          <w:sz w:val="24"/>
          <w:szCs w:val="24"/>
        </w:rPr>
        <w:t>(s) fiscal</w:t>
      </w:r>
      <w:r w:rsidR="00565852">
        <w:rPr>
          <w:rFonts w:ascii="Tahoma" w:eastAsia="MS Mincho" w:hAnsi="Tahoma" w:cs="Tahoma"/>
          <w:bCs/>
          <w:sz w:val="24"/>
          <w:szCs w:val="24"/>
        </w:rPr>
        <w:t xml:space="preserve"> (</w:t>
      </w:r>
      <w:bookmarkStart w:id="0" w:name="_GoBack"/>
      <w:bookmarkEnd w:id="0"/>
      <w:r w:rsidRPr="00565852">
        <w:rPr>
          <w:rFonts w:ascii="Tahoma" w:eastAsia="MS Mincho" w:hAnsi="Tahoma" w:cs="Tahoma"/>
          <w:bCs/>
          <w:sz w:val="24"/>
          <w:szCs w:val="24"/>
        </w:rPr>
        <w:t>s) do contrato, ou pelos respectivos substitutos (Lei nº 14.133, de 2021, art. 117, caput).</w:t>
      </w:r>
    </w:p>
    <w:p w14:paraId="0DE0724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768C3D7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3.3.6 - O fiscal do contrato acompanhará a execução do contrato, para que sejam cumpridas todas as condições estabelecidas no contrato, de modo a assegurar os melhores resultados para a Administração. </w:t>
      </w:r>
    </w:p>
    <w:p w14:paraId="7D1F093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AB1A77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3.3.7 - O fiscal do contrato anotará no histórico de gerenciamento do contrato todas as ocorrências relacionadas à execução do contrato, com a descrição do que for necessário para a regularização das faltas ou dos defeitos observados. </w:t>
      </w:r>
    </w:p>
    <w:p w14:paraId="7C71B53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14252B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3.3.8 - Identificada qualquer inexatidão ou irregularidade, o fiscal do contrato </w:t>
      </w:r>
      <w:r w:rsidRPr="00565852">
        <w:rPr>
          <w:rFonts w:ascii="Tahoma" w:eastAsia="MS Mincho" w:hAnsi="Tahoma" w:cs="Tahoma"/>
          <w:bCs/>
          <w:sz w:val="24"/>
          <w:szCs w:val="24"/>
        </w:rPr>
        <w:lastRenderedPageBreak/>
        <w:t>emitirá notificações para a correção da execução do contrato, determinando prazo para a correção.</w:t>
      </w:r>
    </w:p>
    <w:p w14:paraId="586C8FB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7D18F9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3.3.9 - O fiscal do contrato informará ao gestor do contato, em tempo hábil, a situação que demandar decisão ou adoção de medidas que ultrapassem sua competência, para que adote as medidas necessárias e saneadoras, se for o caso.</w:t>
      </w:r>
    </w:p>
    <w:p w14:paraId="1D7F156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F6435E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3.3.10 - No caso de ocorrências que possam inviabilizar a execução do contrato nas datas aprazadas, o fiscal do contrato comunicará o fato imediatamente ao gestor do contrato.</w:t>
      </w:r>
    </w:p>
    <w:p w14:paraId="3274CEF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63395D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3.3.11 - O fiscal do contrato comunicará ao gestor do contrato, em tempo hábil, o término do contrato sob sua responsabilidade, com vistas à renovação tempestiva ou à prorrogação contratual.</w:t>
      </w:r>
    </w:p>
    <w:p w14:paraId="440946D5"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2EF236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3.3.12 - O gestor do contrato verificará a manutenção das condições de habilitação da contratada, acompanhará o empenho, o pagamento, as garantias, as glosas e a formalização de </w:t>
      </w:r>
      <w:proofErr w:type="spellStart"/>
      <w:r w:rsidRPr="00565852">
        <w:rPr>
          <w:rFonts w:ascii="Tahoma" w:eastAsia="MS Mincho" w:hAnsi="Tahoma" w:cs="Tahoma"/>
          <w:bCs/>
          <w:sz w:val="24"/>
          <w:szCs w:val="24"/>
        </w:rPr>
        <w:t>apostilamento</w:t>
      </w:r>
      <w:proofErr w:type="spellEnd"/>
      <w:r w:rsidRPr="00565852">
        <w:rPr>
          <w:rFonts w:ascii="Tahoma" w:eastAsia="MS Mincho" w:hAnsi="Tahoma" w:cs="Tahoma"/>
          <w:bCs/>
          <w:sz w:val="24"/>
          <w:szCs w:val="24"/>
        </w:rPr>
        <w:t xml:space="preserve"> e termos aditivos, solicitando quaisquer documentos comprobatórios pertinentes, caso necessário.</w:t>
      </w:r>
    </w:p>
    <w:p w14:paraId="1B2E384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732D4E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3.3.13 - Caso ocorra descumprimento das obrigações contratuais, o gestor do contrato atuará tempestivamente na solução do problema, tomando as providências cabíveis, quando ultrapassar a sua competência.</w:t>
      </w:r>
    </w:p>
    <w:p w14:paraId="541EE0E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FA7248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3.3.14 -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A325A9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8CA282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3.3.15 -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E72223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B97D34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3.3.16 - O gestor do contrato emitirá documento comprobatório da avaliação </w:t>
      </w:r>
      <w:r w:rsidRPr="00565852">
        <w:rPr>
          <w:rFonts w:ascii="Tahoma" w:eastAsia="MS Mincho" w:hAnsi="Tahoma" w:cs="Tahoma"/>
          <w:bCs/>
          <w:sz w:val="24"/>
          <w:szCs w:val="24"/>
        </w:rPr>
        <w:lastRenderedPageBreak/>
        <w:t>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A920EB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 xml:space="preserve">  </w:t>
      </w:r>
    </w:p>
    <w:p w14:paraId="704B188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3.3.17 -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BF81C8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86A3C4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3.3.18 - O gestor do contrato deverá elaborar relatório final com informações sobre a consecução dos objetivos que tenham justificado a contratação e eventuais condutas a serem adotadas para o aprimoramento das atividades da Administração. </w:t>
      </w:r>
    </w:p>
    <w:p w14:paraId="2E97719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2ECB89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3.3.19 - O gestor do contrato deverá enviar a documentação pertinente ao setor de contratos para a formalização dos procedimentos de liquidação e pagamento, no valor dimensionado pela fiscalização e gestão nos termos do contrato.</w:t>
      </w:r>
    </w:p>
    <w:p w14:paraId="4E726ECB"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71137D8"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QUARTA - DO VALOR DA CONTRATAÇÃO</w:t>
      </w:r>
    </w:p>
    <w:p w14:paraId="0A9818A3"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7F5DD6A" w14:textId="41B810E4"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4.1.</w:t>
      </w:r>
      <w:r w:rsidRPr="00565852">
        <w:rPr>
          <w:rFonts w:ascii="Tahoma" w:eastAsia="MS Mincho" w:hAnsi="Tahoma" w:cs="Tahoma"/>
          <w:sz w:val="24"/>
          <w:szCs w:val="24"/>
        </w:rPr>
        <w:t xml:space="preserve"> O valor total da contratação é de </w:t>
      </w:r>
      <w:r w:rsidR="005B0D27" w:rsidRPr="00565852">
        <w:rPr>
          <w:rFonts w:ascii="Tahoma" w:eastAsia="MS Mincho" w:hAnsi="Tahoma" w:cs="Tahoma"/>
          <w:bCs/>
          <w:sz w:val="24"/>
          <w:szCs w:val="24"/>
        </w:rPr>
        <w:t>R$ 15.142,16 (quinze mil cento e quarenta e dois reais e dezesseis centavos).</w:t>
      </w:r>
    </w:p>
    <w:p w14:paraId="7E3BE7D2"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5B396BF5"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4.2.</w:t>
      </w:r>
      <w:r w:rsidRPr="00565852">
        <w:rPr>
          <w:rFonts w:ascii="Tahoma" w:eastAsia="MS Mincho" w:hAnsi="Tahoma" w:cs="Tahoma"/>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4EF7BD5"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4.3.</w:t>
      </w:r>
      <w:r w:rsidRPr="00565852">
        <w:rPr>
          <w:rFonts w:ascii="Tahoma" w:eastAsia="MS Mincho" w:hAnsi="Tahoma" w:cs="Tahoma"/>
          <w:sz w:val="24"/>
          <w:szCs w:val="24"/>
        </w:rPr>
        <w:t xml:space="preserve"> O valor acima é meramente estimativo, de forma que os pagamentos devidos ao contratado dependerão dos quantitativos efetivamente fornecidos.</w:t>
      </w:r>
    </w:p>
    <w:p w14:paraId="326E6E73"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519003F9"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QUINTA - DOS RECURSOS ORÇAMENTÁRIOS</w:t>
      </w:r>
    </w:p>
    <w:p w14:paraId="1CF54B4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955211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color w:val="FF0000"/>
          <w:sz w:val="24"/>
          <w:szCs w:val="24"/>
        </w:rPr>
        <w:tab/>
      </w:r>
      <w:r w:rsidRPr="00565852">
        <w:rPr>
          <w:rFonts w:ascii="Tahoma" w:eastAsia="MS Mincho" w:hAnsi="Tahoma" w:cs="Tahoma"/>
          <w:bCs/>
          <w:sz w:val="24"/>
          <w:szCs w:val="24"/>
        </w:rPr>
        <w:t xml:space="preserve">5.1. </w:t>
      </w:r>
      <w:r w:rsidRPr="00565852">
        <w:rPr>
          <w:rFonts w:ascii="Tahoma" w:eastAsia="MS Mincho" w:hAnsi="Tahoma" w:cs="Tahoma"/>
          <w:sz w:val="24"/>
          <w:szCs w:val="24"/>
        </w:rPr>
        <w:t>As despesas decorrentes da presente contratação correrão à conta de recursos específicos consignados no Orçamento Geral do Município deste exercício, na dotação abaixo discriminada:</w:t>
      </w:r>
    </w:p>
    <w:p w14:paraId="21E2F102"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lastRenderedPageBreak/>
        <w:t>18.541.0303.2.015.4.4.90.52 – Fonte de Recurso: 1500 – Ficha: 2199</w:t>
      </w:r>
    </w:p>
    <w:p w14:paraId="1A448D0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 xml:space="preserve">18.541.0303.2.015.4.4.90.52 – Fonte de Recurso: 2749 – Ficha: 2199                                                                                                                           </w:t>
      </w:r>
    </w:p>
    <w:p w14:paraId="52E415D2"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325FAEC"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SEXTA - DO PAGAMENTO</w:t>
      </w:r>
    </w:p>
    <w:p w14:paraId="3317FD3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3A59D36A"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r w:rsidRPr="00565852">
        <w:rPr>
          <w:rFonts w:ascii="Tahoma" w:eastAsia="MS Mincho" w:hAnsi="Tahoma" w:cs="Tahoma"/>
          <w:bCs/>
          <w:sz w:val="24"/>
          <w:szCs w:val="24"/>
        </w:rPr>
        <w:tab/>
      </w:r>
      <w:r w:rsidRPr="00565852">
        <w:rPr>
          <w:rFonts w:ascii="Tahoma" w:eastAsia="MS Mincho" w:hAnsi="Tahoma" w:cs="Tahoma"/>
          <w:b/>
          <w:bCs/>
          <w:sz w:val="24"/>
          <w:szCs w:val="24"/>
        </w:rPr>
        <w:t xml:space="preserve">6.1 - Prazo de pagamento </w:t>
      </w:r>
    </w:p>
    <w:p w14:paraId="23105856"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p>
    <w:p w14:paraId="4519920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6.1.1 - O pagamento será efetuado no prazo de até 30 (trinta) dias úteis contados da finalização da liquidação da despesa.</w:t>
      </w:r>
    </w:p>
    <w:p w14:paraId="010374D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7CA5A687"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r w:rsidRPr="00565852">
        <w:rPr>
          <w:rFonts w:ascii="Tahoma" w:eastAsia="MS Mincho" w:hAnsi="Tahoma" w:cs="Tahoma"/>
          <w:b/>
          <w:bCs/>
          <w:sz w:val="24"/>
          <w:szCs w:val="24"/>
        </w:rPr>
        <w:tab/>
        <w:t>6.2 - Forma de pagamento</w:t>
      </w:r>
    </w:p>
    <w:p w14:paraId="79F28E1D" w14:textId="77777777" w:rsidR="00FA0453" w:rsidRPr="00565852" w:rsidRDefault="00FA0453" w:rsidP="00565852">
      <w:pPr>
        <w:widowControl w:val="0"/>
        <w:tabs>
          <w:tab w:val="left" w:pos="720"/>
        </w:tabs>
        <w:spacing w:line="240" w:lineRule="auto"/>
        <w:jc w:val="both"/>
        <w:rPr>
          <w:rFonts w:ascii="Tahoma" w:eastAsia="MS Mincho" w:hAnsi="Tahoma" w:cs="Tahoma"/>
          <w:b/>
          <w:bCs/>
          <w:sz w:val="24"/>
          <w:szCs w:val="24"/>
        </w:rPr>
      </w:pPr>
    </w:p>
    <w:p w14:paraId="6942EAB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6.2.1 - O pagamento será realizado por meio de ordem bancária, para crédito em banco, agência e conta corrente indicados pelo Contratado. </w:t>
      </w:r>
    </w:p>
    <w:p w14:paraId="4732616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72CF120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6.2.2 - Será considerada data do pagamento o dia em que constar como emitida a ordem bancária para pagamento. </w:t>
      </w:r>
    </w:p>
    <w:p w14:paraId="0CF40C3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986245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6.2.3 - Quando do pagamento, será efetuada a retenção tributária prevista na legislação aplicável.</w:t>
      </w:r>
    </w:p>
    <w:p w14:paraId="7A2D604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9D30D2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6.2.4 - Independentemente do percentual de tributo inserido na planilha, quando houver, serão retidos na fonte, quando da realização do pagamento, os percentuais estabelecidos na legislação vigente.</w:t>
      </w:r>
    </w:p>
    <w:p w14:paraId="70ACAC7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B624C5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ab/>
        <w:t xml:space="preserve">6.2.5 - O contratado regularmente optante pelo Simples Nacional, nos termos da </w:t>
      </w:r>
      <w:hyperlink r:id="rId7">
        <w:r w:rsidRPr="00565852">
          <w:rPr>
            <w:rFonts w:ascii="Tahoma" w:eastAsia="MS Mincho" w:hAnsi="Tahoma" w:cs="Tahoma"/>
            <w:bCs/>
            <w:color w:val="0000FF"/>
            <w:sz w:val="24"/>
            <w:szCs w:val="24"/>
            <w:u w:val="single"/>
          </w:rPr>
          <w:t>Lei Complementar nº 123, de 2006</w:t>
        </w:r>
      </w:hyperlink>
      <w:r w:rsidRPr="00565852">
        <w:rPr>
          <w:rFonts w:ascii="Tahoma" w:eastAsia="MS Mincho" w:hAnsi="Tahoma" w:cs="Tahoma"/>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188FE1"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4A54B3DB"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SÉTIMA - DO REEQUILÍBRIO ECONÔMICO-FINANCEIRO</w:t>
      </w:r>
    </w:p>
    <w:p w14:paraId="2E84C1F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3612A9D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lastRenderedPageBreak/>
        <w:tab/>
        <w:t xml:space="preserve">7.1 - </w:t>
      </w:r>
      <w:r w:rsidRPr="00565852">
        <w:rPr>
          <w:rFonts w:ascii="Tahoma" w:eastAsia="MS Mincho" w:hAnsi="Tahoma" w:cs="Tahoma"/>
          <w:bCs/>
          <w:sz w:val="24"/>
          <w:szCs w:val="24"/>
        </w:rPr>
        <w:t>Os preços inicialmente contratados são fixos e irreajustáveis no prazo de um ano contado da data da elaboração do valor estimado da contratação.</w:t>
      </w:r>
    </w:p>
    <w:p w14:paraId="0509F63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6A3791C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7.2 - </w:t>
      </w:r>
      <w:r w:rsidRPr="00565852">
        <w:rPr>
          <w:rFonts w:ascii="Tahoma" w:eastAsia="MS Mincho" w:hAnsi="Tahoma" w:cs="Tahoma"/>
          <w:bCs/>
          <w:sz w:val="24"/>
          <w:szCs w:val="24"/>
        </w:rPr>
        <w:t>Após o interregno de um ano, e independentemente de pedido do Contratado, os preços iniciais poderão ser reajustados, mediante a aplicação, pelo Contratante e a seu critério, do índice que melhor refletir a atualização monetária do período, exclusivamente para as obrigações iniciadas e concluídas após a ocorrência da anualidade.</w:t>
      </w:r>
    </w:p>
    <w:p w14:paraId="70DFFAB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BA261F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7.3 - </w:t>
      </w:r>
      <w:r w:rsidRPr="00565852">
        <w:rPr>
          <w:rFonts w:ascii="Tahoma" w:eastAsia="MS Mincho" w:hAnsi="Tahoma" w:cs="Tahoma"/>
          <w:bCs/>
          <w:sz w:val="24"/>
          <w:szCs w:val="24"/>
        </w:rPr>
        <w:t>Nos reajustes subsequentes ao primeiro, o interregno mínimo de um ano será contado a partir dos efeitos financeiros do último reajuste.</w:t>
      </w:r>
    </w:p>
    <w:p w14:paraId="7F95747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3A2898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7.6 - </w:t>
      </w:r>
      <w:r w:rsidRPr="00565852">
        <w:rPr>
          <w:rFonts w:ascii="Tahoma" w:eastAsia="MS Mincho" w:hAnsi="Tahoma" w:cs="Tahoma"/>
          <w:bCs/>
          <w:sz w:val="24"/>
          <w:szCs w:val="24"/>
        </w:rPr>
        <w:t>Nas aferições finais, o índice utilizado para reajuste será, obrigatoriamente, o definitivo.</w:t>
      </w:r>
    </w:p>
    <w:p w14:paraId="2D82907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4EC838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7.7 - Fica ressalvada a possibilidade de alteração dos preços caso ocorra o desequilíbrio econômico-financeiro do contrato, conforme disposto na forma do art. 124, inciso II, alínea “d”, da Lei nº 14.133/2021.</w:t>
      </w:r>
    </w:p>
    <w:p w14:paraId="007E1C79"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117064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7.8 - No caso de solicitação do reequilíbrio econômico-financeiro, a Contratada deverá solicitar formalmente a Prefeitura Municipal de Eldorado/MS, devidamente acompanhada de documentos que comprovem a procedência do pedido, sendo que o mesmo será encaminhado à Assessoria Jurídica do município para o devido parecer.</w:t>
      </w:r>
    </w:p>
    <w:p w14:paraId="6B59A897"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69A58E6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7.9 - </w:t>
      </w:r>
      <w:r w:rsidRPr="00565852">
        <w:rPr>
          <w:rFonts w:ascii="Tahoma" w:eastAsia="MS Mincho" w:hAnsi="Tahoma" w:cs="Tahoma"/>
          <w:bCs/>
          <w:sz w:val="24"/>
          <w:szCs w:val="24"/>
        </w:rPr>
        <w:t xml:space="preserve">Os reajustes e revisões poderão ser realizados por simples </w:t>
      </w:r>
      <w:proofErr w:type="spellStart"/>
      <w:r w:rsidRPr="00565852">
        <w:rPr>
          <w:rFonts w:ascii="Tahoma" w:eastAsia="MS Mincho" w:hAnsi="Tahoma" w:cs="Tahoma"/>
          <w:bCs/>
          <w:sz w:val="24"/>
          <w:szCs w:val="24"/>
        </w:rPr>
        <w:t>apostilamento</w:t>
      </w:r>
      <w:proofErr w:type="spellEnd"/>
      <w:r w:rsidRPr="00565852">
        <w:rPr>
          <w:rFonts w:ascii="Tahoma" w:eastAsia="MS Mincho" w:hAnsi="Tahoma" w:cs="Tahoma"/>
          <w:bCs/>
          <w:sz w:val="24"/>
          <w:szCs w:val="24"/>
        </w:rPr>
        <w:t>.</w:t>
      </w:r>
    </w:p>
    <w:p w14:paraId="0F557D3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5DB12807"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OITAVA - DAS OBRIGAÇÕES DA CONTRATANTE</w:t>
      </w:r>
    </w:p>
    <w:p w14:paraId="7059833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350B9352"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8.1 - Além das obrigações resultantes da observância da Lei nº 14.133/2021, são obrigações da Contratante:</w:t>
      </w:r>
    </w:p>
    <w:p w14:paraId="181F8F6D"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DCE0BE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8.1.1 - </w:t>
      </w:r>
      <w:r w:rsidRPr="00565852">
        <w:rPr>
          <w:rFonts w:ascii="Tahoma" w:eastAsia="MS Mincho" w:hAnsi="Tahoma" w:cs="Tahoma"/>
          <w:bCs/>
          <w:sz w:val="24"/>
          <w:szCs w:val="24"/>
        </w:rPr>
        <w:t>Exigir o cumprimento de todas as obrigações assumidas pela Contratada, de acordo com o contrato e seus anexos;</w:t>
      </w:r>
    </w:p>
    <w:p w14:paraId="34AABB4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4DFC5B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8.1.2 - </w:t>
      </w:r>
      <w:r w:rsidRPr="00565852">
        <w:rPr>
          <w:rFonts w:ascii="Tahoma" w:eastAsia="MS Mincho" w:hAnsi="Tahoma" w:cs="Tahoma"/>
          <w:bCs/>
          <w:sz w:val="24"/>
          <w:szCs w:val="24"/>
        </w:rPr>
        <w:t xml:space="preserve">Receber o objeto no prazo e condições estabelecidas no Termo de </w:t>
      </w:r>
      <w:r w:rsidRPr="00565852">
        <w:rPr>
          <w:rFonts w:ascii="Tahoma" w:eastAsia="MS Mincho" w:hAnsi="Tahoma" w:cs="Tahoma"/>
          <w:bCs/>
          <w:sz w:val="24"/>
          <w:szCs w:val="24"/>
        </w:rPr>
        <w:lastRenderedPageBreak/>
        <w:t xml:space="preserve">Referência e neste Contrato; </w:t>
      </w:r>
    </w:p>
    <w:p w14:paraId="67B11AC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05C421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8.1.3 - </w:t>
      </w:r>
      <w:r w:rsidRPr="00565852">
        <w:rPr>
          <w:rFonts w:ascii="Tahoma" w:eastAsia="MS Mincho" w:hAnsi="Tahoma" w:cs="Tahoma"/>
          <w:bCs/>
          <w:sz w:val="24"/>
          <w:szCs w:val="24"/>
        </w:rPr>
        <w:t>Notificar a Contratada, por escrito, sobre vícios, defeitos ou incorreções verificadas no objeto fornecido, para que seja por ele substituído, reparado ou corrigido, no total ou em parte, às suas expensas;</w:t>
      </w:r>
    </w:p>
    <w:p w14:paraId="3E5F6BD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6DB976B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8.1.4 - </w:t>
      </w:r>
      <w:r w:rsidRPr="00565852">
        <w:rPr>
          <w:rFonts w:ascii="Tahoma" w:eastAsia="MS Mincho" w:hAnsi="Tahoma" w:cs="Tahoma"/>
          <w:bCs/>
          <w:sz w:val="24"/>
          <w:szCs w:val="24"/>
        </w:rPr>
        <w:t>Acompanhar e fiscalizar a execução do contrato e o cumprimento das obrigações pelo Contratado;</w:t>
      </w:r>
    </w:p>
    <w:p w14:paraId="7F0B3EB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6D72BBC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8.1.5 - </w:t>
      </w:r>
      <w:r w:rsidRPr="00565852">
        <w:rPr>
          <w:rFonts w:ascii="Tahoma" w:eastAsia="MS Mincho" w:hAnsi="Tahoma" w:cs="Tahoma"/>
          <w:bCs/>
          <w:sz w:val="24"/>
          <w:szCs w:val="24"/>
        </w:rPr>
        <w:t xml:space="preserve">Comunicar a empresa para emissão de Nota Fiscal no que </w:t>
      </w:r>
      <w:proofErr w:type="spellStart"/>
      <w:r w:rsidRPr="00565852">
        <w:rPr>
          <w:rFonts w:ascii="Tahoma" w:eastAsia="MS Mincho" w:hAnsi="Tahoma" w:cs="Tahoma"/>
          <w:bCs/>
          <w:sz w:val="24"/>
          <w:szCs w:val="24"/>
        </w:rPr>
        <w:t>pertine</w:t>
      </w:r>
      <w:proofErr w:type="spellEnd"/>
      <w:r w:rsidRPr="00565852">
        <w:rPr>
          <w:rFonts w:ascii="Tahoma" w:eastAsia="MS Mincho" w:hAnsi="Tahoma" w:cs="Tahoma"/>
          <w:bCs/>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59B1A35"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A495DC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8.1.6 - </w:t>
      </w:r>
      <w:r w:rsidRPr="00565852">
        <w:rPr>
          <w:rFonts w:ascii="Tahoma" w:eastAsia="MS Mincho" w:hAnsi="Tahoma" w:cs="Tahoma"/>
          <w:bCs/>
          <w:sz w:val="24"/>
          <w:szCs w:val="24"/>
        </w:rPr>
        <w:t>Efetuar o pagamento ao Contratado do valor correspondente ao fornecimento do objeto, no prazo, forma e condições estabelecidos no presente Contrato;</w:t>
      </w:r>
    </w:p>
    <w:p w14:paraId="3B9EDB0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844950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8.1.7 - </w:t>
      </w:r>
      <w:r w:rsidRPr="00565852">
        <w:rPr>
          <w:rFonts w:ascii="Tahoma" w:eastAsia="MS Mincho" w:hAnsi="Tahoma" w:cs="Tahoma"/>
          <w:bCs/>
          <w:sz w:val="24"/>
          <w:szCs w:val="24"/>
        </w:rPr>
        <w:t xml:space="preserve">Aplicar ao Contratado as sanções previstas na lei e neste Contrato; </w:t>
      </w:r>
    </w:p>
    <w:p w14:paraId="5A16C57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6A2A42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8.1.8 - </w:t>
      </w:r>
      <w:r w:rsidRPr="00565852">
        <w:rPr>
          <w:rFonts w:ascii="Tahoma" w:eastAsia="MS Mincho" w:hAnsi="Tahoma" w:cs="Tahoma"/>
          <w:bCs/>
          <w:sz w:val="24"/>
          <w:szCs w:val="24"/>
        </w:rPr>
        <w:t>Cientificar o órgão de representação judicial da Advocacia-Geral do Município para adoção das medidas cabíveis quando do descumprimento de obrigações pelo Contratado;</w:t>
      </w:r>
    </w:p>
    <w:p w14:paraId="1881176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B6CC2E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8.1.9 - </w:t>
      </w:r>
      <w:r w:rsidRPr="00565852">
        <w:rPr>
          <w:rFonts w:ascii="Tahoma" w:eastAsia="MS Mincho" w:hAnsi="Tahoma" w:cs="Tahoma"/>
          <w:bCs/>
          <w:sz w:val="24"/>
          <w:szCs w:val="24"/>
        </w:rPr>
        <w:t>Emitir decisão explicita sobre todas as solicitações e reclamações relacionadas à execução do presente Contrato, ressalvados os requerimentos manifestamente impertinentes, meramente protelatórios ou de nenhum interesse para a boa execução do ajuste.</w:t>
      </w:r>
    </w:p>
    <w:p w14:paraId="067F1AD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535D05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8.1.9.1 - </w:t>
      </w:r>
      <w:r w:rsidRPr="00565852">
        <w:rPr>
          <w:rFonts w:ascii="Tahoma" w:eastAsia="MS Mincho" w:hAnsi="Tahoma" w:cs="Tahoma"/>
          <w:bCs/>
          <w:sz w:val="24"/>
          <w:szCs w:val="24"/>
        </w:rPr>
        <w:t xml:space="preserve">A Administração terá o prazo de 10 (dez) dias úteis, a contar da data do protocolo do requerimento para decidir, admitida a prorrogação motivada, por igual período. </w:t>
      </w:r>
    </w:p>
    <w:p w14:paraId="0C87A8A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B5EB85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8.1.10 - </w:t>
      </w:r>
      <w:r w:rsidRPr="00565852">
        <w:rPr>
          <w:rFonts w:ascii="Tahoma" w:eastAsia="MS Mincho" w:hAnsi="Tahoma" w:cs="Tahoma"/>
          <w:bCs/>
          <w:sz w:val="24"/>
          <w:szCs w:val="24"/>
        </w:rPr>
        <w:t>Responder eventuais pedidos de reestabelecimento do equilíbrio econômico-financeiro feitos pelo contratado no prazo máximo de 10 (dez) dias úteis.</w:t>
      </w:r>
    </w:p>
    <w:p w14:paraId="0BD36E27"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93581A5"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8.1.11 - </w:t>
      </w:r>
      <w:r w:rsidRPr="00565852">
        <w:rPr>
          <w:rFonts w:ascii="Tahoma" w:eastAsia="MS Mincho" w:hAnsi="Tahoma" w:cs="Tahoma"/>
          <w:bCs/>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4BB689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44A9286D"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NONA - DAS OBRIGAÇÕES DA CONTRATANTE</w:t>
      </w:r>
    </w:p>
    <w:p w14:paraId="2880ABD3"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6B4C8967"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9.1 - </w:t>
      </w:r>
      <w:r w:rsidRPr="00565852">
        <w:rPr>
          <w:rFonts w:ascii="Tahoma" w:eastAsia="MS Mincho" w:hAnsi="Tahoma" w:cs="Tahoma"/>
          <w:bCs/>
          <w:sz w:val="24"/>
          <w:szCs w:val="24"/>
        </w:rPr>
        <w:t xml:space="preserve">A </w:t>
      </w:r>
      <w:r w:rsidRPr="00565852">
        <w:rPr>
          <w:rFonts w:ascii="Tahoma" w:eastAsia="MS Mincho" w:hAnsi="Tahoma" w:cs="Tahoma"/>
          <w:sz w:val="24"/>
          <w:szCs w:val="24"/>
        </w:rPr>
        <w:t>Contratada</w:t>
      </w:r>
      <w:r w:rsidRPr="00565852">
        <w:rPr>
          <w:rFonts w:ascii="Tahoma" w:eastAsia="MS Mincho" w:hAnsi="Tahoma" w:cs="Tahoma"/>
          <w:bCs/>
          <w:sz w:val="24"/>
          <w:szCs w:val="24"/>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724026C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21BC18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9.1.1 -</w:t>
      </w:r>
      <w:r w:rsidRPr="00565852">
        <w:rPr>
          <w:rFonts w:ascii="Tahoma" w:eastAsia="MS Mincho" w:hAnsi="Tahoma" w:cs="Tahoma"/>
          <w:bCs/>
          <w:sz w:val="24"/>
          <w:szCs w:val="24"/>
        </w:rPr>
        <w:t xml:space="preserve"> Responsabilizar-se pelos vícios e danos decorrentes do objeto, de acordo com o Código de Defesa do Consumidor (Lei nº 8.078, de 1990);</w:t>
      </w:r>
    </w:p>
    <w:p w14:paraId="1DDB7AC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80138D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9.1.2 -</w:t>
      </w:r>
      <w:r w:rsidRPr="00565852">
        <w:rPr>
          <w:rFonts w:ascii="Tahoma" w:eastAsia="MS Mincho" w:hAnsi="Tahoma" w:cs="Tahoma"/>
          <w:bCs/>
          <w:sz w:val="24"/>
          <w:szCs w:val="24"/>
        </w:rPr>
        <w:t xml:space="preserve"> Comunicar ao contratante, no prazo máximo de 24 (vinte e quatro) horas que antecede a data da entrega, os motivos que impossibilitem o cumprimento do prazo previsto, com a devida comprovação;</w:t>
      </w:r>
    </w:p>
    <w:p w14:paraId="31EEA48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B2B157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9.1.3 -</w:t>
      </w:r>
      <w:r w:rsidRPr="00565852">
        <w:rPr>
          <w:rFonts w:ascii="Tahoma" w:eastAsia="MS Mincho" w:hAnsi="Tahoma" w:cs="Tahoma"/>
          <w:bCs/>
          <w:sz w:val="24"/>
          <w:szCs w:val="24"/>
        </w:rPr>
        <w:t xml:space="preserve"> Atender às determinações regulares emitidas pelo fiscal ou gestor do contrato ou autoridade superior (art. 137, II, da Lei nº 14.133, de 2021) e prestar todo esclarecimento ou informação por eles solicitados;</w:t>
      </w:r>
    </w:p>
    <w:p w14:paraId="2EE2DC6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02D5BE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9.1.4 -</w:t>
      </w:r>
      <w:r w:rsidRPr="00565852">
        <w:rPr>
          <w:rFonts w:ascii="Tahoma" w:eastAsia="MS Mincho" w:hAnsi="Tahoma" w:cs="Tahoma"/>
          <w:bCs/>
          <w:sz w:val="24"/>
          <w:szCs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72B0DD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9BE22E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9.1.5 -</w:t>
      </w:r>
      <w:r w:rsidRPr="00565852">
        <w:rPr>
          <w:rFonts w:ascii="Tahoma" w:eastAsia="MS Mincho" w:hAnsi="Tahoma" w:cs="Tahoma"/>
          <w:bCs/>
          <w:sz w:val="24"/>
          <w:szCs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E4CF9A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A12C62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9.1.6 -</w:t>
      </w:r>
      <w:r w:rsidRPr="00565852">
        <w:rPr>
          <w:rFonts w:ascii="Tahoma" w:eastAsia="MS Mincho" w:hAnsi="Tahoma" w:cs="Tahoma"/>
          <w:bCs/>
          <w:sz w:val="24"/>
          <w:szCs w:val="24"/>
        </w:rPr>
        <w:t xml:space="preserve"> A Contratada deverá entregar junto com a Nota Fiscal para fins de </w:t>
      </w:r>
      <w:r w:rsidRPr="00565852">
        <w:rPr>
          <w:rFonts w:ascii="Tahoma" w:eastAsia="MS Mincho" w:hAnsi="Tahoma" w:cs="Tahoma"/>
          <w:bCs/>
          <w:sz w:val="24"/>
          <w:szCs w:val="24"/>
        </w:rPr>
        <w:lastRenderedPageBreak/>
        <w:t xml:space="preserve">pagamento, os seguintes documentos: </w:t>
      </w:r>
    </w:p>
    <w:p w14:paraId="0D478B8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CC05B9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9.1.6.1 -</w:t>
      </w:r>
      <w:r w:rsidRPr="00565852">
        <w:rPr>
          <w:rFonts w:ascii="Tahoma" w:eastAsia="MS Mincho" w:hAnsi="Tahoma" w:cs="Tahoma"/>
          <w:bCs/>
          <w:sz w:val="24"/>
          <w:szCs w:val="24"/>
        </w:rPr>
        <w:t xml:space="preserve"> Prova de regularidade relativa à Seguridade Social; </w:t>
      </w:r>
    </w:p>
    <w:p w14:paraId="4A8757E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543DF6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9.1.6.2 -</w:t>
      </w:r>
      <w:r w:rsidRPr="00565852">
        <w:rPr>
          <w:rFonts w:ascii="Tahoma" w:eastAsia="MS Mincho" w:hAnsi="Tahoma" w:cs="Tahoma"/>
          <w:bCs/>
          <w:sz w:val="24"/>
          <w:szCs w:val="24"/>
        </w:rPr>
        <w:t xml:space="preserve"> Certidão conjunta relativa aos tributos federais e à Dívida Ativa da União;</w:t>
      </w:r>
    </w:p>
    <w:p w14:paraId="57DF66B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bCs/>
          <w:sz w:val="24"/>
          <w:szCs w:val="24"/>
        </w:rPr>
        <w:t xml:space="preserve"> </w:t>
      </w:r>
    </w:p>
    <w:p w14:paraId="30752A17"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9.1.6.3 -</w:t>
      </w:r>
      <w:r w:rsidRPr="00565852">
        <w:rPr>
          <w:rFonts w:ascii="Tahoma" w:eastAsia="MS Mincho" w:hAnsi="Tahoma" w:cs="Tahoma"/>
          <w:bCs/>
          <w:sz w:val="24"/>
          <w:szCs w:val="24"/>
        </w:rPr>
        <w:t xml:space="preserve"> Certidões que comprovem a regularidade perante a Fazenda Estadual ou Distrital do domicílio ou sede da Contratada; </w:t>
      </w:r>
    </w:p>
    <w:p w14:paraId="19DC8E7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D53655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9.1.6.4 -</w:t>
      </w:r>
      <w:r w:rsidRPr="00565852">
        <w:rPr>
          <w:rFonts w:ascii="Tahoma" w:eastAsia="MS Mincho" w:hAnsi="Tahoma" w:cs="Tahoma"/>
          <w:bCs/>
          <w:sz w:val="24"/>
          <w:szCs w:val="24"/>
        </w:rPr>
        <w:t xml:space="preserve"> Certidão de Regularidade do FGTS – CRF; e </w:t>
      </w:r>
    </w:p>
    <w:p w14:paraId="4362C3B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EFA536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9.1.6.1 -</w:t>
      </w:r>
      <w:r w:rsidRPr="00565852">
        <w:rPr>
          <w:rFonts w:ascii="Tahoma" w:eastAsia="MS Mincho" w:hAnsi="Tahoma" w:cs="Tahoma"/>
          <w:bCs/>
          <w:sz w:val="24"/>
          <w:szCs w:val="24"/>
        </w:rPr>
        <w:t xml:space="preserve"> Certidão Negativa de Débitos Trabalhistas – CNDT; </w:t>
      </w:r>
    </w:p>
    <w:p w14:paraId="245DE0F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08D5CE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9.1.7 -</w:t>
      </w:r>
      <w:r w:rsidRPr="00565852">
        <w:rPr>
          <w:rFonts w:ascii="Tahoma" w:eastAsia="MS Mincho" w:hAnsi="Tahoma" w:cs="Tahoma"/>
          <w:bCs/>
          <w:sz w:val="24"/>
          <w:szCs w:val="24"/>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A328BC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027F93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9.1.8 -</w:t>
      </w:r>
      <w:r w:rsidRPr="00565852">
        <w:rPr>
          <w:rFonts w:ascii="Tahoma" w:eastAsia="MS Mincho" w:hAnsi="Tahoma" w:cs="Tahoma"/>
          <w:bCs/>
          <w:sz w:val="24"/>
          <w:szCs w:val="24"/>
        </w:rPr>
        <w:t xml:space="preserve"> Comunicar ao Fiscal do contrato, no prazo de 24 (vinte e quatro) horas, qualquer ocorrência anormal ou dificuldade criada pela contratante na entrega do objeto;</w:t>
      </w:r>
    </w:p>
    <w:p w14:paraId="288FF91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652A4F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9.1.9 -</w:t>
      </w:r>
      <w:r w:rsidRPr="00565852">
        <w:rPr>
          <w:rFonts w:ascii="Tahoma" w:eastAsia="MS Mincho" w:hAnsi="Tahoma" w:cs="Tahoma"/>
          <w:bCs/>
          <w:sz w:val="24"/>
          <w:szCs w:val="24"/>
        </w:rPr>
        <w:t xml:space="preserve"> Manter durante toda a vigência do contrato, em compatibilidade com as obrigações assumidas, todas as condições exigidas para habilitação na licitação; </w:t>
      </w:r>
    </w:p>
    <w:p w14:paraId="1B90775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0403BD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9.1.10 -</w:t>
      </w:r>
      <w:r w:rsidRPr="00565852">
        <w:rPr>
          <w:rFonts w:ascii="Tahoma" w:eastAsia="MS Mincho" w:hAnsi="Tahoma" w:cs="Tahoma"/>
          <w:bCs/>
          <w:sz w:val="24"/>
          <w:szCs w:val="24"/>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0B44C07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679927E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9.1.11 -</w:t>
      </w:r>
      <w:r w:rsidRPr="00565852">
        <w:rPr>
          <w:rFonts w:ascii="Tahoma" w:eastAsia="MS Mincho" w:hAnsi="Tahoma" w:cs="Tahoma"/>
          <w:bCs/>
          <w:sz w:val="24"/>
          <w:szCs w:val="24"/>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799D3829"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F807C4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9.1.12 -</w:t>
      </w:r>
      <w:r w:rsidRPr="00565852">
        <w:rPr>
          <w:rFonts w:ascii="Tahoma" w:eastAsia="MS Mincho" w:hAnsi="Tahoma" w:cs="Tahoma"/>
          <w:bCs/>
          <w:sz w:val="24"/>
          <w:szCs w:val="24"/>
        </w:rPr>
        <w:t xml:space="preserve"> Guardar sigilo sobre todas as informações obtidas em decorrência do cumprimento do contrato; </w:t>
      </w:r>
    </w:p>
    <w:p w14:paraId="1F2C5B2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3B2ADB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9.1.13 -</w:t>
      </w:r>
      <w:r w:rsidRPr="00565852">
        <w:rPr>
          <w:rFonts w:ascii="Tahoma" w:eastAsia="MS Mincho" w:hAnsi="Tahoma" w:cs="Tahoma"/>
          <w:bCs/>
          <w:sz w:val="24"/>
          <w:szCs w:val="24"/>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78BEC2D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9463E0C"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9.1.14 -</w:t>
      </w:r>
      <w:r w:rsidRPr="00565852">
        <w:rPr>
          <w:rFonts w:ascii="Tahoma" w:eastAsia="MS Mincho" w:hAnsi="Tahoma" w:cs="Tahoma"/>
          <w:bCs/>
          <w:sz w:val="24"/>
          <w:szCs w:val="24"/>
        </w:rPr>
        <w:t xml:space="preserve"> Cumprir, além dos postulados legais vigentes de âmbito federal, estadual ou municipal, as normas de segurança da Contratante;</w:t>
      </w:r>
    </w:p>
    <w:p w14:paraId="26C7412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51C4DF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9.1.15 -</w:t>
      </w:r>
      <w:r w:rsidRPr="00565852">
        <w:rPr>
          <w:rFonts w:ascii="Tahoma" w:eastAsia="MS Mincho" w:hAnsi="Tahoma" w:cs="Tahoma"/>
          <w:bCs/>
          <w:sz w:val="24"/>
          <w:szCs w:val="24"/>
        </w:rPr>
        <w:t xml:space="preserve"> Entregar o produto sempre com a mesma qualidade e especificação técnica da proposta, em quantidade e qualidade compatível com o exposto no documento fiscal, no local, forma e prazo determinado no termo de referência;</w:t>
      </w:r>
    </w:p>
    <w:p w14:paraId="69E8B94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019A96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9.1.16 -</w:t>
      </w:r>
      <w:r w:rsidRPr="00565852">
        <w:rPr>
          <w:rFonts w:ascii="Tahoma" w:eastAsia="MS Mincho" w:hAnsi="Tahoma" w:cs="Tahoma"/>
          <w:bCs/>
          <w:sz w:val="24"/>
          <w:szCs w:val="24"/>
        </w:rPr>
        <w:t xml:space="preserve"> Informar eventual alteração do preposto ou de sua qualificação, para providências quanto ao </w:t>
      </w:r>
      <w:proofErr w:type="spellStart"/>
      <w:r w:rsidRPr="00565852">
        <w:rPr>
          <w:rFonts w:ascii="Tahoma" w:eastAsia="MS Mincho" w:hAnsi="Tahoma" w:cs="Tahoma"/>
          <w:bCs/>
          <w:sz w:val="24"/>
          <w:szCs w:val="24"/>
        </w:rPr>
        <w:t>apostilamento</w:t>
      </w:r>
      <w:proofErr w:type="spellEnd"/>
      <w:r w:rsidRPr="00565852">
        <w:rPr>
          <w:rFonts w:ascii="Tahoma" w:eastAsia="MS Mincho" w:hAnsi="Tahoma" w:cs="Tahoma"/>
          <w:bCs/>
          <w:sz w:val="24"/>
          <w:szCs w:val="24"/>
        </w:rPr>
        <w:t xml:space="preserve"> devido, mantendo atualizado o endereço eletrônico do mesmo para os fins de eficiente comunicação no processo de fiscalização.</w:t>
      </w:r>
    </w:p>
    <w:p w14:paraId="138378A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35B88206"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 DA GARANTIA DA EXECUÇÃO DO OBJETO</w:t>
      </w:r>
    </w:p>
    <w:p w14:paraId="0260F47A"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p>
    <w:p w14:paraId="5C8FAD0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 xml:space="preserve">10.1 - </w:t>
      </w:r>
      <w:r w:rsidRPr="00565852">
        <w:rPr>
          <w:rFonts w:ascii="Tahoma" w:eastAsia="MS Mincho" w:hAnsi="Tahoma" w:cs="Tahoma"/>
          <w:bCs/>
          <w:sz w:val="24"/>
          <w:szCs w:val="24"/>
        </w:rPr>
        <w:t>Conforme estudos prévios, a presente contratação não requer garantias para a execução do objeto.</w:t>
      </w:r>
    </w:p>
    <w:p w14:paraId="0EEEEFE5"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F75EDB1"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PRIMEIRA - DAS INFRAÇÕES E SANÇÕES ADMINISTRATIVAS</w:t>
      </w:r>
    </w:p>
    <w:p w14:paraId="6A2CA6C5"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4E06BCFD"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11.1 -</w:t>
      </w:r>
      <w:r w:rsidRPr="00565852">
        <w:rPr>
          <w:rFonts w:ascii="Tahoma" w:eastAsia="MS Mincho" w:hAnsi="Tahoma" w:cs="Tahoma"/>
          <w:sz w:val="24"/>
          <w:szCs w:val="24"/>
        </w:rPr>
        <w:t xml:space="preserve"> Comete infração administrativa, nos termos da Lei nº 14.133, de 2021, a Contratada que:</w:t>
      </w:r>
    </w:p>
    <w:p w14:paraId="738D258D"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a)</w:t>
      </w:r>
      <w:r w:rsidRPr="00565852">
        <w:rPr>
          <w:rFonts w:ascii="Tahoma" w:eastAsia="MS Mincho" w:hAnsi="Tahoma" w:cs="Tahoma"/>
          <w:sz w:val="24"/>
          <w:szCs w:val="24"/>
        </w:rPr>
        <w:t xml:space="preserve"> der causa à inexecução parcial do contrato;</w:t>
      </w:r>
    </w:p>
    <w:p w14:paraId="08E684CB"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b)</w:t>
      </w:r>
      <w:r w:rsidRPr="00565852">
        <w:rPr>
          <w:rFonts w:ascii="Tahoma" w:eastAsia="MS Mincho" w:hAnsi="Tahoma" w:cs="Tahoma"/>
          <w:sz w:val="24"/>
          <w:szCs w:val="24"/>
        </w:rPr>
        <w:t xml:space="preserve"> der causa à inexecução parcial do contrato que cause grave dano à Administração ou ao funcionamento dos serviços públicos ou ao interesse coletivo;</w:t>
      </w:r>
    </w:p>
    <w:p w14:paraId="0E8108E3"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lastRenderedPageBreak/>
        <w:tab/>
        <w:t>c)</w:t>
      </w:r>
      <w:r w:rsidRPr="00565852">
        <w:rPr>
          <w:rFonts w:ascii="Tahoma" w:eastAsia="MS Mincho" w:hAnsi="Tahoma" w:cs="Tahoma"/>
          <w:sz w:val="24"/>
          <w:szCs w:val="24"/>
        </w:rPr>
        <w:t xml:space="preserve"> der causa à inexecução total do contrato;</w:t>
      </w:r>
    </w:p>
    <w:p w14:paraId="073E953B"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d)</w:t>
      </w:r>
      <w:r w:rsidRPr="00565852">
        <w:rPr>
          <w:rFonts w:ascii="Tahoma" w:eastAsia="MS Mincho" w:hAnsi="Tahoma" w:cs="Tahoma"/>
          <w:sz w:val="24"/>
          <w:szCs w:val="24"/>
        </w:rPr>
        <w:t xml:space="preserve"> deixar de entregar a documentação exigida para o certame;</w:t>
      </w:r>
    </w:p>
    <w:p w14:paraId="06EFA4B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e)</w:t>
      </w:r>
      <w:r w:rsidRPr="00565852">
        <w:rPr>
          <w:rFonts w:ascii="Tahoma" w:eastAsia="MS Mincho" w:hAnsi="Tahoma" w:cs="Tahoma"/>
          <w:sz w:val="24"/>
          <w:szCs w:val="24"/>
        </w:rPr>
        <w:t xml:space="preserve"> não manter a proposta, salvo em decorrência de fato superveniente devidamente justificado;</w:t>
      </w:r>
    </w:p>
    <w:p w14:paraId="328EE7B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f)</w:t>
      </w:r>
      <w:r w:rsidRPr="00565852">
        <w:rPr>
          <w:rFonts w:ascii="Tahoma" w:eastAsia="MS Mincho" w:hAnsi="Tahoma" w:cs="Tahoma"/>
          <w:sz w:val="24"/>
          <w:szCs w:val="24"/>
        </w:rPr>
        <w:t xml:space="preserve"> não celebrar o contrato ou não entregar a documentação exigida para a contratação, quando convocado dentro do prazo de validade de sua proposta;</w:t>
      </w:r>
    </w:p>
    <w:p w14:paraId="2F5CD65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g)</w:t>
      </w:r>
      <w:r w:rsidRPr="00565852">
        <w:rPr>
          <w:rFonts w:ascii="Tahoma" w:eastAsia="MS Mincho" w:hAnsi="Tahoma" w:cs="Tahoma"/>
          <w:sz w:val="24"/>
          <w:szCs w:val="24"/>
        </w:rPr>
        <w:t xml:space="preserve"> ensejar o retardamento da execução ou da entrega do objeto da contratação sem motivo justificado;</w:t>
      </w:r>
    </w:p>
    <w:p w14:paraId="17968BB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h)</w:t>
      </w:r>
      <w:r w:rsidRPr="00565852">
        <w:rPr>
          <w:rFonts w:ascii="Tahoma" w:eastAsia="MS Mincho" w:hAnsi="Tahoma" w:cs="Tahoma"/>
          <w:sz w:val="24"/>
          <w:szCs w:val="24"/>
        </w:rPr>
        <w:t xml:space="preserve"> apresentar declaração ou documentação falsa exigida para o certame ou prestar declaração falsa durante a licitação ou a execução do contrato;</w:t>
      </w:r>
    </w:p>
    <w:p w14:paraId="0579A38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i)</w:t>
      </w:r>
      <w:r w:rsidRPr="00565852">
        <w:rPr>
          <w:rFonts w:ascii="Tahoma" w:eastAsia="MS Mincho" w:hAnsi="Tahoma" w:cs="Tahoma"/>
          <w:sz w:val="24"/>
          <w:szCs w:val="24"/>
        </w:rPr>
        <w:t xml:space="preserve"> fraudar a licitação ou praticar ato fraudulento na execução do contrato;</w:t>
      </w:r>
    </w:p>
    <w:p w14:paraId="268220B2"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j)</w:t>
      </w:r>
      <w:r w:rsidRPr="00565852">
        <w:rPr>
          <w:rFonts w:ascii="Tahoma" w:eastAsia="MS Mincho" w:hAnsi="Tahoma" w:cs="Tahoma"/>
          <w:sz w:val="24"/>
          <w:szCs w:val="24"/>
        </w:rPr>
        <w:t xml:space="preserve"> comportar-se de modo inidôneo ou cometer fraude de qualquer natureza;</w:t>
      </w:r>
    </w:p>
    <w:p w14:paraId="692D132B"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k)</w:t>
      </w:r>
      <w:r w:rsidRPr="00565852">
        <w:rPr>
          <w:rFonts w:ascii="Tahoma" w:eastAsia="MS Mincho" w:hAnsi="Tahoma" w:cs="Tahoma"/>
          <w:sz w:val="24"/>
          <w:szCs w:val="24"/>
        </w:rPr>
        <w:t xml:space="preserve"> praticar atos ilícitos com vistas a frustrar os objetivos desta licitação</w:t>
      </w:r>
    </w:p>
    <w:p w14:paraId="014555E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l)</w:t>
      </w:r>
      <w:r w:rsidRPr="00565852">
        <w:rPr>
          <w:rFonts w:ascii="Tahoma" w:eastAsia="MS Mincho" w:hAnsi="Tahoma" w:cs="Tahoma"/>
          <w:sz w:val="24"/>
          <w:szCs w:val="24"/>
        </w:rPr>
        <w:t xml:space="preserve"> praticar ato lesivo previsto no art. 5º da Lei nº 12.846, de 1º de agosto de 2013.</w:t>
      </w:r>
    </w:p>
    <w:p w14:paraId="5BFD4D5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F8DEFC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11.2 -</w:t>
      </w:r>
      <w:r w:rsidRPr="00565852">
        <w:rPr>
          <w:rFonts w:ascii="Tahoma" w:eastAsia="MS Mincho" w:hAnsi="Tahoma" w:cs="Tahoma"/>
          <w:sz w:val="24"/>
          <w:szCs w:val="24"/>
        </w:rPr>
        <w:t xml:space="preserve"> Serão aplicadas ao contratado que incorrer nas infrações acima descritas as seguintes sanções:</w:t>
      </w:r>
    </w:p>
    <w:p w14:paraId="2335A34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I -</w:t>
      </w:r>
      <w:r w:rsidRPr="00565852">
        <w:rPr>
          <w:rFonts w:ascii="Tahoma" w:eastAsia="MS Mincho" w:hAnsi="Tahoma" w:cs="Tahoma"/>
          <w:sz w:val="24"/>
          <w:szCs w:val="24"/>
        </w:rPr>
        <w:t xml:space="preserve"> Advertência, quando o contratado der causa à inexecução parcial do contrato, sempre que não se justificar a imposição de penalidade mais grave (art. 156, §2º, da Lei nº 14.133, de 2021);</w:t>
      </w:r>
    </w:p>
    <w:p w14:paraId="5BC5B4C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II -</w:t>
      </w:r>
      <w:r w:rsidRPr="00565852">
        <w:rPr>
          <w:rFonts w:ascii="Tahoma" w:eastAsia="MS Mincho" w:hAnsi="Tahoma" w:cs="Tahoma"/>
          <w:sz w:val="24"/>
          <w:szCs w:val="24"/>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4AB53C4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III -</w:t>
      </w:r>
      <w:r w:rsidRPr="00565852">
        <w:rPr>
          <w:rFonts w:ascii="Tahoma" w:eastAsia="MS Mincho" w:hAnsi="Tahoma" w:cs="Tahoma"/>
          <w:sz w:val="24"/>
          <w:szCs w:val="24"/>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5D5CDDA"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IV - </w:t>
      </w:r>
      <w:r w:rsidRPr="00565852">
        <w:rPr>
          <w:rFonts w:ascii="Tahoma" w:eastAsia="MS Mincho" w:hAnsi="Tahoma" w:cs="Tahoma"/>
          <w:sz w:val="24"/>
          <w:szCs w:val="24"/>
        </w:rPr>
        <w:t>Multa:</w:t>
      </w:r>
    </w:p>
    <w:p w14:paraId="1646F32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a)</w:t>
      </w:r>
      <w:r w:rsidRPr="00565852">
        <w:rPr>
          <w:rFonts w:ascii="Tahoma" w:eastAsia="MS Mincho" w:hAnsi="Tahoma" w:cs="Tahoma"/>
          <w:sz w:val="24"/>
          <w:szCs w:val="24"/>
        </w:rPr>
        <w:t xml:space="preserve"> moratória de 1% (um por cento) por dia de atraso injustificado sobre o valor da parcela inadimplida, até o limite de 20 (vinte) dias;</w:t>
      </w:r>
    </w:p>
    <w:p w14:paraId="3AEBA3B2"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b) </w:t>
      </w:r>
      <w:r w:rsidRPr="00565852">
        <w:rPr>
          <w:rFonts w:ascii="Tahoma" w:eastAsia="MS Mincho" w:hAnsi="Tahoma" w:cs="Tahoma"/>
          <w:sz w:val="24"/>
          <w:szCs w:val="24"/>
        </w:rPr>
        <w:t>moratória de 1% (um por cento) por dia de atraso injustificado sobre o valor total do contrato, até o máximo de 20% (vinte por cento), pela inobservância do prazo fixado para apresentação, suplementação ou reposição da garantia;</w:t>
      </w:r>
    </w:p>
    <w:p w14:paraId="7CF3ACCA"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c)</w:t>
      </w:r>
      <w:r w:rsidRPr="00565852">
        <w:rPr>
          <w:rFonts w:ascii="Tahoma" w:eastAsia="MS Mincho" w:hAnsi="Tahoma" w:cs="Tahoma"/>
          <w:sz w:val="24"/>
          <w:szCs w:val="24"/>
        </w:rPr>
        <w:t xml:space="preserve"> o atraso superior a 30 (trinta) dias autoriza a Administração a promover a extinção do contrato por descumprimento ou cumprimento irregular de suas cláusulas, </w:t>
      </w:r>
      <w:r w:rsidRPr="00565852">
        <w:rPr>
          <w:rFonts w:ascii="Tahoma" w:eastAsia="MS Mincho" w:hAnsi="Tahoma" w:cs="Tahoma"/>
          <w:sz w:val="24"/>
          <w:szCs w:val="24"/>
        </w:rPr>
        <w:lastRenderedPageBreak/>
        <w:t>conforme dispõe o inciso I do art. 137 da Lei nº 14.133, de 2021;</w:t>
      </w:r>
    </w:p>
    <w:p w14:paraId="2B38CC6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d) </w:t>
      </w:r>
      <w:r w:rsidRPr="00565852">
        <w:rPr>
          <w:rFonts w:ascii="Tahoma" w:eastAsia="MS Mincho" w:hAnsi="Tahoma" w:cs="Tahoma"/>
          <w:sz w:val="24"/>
          <w:szCs w:val="24"/>
        </w:rPr>
        <w:t>compensatória de 20% (vinte por cento) sobre o valor total do contrato, no caso de inexecução total do objeto.</w:t>
      </w:r>
    </w:p>
    <w:p w14:paraId="3D05569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0D8B9C7"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11.3 -</w:t>
      </w:r>
      <w:r w:rsidRPr="00565852">
        <w:rPr>
          <w:rFonts w:ascii="Tahoma" w:eastAsia="MS Mincho" w:hAnsi="Tahoma" w:cs="Tahoma"/>
          <w:sz w:val="24"/>
          <w:szCs w:val="24"/>
        </w:rPr>
        <w:t xml:space="preserve"> A aplicação das sanções previstas neste Contrato não exclui, em hipótese alguma, a obrigação de reparação integral do dano causado ao Contratante (art. 156, §9º, da Lei nº 14.133, de 2021).</w:t>
      </w:r>
    </w:p>
    <w:p w14:paraId="655BBA9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B13298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11.4 -</w:t>
      </w:r>
      <w:r w:rsidRPr="00565852">
        <w:rPr>
          <w:rFonts w:ascii="Tahoma" w:eastAsia="MS Mincho" w:hAnsi="Tahoma" w:cs="Tahoma"/>
          <w:sz w:val="24"/>
          <w:szCs w:val="24"/>
        </w:rPr>
        <w:t xml:space="preserve"> Todas as sanções previstas neste Contrato poderão ser aplicadas cumulativamente com a multa (art. 156, §7º, da Lei nº 14.133, de 2021).</w:t>
      </w:r>
    </w:p>
    <w:p w14:paraId="792BCEC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20A8290B"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11.4.1</w:t>
      </w:r>
      <w:r w:rsidRPr="00565852">
        <w:rPr>
          <w:rFonts w:ascii="Tahoma" w:eastAsia="MS Mincho" w:hAnsi="Tahoma" w:cs="Tahoma"/>
          <w:sz w:val="24"/>
          <w:szCs w:val="24"/>
        </w:rPr>
        <w:t xml:space="preserve"> - Antes da aplicação da multa será facultada a defesa do interessado no prazo de 15 (quinze) dias úteis, contado da data de sua intimação (art. 157, da Lei nº 14.133, de 2021)</w:t>
      </w:r>
    </w:p>
    <w:p w14:paraId="6E3B5DF0"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68FC34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11.4.2 - </w:t>
      </w:r>
      <w:r w:rsidRPr="00565852">
        <w:rPr>
          <w:rFonts w:ascii="Tahoma" w:eastAsia="MS Mincho" w:hAnsi="Tahoma" w:cs="Tahoma"/>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444A91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591850F1"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11.4.3 -</w:t>
      </w:r>
      <w:r w:rsidRPr="00565852">
        <w:rPr>
          <w:rFonts w:ascii="Tahoma" w:eastAsia="MS Mincho" w:hAnsi="Tahoma" w:cs="Tahoma"/>
          <w:sz w:val="24"/>
          <w:szCs w:val="24"/>
        </w:rPr>
        <w:t xml:space="preserve"> Previamente ao encaminhamento à cobrança judicial, a multa poderá ser recolhida administrativamente no prazo máximo de 30 (trinta) dias, a contar da data do recebimento da comunicação enviada pela autoridade competente.</w:t>
      </w:r>
    </w:p>
    <w:p w14:paraId="14E6091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57F8760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11.5 -</w:t>
      </w:r>
      <w:r w:rsidRPr="00565852">
        <w:rPr>
          <w:rFonts w:ascii="Tahoma" w:eastAsia="MS Mincho" w:hAnsi="Tahoma" w:cs="Tahoma"/>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D4B1D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7B8B53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11.6 -</w:t>
      </w:r>
      <w:r w:rsidRPr="00565852">
        <w:rPr>
          <w:rFonts w:ascii="Tahoma" w:eastAsia="MS Mincho" w:hAnsi="Tahoma" w:cs="Tahoma"/>
          <w:sz w:val="24"/>
          <w:szCs w:val="24"/>
        </w:rPr>
        <w:t xml:space="preserve"> Na aplicação das sanções serão considerados (art. 156, §1º, da Lei nº 14.133, de 2021):</w:t>
      </w:r>
    </w:p>
    <w:p w14:paraId="540CECE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a)</w:t>
      </w:r>
      <w:r w:rsidRPr="00565852">
        <w:rPr>
          <w:rFonts w:ascii="Tahoma" w:eastAsia="MS Mincho" w:hAnsi="Tahoma" w:cs="Tahoma"/>
          <w:sz w:val="24"/>
          <w:szCs w:val="24"/>
        </w:rPr>
        <w:t xml:space="preserve"> a natureza e a gravidade da infração cometida;</w:t>
      </w:r>
    </w:p>
    <w:p w14:paraId="0EE91F4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b) </w:t>
      </w:r>
      <w:r w:rsidRPr="00565852">
        <w:rPr>
          <w:rFonts w:ascii="Tahoma" w:eastAsia="MS Mincho" w:hAnsi="Tahoma" w:cs="Tahoma"/>
          <w:sz w:val="24"/>
          <w:szCs w:val="24"/>
        </w:rPr>
        <w:t>as peculiaridades do caso concreto;</w:t>
      </w:r>
    </w:p>
    <w:p w14:paraId="2062AE75"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c) </w:t>
      </w:r>
      <w:r w:rsidRPr="00565852">
        <w:rPr>
          <w:rFonts w:ascii="Tahoma" w:eastAsia="MS Mincho" w:hAnsi="Tahoma" w:cs="Tahoma"/>
          <w:sz w:val="24"/>
          <w:szCs w:val="24"/>
        </w:rPr>
        <w:t>as circunstâncias agravantes ou atenuantes;</w:t>
      </w:r>
    </w:p>
    <w:p w14:paraId="04CB7E0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lastRenderedPageBreak/>
        <w:tab/>
        <w:t xml:space="preserve">d) </w:t>
      </w:r>
      <w:r w:rsidRPr="00565852">
        <w:rPr>
          <w:rFonts w:ascii="Tahoma" w:eastAsia="MS Mincho" w:hAnsi="Tahoma" w:cs="Tahoma"/>
          <w:sz w:val="24"/>
          <w:szCs w:val="24"/>
        </w:rPr>
        <w:t>os danos que dela provierem para o Contratante;</w:t>
      </w:r>
    </w:p>
    <w:p w14:paraId="0DAF470A"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 xml:space="preserve">e) </w:t>
      </w:r>
      <w:r w:rsidRPr="00565852">
        <w:rPr>
          <w:rFonts w:ascii="Tahoma" w:eastAsia="MS Mincho" w:hAnsi="Tahoma" w:cs="Tahoma"/>
          <w:sz w:val="24"/>
          <w:szCs w:val="24"/>
        </w:rPr>
        <w:t>a implantação ou o aperfeiçoamento de programa de integridade, conforme normas e orientações dos órgãos de controle.</w:t>
      </w:r>
    </w:p>
    <w:p w14:paraId="1844F259"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2811FE2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11.7 -</w:t>
      </w:r>
      <w:r w:rsidRPr="00565852">
        <w:rPr>
          <w:rFonts w:ascii="Tahoma" w:eastAsia="MS Mincho" w:hAnsi="Tahoma" w:cs="Tahoma"/>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54FCC0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152E24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11.8 -</w:t>
      </w:r>
      <w:r w:rsidRPr="00565852">
        <w:rPr>
          <w:rFonts w:ascii="Tahoma" w:eastAsia="MS Mincho" w:hAnsi="Tahoma" w:cs="Tahoma"/>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3C0F2A1"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6C28BCC3"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11.9 -</w:t>
      </w:r>
      <w:r w:rsidRPr="00565852">
        <w:rPr>
          <w:rFonts w:ascii="Tahoma" w:eastAsia="MS Mincho" w:hAnsi="Tahoma" w:cs="Tahoma"/>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1DE807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FF370B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11.10 -</w:t>
      </w:r>
      <w:r w:rsidRPr="00565852">
        <w:rPr>
          <w:rFonts w:ascii="Tahoma" w:eastAsia="MS Mincho" w:hAnsi="Tahoma" w:cs="Tahoma"/>
          <w:sz w:val="24"/>
          <w:szCs w:val="24"/>
        </w:rPr>
        <w:t xml:space="preserve"> As sanções de impedimento de licitar e contratar e declaração de inidoneidade para licitar ou contratar são passíveis de reabilitação na forma do art. 163 da Lei nº 14.133/21.</w:t>
      </w:r>
    </w:p>
    <w:p w14:paraId="3937A5FF"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26E8042D"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bCs/>
          <w:sz w:val="24"/>
          <w:szCs w:val="24"/>
        </w:rPr>
        <w:tab/>
        <w:t>11.11 -</w:t>
      </w:r>
      <w:r w:rsidRPr="00565852">
        <w:rPr>
          <w:rFonts w:ascii="Tahoma" w:eastAsia="MS Mincho" w:hAnsi="Tahoma" w:cs="Tahoma"/>
          <w:sz w:val="24"/>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2DF4F256"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2901ABBA"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SEGUNDA - DA RECISÃO CONTRATUAL</w:t>
      </w:r>
    </w:p>
    <w:p w14:paraId="4025DA48"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0733E29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lastRenderedPageBreak/>
        <w:tab/>
        <w:t>12.1 -</w:t>
      </w:r>
      <w:r w:rsidRPr="00565852">
        <w:rPr>
          <w:rFonts w:ascii="Tahoma" w:eastAsia="MS Mincho" w:hAnsi="Tahoma" w:cs="Tahoma"/>
          <w:bCs/>
          <w:sz w:val="24"/>
          <w:szCs w:val="24"/>
        </w:rPr>
        <w:t xml:space="preserve"> O contrato se extingue quando cumpridas as obrigações de ambas as partes, ainda que isso ocorra antes do prazo estipulado para tanto.</w:t>
      </w:r>
    </w:p>
    <w:p w14:paraId="6C885394"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4FB52B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12.2 -</w:t>
      </w:r>
      <w:r w:rsidRPr="00565852">
        <w:rPr>
          <w:rFonts w:ascii="Tahoma" w:eastAsia="MS Mincho" w:hAnsi="Tahoma" w:cs="Tahoma"/>
          <w:bCs/>
          <w:sz w:val="24"/>
          <w:szCs w:val="24"/>
        </w:rPr>
        <w:t xml:space="preserve"> Se as obrigações não forem cumpridas no prazo estipulado, a vigência ficará prorrogada até a conclusão do objeto, caso em que deverá a Administração providenciar a readequação do cronograma fixado para o contrato.</w:t>
      </w:r>
    </w:p>
    <w:p w14:paraId="78A143B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5DAFD2B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12.2.1 - </w:t>
      </w:r>
      <w:r w:rsidRPr="00565852">
        <w:rPr>
          <w:rFonts w:ascii="Tahoma" w:eastAsia="MS Mincho" w:hAnsi="Tahoma" w:cs="Tahoma"/>
          <w:bCs/>
          <w:sz w:val="24"/>
          <w:szCs w:val="24"/>
        </w:rPr>
        <w:t>Quando a não conclusão do contrato referida no item anterior decorrer de culpa do contratado:</w:t>
      </w:r>
    </w:p>
    <w:p w14:paraId="3D34A84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a)</w:t>
      </w:r>
      <w:r w:rsidRPr="00565852">
        <w:rPr>
          <w:rFonts w:ascii="Tahoma" w:eastAsia="MS Mincho" w:hAnsi="Tahoma" w:cs="Tahoma"/>
          <w:bCs/>
          <w:sz w:val="24"/>
          <w:szCs w:val="24"/>
        </w:rPr>
        <w:t xml:space="preserve"> ficará ele constituído em mora, sendo-lhe aplicáveis as respectivas sanções administrativas; e  </w:t>
      </w:r>
    </w:p>
    <w:p w14:paraId="2827884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b)</w:t>
      </w:r>
      <w:r w:rsidRPr="00565852">
        <w:rPr>
          <w:rFonts w:ascii="Tahoma" w:eastAsia="MS Mincho" w:hAnsi="Tahoma" w:cs="Tahoma"/>
          <w:bCs/>
          <w:sz w:val="24"/>
          <w:szCs w:val="24"/>
        </w:rPr>
        <w:t xml:space="preserve"> poderá a Administração optar pela extinção do contrato e, nesse caso, adotará as medidas admitidas em lei para a continuidade da execução contratual.</w:t>
      </w:r>
    </w:p>
    <w:p w14:paraId="0FA4BEC7"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E3792B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12.3 -</w:t>
      </w:r>
      <w:r w:rsidRPr="00565852">
        <w:rPr>
          <w:rFonts w:ascii="Tahoma" w:eastAsia="MS Mincho" w:hAnsi="Tahoma" w:cs="Tahoma"/>
          <w:bCs/>
          <w:sz w:val="24"/>
          <w:szCs w:val="24"/>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75052A35"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6231336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12.3.1 -</w:t>
      </w:r>
      <w:r w:rsidRPr="00565852">
        <w:rPr>
          <w:rFonts w:ascii="Tahoma" w:eastAsia="MS Mincho" w:hAnsi="Tahoma" w:cs="Tahoma"/>
          <w:bCs/>
          <w:sz w:val="24"/>
          <w:szCs w:val="24"/>
        </w:rPr>
        <w:t xml:space="preserve"> Nesta hipótese, aplicam-se também os artigos 138 e 139 da mesma Lei.</w:t>
      </w:r>
    </w:p>
    <w:p w14:paraId="148D0175"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07DAA9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12.3.2 -</w:t>
      </w:r>
      <w:r w:rsidRPr="00565852">
        <w:rPr>
          <w:rFonts w:ascii="Tahoma" w:eastAsia="MS Mincho" w:hAnsi="Tahoma" w:cs="Tahoma"/>
          <w:bCs/>
          <w:sz w:val="24"/>
          <w:szCs w:val="24"/>
        </w:rPr>
        <w:t xml:space="preserve"> A alteração social ou a modificação da finalidade ou da estrutura da empresa não ensejará a rescisão se não restringir sua capacidade de concluir o contrato.</w:t>
      </w:r>
    </w:p>
    <w:p w14:paraId="70062876"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74B2D4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12.3.3 - </w:t>
      </w:r>
      <w:r w:rsidRPr="00565852">
        <w:rPr>
          <w:rFonts w:ascii="Tahoma" w:eastAsia="MS Mincho" w:hAnsi="Tahoma" w:cs="Tahoma"/>
          <w:bCs/>
          <w:sz w:val="24"/>
          <w:szCs w:val="24"/>
        </w:rPr>
        <w:t>Se a operação implicar mudança da pessoa jurídica contratada, deverá ser formalizado termo aditivo para alteração subjetiva.</w:t>
      </w:r>
    </w:p>
    <w:p w14:paraId="5A13FBB1"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4BAB906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12.4 - </w:t>
      </w:r>
      <w:r w:rsidRPr="00565852">
        <w:rPr>
          <w:rFonts w:ascii="Tahoma" w:eastAsia="MS Mincho" w:hAnsi="Tahoma" w:cs="Tahoma"/>
          <w:bCs/>
          <w:sz w:val="24"/>
          <w:szCs w:val="24"/>
        </w:rPr>
        <w:t>O termo de rescisão, sempre que possível, será precedido:</w:t>
      </w:r>
    </w:p>
    <w:p w14:paraId="0FD0078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ABE8C48"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12.4.1 - </w:t>
      </w:r>
      <w:r w:rsidRPr="00565852">
        <w:rPr>
          <w:rFonts w:ascii="Tahoma" w:eastAsia="MS Mincho" w:hAnsi="Tahoma" w:cs="Tahoma"/>
          <w:bCs/>
          <w:sz w:val="24"/>
          <w:szCs w:val="24"/>
        </w:rPr>
        <w:t>Balanço dos eventos contratuais já cumpridos ou parcialmente cumpridos;</w:t>
      </w:r>
    </w:p>
    <w:p w14:paraId="3B187AC0"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3529F45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12.4.2 - </w:t>
      </w:r>
      <w:r w:rsidRPr="00565852">
        <w:rPr>
          <w:rFonts w:ascii="Tahoma" w:eastAsia="MS Mincho" w:hAnsi="Tahoma" w:cs="Tahoma"/>
          <w:bCs/>
          <w:sz w:val="24"/>
          <w:szCs w:val="24"/>
        </w:rPr>
        <w:t>Relação dos pagamentos já efetuados e ainda devidos;</w:t>
      </w:r>
    </w:p>
    <w:p w14:paraId="25905AB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2DF6056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lastRenderedPageBreak/>
        <w:tab/>
        <w:t xml:space="preserve">12.4.3 - </w:t>
      </w:r>
      <w:r w:rsidRPr="00565852">
        <w:rPr>
          <w:rFonts w:ascii="Tahoma" w:eastAsia="MS Mincho" w:hAnsi="Tahoma" w:cs="Tahoma"/>
          <w:bCs/>
          <w:sz w:val="24"/>
          <w:szCs w:val="24"/>
        </w:rPr>
        <w:t>Indenizações e multas.</w:t>
      </w:r>
    </w:p>
    <w:p w14:paraId="5239830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3656CA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12.5 - </w:t>
      </w:r>
      <w:r w:rsidRPr="00565852">
        <w:rPr>
          <w:rFonts w:ascii="Tahoma" w:eastAsia="MS Mincho" w:hAnsi="Tahoma" w:cs="Tahoma"/>
          <w:bCs/>
          <w:sz w:val="24"/>
          <w:szCs w:val="24"/>
        </w:rPr>
        <w:t>A extinção do contrato não configura óbice para o reconhecimento do desequilíbrio econômico-financeiro, quando for o caso, hipótese em que será concedida indenização por meio de termo indenizatório (art. 131, caput, da Lei 14.133, de 2021).</w:t>
      </w:r>
    </w:p>
    <w:p w14:paraId="65052D55"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2A915B6"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TERCEIRA - DA SUBCONTRATAÇÃO</w:t>
      </w:r>
    </w:p>
    <w:p w14:paraId="7BB295F2"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p>
    <w:p w14:paraId="0D2F52EA"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13.1 - </w:t>
      </w:r>
      <w:r w:rsidRPr="00565852">
        <w:rPr>
          <w:rFonts w:ascii="Tahoma" w:eastAsia="MS Mincho" w:hAnsi="Tahoma" w:cs="Tahoma"/>
          <w:bCs/>
          <w:sz w:val="24"/>
          <w:szCs w:val="24"/>
        </w:rPr>
        <w:t>Não será admitida a subcontratação do objeto contratual.</w:t>
      </w:r>
    </w:p>
    <w:p w14:paraId="6B8C80FE"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083D9400"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QUARTA - DOS CASOS OMISSOS</w:t>
      </w:r>
    </w:p>
    <w:p w14:paraId="3D638410"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p>
    <w:p w14:paraId="2DCE3F4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14.1 -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5C5DEB4B"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A18830D"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QUINTA - DAS ALTERAÇÕES</w:t>
      </w:r>
    </w:p>
    <w:p w14:paraId="3968454B"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p>
    <w:p w14:paraId="7037113B"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15.1 - </w:t>
      </w:r>
      <w:r w:rsidRPr="00565852">
        <w:rPr>
          <w:rFonts w:ascii="Tahoma" w:eastAsia="MS Mincho" w:hAnsi="Tahoma" w:cs="Tahoma"/>
          <w:bCs/>
          <w:sz w:val="24"/>
          <w:szCs w:val="24"/>
        </w:rPr>
        <w:t xml:space="preserve">Eventuais alterações contratuais reger-se-ão pela disciplina dos </w:t>
      </w:r>
      <w:proofErr w:type="spellStart"/>
      <w:r w:rsidRPr="00565852">
        <w:rPr>
          <w:rFonts w:ascii="Tahoma" w:eastAsia="MS Mincho" w:hAnsi="Tahoma" w:cs="Tahoma"/>
          <w:bCs/>
          <w:sz w:val="24"/>
          <w:szCs w:val="24"/>
        </w:rPr>
        <w:t>arts</w:t>
      </w:r>
      <w:proofErr w:type="spellEnd"/>
      <w:r w:rsidRPr="00565852">
        <w:rPr>
          <w:rFonts w:ascii="Tahoma" w:eastAsia="MS Mincho" w:hAnsi="Tahoma" w:cs="Tahoma"/>
          <w:bCs/>
          <w:sz w:val="24"/>
          <w:szCs w:val="24"/>
        </w:rPr>
        <w:t>. 124 e seguintes da Lei nº 14.133, de 2021.</w:t>
      </w:r>
    </w:p>
    <w:p w14:paraId="0B9CED1D"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E411B93"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15.2 - </w:t>
      </w:r>
      <w:r w:rsidRPr="00565852">
        <w:rPr>
          <w:rFonts w:ascii="Tahoma" w:eastAsia="MS Mincho" w:hAnsi="Tahoma" w:cs="Tahoma"/>
          <w:bCs/>
          <w:sz w:val="24"/>
          <w:szCs w:val="24"/>
        </w:rPr>
        <w:t>A Contratada é obrigada a aceitar, nas mesmas condições contratuais, os acréscimos ou supressões que se fizerem necessários, até o limite de 25% (vinte e cinco por cento) do valor inicial atualizado do contrato.</w:t>
      </w:r>
    </w:p>
    <w:p w14:paraId="42CB860F"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p>
    <w:p w14:paraId="14E2B502" w14:textId="77777777" w:rsidR="00FA0453" w:rsidRPr="00565852" w:rsidRDefault="00FA0453" w:rsidP="00565852">
      <w:pPr>
        <w:widowControl w:val="0"/>
        <w:tabs>
          <w:tab w:val="left" w:pos="720"/>
        </w:tabs>
        <w:spacing w:line="240" w:lineRule="auto"/>
        <w:jc w:val="both"/>
        <w:rPr>
          <w:rFonts w:ascii="Tahoma" w:eastAsia="MS Mincho" w:hAnsi="Tahoma" w:cs="Tahoma"/>
          <w:bCs/>
          <w:sz w:val="24"/>
          <w:szCs w:val="24"/>
        </w:rPr>
      </w:pPr>
      <w:r w:rsidRPr="00565852">
        <w:rPr>
          <w:rFonts w:ascii="Tahoma" w:eastAsia="MS Mincho" w:hAnsi="Tahoma" w:cs="Tahoma"/>
          <w:sz w:val="24"/>
          <w:szCs w:val="24"/>
        </w:rPr>
        <w:tab/>
        <w:t xml:space="preserve">15.3 - </w:t>
      </w:r>
      <w:r w:rsidRPr="00565852">
        <w:rPr>
          <w:rFonts w:ascii="Tahoma" w:eastAsia="MS Mincho" w:hAnsi="Tahoma" w:cs="Tahoma"/>
          <w:bCs/>
          <w:sz w:val="24"/>
          <w:szCs w:val="24"/>
        </w:rPr>
        <w:t>Registros que não caracterizam alteração do contrato podem ser realizados por simples apostila, dispensada a celebração de termo aditivo, na forma do art. 136 da Lei nº 14.133, de 2021.</w:t>
      </w:r>
    </w:p>
    <w:p w14:paraId="5846D31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301DBAA8"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CLÁUSULA DÉCIMA SEXTA - DA PUBLICAÇÃO</w:t>
      </w:r>
    </w:p>
    <w:p w14:paraId="7F8E7E91"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189A8214"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 xml:space="preserve">16.1 - Incumbirá ao contratante divulgar o presente instrumento no sítio </w:t>
      </w:r>
      <w:r w:rsidRPr="00565852">
        <w:rPr>
          <w:rFonts w:ascii="Tahoma" w:eastAsia="MS Mincho" w:hAnsi="Tahoma" w:cs="Tahoma"/>
          <w:sz w:val="24"/>
          <w:szCs w:val="24"/>
        </w:rPr>
        <w:lastRenderedPageBreak/>
        <w:t>eletrônico oficial, no prazo de até 10 (dez) dias úteis, contado da data de sua assinatura, sob condição indispensável para sua eficácia.</w:t>
      </w:r>
    </w:p>
    <w:p w14:paraId="7A7D076A"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299258A8" w14:textId="77777777" w:rsidR="00FA0453" w:rsidRPr="00565852" w:rsidRDefault="00FA0453" w:rsidP="00565852">
      <w:pPr>
        <w:widowControl w:val="0"/>
        <w:tabs>
          <w:tab w:val="left" w:pos="720"/>
        </w:tabs>
        <w:spacing w:line="240" w:lineRule="auto"/>
        <w:jc w:val="both"/>
        <w:rPr>
          <w:rFonts w:ascii="Tahoma" w:eastAsia="MS Mincho" w:hAnsi="Tahoma" w:cs="Tahoma"/>
          <w:b/>
          <w:sz w:val="24"/>
          <w:szCs w:val="24"/>
        </w:rPr>
      </w:pPr>
      <w:r w:rsidRPr="00565852">
        <w:rPr>
          <w:rFonts w:ascii="Tahoma" w:eastAsia="MS Mincho" w:hAnsi="Tahoma" w:cs="Tahoma"/>
          <w:b/>
          <w:sz w:val="24"/>
          <w:szCs w:val="24"/>
        </w:rPr>
        <w:t>CLAUSULA DÉCIMA SÉTIMA - DO FORO</w:t>
      </w:r>
    </w:p>
    <w:p w14:paraId="6E5FF547"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251933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17.1 - Fica eleito o Foro da Comarca de Eldorado, Estado de Mato Grosso do Sul, para dirimir os litígios que decorrerem da execução deste Contrato que não puderem ser compostos pela conciliação, conforme art. 92, §1º, da Lei nº 14.133/21.</w:t>
      </w:r>
    </w:p>
    <w:p w14:paraId="3E8A5B1C"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5CD613D1"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r w:rsidRPr="00565852">
        <w:rPr>
          <w:rFonts w:ascii="Tahoma" w:eastAsia="MS Mincho" w:hAnsi="Tahoma" w:cs="Tahoma"/>
          <w:sz w:val="24"/>
          <w:szCs w:val="24"/>
        </w:rPr>
        <w:tab/>
        <w:t>E por estarem de acordo, lavrou-se o presente termo, em 02 (duas) vias de igual teor e forma, as quais foram lidas e assinadas pelas partes contratantes.</w:t>
      </w:r>
    </w:p>
    <w:p w14:paraId="1BC3202E" w14:textId="77777777" w:rsidR="00FA0453" w:rsidRPr="00565852" w:rsidRDefault="00FA0453" w:rsidP="00565852">
      <w:pPr>
        <w:widowControl w:val="0"/>
        <w:tabs>
          <w:tab w:val="left" w:pos="720"/>
        </w:tabs>
        <w:spacing w:line="240" w:lineRule="auto"/>
        <w:jc w:val="both"/>
        <w:rPr>
          <w:rFonts w:ascii="Tahoma" w:eastAsia="MS Mincho" w:hAnsi="Tahoma" w:cs="Tahoma"/>
          <w:sz w:val="24"/>
          <w:szCs w:val="24"/>
        </w:rPr>
      </w:pPr>
    </w:p>
    <w:p w14:paraId="7970A574" w14:textId="7C33E924" w:rsidR="005B0D27" w:rsidRPr="00565852" w:rsidRDefault="005B0D27" w:rsidP="00565852">
      <w:pPr>
        <w:widowControl w:val="0"/>
        <w:tabs>
          <w:tab w:val="left" w:pos="720"/>
        </w:tabs>
        <w:spacing w:line="240" w:lineRule="auto"/>
        <w:jc w:val="both"/>
        <w:rPr>
          <w:rFonts w:ascii="Tahoma" w:eastAsia="MS Mincho" w:hAnsi="Tahoma" w:cs="Tahoma"/>
          <w:sz w:val="24"/>
          <w:szCs w:val="24"/>
        </w:rPr>
      </w:pPr>
    </w:p>
    <w:p w14:paraId="16510732" w14:textId="6E840303" w:rsidR="00FA0453" w:rsidRPr="00565852" w:rsidRDefault="005B0D27" w:rsidP="00565852">
      <w:pPr>
        <w:widowControl w:val="0"/>
        <w:tabs>
          <w:tab w:val="left" w:pos="720"/>
        </w:tabs>
        <w:spacing w:line="240" w:lineRule="auto"/>
        <w:jc w:val="center"/>
        <w:rPr>
          <w:rFonts w:ascii="Tahoma" w:eastAsia="MS Mincho" w:hAnsi="Tahoma" w:cs="Tahoma"/>
          <w:sz w:val="24"/>
          <w:szCs w:val="24"/>
        </w:rPr>
      </w:pPr>
      <w:r w:rsidRPr="00565852">
        <w:rPr>
          <w:rFonts w:ascii="Tahoma" w:eastAsia="MS Mincho" w:hAnsi="Tahoma" w:cs="Tahoma"/>
          <w:sz w:val="24"/>
          <w:szCs w:val="24"/>
        </w:rPr>
        <w:t xml:space="preserve">Eldorado/MS, 12 de fevereiro </w:t>
      </w:r>
      <w:r w:rsidR="00FA0453" w:rsidRPr="00565852">
        <w:rPr>
          <w:rFonts w:ascii="Tahoma" w:eastAsia="MS Mincho" w:hAnsi="Tahoma" w:cs="Tahoma"/>
          <w:sz w:val="24"/>
          <w:szCs w:val="24"/>
        </w:rPr>
        <w:t>de 2025.</w:t>
      </w:r>
    </w:p>
    <w:p w14:paraId="59746A85" w14:textId="622767D3" w:rsidR="005B0D27" w:rsidRPr="00565852" w:rsidRDefault="005B0D27" w:rsidP="00565852">
      <w:pPr>
        <w:widowControl w:val="0"/>
        <w:tabs>
          <w:tab w:val="left" w:pos="720"/>
        </w:tabs>
        <w:spacing w:line="240" w:lineRule="auto"/>
        <w:jc w:val="center"/>
        <w:rPr>
          <w:rFonts w:ascii="Tahoma" w:eastAsia="MS Mincho" w:hAnsi="Tahoma" w:cs="Tahoma"/>
          <w:sz w:val="24"/>
          <w:szCs w:val="24"/>
        </w:rPr>
      </w:pPr>
    </w:p>
    <w:p w14:paraId="1CC6FEFE" w14:textId="19311AFC" w:rsidR="005B0D27" w:rsidRPr="00565852" w:rsidRDefault="005B0D27" w:rsidP="00565852">
      <w:pPr>
        <w:widowControl w:val="0"/>
        <w:tabs>
          <w:tab w:val="left" w:pos="720"/>
        </w:tabs>
        <w:spacing w:line="240" w:lineRule="auto"/>
        <w:jc w:val="center"/>
        <w:rPr>
          <w:rFonts w:ascii="Tahoma" w:eastAsia="MS Mincho" w:hAnsi="Tahoma" w:cs="Tahoma"/>
          <w:sz w:val="24"/>
          <w:szCs w:val="24"/>
        </w:rPr>
      </w:pPr>
    </w:p>
    <w:p w14:paraId="0BE4FEAE" w14:textId="6B0B1779" w:rsidR="005B0D27" w:rsidRPr="00565852" w:rsidRDefault="005B0D27" w:rsidP="00565852">
      <w:pPr>
        <w:widowControl w:val="0"/>
        <w:tabs>
          <w:tab w:val="left" w:pos="720"/>
        </w:tabs>
        <w:spacing w:line="240" w:lineRule="auto"/>
        <w:jc w:val="center"/>
        <w:rPr>
          <w:rFonts w:ascii="Tahoma" w:eastAsia="MS Mincho" w:hAnsi="Tahoma" w:cs="Tahoma"/>
          <w:sz w:val="24"/>
          <w:szCs w:val="24"/>
        </w:rPr>
      </w:pPr>
    </w:p>
    <w:p w14:paraId="23907AFD" w14:textId="77777777" w:rsidR="005B0D27" w:rsidRPr="00565852" w:rsidRDefault="005B0D27" w:rsidP="00565852">
      <w:pPr>
        <w:widowControl w:val="0"/>
        <w:tabs>
          <w:tab w:val="left" w:pos="720"/>
        </w:tabs>
        <w:spacing w:line="240" w:lineRule="auto"/>
        <w:jc w:val="center"/>
        <w:rPr>
          <w:rFonts w:ascii="Tahoma" w:eastAsia="MS Mincho" w:hAnsi="Tahoma" w:cs="Tahoma"/>
          <w:sz w:val="24"/>
          <w:szCs w:val="24"/>
        </w:rPr>
      </w:pPr>
    </w:p>
    <w:p w14:paraId="041A13C5" w14:textId="280BAC84" w:rsidR="00FA0453" w:rsidRPr="00565852" w:rsidRDefault="00FA0453" w:rsidP="00565852">
      <w:pPr>
        <w:spacing w:line="240" w:lineRule="auto"/>
        <w:jc w:val="center"/>
        <w:rPr>
          <w:rFonts w:ascii="Tahoma" w:eastAsia="MS Mincho" w:hAnsi="Tahoma" w:cs="Tahoma"/>
          <w:sz w:val="24"/>
          <w:szCs w:val="24"/>
        </w:rPr>
      </w:pPr>
      <w:r w:rsidRPr="00565852">
        <w:rPr>
          <w:rFonts w:ascii="Tahoma" w:eastAsia="MS Mincho" w:hAnsi="Tahoma" w:cs="Tahoma"/>
          <w:sz w:val="24"/>
          <w:szCs w:val="24"/>
        </w:rPr>
        <w:t>___________</w:t>
      </w:r>
      <w:r w:rsidR="005B0D27" w:rsidRPr="00565852">
        <w:rPr>
          <w:rFonts w:ascii="Tahoma" w:eastAsia="MS Mincho" w:hAnsi="Tahoma" w:cs="Tahoma"/>
          <w:sz w:val="24"/>
          <w:szCs w:val="24"/>
        </w:rPr>
        <w:t>_________________</w:t>
      </w:r>
      <w:r w:rsidRPr="00565852">
        <w:rPr>
          <w:rFonts w:ascii="Tahoma" w:eastAsia="MS Mincho" w:hAnsi="Tahoma" w:cs="Tahoma"/>
          <w:sz w:val="24"/>
          <w:szCs w:val="24"/>
        </w:rPr>
        <w:t>__________</w:t>
      </w:r>
    </w:p>
    <w:p w14:paraId="77750CB5" w14:textId="77777777" w:rsidR="00FA0453" w:rsidRPr="00565852" w:rsidRDefault="00FA0453" w:rsidP="00565852">
      <w:pPr>
        <w:spacing w:line="240" w:lineRule="auto"/>
        <w:jc w:val="center"/>
        <w:rPr>
          <w:rFonts w:ascii="Tahoma" w:eastAsia="MS Mincho" w:hAnsi="Tahoma" w:cs="Tahoma"/>
          <w:b/>
          <w:sz w:val="24"/>
          <w:szCs w:val="24"/>
        </w:rPr>
      </w:pPr>
      <w:r w:rsidRPr="00565852">
        <w:rPr>
          <w:rFonts w:ascii="Tahoma" w:eastAsia="MS Mincho" w:hAnsi="Tahoma" w:cs="Tahoma"/>
          <w:b/>
          <w:sz w:val="24"/>
          <w:szCs w:val="24"/>
        </w:rPr>
        <w:t xml:space="preserve">Fabiana Maria </w:t>
      </w:r>
      <w:proofErr w:type="spellStart"/>
      <w:r w:rsidRPr="00565852">
        <w:rPr>
          <w:rFonts w:ascii="Tahoma" w:eastAsia="MS Mincho" w:hAnsi="Tahoma" w:cs="Tahoma"/>
          <w:b/>
          <w:sz w:val="24"/>
          <w:szCs w:val="24"/>
        </w:rPr>
        <w:t>Lorenci</w:t>
      </w:r>
      <w:proofErr w:type="spellEnd"/>
    </w:p>
    <w:p w14:paraId="60757908" w14:textId="77777777" w:rsidR="00FA0453" w:rsidRPr="00565852" w:rsidRDefault="00FA0453" w:rsidP="00565852">
      <w:pPr>
        <w:spacing w:line="240" w:lineRule="auto"/>
        <w:jc w:val="center"/>
        <w:rPr>
          <w:rFonts w:ascii="Tahoma" w:eastAsia="MS Mincho" w:hAnsi="Tahoma" w:cs="Tahoma"/>
          <w:sz w:val="24"/>
          <w:szCs w:val="24"/>
        </w:rPr>
      </w:pPr>
      <w:r w:rsidRPr="00565852">
        <w:rPr>
          <w:rFonts w:ascii="Tahoma" w:eastAsia="MS Mincho" w:hAnsi="Tahoma" w:cs="Tahoma"/>
          <w:sz w:val="24"/>
          <w:szCs w:val="24"/>
        </w:rPr>
        <w:t>Prefeita Municipal</w:t>
      </w:r>
    </w:p>
    <w:p w14:paraId="15B11CB9" w14:textId="77777777" w:rsidR="00FA0453" w:rsidRPr="00565852" w:rsidRDefault="00FA0453" w:rsidP="00565852">
      <w:pPr>
        <w:spacing w:line="240" w:lineRule="auto"/>
        <w:jc w:val="center"/>
        <w:rPr>
          <w:rFonts w:ascii="Tahoma" w:eastAsia="MS Mincho" w:hAnsi="Tahoma" w:cs="Tahoma"/>
          <w:sz w:val="24"/>
          <w:szCs w:val="24"/>
        </w:rPr>
      </w:pPr>
      <w:r w:rsidRPr="00565852">
        <w:rPr>
          <w:rFonts w:ascii="Tahoma" w:eastAsia="MS Mincho" w:hAnsi="Tahoma" w:cs="Tahoma"/>
          <w:sz w:val="24"/>
          <w:szCs w:val="24"/>
        </w:rPr>
        <w:t>CONTRATANTE</w:t>
      </w:r>
    </w:p>
    <w:p w14:paraId="46A79F80" w14:textId="77777777" w:rsidR="00FA0453" w:rsidRPr="00565852" w:rsidRDefault="00FA0453" w:rsidP="00565852">
      <w:pPr>
        <w:spacing w:line="240" w:lineRule="auto"/>
        <w:jc w:val="center"/>
        <w:rPr>
          <w:rFonts w:ascii="Tahoma" w:eastAsia="MS Mincho" w:hAnsi="Tahoma" w:cs="Tahoma"/>
          <w:sz w:val="24"/>
          <w:szCs w:val="24"/>
        </w:rPr>
      </w:pPr>
    </w:p>
    <w:p w14:paraId="279ED77B" w14:textId="77777777" w:rsidR="00FA0453" w:rsidRPr="00565852" w:rsidRDefault="00FA0453" w:rsidP="00565852">
      <w:pPr>
        <w:spacing w:line="240" w:lineRule="auto"/>
        <w:jc w:val="center"/>
        <w:rPr>
          <w:rFonts w:ascii="Tahoma" w:eastAsia="MS Mincho" w:hAnsi="Tahoma" w:cs="Tahoma"/>
          <w:sz w:val="24"/>
          <w:szCs w:val="24"/>
        </w:rPr>
      </w:pPr>
    </w:p>
    <w:p w14:paraId="6E22ED25" w14:textId="5A112489" w:rsidR="00FA0453" w:rsidRPr="00565852" w:rsidRDefault="00FA0453" w:rsidP="00565852">
      <w:pPr>
        <w:spacing w:line="240" w:lineRule="auto"/>
        <w:jc w:val="center"/>
        <w:rPr>
          <w:rFonts w:ascii="Tahoma" w:eastAsia="MS Mincho" w:hAnsi="Tahoma" w:cs="Tahoma"/>
          <w:sz w:val="24"/>
          <w:szCs w:val="24"/>
        </w:rPr>
      </w:pPr>
    </w:p>
    <w:p w14:paraId="458A6F77" w14:textId="4FC0BC68" w:rsidR="00FA0453" w:rsidRPr="00565852" w:rsidRDefault="005B0D27" w:rsidP="00565852">
      <w:pPr>
        <w:spacing w:line="240" w:lineRule="auto"/>
        <w:jc w:val="center"/>
        <w:rPr>
          <w:rFonts w:ascii="Tahoma" w:eastAsia="MS Mincho" w:hAnsi="Tahoma" w:cs="Tahoma"/>
          <w:sz w:val="24"/>
          <w:szCs w:val="24"/>
        </w:rPr>
      </w:pPr>
      <w:r w:rsidRPr="00565852">
        <w:rPr>
          <w:rFonts w:ascii="Tahoma" w:eastAsia="MS Mincho" w:hAnsi="Tahoma" w:cs="Tahoma"/>
          <w:sz w:val="24"/>
          <w:szCs w:val="24"/>
        </w:rPr>
        <w:t>____________________________________</w:t>
      </w:r>
    </w:p>
    <w:p w14:paraId="60DA3947" w14:textId="002378A3" w:rsidR="00E637C9" w:rsidRPr="00565852" w:rsidRDefault="005B0D27" w:rsidP="00565852">
      <w:pPr>
        <w:spacing w:line="240" w:lineRule="auto"/>
        <w:jc w:val="center"/>
        <w:rPr>
          <w:rFonts w:ascii="Tahoma" w:eastAsia="MS Mincho" w:hAnsi="Tahoma" w:cs="Tahoma"/>
          <w:b/>
          <w:sz w:val="24"/>
          <w:szCs w:val="24"/>
        </w:rPr>
      </w:pPr>
      <w:r w:rsidRPr="00565852">
        <w:rPr>
          <w:rFonts w:ascii="Tahoma" w:eastAsia="MS Mincho" w:hAnsi="Tahoma" w:cs="Tahoma"/>
          <w:b/>
          <w:color w:val="000000"/>
          <w:sz w:val="24"/>
          <w:szCs w:val="24"/>
        </w:rPr>
        <w:t>Marcelo Diaz</w:t>
      </w:r>
    </w:p>
    <w:p w14:paraId="2B44079D" w14:textId="7F8990A2" w:rsidR="005B0D27" w:rsidRPr="00565852" w:rsidRDefault="005B0D27" w:rsidP="00565852">
      <w:pPr>
        <w:spacing w:line="240" w:lineRule="auto"/>
        <w:jc w:val="center"/>
        <w:rPr>
          <w:rFonts w:ascii="Tahoma" w:eastAsia="MS Mincho" w:hAnsi="Tahoma" w:cs="Tahoma"/>
          <w:sz w:val="24"/>
          <w:szCs w:val="24"/>
        </w:rPr>
      </w:pPr>
      <w:r w:rsidRPr="00565852">
        <w:rPr>
          <w:rFonts w:ascii="Tahoma" w:eastAsia="MS Mincho" w:hAnsi="Tahoma" w:cs="Tahoma"/>
          <w:sz w:val="24"/>
          <w:szCs w:val="24"/>
        </w:rPr>
        <w:t xml:space="preserve">CPF N° </w:t>
      </w:r>
      <w:r w:rsidRPr="00565852">
        <w:rPr>
          <w:rFonts w:ascii="Tahoma" w:eastAsia="MS Mincho" w:hAnsi="Tahoma" w:cs="Tahoma"/>
          <w:sz w:val="24"/>
          <w:szCs w:val="24"/>
        </w:rPr>
        <w:t>089.228.508-76</w:t>
      </w:r>
    </w:p>
    <w:p w14:paraId="5B7E8D29" w14:textId="3341D164" w:rsidR="005B0D27" w:rsidRPr="00565852" w:rsidRDefault="005B0D27" w:rsidP="00565852">
      <w:pPr>
        <w:spacing w:line="240" w:lineRule="auto"/>
        <w:jc w:val="center"/>
        <w:rPr>
          <w:rFonts w:ascii="Tahoma" w:eastAsia="MS Mincho" w:hAnsi="Tahoma" w:cs="Tahoma"/>
          <w:sz w:val="24"/>
          <w:szCs w:val="24"/>
        </w:rPr>
      </w:pPr>
      <w:r w:rsidRPr="00565852">
        <w:rPr>
          <w:rFonts w:ascii="Tahoma" w:eastAsia="MS Mincho" w:hAnsi="Tahoma" w:cs="Tahoma"/>
          <w:sz w:val="24"/>
          <w:szCs w:val="24"/>
        </w:rPr>
        <w:t>CONTRATADO</w:t>
      </w:r>
    </w:p>
    <w:sectPr w:rsidR="005B0D27" w:rsidRPr="00565852" w:rsidSect="00E637C9">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EFAD3" w14:textId="77777777" w:rsidR="009D3654" w:rsidRDefault="009D3654" w:rsidP="00E637C9">
      <w:pPr>
        <w:spacing w:after="0" w:line="240" w:lineRule="auto"/>
      </w:pPr>
      <w:r>
        <w:separator/>
      </w:r>
    </w:p>
  </w:endnote>
  <w:endnote w:type="continuationSeparator" w:id="0">
    <w:p w14:paraId="09550876" w14:textId="77777777" w:rsidR="009D3654" w:rsidRDefault="009D3654" w:rsidP="00E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6D9B" w14:textId="77777777" w:rsidR="009165A7" w:rsidRPr="009165A7" w:rsidRDefault="009165A7" w:rsidP="009165A7">
    <w:pPr>
      <w:widowControl w:val="0"/>
      <w:autoSpaceDE w:val="0"/>
      <w:autoSpaceDN w:val="0"/>
      <w:spacing w:after="0" w:line="240" w:lineRule="auto"/>
      <w:rPr>
        <w:rFonts w:ascii="Cambria" w:eastAsia="Cambria" w:hAnsi="Cambria" w:cs="Cambria"/>
        <w:kern w:val="0"/>
        <w:lang w:val="pt-PT"/>
        <w14:ligatures w14:val="none"/>
      </w:rPr>
    </w:pPr>
  </w:p>
  <w:p w14:paraId="14D68A62"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noProof/>
        <w:kern w:val="0"/>
        <w:sz w:val="16"/>
        <w:szCs w:val="16"/>
        <w:lang w:eastAsia="pt-BR"/>
        <w14:ligatures w14:val="none"/>
      </w:rPr>
      <mc:AlternateContent>
        <mc:Choice Requires="wps">
          <w:drawing>
            <wp:anchor distT="0" distB="0" distL="114300" distR="114300" simplePos="0" relativeHeight="251662336" behindDoc="0" locked="0" layoutInCell="1" allowOverlap="1" wp14:anchorId="3DF1A071" wp14:editId="79A4EF41">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19C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kern w:val="0"/>
        <w:sz w:val="16"/>
        <w:szCs w:val="16"/>
        <w:lang w:val="pt-PT"/>
        <w14:ligatures w14:val="none"/>
      </w:rPr>
      <w:t>Av. Pres. Tancredo de Almeida Neves, 1191 - Centro - 79.970-000 – Eldorado/MS</w:t>
    </w:r>
  </w:p>
  <w:p w14:paraId="0587987D"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kern w:val="0"/>
        <w:sz w:val="16"/>
        <w:szCs w:val="16"/>
        <w:lang w:val="pt-PT"/>
        <w14:ligatures w14:val="none"/>
      </w:rPr>
      <w:t xml:space="preserve">Fone: (67) 3473-1301 -  E-Mail: </w:t>
    </w:r>
    <w:hyperlink r:id="rId1" w:history="1">
      <w:r w:rsidRPr="009165A7">
        <w:rPr>
          <w:rFonts w:ascii="Verdana" w:eastAsia="Cambria" w:hAnsi="Verdana" w:cs="Cambria"/>
          <w:color w:val="000080"/>
          <w:kern w:val="0"/>
          <w:sz w:val="16"/>
          <w:szCs w:val="16"/>
          <w:u w:val="single"/>
          <w:lang w:val="pt-PT"/>
          <w14:ligatures w14:val="none"/>
        </w:rPr>
        <w:t>licitacao.eldorado@hotmail.com</w:t>
      </w:r>
    </w:hyperlink>
    <w:r w:rsidRPr="009165A7">
      <w:rPr>
        <w:rFonts w:ascii="Verdana" w:eastAsia="Cambria" w:hAnsi="Verdana" w:cs="Cambria"/>
        <w:kern w:val="0"/>
        <w:sz w:val="16"/>
        <w:szCs w:val="16"/>
        <w:lang w:val="pt-PT"/>
        <w14:ligatures w14:val="none"/>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6F48" w14:textId="77777777" w:rsidR="009D3654" w:rsidRDefault="009D3654" w:rsidP="00E637C9">
      <w:pPr>
        <w:spacing w:after="0" w:line="240" w:lineRule="auto"/>
      </w:pPr>
      <w:r>
        <w:separator/>
      </w:r>
    </w:p>
  </w:footnote>
  <w:footnote w:type="continuationSeparator" w:id="0">
    <w:p w14:paraId="4754678D" w14:textId="77777777" w:rsidR="009D3654" w:rsidRDefault="009D3654" w:rsidP="00E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729A"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Cambria"/>
        <w:kern w:val="0"/>
        <w:sz w:val="16"/>
        <w:szCs w:val="16"/>
        <w:lang w:val="pt-PT"/>
        <w14:ligatures w14:val="none"/>
      </w:rPr>
    </w:pPr>
    <w:r w:rsidRPr="009165A7">
      <w:rPr>
        <w:rFonts w:ascii="Cambria" w:eastAsia="Cambria" w:hAnsi="Cambria" w:cs="Cambria"/>
        <w:noProof/>
        <w:kern w:val="0"/>
        <w:sz w:val="16"/>
        <w:szCs w:val="16"/>
        <w:lang w:eastAsia="pt-BR"/>
        <w14:ligatures w14:val="none"/>
      </w:rPr>
      <w:drawing>
        <wp:anchor distT="0" distB="0" distL="114300" distR="114300" simplePos="0" relativeHeight="251659264" behindDoc="1" locked="0" layoutInCell="1" allowOverlap="1" wp14:anchorId="781B3C55" wp14:editId="47E691C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kern w:val="0"/>
        <w:sz w:val="16"/>
        <w:szCs w:val="16"/>
        <w:lang w:val="pt-PT"/>
        <w14:ligatures w14:val="none"/>
      </w:rPr>
      <w:t>Prefeitura Municipal de</w:t>
    </w:r>
  </w:p>
  <w:p w14:paraId="43A94B92"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34"/>
        <w:szCs w:val="34"/>
        <w:lang w:val="pt-PT"/>
        <w14:ligatures w14:val="none"/>
      </w:rPr>
    </w:pPr>
    <w:r w:rsidRPr="009165A7">
      <w:rPr>
        <w:rFonts w:ascii="Verdana" w:eastAsia="Cambria" w:hAnsi="Verdana" w:cs="Arial"/>
        <w:b/>
        <w:kern w:val="0"/>
        <w:sz w:val="34"/>
        <w:szCs w:val="34"/>
        <w:lang w:val="pt-PT"/>
        <w14:ligatures w14:val="none"/>
      </w:rPr>
      <w:t>ELDORADO</w:t>
    </w:r>
  </w:p>
  <w:p w14:paraId="50C500C5"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16"/>
        <w:szCs w:val="16"/>
        <w:lang w:val="pt-PT"/>
        <w14:ligatures w14:val="none"/>
      </w:rPr>
    </w:pPr>
    <w:r w:rsidRPr="009165A7">
      <w:rPr>
        <w:rFonts w:ascii="Verdana" w:eastAsia="Cambria" w:hAnsi="Verdana" w:cs="Arial"/>
        <w:b/>
        <w:kern w:val="0"/>
        <w:sz w:val="16"/>
        <w:szCs w:val="16"/>
        <w:lang w:val="pt-PT"/>
        <w14:ligatures w14:val="none"/>
      </w:rPr>
      <w:t>Estado de Mato Grosso do Sul</w:t>
    </w:r>
  </w:p>
  <w:p w14:paraId="30BB7283"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kern w:val="0"/>
        <w:sz w:val="2"/>
        <w:szCs w:val="2"/>
        <w:lang w:val="pt-PT"/>
        <w14:ligatures w14:val="none"/>
      </w:rPr>
    </w:pPr>
  </w:p>
  <w:p w14:paraId="2224E97A"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
        <w:szCs w:val="2"/>
        <w:lang w:val="pt-PT"/>
        <w14:ligatures w14:val="none"/>
      </w:rPr>
    </w:pPr>
  </w:p>
  <w:p w14:paraId="7D1DB7A5"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0"/>
        <w:szCs w:val="20"/>
        <w:lang w:val="pt-PT"/>
        <w14:ligatures w14:val="none"/>
      </w:rPr>
    </w:pPr>
    <w:r w:rsidRPr="009165A7">
      <w:rPr>
        <w:rFonts w:ascii="Verdana" w:eastAsia="Cambria" w:hAnsi="Verdana" w:cs="Arial"/>
        <w:noProof/>
        <w:kern w:val="0"/>
        <w:lang w:eastAsia="pt-BR"/>
        <w14:ligatures w14:val="none"/>
      </w:rPr>
      <mc:AlternateContent>
        <mc:Choice Requires="wps">
          <w:drawing>
            <wp:anchor distT="0" distB="0" distL="114300" distR="114300" simplePos="0" relativeHeight="251660288" behindDoc="0" locked="0" layoutInCell="1" allowOverlap="1" wp14:anchorId="73732D5F" wp14:editId="24A08A8D">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32D5F"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v:textbox>
            </v:shape>
          </w:pict>
        </mc:Fallback>
      </mc:AlternateContent>
    </w:r>
  </w:p>
  <w:p w14:paraId="59C4FEE6" w14:textId="77777777" w:rsidR="009165A7" w:rsidRDefault="009165A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8"/>
    <w:multiLevelType w:val="hybridMultilevel"/>
    <w:tmpl w:val="C5002F64"/>
    <w:lvl w:ilvl="0" w:tplc="5A42EF3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F05057"/>
    <w:multiLevelType w:val="hybridMultilevel"/>
    <w:tmpl w:val="D128734C"/>
    <w:lvl w:ilvl="0" w:tplc="FFFFFFFF">
      <w:start w:val="1"/>
      <w:numFmt w:val="lowerLetter"/>
      <w:lvlText w:val="%1)"/>
      <w:lvlJc w:val="left"/>
      <w:pPr>
        <w:ind w:left="9574" w:hanging="360"/>
      </w:pPr>
      <w:rPr>
        <w:rFonts w:hint="default"/>
        <w:b/>
        <w:bCs/>
      </w:rPr>
    </w:lvl>
    <w:lvl w:ilvl="1" w:tplc="FFFFFFFF" w:tentative="1">
      <w:start w:val="1"/>
      <w:numFmt w:val="lowerLetter"/>
      <w:lvlText w:val="%2."/>
      <w:lvlJc w:val="left"/>
      <w:pPr>
        <w:ind w:left="10294" w:hanging="360"/>
      </w:pPr>
    </w:lvl>
    <w:lvl w:ilvl="2" w:tplc="FFFFFFFF" w:tentative="1">
      <w:start w:val="1"/>
      <w:numFmt w:val="lowerRoman"/>
      <w:lvlText w:val="%3."/>
      <w:lvlJc w:val="right"/>
      <w:pPr>
        <w:ind w:left="11014" w:hanging="180"/>
      </w:pPr>
    </w:lvl>
    <w:lvl w:ilvl="3" w:tplc="FFFFFFFF" w:tentative="1">
      <w:start w:val="1"/>
      <w:numFmt w:val="decimal"/>
      <w:lvlText w:val="%4."/>
      <w:lvlJc w:val="left"/>
      <w:pPr>
        <w:ind w:left="11734" w:hanging="360"/>
      </w:pPr>
    </w:lvl>
    <w:lvl w:ilvl="4" w:tplc="FFFFFFFF" w:tentative="1">
      <w:start w:val="1"/>
      <w:numFmt w:val="lowerLetter"/>
      <w:lvlText w:val="%5."/>
      <w:lvlJc w:val="left"/>
      <w:pPr>
        <w:ind w:left="12454" w:hanging="360"/>
      </w:pPr>
    </w:lvl>
    <w:lvl w:ilvl="5" w:tplc="FFFFFFFF" w:tentative="1">
      <w:start w:val="1"/>
      <w:numFmt w:val="lowerRoman"/>
      <w:lvlText w:val="%6."/>
      <w:lvlJc w:val="right"/>
      <w:pPr>
        <w:ind w:left="13174" w:hanging="180"/>
      </w:pPr>
    </w:lvl>
    <w:lvl w:ilvl="6" w:tplc="FFFFFFFF" w:tentative="1">
      <w:start w:val="1"/>
      <w:numFmt w:val="decimal"/>
      <w:lvlText w:val="%7."/>
      <w:lvlJc w:val="left"/>
      <w:pPr>
        <w:ind w:left="13894" w:hanging="360"/>
      </w:pPr>
    </w:lvl>
    <w:lvl w:ilvl="7" w:tplc="FFFFFFFF" w:tentative="1">
      <w:start w:val="1"/>
      <w:numFmt w:val="lowerLetter"/>
      <w:lvlText w:val="%8."/>
      <w:lvlJc w:val="left"/>
      <w:pPr>
        <w:ind w:left="14614" w:hanging="360"/>
      </w:pPr>
    </w:lvl>
    <w:lvl w:ilvl="8" w:tplc="FFFFFFFF" w:tentative="1">
      <w:start w:val="1"/>
      <w:numFmt w:val="lowerRoman"/>
      <w:lvlText w:val="%9."/>
      <w:lvlJc w:val="right"/>
      <w:pPr>
        <w:ind w:left="15334" w:hanging="180"/>
      </w:pPr>
    </w:lvl>
  </w:abstractNum>
  <w:abstractNum w:abstractNumId="2" w15:restartNumberingAfterBreak="0">
    <w:nsid w:val="07A20B69"/>
    <w:multiLevelType w:val="multilevel"/>
    <w:tmpl w:val="B9349038"/>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73F8A"/>
    <w:multiLevelType w:val="hybridMultilevel"/>
    <w:tmpl w:val="F4947D66"/>
    <w:lvl w:ilvl="0" w:tplc="2776282C">
      <w:start w:val="1"/>
      <w:numFmt w:val="decimal"/>
      <w:lvlText w:val="%1."/>
      <w:lvlJc w:val="left"/>
      <w:pPr>
        <w:ind w:left="720" w:hanging="360"/>
      </w:pPr>
      <w:rPr>
        <w:rFonts w:eastAsia="Calibri" w:hint="default"/>
        <w:b/>
        <w:bCs w:val="0"/>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F82690"/>
    <w:multiLevelType w:val="hybridMultilevel"/>
    <w:tmpl w:val="A50AF66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06932"/>
    <w:multiLevelType w:val="hybridMultilevel"/>
    <w:tmpl w:val="602A9992"/>
    <w:lvl w:ilvl="0" w:tplc="FB9C28A6">
      <w:start w:val="1"/>
      <w:numFmt w:val="upperRoman"/>
      <w:lvlText w:val="%1-"/>
      <w:lvlJc w:val="left"/>
      <w:pPr>
        <w:ind w:left="720" w:hanging="360"/>
      </w:pPr>
      <w:rPr>
        <w:rFonts w:ascii="Arial"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B43B2"/>
    <w:multiLevelType w:val="hybridMultilevel"/>
    <w:tmpl w:val="31668D10"/>
    <w:lvl w:ilvl="0" w:tplc="792400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955C58"/>
    <w:multiLevelType w:val="hybridMultilevel"/>
    <w:tmpl w:val="C6D8063A"/>
    <w:lvl w:ilvl="0" w:tplc="04160001">
      <w:start w:val="1"/>
      <w:numFmt w:val="bullet"/>
      <w:lvlText w:val=""/>
      <w:lvlJc w:val="left"/>
      <w:pPr>
        <w:ind w:left="1854" w:hanging="720"/>
      </w:pPr>
      <w:rPr>
        <w:rFonts w:ascii="Symbol" w:hAnsi="Symbol"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1C663DB7"/>
    <w:multiLevelType w:val="hybridMultilevel"/>
    <w:tmpl w:val="7A8A6DC2"/>
    <w:lvl w:ilvl="0" w:tplc="40B864EA">
      <w:start w:val="1"/>
      <w:numFmt w:val="upperRoman"/>
      <w:lvlText w:val="%1-"/>
      <w:lvlJc w:val="left"/>
      <w:pPr>
        <w:ind w:left="720" w:hanging="360"/>
      </w:pPr>
      <w:rPr>
        <w:rFonts w:ascii="Century Gothic" w:hAnsi="Century Gothic"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875E2A"/>
    <w:multiLevelType w:val="hybridMultilevel"/>
    <w:tmpl w:val="8D66EF5C"/>
    <w:lvl w:ilvl="0" w:tplc="573AA344">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244380D"/>
    <w:multiLevelType w:val="hybridMultilevel"/>
    <w:tmpl w:val="1DD0346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27F16CF"/>
    <w:multiLevelType w:val="multilevel"/>
    <w:tmpl w:val="CFD2302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0C7E90"/>
    <w:multiLevelType w:val="hybridMultilevel"/>
    <w:tmpl w:val="58985B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F7086B"/>
    <w:multiLevelType w:val="multilevel"/>
    <w:tmpl w:val="08B44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61442B"/>
    <w:multiLevelType w:val="hybridMultilevel"/>
    <w:tmpl w:val="7BDE6A30"/>
    <w:lvl w:ilvl="0" w:tplc="04160017">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D95156A"/>
    <w:multiLevelType w:val="hybridMultilevel"/>
    <w:tmpl w:val="4308F32A"/>
    <w:lvl w:ilvl="0" w:tplc="FFFFFFFF">
      <w:start w:val="1"/>
      <w:numFmt w:val="lowerLetter"/>
      <w:lvlText w:val="%1)"/>
      <w:lvlJc w:val="left"/>
      <w:pPr>
        <w:ind w:left="8866" w:hanging="360"/>
      </w:pPr>
      <w:rPr>
        <w:rFonts w:hint="default"/>
        <w:b/>
        <w:bCs/>
      </w:rPr>
    </w:lvl>
    <w:lvl w:ilvl="1" w:tplc="FFFFFFFF" w:tentative="1">
      <w:start w:val="1"/>
      <w:numFmt w:val="lowerLetter"/>
      <w:lvlText w:val="%2."/>
      <w:lvlJc w:val="left"/>
      <w:pPr>
        <w:ind w:left="9586" w:hanging="360"/>
      </w:pPr>
    </w:lvl>
    <w:lvl w:ilvl="2" w:tplc="FFFFFFFF" w:tentative="1">
      <w:start w:val="1"/>
      <w:numFmt w:val="lowerRoman"/>
      <w:lvlText w:val="%3."/>
      <w:lvlJc w:val="right"/>
      <w:pPr>
        <w:ind w:left="10306" w:hanging="180"/>
      </w:pPr>
    </w:lvl>
    <w:lvl w:ilvl="3" w:tplc="FFFFFFFF" w:tentative="1">
      <w:start w:val="1"/>
      <w:numFmt w:val="decimal"/>
      <w:lvlText w:val="%4."/>
      <w:lvlJc w:val="left"/>
      <w:pPr>
        <w:ind w:left="11026" w:hanging="360"/>
      </w:pPr>
    </w:lvl>
    <w:lvl w:ilvl="4" w:tplc="FFFFFFFF" w:tentative="1">
      <w:start w:val="1"/>
      <w:numFmt w:val="lowerLetter"/>
      <w:lvlText w:val="%5."/>
      <w:lvlJc w:val="left"/>
      <w:pPr>
        <w:ind w:left="11746" w:hanging="360"/>
      </w:pPr>
    </w:lvl>
    <w:lvl w:ilvl="5" w:tplc="FFFFFFFF" w:tentative="1">
      <w:start w:val="1"/>
      <w:numFmt w:val="lowerRoman"/>
      <w:lvlText w:val="%6."/>
      <w:lvlJc w:val="right"/>
      <w:pPr>
        <w:ind w:left="12466" w:hanging="180"/>
      </w:pPr>
    </w:lvl>
    <w:lvl w:ilvl="6" w:tplc="FFFFFFFF" w:tentative="1">
      <w:start w:val="1"/>
      <w:numFmt w:val="decimal"/>
      <w:lvlText w:val="%7."/>
      <w:lvlJc w:val="left"/>
      <w:pPr>
        <w:ind w:left="13186" w:hanging="360"/>
      </w:pPr>
    </w:lvl>
    <w:lvl w:ilvl="7" w:tplc="FFFFFFFF" w:tentative="1">
      <w:start w:val="1"/>
      <w:numFmt w:val="lowerLetter"/>
      <w:lvlText w:val="%8."/>
      <w:lvlJc w:val="left"/>
      <w:pPr>
        <w:ind w:left="13906" w:hanging="360"/>
      </w:pPr>
    </w:lvl>
    <w:lvl w:ilvl="8" w:tplc="FFFFFFFF" w:tentative="1">
      <w:start w:val="1"/>
      <w:numFmt w:val="lowerRoman"/>
      <w:lvlText w:val="%9."/>
      <w:lvlJc w:val="right"/>
      <w:pPr>
        <w:ind w:left="14626" w:hanging="180"/>
      </w:pPr>
    </w:lvl>
  </w:abstractNum>
  <w:abstractNum w:abstractNumId="17" w15:restartNumberingAfterBreak="0">
    <w:nsid w:val="4F6F1845"/>
    <w:multiLevelType w:val="hybridMultilevel"/>
    <w:tmpl w:val="640CB37C"/>
    <w:lvl w:ilvl="0" w:tplc="4AF8795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F538DB"/>
    <w:multiLevelType w:val="hybridMultilevel"/>
    <w:tmpl w:val="ECD658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7D433F8"/>
    <w:multiLevelType w:val="multilevel"/>
    <w:tmpl w:val="D79C136E"/>
    <w:lvl w:ilvl="0">
      <w:start w:val="11"/>
      <w:numFmt w:val="decimal"/>
      <w:lvlText w:val="%1"/>
      <w:lvlJc w:val="left"/>
      <w:pPr>
        <w:ind w:left="645" w:hanging="645"/>
      </w:pPr>
      <w:rPr>
        <w:rFonts w:hint="default"/>
        <w:b w:val="0"/>
      </w:rPr>
    </w:lvl>
    <w:lvl w:ilvl="1">
      <w:start w:val="6"/>
      <w:numFmt w:val="decimal"/>
      <w:lvlText w:val="%1.%2"/>
      <w:lvlJc w:val="left"/>
      <w:pPr>
        <w:ind w:left="928" w:hanging="645"/>
      </w:pPr>
      <w:rPr>
        <w:rFonts w:hint="default"/>
        <w:b w:val="0"/>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0" w15:restartNumberingAfterBreak="0">
    <w:nsid w:val="5BDA0B77"/>
    <w:multiLevelType w:val="hybridMultilevel"/>
    <w:tmpl w:val="E638AFC8"/>
    <w:lvl w:ilvl="0" w:tplc="FFFFFFFF">
      <w:start w:val="1"/>
      <w:numFmt w:val="upperRoman"/>
      <w:lvlText w:val="%1."/>
      <w:lvlJc w:val="left"/>
      <w:pPr>
        <w:ind w:left="2345" w:hanging="360"/>
      </w:pPr>
      <w:rPr>
        <w:rFonts w:hint="default"/>
        <w:b/>
        <w:bCs/>
      </w:rPr>
    </w:lvl>
    <w:lvl w:ilvl="1" w:tplc="FFFFFFFF">
      <w:start w:val="1"/>
      <w:numFmt w:val="lowerLetter"/>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D27041"/>
    <w:multiLevelType w:val="multilevel"/>
    <w:tmpl w:val="8BE4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1402D3"/>
    <w:multiLevelType w:val="hybridMultilevel"/>
    <w:tmpl w:val="31F630AE"/>
    <w:lvl w:ilvl="0" w:tplc="FFFFFFFF">
      <w:start w:val="1"/>
      <w:numFmt w:val="lowerLetter"/>
      <w:lvlText w:val="%1)"/>
      <w:lvlJc w:val="left"/>
      <w:pPr>
        <w:ind w:left="765" w:hanging="405"/>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F830D7"/>
    <w:multiLevelType w:val="hybridMultilevel"/>
    <w:tmpl w:val="42E6EC04"/>
    <w:lvl w:ilvl="0" w:tplc="D548E72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52D11B6"/>
    <w:multiLevelType w:val="multilevel"/>
    <w:tmpl w:val="CE8C6A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6" w15:restartNumberingAfterBreak="0">
    <w:nsid w:val="774F70D9"/>
    <w:multiLevelType w:val="hybridMultilevel"/>
    <w:tmpl w:val="5BB48B68"/>
    <w:lvl w:ilvl="0" w:tplc="4992CA88">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7"/>
  </w:num>
  <w:num w:numId="3">
    <w:abstractNumId w:val="12"/>
  </w:num>
  <w:num w:numId="4">
    <w:abstractNumId w:val="21"/>
  </w:num>
  <w:num w:numId="5">
    <w:abstractNumId w:val="8"/>
  </w:num>
  <w:num w:numId="6">
    <w:abstractNumId w:val="15"/>
  </w:num>
  <w:num w:numId="7">
    <w:abstractNumId w:val="16"/>
  </w:num>
  <w:num w:numId="8">
    <w:abstractNumId w:val="25"/>
  </w:num>
  <w:num w:numId="9">
    <w:abstractNumId w:val="7"/>
  </w:num>
  <w:num w:numId="10">
    <w:abstractNumId w:val="5"/>
  </w:num>
  <w:num w:numId="11">
    <w:abstractNumId w:val="4"/>
  </w:num>
  <w:num w:numId="12">
    <w:abstractNumId w:val="23"/>
  </w:num>
  <w:num w:numId="13">
    <w:abstractNumId w:val="1"/>
  </w:num>
  <w:num w:numId="14">
    <w:abstractNumId w:val="14"/>
  </w:num>
  <w:num w:numId="15">
    <w:abstractNumId w:val="11"/>
  </w:num>
  <w:num w:numId="16">
    <w:abstractNumId w:val="22"/>
  </w:num>
  <w:num w:numId="17">
    <w:abstractNumId w:val="19"/>
  </w:num>
  <w:num w:numId="18">
    <w:abstractNumId w:val="20"/>
  </w:num>
  <w:num w:numId="19">
    <w:abstractNumId w:val="9"/>
  </w:num>
  <w:num w:numId="20">
    <w:abstractNumId w:val="26"/>
  </w:num>
  <w:num w:numId="21">
    <w:abstractNumId w:val="0"/>
  </w:num>
  <w:num w:numId="22">
    <w:abstractNumId w:val="6"/>
  </w:num>
  <w:num w:numId="23">
    <w:abstractNumId w:val="10"/>
  </w:num>
  <w:num w:numId="24">
    <w:abstractNumId w:val="18"/>
  </w:num>
  <w:num w:numId="25">
    <w:abstractNumId w:val="13"/>
  </w:num>
  <w:num w:numId="26">
    <w:abstractNumId w:val="2"/>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A5"/>
    <w:rsid w:val="00017225"/>
    <w:rsid w:val="00040398"/>
    <w:rsid w:val="00053CED"/>
    <w:rsid w:val="000C0673"/>
    <w:rsid w:val="000D68DB"/>
    <w:rsid w:val="00104A0F"/>
    <w:rsid w:val="0012007E"/>
    <w:rsid w:val="00131664"/>
    <w:rsid w:val="001A1659"/>
    <w:rsid w:val="001D09D5"/>
    <w:rsid w:val="002404FD"/>
    <w:rsid w:val="00250E54"/>
    <w:rsid w:val="00346E87"/>
    <w:rsid w:val="00351D93"/>
    <w:rsid w:val="003543DC"/>
    <w:rsid w:val="00357E73"/>
    <w:rsid w:val="003821CE"/>
    <w:rsid w:val="00395A82"/>
    <w:rsid w:val="003C7CF7"/>
    <w:rsid w:val="00475052"/>
    <w:rsid w:val="004A63E4"/>
    <w:rsid w:val="004F2546"/>
    <w:rsid w:val="004F6829"/>
    <w:rsid w:val="00565852"/>
    <w:rsid w:val="005B0D27"/>
    <w:rsid w:val="005B7F02"/>
    <w:rsid w:val="005E1D2F"/>
    <w:rsid w:val="006A2E50"/>
    <w:rsid w:val="006B0EC3"/>
    <w:rsid w:val="006B1BB6"/>
    <w:rsid w:val="007433ED"/>
    <w:rsid w:val="00794FC1"/>
    <w:rsid w:val="007A654D"/>
    <w:rsid w:val="00800499"/>
    <w:rsid w:val="0085535B"/>
    <w:rsid w:val="00857E2B"/>
    <w:rsid w:val="00862C5D"/>
    <w:rsid w:val="008B599D"/>
    <w:rsid w:val="008E2DAA"/>
    <w:rsid w:val="009148C8"/>
    <w:rsid w:val="009165A7"/>
    <w:rsid w:val="00970669"/>
    <w:rsid w:val="009A49A5"/>
    <w:rsid w:val="009D3654"/>
    <w:rsid w:val="00A31D28"/>
    <w:rsid w:val="00A52213"/>
    <w:rsid w:val="00AB7C1F"/>
    <w:rsid w:val="00B721DB"/>
    <w:rsid w:val="00B83B23"/>
    <w:rsid w:val="00BA4E26"/>
    <w:rsid w:val="00CD1EB9"/>
    <w:rsid w:val="00D8311D"/>
    <w:rsid w:val="00E12D97"/>
    <w:rsid w:val="00E25641"/>
    <w:rsid w:val="00E36899"/>
    <w:rsid w:val="00E44363"/>
    <w:rsid w:val="00E460CA"/>
    <w:rsid w:val="00E51BC0"/>
    <w:rsid w:val="00E637C9"/>
    <w:rsid w:val="00EA0BC2"/>
    <w:rsid w:val="00EB4B4F"/>
    <w:rsid w:val="00EF0669"/>
    <w:rsid w:val="00EF433F"/>
    <w:rsid w:val="00FA0453"/>
    <w:rsid w:val="00FC154C"/>
    <w:rsid w:val="00FC790B"/>
    <w:rsid w:val="00FD1EBA"/>
    <w:rsid w:val="00FD4332"/>
    <w:rsid w:val="00FD4E08"/>
    <w:rsid w:val="00FF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3706E"/>
  <w15:chartTrackingRefBased/>
  <w15:docId w15:val="{4F83763E-F947-48E3-A48D-640427A0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A7"/>
  </w:style>
  <w:style w:type="paragraph" w:styleId="Ttulo1">
    <w:name w:val="heading 1"/>
    <w:basedOn w:val="Normal"/>
    <w:next w:val="Normal"/>
    <w:link w:val="Ttulo1Char"/>
    <w:uiPriority w:val="9"/>
    <w:qFormat/>
    <w:rsid w:val="00862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F682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A49A5"/>
    <w:pPr>
      <w:ind w:left="720"/>
      <w:contextualSpacing/>
    </w:pPr>
  </w:style>
  <w:style w:type="character" w:customStyle="1" w:styleId="PargrafodaListaChar">
    <w:name w:val="Parágrafo da Lista Char"/>
    <w:link w:val="PargrafodaLista"/>
    <w:uiPriority w:val="34"/>
    <w:locked/>
    <w:rsid w:val="009A49A5"/>
  </w:style>
  <w:style w:type="table" w:customStyle="1" w:styleId="Tabelacomgrade1">
    <w:name w:val="Tabela com grade1"/>
    <w:basedOn w:val="Tabelanormal"/>
    <w:next w:val="Tabelacomgrade"/>
    <w:uiPriority w:val="59"/>
    <w:rsid w:val="004A63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A6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E637C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Char,Char4,fn,ALTS FOOTNOTE,Texto de rodapé,Nota de rodapé"/>
    <w:basedOn w:val="Normal"/>
    <w:link w:val="TextodenotaderodapChar"/>
    <w:unhideWhenUsed/>
    <w:qFormat/>
    <w:rsid w:val="00E637C9"/>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aliases w:val="Char Char,Char4 Char,fn Char,ALTS FOOTNOTE Char,Texto de rodapé Char,Nota de rodapé Char"/>
    <w:basedOn w:val="Fontepargpadro"/>
    <w:link w:val="Textodenotaderodap"/>
    <w:rsid w:val="00E637C9"/>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qFormat/>
    <w:rsid w:val="00E637C9"/>
    <w:rPr>
      <w:vertAlign w:val="superscript"/>
    </w:rPr>
  </w:style>
  <w:style w:type="character" w:customStyle="1" w:styleId="Ttulo3Char">
    <w:name w:val="Título 3 Char"/>
    <w:basedOn w:val="Fontepargpadro"/>
    <w:link w:val="Ttulo3"/>
    <w:uiPriority w:val="9"/>
    <w:rsid w:val="004F6829"/>
    <w:rPr>
      <w:rFonts w:asciiTheme="majorHAnsi" w:eastAsiaTheme="majorEastAsia" w:hAnsiTheme="majorHAnsi" w:cstheme="majorBidi"/>
      <w:color w:val="1F3763" w:themeColor="accent1" w:themeShade="7F"/>
      <w:kern w:val="0"/>
      <w:sz w:val="24"/>
      <w:szCs w:val="24"/>
      <w:lang w:eastAsia="pt-BR"/>
      <w14:ligatures w14:val="none"/>
    </w:rPr>
  </w:style>
  <w:style w:type="character" w:styleId="Hyperlink">
    <w:name w:val="Hyperlink"/>
    <w:basedOn w:val="Fontepargpadro"/>
    <w:uiPriority w:val="99"/>
    <w:unhideWhenUsed/>
    <w:rsid w:val="004F6829"/>
    <w:rPr>
      <w:color w:val="0000FF"/>
      <w:u w:val="single"/>
    </w:rPr>
  </w:style>
  <w:style w:type="paragraph" w:styleId="SemEspaamento">
    <w:name w:val="No Spacing"/>
    <w:aliases w:val="TEXTO ABNT"/>
    <w:uiPriority w:val="1"/>
    <w:qFormat/>
    <w:rsid w:val="00053CED"/>
    <w:pPr>
      <w:spacing w:after="0" w:line="240" w:lineRule="auto"/>
    </w:pPr>
    <w:rPr>
      <w:rFonts w:ascii="Times New Roman" w:eastAsia="Times New Roman" w:hAnsi="Times New Roman" w:cs="Times New Roman"/>
      <w:kern w:val="0"/>
      <w:sz w:val="20"/>
      <w:szCs w:val="20"/>
      <w:lang w:eastAsia="pt-BR"/>
      <w14:ligatures w14:val="none"/>
    </w:rPr>
  </w:style>
  <w:style w:type="paragraph" w:styleId="Cabealho">
    <w:name w:val="header"/>
    <w:aliases w:val="Cabeçalho1"/>
    <w:basedOn w:val="Normal"/>
    <w:link w:val="CabealhoChar"/>
    <w:unhideWhenUsed/>
    <w:rsid w:val="00131664"/>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131664"/>
  </w:style>
  <w:style w:type="character" w:customStyle="1" w:styleId="Ttulo1Char">
    <w:name w:val="Título 1 Char"/>
    <w:basedOn w:val="Fontepargpadro"/>
    <w:link w:val="Ttulo1"/>
    <w:rsid w:val="00862C5D"/>
    <w:rPr>
      <w:rFonts w:asciiTheme="majorHAnsi" w:eastAsiaTheme="majorEastAsia" w:hAnsiTheme="majorHAnsi" w:cstheme="majorBidi"/>
      <w:color w:val="2F5496" w:themeColor="accent1" w:themeShade="BF"/>
      <w:sz w:val="32"/>
      <w:szCs w:val="32"/>
    </w:rPr>
  </w:style>
  <w:style w:type="paragraph" w:styleId="Rodap">
    <w:name w:val="footer"/>
    <w:basedOn w:val="Normal"/>
    <w:link w:val="RodapChar"/>
    <w:uiPriority w:val="99"/>
    <w:unhideWhenUsed/>
    <w:rsid w:val="009165A7"/>
    <w:pPr>
      <w:tabs>
        <w:tab w:val="center" w:pos="4252"/>
        <w:tab w:val="right" w:pos="8504"/>
      </w:tabs>
      <w:spacing w:after="0" w:line="240" w:lineRule="auto"/>
    </w:pPr>
  </w:style>
  <w:style w:type="character" w:customStyle="1" w:styleId="RodapChar">
    <w:name w:val="Rodapé Char"/>
    <w:basedOn w:val="Fontepargpadro"/>
    <w:link w:val="Rodap"/>
    <w:uiPriority w:val="99"/>
    <w:rsid w:val="0091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leis/lcp/lcp12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4577</Words>
  <Characters>24722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Gonçalves</dc:creator>
  <cp:keywords/>
  <dc:description/>
  <cp:lastModifiedBy>Junior</cp:lastModifiedBy>
  <cp:revision>3</cp:revision>
  <dcterms:created xsi:type="dcterms:W3CDTF">2025-02-07T12:31:00Z</dcterms:created>
  <dcterms:modified xsi:type="dcterms:W3CDTF">2025-02-12T16:27:00Z</dcterms:modified>
</cp:coreProperties>
</file>