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04" w:rsidRDefault="00E25A04" w:rsidP="00BB3326">
      <w:pPr>
        <w:pStyle w:val="Ttulo"/>
        <w:spacing w:after="0" w:line="240" w:lineRule="auto"/>
        <w:rPr>
          <w:rFonts w:ascii="Verdana" w:hAnsi="Verdana" w:cs="Tahoma"/>
          <w:sz w:val="21"/>
          <w:szCs w:val="21"/>
        </w:rPr>
      </w:pPr>
    </w:p>
    <w:p w:rsidR="00E25A04" w:rsidRDefault="00E25A04" w:rsidP="00BB3326">
      <w:pPr>
        <w:pStyle w:val="Ttulo"/>
        <w:spacing w:after="0" w:line="240" w:lineRule="auto"/>
        <w:rPr>
          <w:rFonts w:ascii="Verdana" w:hAnsi="Verdana" w:cs="Tahoma"/>
          <w:sz w:val="21"/>
          <w:szCs w:val="21"/>
        </w:rPr>
      </w:pPr>
    </w:p>
    <w:p w:rsidR="00BB3326" w:rsidRPr="00B707D7" w:rsidRDefault="00BB3326" w:rsidP="00BB3326">
      <w:pPr>
        <w:pStyle w:val="Ttulo"/>
        <w:spacing w:after="0" w:line="240" w:lineRule="auto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PR</w:t>
      </w:r>
      <w:r w:rsidR="00446B34">
        <w:rPr>
          <w:rFonts w:ascii="Verdana" w:hAnsi="Verdana" w:cs="Tahoma"/>
          <w:sz w:val="21"/>
          <w:szCs w:val="21"/>
        </w:rPr>
        <w:t>OCESSO ADMINISTRATIVO</w:t>
      </w:r>
      <w:r w:rsidR="00890BC2">
        <w:rPr>
          <w:rFonts w:ascii="Verdana" w:hAnsi="Verdana" w:cs="Tahoma"/>
          <w:sz w:val="21"/>
          <w:szCs w:val="21"/>
        </w:rPr>
        <w:t xml:space="preserve"> Nº 0</w:t>
      </w:r>
      <w:r w:rsidR="00446B34">
        <w:rPr>
          <w:rFonts w:ascii="Verdana" w:hAnsi="Verdana" w:cs="Tahoma"/>
          <w:sz w:val="21"/>
          <w:szCs w:val="21"/>
        </w:rPr>
        <w:t>26</w:t>
      </w:r>
      <w:r w:rsidR="00890BC2">
        <w:rPr>
          <w:rFonts w:ascii="Verdana" w:hAnsi="Verdana" w:cs="Tahoma"/>
          <w:sz w:val="21"/>
          <w:szCs w:val="21"/>
        </w:rPr>
        <w:t>/2018</w:t>
      </w:r>
    </w:p>
    <w:p w:rsidR="00BB3326" w:rsidRPr="00B707D7" w:rsidRDefault="00890BC2" w:rsidP="00BB3326">
      <w:pPr>
        <w:pStyle w:val="Ttulo"/>
        <w:spacing w:after="0" w:line="240" w:lineRule="auto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INEXIGIBILIDADE Nº 00</w:t>
      </w:r>
      <w:r w:rsidR="00446B34">
        <w:rPr>
          <w:rFonts w:ascii="Verdana" w:hAnsi="Verdana" w:cs="Tahoma"/>
          <w:sz w:val="21"/>
          <w:szCs w:val="21"/>
        </w:rPr>
        <w:t>1</w:t>
      </w:r>
      <w:r>
        <w:rPr>
          <w:rFonts w:ascii="Verdana" w:hAnsi="Verdana" w:cs="Tahoma"/>
          <w:sz w:val="21"/>
          <w:szCs w:val="21"/>
        </w:rPr>
        <w:t>/2018</w:t>
      </w:r>
    </w:p>
    <w:p w:rsidR="00BB3326" w:rsidRPr="00B707D7" w:rsidRDefault="00890BC2" w:rsidP="00BB3326">
      <w:pPr>
        <w:spacing w:after="0" w:line="240" w:lineRule="auto"/>
        <w:jc w:val="center"/>
        <w:rPr>
          <w:rFonts w:ascii="Verdana" w:hAnsi="Verdana" w:cs="Tahoma"/>
          <w:b/>
          <w:sz w:val="21"/>
          <w:szCs w:val="21"/>
        </w:rPr>
      </w:pPr>
      <w:r>
        <w:rPr>
          <w:rFonts w:ascii="Verdana" w:hAnsi="Verdana" w:cs="Tahoma"/>
          <w:b/>
          <w:sz w:val="21"/>
          <w:szCs w:val="21"/>
        </w:rPr>
        <w:t xml:space="preserve">CONTRATO Nº </w:t>
      </w:r>
      <w:r w:rsidR="00446B34">
        <w:rPr>
          <w:rFonts w:ascii="Verdana" w:hAnsi="Verdana" w:cs="Tahoma"/>
          <w:b/>
          <w:sz w:val="21"/>
          <w:szCs w:val="21"/>
        </w:rPr>
        <w:t>030</w:t>
      </w:r>
      <w:r>
        <w:rPr>
          <w:rFonts w:ascii="Verdana" w:hAnsi="Verdana" w:cs="Tahoma"/>
          <w:b/>
          <w:sz w:val="21"/>
          <w:szCs w:val="21"/>
        </w:rPr>
        <w:t>/2018</w:t>
      </w:r>
    </w:p>
    <w:p w:rsidR="00BB3326" w:rsidRPr="00B707D7" w:rsidRDefault="00BB3326" w:rsidP="00BB3326">
      <w:pPr>
        <w:pStyle w:val="Recuodecorpodetexto3"/>
        <w:ind w:left="5670" w:firstLine="0"/>
        <w:rPr>
          <w:rFonts w:ascii="Verdana" w:hAnsi="Verdana" w:cs="Tahoma"/>
          <w:sz w:val="21"/>
          <w:szCs w:val="21"/>
        </w:rPr>
      </w:pPr>
    </w:p>
    <w:p w:rsidR="00BB3326" w:rsidRPr="00B707D7" w:rsidRDefault="00BB3326" w:rsidP="00890BC2">
      <w:pPr>
        <w:pStyle w:val="Recuodecorpodetexto3"/>
        <w:spacing w:after="0" w:line="240" w:lineRule="auto"/>
        <w:ind w:left="4962" w:firstLine="0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CONTRATO DE PRESTAÇÃO DE SERVIÇOS QUE ENTRE SI CELEBRAM A PREFEITURA DO MUNICÍPIO DE ELDORADO/MS, E A EMPRESA</w:t>
      </w:r>
      <w:r w:rsidR="00890BC2">
        <w:rPr>
          <w:rFonts w:ascii="Verdana" w:hAnsi="Verdana" w:cs="Tahoma"/>
          <w:sz w:val="21"/>
          <w:szCs w:val="21"/>
        </w:rPr>
        <w:t xml:space="preserve"> </w:t>
      </w:r>
      <w:r w:rsidR="00890BC2" w:rsidRPr="00890BC2">
        <w:rPr>
          <w:rFonts w:ascii="Verdana" w:hAnsi="Verdana" w:cs="Tahoma"/>
          <w:b/>
          <w:sz w:val="21"/>
          <w:szCs w:val="21"/>
        </w:rPr>
        <w:t>NUNES GOLGO &amp; ALVES – SOCIEDADE DE ADVOGADOS</w:t>
      </w:r>
      <w:r w:rsidRPr="00890BC2">
        <w:rPr>
          <w:rFonts w:ascii="Verdana" w:hAnsi="Verdana" w:cs="Tahoma"/>
          <w:b/>
          <w:bCs/>
          <w:sz w:val="21"/>
          <w:szCs w:val="21"/>
        </w:rPr>
        <w:t>.</w:t>
      </w:r>
    </w:p>
    <w:p w:rsidR="00BB3326" w:rsidRPr="00B707D7" w:rsidRDefault="00BB3326" w:rsidP="00BB3326">
      <w:pPr>
        <w:pStyle w:val="Recuodecorpodetexto3"/>
        <w:ind w:left="5670" w:firstLine="0"/>
        <w:rPr>
          <w:rFonts w:ascii="Verdana" w:hAnsi="Verdana" w:cs="Tahoma"/>
          <w:sz w:val="21"/>
          <w:szCs w:val="21"/>
        </w:rPr>
      </w:pPr>
    </w:p>
    <w:p w:rsidR="00BB3326" w:rsidRPr="00B707D7" w:rsidRDefault="00BB3326" w:rsidP="00BB3326">
      <w:pPr>
        <w:widowControl w:val="0"/>
        <w:tabs>
          <w:tab w:val="left" w:pos="1134"/>
          <w:tab w:val="left" w:pos="1701"/>
        </w:tabs>
        <w:ind w:left="5670"/>
        <w:rPr>
          <w:rFonts w:ascii="Verdana" w:hAnsi="Verdana" w:cs="Tahoma"/>
          <w:sz w:val="21"/>
          <w:szCs w:val="21"/>
        </w:rPr>
      </w:pP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 xml:space="preserve">CONTRATANTES: "PREFEITURA DO MUNICÍPIO DE ELDORADO/MS”, pessoa jurídica de direito público interno, com sede na Avenida Presidente Tancredo de Almeida Neves, n.º 1.191, inscrita no CNPJ sob o n.º. 03.741.675/0001-80, doravante denominada CONTRATANTE e </w:t>
      </w:r>
      <w:r w:rsidR="00890BC2">
        <w:rPr>
          <w:rFonts w:ascii="Verdana" w:hAnsi="Verdana" w:cs="Tahoma"/>
          <w:b/>
          <w:bCs/>
          <w:sz w:val="21"/>
          <w:szCs w:val="21"/>
        </w:rPr>
        <w:t>NUNES GOLGO &amp; ALVES – SOCIDADE DE ADVOGADOS</w:t>
      </w:r>
      <w:r w:rsidRPr="00B707D7">
        <w:rPr>
          <w:rFonts w:ascii="Verdana" w:hAnsi="Verdana" w:cs="Tahoma"/>
          <w:sz w:val="21"/>
          <w:szCs w:val="21"/>
        </w:rPr>
        <w:t xml:space="preserve">, pessoa jurídica de direito privado, estabelecida na </w:t>
      </w:r>
      <w:r w:rsidR="00890BC2">
        <w:rPr>
          <w:rFonts w:ascii="Verdana" w:hAnsi="Verdana" w:cs="Tahoma"/>
          <w:sz w:val="21"/>
          <w:szCs w:val="21"/>
        </w:rPr>
        <w:t xml:space="preserve">Rua D. </w:t>
      </w:r>
      <w:proofErr w:type="spellStart"/>
      <w:r w:rsidR="00890BC2">
        <w:rPr>
          <w:rFonts w:ascii="Verdana" w:hAnsi="Verdana" w:cs="Tahoma"/>
          <w:sz w:val="21"/>
          <w:szCs w:val="21"/>
        </w:rPr>
        <w:t>Asme</w:t>
      </w:r>
      <w:proofErr w:type="spellEnd"/>
      <w:r w:rsidR="00890BC2">
        <w:rPr>
          <w:rFonts w:ascii="Verdana" w:hAnsi="Verdana" w:cs="Tahoma"/>
          <w:sz w:val="21"/>
          <w:szCs w:val="21"/>
        </w:rPr>
        <w:t xml:space="preserve"> Abdala </w:t>
      </w:r>
      <w:proofErr w:type="spellStart"/>
      <w:r w:rsidR="00890BC2">
        <w:rPr>
          <w:rFonts w:ascii="Verdana" w:hAnsi="Verdana" w:cs="Tahoma"/>
          <w:sz w:val="21"/>
          <w:szCs w:val="21"/>
        </w:rPr>
        <w:t>Salibe</w:t>
      </w:r>
      <w:proofErr w:type="spellEnd"/>
      <w:r w:rsidRPr="00B707D7">
        <w:rPr>
          <w:rFonts w:ascii="Verdana" w:hAnsi="Verdana" w:cs="Tahoma"/>
          <w:sz w:val="21"/>
          <w:szCs w:val="21"/>
        </w:rPr>
        <w:t xml:space="preserve">, n.º </w:t>
      </w:r>
      <w:r w:rsidR="00890BC2">
        <w:rPr>
          <w:rFonts w:ascii="Verdana" w:hAnsi="Verdana" w:cs="Tahoma"/>
          <w:sz w:val="21"/>
          <w:szCs w:val="21"/>
        </w:rPr>
        <w:t>76 Sala 02, Jd. Granja Machado, Limeira/SP</w:t>
      </w:r>
      <w:r w:rsidRPr="00B707D7">
        <w:rPr>
          <w:rFonts w:ascii="Verdana" w:hAnsi="Verdana" w:cs="Tahoma"/>
          <w:sz w:val="21"/>
          <w:szCs w:val="21"/>
        </w:rPr>
        <w:t xml:space="preserve">, inscrita no CNPJ sob o n.º </w:t>
      </w:r>
      <w:r w:rsidR="00890BC2">
        <w:rPr>
          <w:rFonts w:ascii="Verdana" w:hAnsi="Verdana" w:cs="Tahoma"/>
          <w:sz w:val="21"/>
          <w:szCs w:val="21"/>
        </w:rPr>
        <w:t>19.320.060/0001-10</w:t>
      </w:r>
      <w:r w:rsidRPr="00B707D7">
        <w:rPr>
          <w:rFonts w:ascii="Verdana" w:hAnsi="Verdana" w:cs="Tahoma"/>
          <w:sz w:val="21"/>
          <w:szCs w:val="21"/>
        </w:rPr>
        <w:t>, denominada CONTRATADA.</w:t>
      </w: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II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>REPRESENTANTES: Representa a CONTRATANTE o Prefeito Municipal, Sr. Aguinaldo dos Santos, brasileiro, casado, residente e domiciliado na Rua Mato Grosso nº 622, nesta cidade, portador do RG nº 000.624.765 SSP/MS e do CPF/MF nº 555.663.751-20 e a CONTRATADA o Sr.</w:t>
      </w:r>
      <w:r w:rsidR="00890BC2">
        <w:rPr>
          <w:rFonts w:ascii="Verdana" w:hAnsi="Verdana" w:cs="Tahoma"/>
          <w:sz w:val="21"/>
          <w:szCs w:val="21"/>
        </w:rPr>
        <w:t xml:space="preserve"> Claudio Nunes </w:t>
      </w:r>
      <w:proofErr w:type="spellStart"/>
      <w:r w:rsidR="00890BC2">
        <w:rPr>
          <w:rFonts w:ascii="Verdana" w:hAnsi="Verdana" w:cs="Tahoma"/>
          <w:sz w:val="21"/>
          <w:szCs w:val="21"/>
        </w:rPr>
        <w:t>Golgo</w:t>
      </w:r>
      <w:proofErr w:type="spellEnd"/>
      <w:r w:rsidRPr="00B707D7">
        <w:rPr>
          <w:rFonts w:ascii="Verdana" w:hAnsi="Verdana" w:cs="Tahoma"/>
          <w:bCs/>
          <w:sz w:val="21"/>
          <w:szCs w:val="21"/>
        </w:rPr>
        <w:t>,</w:t>
      </w:r>
      <w:r w:rsidR="00274188">
        <w:rPr>
          <w:rFonts w:ascii="Verdana" w:hAnsi="Verdana" w:cs="Tahoma"/>
          <w:sz w:val="21"/>
          <w:szCs w:val="21"/>
        </w:rPr>
        <w:t xml:space="preserve"> CPF nº 010.151.500-63, OAB/SP 215.204 e OAB/RS 25.345.</w:t>
      </w: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III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 xml:space="preserve">DA AUTORIZAÇÃO: O presente Contrato é celebrado em decorrência da autorização do Sr. Prefeito Municipal, exarada em despacho constante do Processo de INEXIGIBILIDADE de Licitação n.º </w:t>
      </w:r>
      <w:r w:rsidR="00274188">
        <w:rPr>
          <w:rFonts w:ascii="Verdana" w:hAnsi="Verdana" w:cs="Tahoma"/>
          <w:sz w:val="21"/>
          <w:szCs w:val="21"/>
        </w:rPr>
        <w:t>00</w:t>
      </w:r>
      <w:r w:rsidR="00446B34">
        <w:rPr>
          <w:rFonts w:ascii="Verdana" w:hAnsi="Verdana" w:cs="Tahoma"/>
          <w:sz w:val="21"/>
          <w:szCs w:val="21"/>
        </w:rPr>
        <w:t>1</w:t>
      </w:r>
      <w:r w:rsidR="00274188">
        <w:rPr>
          <w:rFonts w:ascii="Verdana" w:hAnsi="Verdana" w:cs="Tahoma"/>
          <w:sz w:val="21"/>
          <w:szCs w:val="21"/>
        </w:rPr>
        <w:t>/2018</w:t>
      </w:r>
      <w:r w:rsidRPr="00B707D7">
        <w:rPr>
          <w:rFonts w:ascii="Verdana" w:hAnsi="Verdana" w:cs="Tahoma"/>
          <w:sz w:val="21"/>
          <w:szCs w:val="21"/>
        </w:rPr>
        <w:t xml:space="preserve">, que faz parte integrante e complementar deste Contrato, como se nele estivesse contido.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IV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>FUNDAMENTO LEGAL: O presente Contrato é regido pelas cláusulas e condições nele contido, fundamentado no art. 25, inciso II</w:t>
      </w:r>
      <w:r w:rsidR="00274188">
        <w:rPr>
          <w:rFonts w:ascii="Verdana" w:hAnsi="Verdana" w:cs="Tahoma"/>
          <w:sz w:val="21"/>
          <w:szCs w:val="21"/>
        </w:rPr>
        <w:t xml:space="preserve"> e seu § 1º </w:t>
      </w:r>
      <w:r w:rsidR="00B104A9">
        <w:rPr>
          <w:rFonts w:ascii="Verdana" w:hAnsi="Verdana" w:cs="Tahoma"/>
          <w:sz w:val="21"/>
          <w:szCs w:val="21"/>
        </w:rPr>
        <w:t>c/c art. 13</w:t>
      </w:r>
      <w:r w:rsidR="00274188">
        <w:rPr>
          <w:rFonts w:ascii="Verdana" w:hAnsi="Verdana" w:cs="Tahoma"/>
          <w:sz w:val="21"/>
          <w:szCs w:val="21"/>
        </w:rPr>
        <w:t xml:space="preserve"> III</w:t>
      </w:r>
      <w:r w:rsidRPr="00B707D7">
        <w:rPr>
          <w:rFonts w:ascii="Verdana" w:hAnsi="Verdana" w:cs="Tahoma"/>
          <w:sz w:val="21"/>
          <w:szCs w:val="21"/>
        </w:rPr>
        <w:t>, da Lei Federal nº. 8.666/93, e suas posteriores alterações.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774019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PRIMEIRA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DO 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>OBJETO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E25A04" w:rsidRDefault="00B707D7" w:rsidP="00774019">
      <w:pPr>
        <w:overflowPunct/>
        <w:autoSpaceDE/>
        <w:autoSpaceDN/>
        <w:adjustRightInd/>
        <w:spacing w:after="0" w:line="276" w:lineRule="auto"/>
        <w:ind w:firstLine="0"/>
        <w:textAlignment w:val="auto"/>
        <w:rPr>
          <w:rFonts w:ascii="Verdana" w:hAnsi="Verdana"/>
          <w:snapToGrid w:val="0"/>
          <w:sz w:val="21"/>
          <w:szCs w:val="21"/>
        </w:rPr>
      </w:pPr>
      <w:r>
        <w:rPr>
          <w:rFonts w:ascii="Verdana" w:hAnsi="Verdana"/>
          <w:snapToGrid w:val="0"/>
          <w:sz w:val="21"/>
          <w:szCs w:val="21"/>
        </w:rPr>
        <w:t xml:space="preserve">      </w:t>
      </w:r>
    </w:p>
    <w:p w:rsidR="00E25A04" w:rsidRDefault="00E25A04" w:rsidP="00774019">
      <w:pPr>
        <w:overflowPunct/>
        <w:autoSpaceDE/>
        <w:autoSpaceDN/>
        <w:adjustRightInd/>
        <w:spacing w:after="0" w:line="276" w:lineRule="auto"/>
        <w:ind w:firstLine="0"/>
        <w:textAlignment w:val="auto"/>
        <w:rPr>
          <w:rFonts w:ascii="Verdana" w:hAnsi="Verdana"/>
          <w:snapToGrid w:val="0"/>
          <w:sz w:val="21"/>
          <w:szCs w:val="21"/>
        </w:rPr>
      </w:pPr>
    </w:p>
    <w:p w:rsidR="00E25A04" w:rsidRDefault="00E25A04" w:rsidP="00774019">
      <w:pPr>
        <w:overflowPunct/>
        <w:autoSpaceDE/>
        <w:autoSpaceDN/>
        <w:adjustRightInd/>
        <w:spacing w:after="0" w:line="276" w:lineRule="auto"/>
        <w:ind w:firstLine="0"/>
        <w:textAlignment w:val="auto"/>
        <w:rPr>
          <w:rFonts w:ascii="Verdana" w:hAnsi="Verdana"/>
          <w:snapToGrid w:val="0"/>
          <w:sz w:val="21"/>
          <w:szCs w:val="21"/>
        </w:rPr>
      </w:pPr>
    </w:p>
    <w:p w:rsidR="002E34C6" w:rsidRDefault="00B707D7" w:rsidP="00774019">
      <w:pPr>
        <w:overflowPunct/>
        <w:autoSpaceDE/>
        <w:autoSpaceDN/>
        <w:adjustRightInd/>
        <w:spacing w:after="0" w:line="276" w:lineRule="auto"/>
        <w:ind w:firstLine="0"/>
        <w:textAlignment w:val="auto"/>
        <w:rPr>
          <w:rFonts w:ascii="Verdana" w:hAnsi="Verdana"/>
          <w:sz w:val="21"/>
          <w:szCs w:val="21"/>
        </w:rPr>
      </w:pPr>
      <w:r>
        <w:rPr>
          <w:rFonts w:ascii="Verdana" w:hAnsi="Verdana"/>
          <w:snapToGrid w:val="0"/>
          <w:sz w:val="21"/>
          <w:szCs w:val="21"/>
        </w:rPr>
        <w:t xml:space="preserve">  </w:t>
      </w:r>
      <w:r w:rsidR="00774019" w:rsidRPr="00B707D7">
        <w:rPr>
          <w:rFonts w:ascii="Verdana" w:hAnsi="Verdana"/>
          <w:snapToGrid w:val="0"/>
          <w:sz w:val="21"/>
          <w:szCs w:val="21"/>
        </w:rPr>
        <w:t>1.</w:t>
      </w:r>
      <w:r w:rsidR="002E34C6" w:rsidRPr="00B707D7">
        <w:rPr>
          <w:rFonts w:ascii="Verdana" w:hAnsi="Verdana"/>
          <w:snapToGrid w:val="0"/>
          <w:sz w:val="21"/>
          <w:szCs w:val="21"/>
        </w:rPr>
        <w:t>1. O</w:t>
      </w:r>
      <w:r w:rsidR="00B104A9">
        <w:rPr>
          <w:rFonts w:ascii="Verdana" w:hAnsi="Verdana"/>
          <w:snapToGrid w:val="0"/>
          <w:sz w:val="21"/>
          <w:szCs w:val="21"/>
        </w:rPr>
        <w:t xml:space="preserve"> presente contrato decorre da proposta apresentada pela Contratada e tem por objetivo a transferência de expertise, através da prestação de serviços de assessoria </w:t>
      </w:r>
      <w:r w:rsidR="00B104A9">
        <w:rPr>
          <w:rFonts w:ascii="Verdana" w:hAnsi="Verdana"/>
          <w:snapToGrid w:val="0"/>
          <w:sz w:val="21"/>
          <w:szCs w:val="21"/>
        </w:rPr>
        <w:lastRenderedPageBreak/>
        <w:t>e consultoria referente à Revisão da Dívida Fundada Previdenciária e ao fito de Recuperar Créditos e Reduzir o Endividamento do Município de Eldorado/MS</w:t>
      </w:r>
      <w:r w:rsidR="002E34C6" w:rsidRPr="00B707D7">
        <w:rPr>
          <w:rFonts w:ascii="Verdana" w:hAnsi="Verdana"/>
          <w:color w:val="000000"/>
          <w:sz w:val="21"/>
          <w:szCs w:val="21"/>
        </w:rPr>
        <w:t xml:space="preserve">, </w:t>
      </w:r>
      <w:r w:rsidR="002E34C6" w:rsidRPr="00B707D7">
        <w:rPr>
          <w:rFonts w:ascii="Verdana" w:hAnsi="Verdana"/>
          <w:sz w:val="21"/>
          <w:szCs w:val="21"/>
        </w:rPr>
        <w:t xml:space="preserve">conforme especificações e quantidades estabelecidas no presente Termo de </w:t>
      </w:r>
      <w:r w:rsidR="00B104A9">
        <w:rPr>
          <w:rFonts w:ascii="Verdana" w:hAnsi="Verdana"/>
          <w:sz w:val="21"/>
          <w:szCs w:val="21"/>
        </w:rPr>
        <w:t>Referência</w:t>
      </w:r>
      <w:r w:rsidR="002E34C6" w:rsidRPr="00B707D7">
        <w:rPr>
          <w:rFonts w:ascii="Verdana" w:hAnsi="Verdana"/>
          <w:sz w:val="21"/>
          <w:szCs w:val="21"/>
        </w:rPr>
        <w:t>.</w:t>
      </w:r>
    </w:p>
    <w:p w:rsidR="00B104A9" w:rsidRDefault="00B104A9" w:rsidP="00774019">
      <w:pPr>
        <w:overflowPunct/>
        <w:autoSpaceDE/>
        <w:autoSpaceDN/>
        <w:adjustRightInd/>
        <w:spacing w:after="0" w:line="276" w:lineRule="auto"/>
        <w:ind w:firstLine="0"/>
        <w:textAlignment w:val="auto"/>
        <w:rPr>
          <w:rFonts w:ascii="Verdana" w:hAnsi="Verdana"/>
          <w:sz w:val="21"/>
          <w:szCs w:val="21"/>
        </w:rPr>
      </w:pPr>
    </w:p>
    <w:p w:rsidR="00B104A9" w:rsidRDefault="00B104A9" w:rsidP="00774019">
      <w:pPr>
        <w:overflowPunct/>
        <w:autoSpaceDE/>
        <w:autoSpaceDN/>
        <w:adjustRightInd/>
        <w:spacing w:after="0" w:line="276" w:lineRule="auto"/>
        <w:ind w:firstLine="0"/>
        <w:textAlignment w:val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Parágrafo Único: A prestação de serviços de que trata o caput desta cláusula compreende:</w:t>
      </w:r>
    </w:p>
    <w:p w:rsidR="00B104A9" w:rsidRDefault="00B104A9" w:rsidP="00774019">
      <w:pPr>
        <w:overflowPunct/>
        <w:autoSpaceDE/>
        <w:autoSpaceDN/>
        <w:adjustRightInd/>
        <w:spacing w:after="0" w:line="276" w:lineRule="auto"/>
        <w:ind w:firstLine="0"/>
        <w:textAlignment w:val="auto"/>
        <w:rPr>
          <w:rFonts w:ascii="Verdana" w:hAnsi="Verdana"/>
          <w:sz w:val="21"/>
          <w:szCs w:val="21"/>
        </w:rPr>
      </w:pPr>
    </w:p>
    <w:p w:rsidR="00B104A9" w:rsidRDefault="00B104A9" w:rsidP="00B104A9">
      <w:pPr>
        <w:pStyle w:val="PargrafodaLista"/>
        <w:numPr>
          <w:ilvl w:val="0"/>
          <w:numId w:val="16"/>
        </w:numPr>
        <w:spacing w:line="276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Análise dos documentos necessários à auditoria dos pagamentos em curso e dos parcelamentos e </w:t>
      </w:r>
      <w:proofErr w:type="spellStart"/>
      <w:r>
        <w:rPr>
          <w:rFonts w:ascii="Verdana" w:hAnsi="Verdana"/>
          <w:sz w:val="21"/>
          <w:szCs w:val="21"/>
        </w:rPr>
        <w:t>reparcelamentos</w:t>
      </w:r>
      <w:proofErr w:type="spellEnd"/>
      <w:r>
        <w:rPr>
          <w:rFonts w:ascii="Verdana" w:hAnsi="Verdana"/>
          <w:sz w:val="21"/>
          <w:szCs w:val="21"/>
        </w:rPr>
        <w:t xml:space="preserve"> havidos no período</w:t>
      </w:r>
      <w:r w:rsidR="00446B34">
        <w:rPr>
          <w:rFonts w:ascii="Verdana" w:hAnsi="Verdana"/>
          <w:sz w:val="21"/>
          <w:szCs w:val="21"/>
        </w:rPr>
        <w:t xml:space="preserve"> (2013 à 2017)</w:t>
      </w:r>
      <w:r>
        <w:rPr>
          <w:rFonts w:ascii="Verdana" w:hAnsi="Verdana"/>
          <w:sz w:val="21"/>
          <w:szCs w:val="21"/>
        </w:rPr>
        <w:t>;</w:t>
      </w:r>
    </w:p>
    <w:p w:rsidR="00B104A9" w:rsidRPr="00B104A9" w:rsidRDefault="00B104A9" w:rsidP="00B104A9">
      <w:pPr>
        <w:spacing w:line="276" w:lineRule="auto"/>
        <w:rPr>
          <w:rFonts w:ascii="Verdana" w:hAnsi="Verdana"/>
          <w:sz w:val="21"/>
          <w:szCs w:val="21"/>
        </w:rPr>
      </w:pPr>
    </w:p>
    <w:p w:rsidR="00B104A9" w:rsidRDefault="00B104A9" w:rsidP="00B104A9">
      <w:pPr>
        <w:pStyle w:val="PargrafodaLista"/>
        <w:numPr>
          <w:ilvl w:val="0"/>
          <w:numId w:val="16"/>
        </w:numPr>
        <w:spacing w:line="276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Impetração de Mandado de Segurança para obter do poder judiciário reconhecimento dos créditos e a autorização para sua recuperação administrativa;</w:t>
      </w:r>
    </w:p>
    <w:p w:rsidR="00B104A9" w:rsidRPr="00B104A9" w:rsidRDefault="00B104A9" w:rsidP="00B104A9">
      <w:pPr>
        <w:pStyle w:val="PargrafodaLista"/>
        <w:rPr>
          <w:rFonts w:ascii="Verdana" w:hAnsi="Verdana"/>
          <w:sz w:val="21"/>
          <w:szCs w:val="21"/>
        </w:rPr>
      </w:pPr>
    </w:p>
    <w:p w:rsidR="00B104A9" w:rsidRDefault="00B104A9" w:rsidP="00B104A9">
      <w:pPr>
        <w:pStyle w:val="PargrafodaLista"/>
        <w:numPr>
          <w:ilvl w:val="0"/>
          <w:numId w:val="16"/>
        </w:numPr>
        <w:spacing w:line="276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Confecção e apresentação de relatórios dos eventuais créditos encontrados que poderão ser utilizados para compensação administrativa, bem como dos valores e contribuição previdenciária que não devem seguir recolhidos, por indevido;</w:t>
      </w:r>
    </w:p>
    <w:p w:rsidR="00B104A9" w:rsidRPr="00B104A9" w:rsidRDefault="00B104A9" w:rsidP="00B104A9">
      <w:pPr>
        <w:pStyle w:val="PargrafodaLista"/>
        <w:rPr>
          <w:rFonts w:ascii="Verdana" w:hAnsi="Verdana"/>
          <w:sz w:val="21"/>
          <w:szCs w:val="21"/>
        </w:rPr>
      </w:pPr>
    </w:p>
    <w:p w:rsidR="002E34C6" w:rsidRPr="00B707D7" w:rsidRDefault="002E34C6" w:rsidP="002E34C6">
      <w:pPr>
        <w:tabs>
          <w:tab w:val="num" w:pos="720"/>
        </w:tabs>
        <w:spacing w:after="0" w:line="240" w:lineRule="auto"/>
        <w:rPr>
          <w:rFonts w:ascii="Verdana" w:hAnsi="Verdana"/>
          <w:b/>
          <w:snapToGrid w:val="0"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B707D7" w:rsidRDefault="00774019" w:rsidP="00B707D7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SEGUNDA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</w:t>
      </w:r>
      <w:r w:rsidR="00B104A9">
        <w:rPr>
          <w:rFonts w:ascii="Verdana" w:hAnsi="Verdana"/>
          <w:b/>
          <w:bCs/>
          <w:smallCaps/>
          <w:sz w:val="21"/>
          <w:szCs w:val="21"/>
        </w:rPr>
        <w:t xml:space="preserve"> DOS PREÇOS </w:t>
      </w:r>
      <w:r w:rsidR="00B90BEF">
        <w:rPr>
          <w:rFonts w:ascii="Verdana" w:hAnsi="Verdana"/>
          <w:b/>
          <w:bCs/>
          <w:smallCaps/>
          <w:sz w:val="21"/>
          <w:szCs w:val="21"/>
        </w:rPr>
        <w:t>E QUANTIFICAÇÃO DOS SERVIÇOS</w:t>
      </w:r>
    </w:p>
    <w:p w:rsidR="00B707D7" w:rsidRDefault="00B707D7" w:rsidP="00B707D7">
      <w:pPr>
        <w:spacing w:after="0" w:line="240" w:lineRule="auto"/>
        <w:ind w:firstLine="0"/>
        <w:rPr>
          <w:rFonts w:ascii="Verdana" w:hAnsi="Verdana"/>
          <w:b/>
          <w:bCs/>
          <w:smallCaps/>
          <w:sz w:val="21"/>
          <w:szCs w:val="21"/>
        </w:rPr>
      </w:pPr>
    </w:p>
    <w:p w:rsidR="002E34C6" w:rsidRDefault="00B707D7" w:rsidP="00B707D7">
      <w:pPr>
        <w:spacing w:after="0" w:line="240" w:lineRule="auto"/>
        <w:ind w:firstLine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</w:t>
      </w:r>
      <w:r w:rsidR="00774019" w:rsidRPr="00B707D7">
        <w:rPr>
          <w:rFonts w:ascii="Verdana" w:hAnsi="Verdana"/>
          <w:sz w:val="21"/>
          <w:szCs w:val="21"/>
        </w:rPr>
        <w:t>2</w:t>
      </w:r>
      <w:r w:rsidR="002E34C6" w:rsidRPr="00B707D7">
        <w:rPr>
          <w:rFonts w:ascii="Verdana" w:hAnsi="Verdana"/>
          <w:sz w:val="21"/>
          <w:szCs w:val="21"/>
        </w:rPr>
        <w:t xml:space="preserve">.1. </w:t>
      </w:r>
      <w:r w:rsidR="00774019" w:rsidRPr="00B707D7">
        <w:rPr>
          <w:rFonts w:ascii="Verdana" w:hAnsi="Verdana"/>
          <w:sz w:val="21"/>
          <w:szCs w:val="21"/>
        </w:rPr>
        <w:t xml:space="preserve"> </w:t>
      </w:r>
      <w:r w:rsidR="00B90BEF">
        <w:rPr>
          <w:rFonts w:ascii="Verdana" w:hAnsi="Verdana"/>
          <w:sz w:val="21"/>
          <w:szCs w:val="21"/>
        </w:rPr>
        <w:t>O valor a ser pago ao Contratado será AD EXITUM, sendo 20% (vinte por cento) do benefício de caixa e/ou patrimonial que vier a ocorrer, liquidado à medida que for acontecendo o aproveitamento dos créditos e/ou a recuperação/redução da dívida, assim como a economia com a redução dos recolhimentos normais futuros.</w:t>
      </w:r>
    </w:p>
    <w:p w:rsidR="00B90BEF" w:rsidRDefault="00B90BEF" w:rsidP="00B707D7">
      <w:pPr>
        <w:spacing w:after="0" w:line="240" w:lineRule="auto"/>
        <w:ind w:firstLine="0"/>
        <w:rPr>
          <w:rFonts w:ascii="Verdana" w:hAnsi="Verdana"/>
          <w:sz w:val="21"/>
          <w:szCs w:val="21"/>
        </w:rPr>
      </w:pPr>
    </w:p>
    <w:p w:rsidR="00B90BEF" w:rsidRPr="00B707D7" w:rsidRDefault="00B90BEF" w:rsidP="00B707D7">
      <w:pPr>
        <w:spacing w:after="0" w:line="240" w:lineRule="auto"/>
        <w:ind w:firstLine="0"/>
        <w:rPr>
          <w:rFonts w:ascii="Verdana" w:hAnsi="Verdana"/>
          <w:b/>
          <w:bCs/>
          <w:smallCaps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PARAGRAFO ÚNICO: Poderá o ente municipal desistir a qualquer tempo do relacionamento com o Contratado, no tocante ao projeto em causa, sem ficar sujeito a qualquer tipo de penalidade ou pagamento de remuneração que não seja a do resultado dos serviços até então realizados ou prestados, a serem pagos de conformidade com o </w:t>
      </w:r>
      <w:r w:rsidRPr="00B90BEF">
        <w:rPr>
          <w:rFonts w:ascii="Verdana" w:hAnsi="Verdana"/>
          <w:i/>
          <w:sz w:val="21"/>
          <w:szCs w:val="21"/>
        </w:rPr>
        <w:t>caput</w:t>
      </w:r>
      <w:r>
        <w:rPr>
          <w:rFonts w:ascii="Verdana" w:hAnsi="Verdana"/>
          <w:sz w:val="21"/>
          <w:szCs w:val="21"/>
        </w:rPr>
        <w:t>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Cs/>
          <w:smallCaps/>
          <w:sz w:val="21"/>
          <w:szCs w:val="21"/>
        </w:rPr>
      </w:pPr>
    </w:p>
    <w:p w:rsidR="002E34C6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QUINTA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DA 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>VIGÊNCIA</w:t>
      </w:r>
    </w:p>
    <w:p w:rsidR="00BB3033" w:rsidRPr="00B707D7" w:rsidRDefault="00BB3033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Default="00BB3033" w:rsidP="002E34C6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5.1         </w:t>
      </w:r>
      <w:r w:rsidR="002E34C6" w:rsidRPr="00B707D7">
        <w:rPr>
          <w:rFonts w:ascii="Verdana" w:hAnsi="Verdana"/>
          <w:sz w:val="21"/>
          <w:szCs w:val="21"/>
        </w:rPr>
        <w:t>O prazo de vigên</w:t>
      </w:r>
      <w:r w:rsidR="005F4472" w:rsidRPr="00B707D7">
        <w:rPr>
          <w:rFonts w:ascii="Verdana" w:hAnsi="Verdana"/>
          <w:sz w:val="21"/>
          <w:szCs w:val="21"/>
        </w:rPr>
        <w:t xml:space="preserve">cia desta contratação </w:t>
      </w:r>
      <w:r w:rsidR="00B90BEF">
        <w:rPr>
          <w:rFonts w:ascii="Verdana" w:hAnsi="Verdana"/>
          <w:sz w:val="21"/>
          <w:szCs w:val="21"/>
        </w:rPr>
        <w:t>será de 12 (doze</w:t>
      </w:r>
      <w:r w:rsidR="005F4472" w:rsidRPr="00B707D7">
        <w:rPr>
          <w:rFonts w:ascii="Verdana" w:hAnsi="Verdana"/>
          <w:sz w:val="21"/>
          <w:szCs w:val="21"/>
        </w:rPr>
        <w:t>)</w:t>
      </w:r>
      <w:r w:rsidR="002E34C6" w:rsidRPr="00B707D7">
        <w:rPr>
          <w:rFonts w:ascii="Verdana" w:hAnsi="Verdana"/>
          <w:sz w:val="21"/>
          <w:szCs w:val="21"/>
        </w:rPr>
        <w:t xml:space="preserve"> meses contados da data da assinatura do presente </w:t>
      </w:r>
      <w:r w:rsidR="00CD1C26">
        <w:rPr>
          <w:rFonts w:ascii="Verdana" w:hAnsi="Verdana"/>
          <w:sz w:val="21"/>
          <w:szCs w:val="21"/>
        </w:rPr>
        <w:t>contrato, podendo ser</w:t>
      </w:r>
      <w:r w:rsidR="002E34C6" w:rsidRPr="00B707D7">
        <w:rPr>
          <w:rFonts w:ascii="Verdana" w:hAnsi="Verdana"/>
          <w:sz w:val="21"/>
          <w:szCs w:val="21"/>
        </w:rPr>
        <w:t xml:space="preserve"> prorrogado</w:t>
      </w:r>
      <w:r w:rsidR="00CD1C26">
        <w:rPr>
          <w:rFonts w:ascii="Verdana" w:hAnsi="Verdana"/>
          <w:sz w:val="21"/>
          <w:szCs w:val="21"/>
        </w:rPr>
        <w:t xml:space="preserve"> até o limite de 60 (sessenta) meses, ou enquanto não transitarem em julgado as ações judiciais, conforme art. 57, inciso II da</w:t>
      </w:r>
      <w:r w:rsidR="002E34C6" w:rsidRPr="00B707D7">
        <w:rPr>
          <w:rFonts w:ascii="Verdana" w:hAnsi="Verdana"/>
          <w:sz w:val="21"/>
          <w:szCs w:val="21"/>
        </w:rPr>
        <w:t xml:space="preserve"> Lei Federal 8.666/93</w:t>
      </w:r>
      <w:r w:rsidR="00CD1C26">
        <w:rPr>
          <w:rFonts w:ascii="Verdana" w:hAnsi="Verdana"/>
          <w:sz w:val="21"/>
          <w:szCs w:val="21"/>
        </w:rPr>
        <w:t>, o que acontecerá automaticamente no silencia do ente municipal e da Contratada, no prazo de 60 dias antes do vencimento</w:t>
      </w:r>
      <w:r w:rsidR="002E34C6" w:rsidRPr="00B707D7">
        <w:rPr>
          <w:rFonts w:ascii="Verdana" w:hAnsi="Verdana"/>
          <w:sz w:val="21"/>
          <w:szCs w:val="21"/>
        </w:rPr>
        <w:t>.</w:t>
      </w:r>
    </w:p>
    <w:p w:rsidR="00CD1C26" w:rsidRDefault="00CD1C2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Default="00CD1C26" w:rsidP="002E34C6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5.2     Caso, todavia, venha a ser interrompida a realização das tarefas por interesse do Contratante, este remunerará a Contratada proporcionalmente pelo serviço até então prestado.</w:t>
      </w:r>
    </w:p>
    <w:p w:rsidR="00CD1C26" w:rsidRDefault="00CD1C2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E25A04" w:rsidRDefault="00E25A04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CD1C26" w:rsidRDefault="00CD1C26" w:rsidP="002E34C6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5.3      Se porventura, a rescisão do contrato acontecer injustamente e por iniciativa da Contratada, esta indenizará o município por valor a ser fixado pelo Poder Judiciário.</w:t>
      </w:r>
    </w:p>
    <w:p w:rsidR="00CD1C26" w:rsidRDefault="00CD1C2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CD1C26" w:rsidRPr="00B707D7" w:rsidRDefault="00CD1C26" w:rsidP="002E34C6">
      <w:pPr>
        <w:spacing w:after="0" w:line="240" w:lineRule="auto"/>
        <w:rPr>
          <w:rFonts w:ascii="Verdana" w:hAnsi="Verdana"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SEXTA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</w:t>
      </w:r>
      <w:r w:rsidR="00BB3033" w:rsidRPr="00B707D7">
        <w:rPr>
          <w:rFonts w:ascii="Verdana" w:hAnsi="Verdana"/>
          <w:b/>
          <w:bCs/>
          <w:smallCaps/>
          <w:sz w:val="21"/>
          <w:szCs w:val="21"/>
        </w:rPr>
        <w:t>– DAS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OBRIGAÇÕES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.1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Compete a </w:t>
      </w:r>
      <w:r w:rsidR="002E34C6" w:rsidRPr="00B707D7">
        <w:rPr>
          <w:rFonts w:ascii="Verdana" w:hAnsi="Verdana"/>
          <w:b/>
          <w:bCs/>
          <w:color w:val="000000"/>
          <w:sz w:val="21"/>
          <w:szCs w:val="21"/>
        </w:rPr>
        <w:t>CONTRATANTE: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</w:p>
    <w:p w:rsidR="002E34C6" w:rsidRPr="00B707D7" w:rsidRDefault="00BB3033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 xml:space="preserve">6.1.1 </w:t>
      </w:r>
      <w:r>
        <w:rPr>
          <w:rFonts w:ascii="Verdana" w:hAnsi="Verdana"/>
          <w:bCs/>
          <w:sz w:val="21"/>
          <w:szCs w:val="21"/>
        </w:rPr>
        <w:t xml:space="preserve">   </w:t>
      </w:r>
      <w:r w:rsidR="00CD1C26">
        <w:rPr>
          <w:rFonts w:ascii="Verdana" w:hAnsi="Verdana"/>
          <w:bCs/>
          <w:sz w:val="21"/>
          <w:szCs w:val="21"/>
        </w:rPr>
        <w:t>Além de realizar os pagamentos ora definidos, na forma e nos valores pré-estabelecidos, caberá ao Contratante permitir o ingresso dos técnicos da Contratada em suas dependências e disponibilizar a eles toda a documentação necessária para o desenvolvimento da prestação de serviços</w:t>
      </w:r>
      <w:r w:rsidR="002E34C6" w:rsidRPr="00B707D7">
        <w:rPr>
          <w:rFonts w:ascii="Verdana" w:hAnsi="Verdana"/>
          <w:bCs/>
          <w:sz w:val="21"/>
          <w:szCs w:val="21"/>
        </w:rPr>
        <w:t>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 xml:space="preserve">.1.2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BB3033">
        <w:rPr>
          <w:rFonts w:ascii="Verdana" w:hAnsi="Verdana"/>
          <w:bCs/>
          <w:sz w:val="21"/>
          <w:szCs w:val="21"/>
        </w:rPr>
        <w:t xml:space="preserve"> </w:t>
      </w:r>
      <w:r w:rsidR="00CD1C26">
        <w:rPr>
          <w:rFonts w:ascii="Verdana" w:hAnsi="Verdana"/>
          <w:bCs/>
          <w:sz w:val="21"/>
          <w:szCs w:val="21"/>
        </w:rPr>
        <w:t xml:space="preserve">O </w:t>
      </w:r>
      <w:r w:rsidR="00446B34">
        <w:rPr>
          <w:rFonts w:ascii="Verdana" w:hAnsi="Verdana"/>
          <w:bCs/>
          <w:sz w:val="21"/>
          <w:szCs w:val="21"/>
        </w:rPr>
        <w:t>início</w:t>
      </w:r>
      <w:r w:rsidR="00CD1C26">
        <w:rPr>
          <w:rFonts w:ascii="Verdana" w:hAnsi="Verdana"/>
          <w:bCs/>
          <w:sz w:val="21"/>
          <w:szCs w:val="21"/>
        </w:rPr>
        <w:t xml:space="preserve"> da prestação de serviços aqui contratados somente acontecerá depois que o contratante disponibilizar a Contratada, via internet, os seguintes documentos </w:t>
      </w:r>
      <w:r w:rsidR="0040127E">
        <w:rPr>
          <w:rFonts w:ascii="Verdana" w:hAnsi="Verdana"/>
          <w:bCs/>
          <w:sz w:val="21"/>
          <w:szCs w:val="21"/>
        </w:rPr>
        <w:t>(A partir de 2013)</w:t>
      </w:r>
      <w:r w:rsidR="002E34C6" w:rsidRPr="00B707D7">
        <w:rPr>
          <w:rFonts w:ascii="Verdana" w:hAnsi="Verdana"/>
          <w:bCs/>
          <w:sz w:val="21"/>
          <w:szCs w:val="21"/>
        </w:rPr>
        <w:t>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40127E" w:rsidRDefault="0040127E" w:rsidP="0040127E">
      <w:pPr>
        <w:pStyle w:val="PargrafodaLista"/>
        <w:numPr>
          <w:ilvl w:val="0"/>
          <w:numId w:val="17"/>
        </w:numPr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Resumos (rubricas e valores) de suas folhas de pagamento (fundo próprio e INSS);</w:t>
      </w:r>
    </w:p>
    <w:p w:rsidR="0040127E" w:rsidRDefault="0040127E" w:rsidP="0040127E">
      <w:pPr>
        <w:pStyle w:val="PargrafodaLista"/>
        <w:ind w:left="1069"/>
        <w:rPr>
          <w:rFonts w:ascii="Verdana" w:hAnsi="Verdana"/>
          <w:bCs/>
          <w:sz w:val="21"/>
          <w:szCs w:val="21"/>
        </w:rPr>
      </w:pPr>
    </w:p>
    <w:p w:rsidR="002E34C6" w:rsidRDefault="0040127E" w:rsidP="0040127E">
      <w:pPr>
        <w:pStyle w:val="PargrafodaLista"/>
        <w:numPr>
          <w:ilvl w:val="0"/>
          <w:numId w:val="17"/>
        </w:numPr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Relação das rubricas sobre as quais vem incluindo as contribuições patronais para o INSS (tabela);</w:t>
      </w:r>
    </w:p>
    <w:p w:rsidR="0040127E" w:rsidRDefault="0040127E" w:rsidP="0040127E">
      <w:pPr>
        <w:pStyle w:val="PargrafodaLista"/>
        <w:ind w:left="1069"/>
        <w:rPr>
          <w:rFonts w:ascii="Verdana" w:hAnsi="Verdana"/>
          <w:bCs/>
          <w:sz w:val="21"/>
          <w:szCs w:val="21"/>
        </w:rPr>
      </w:pPr>
    </w:p>
    <w:p w:rsidR="0040127E" w:rsidRDefault="0040127E" w:rsidP="0040127E">
      <w:pPr>
        <w:pStyle w:val="PargrafodaLista"/>
        <w:numPr>
          <w:ilvl w:val="0"/>
          <w:numId w:val="17"/>
        </w:numPr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Contratos de parcelamentos e </w:t>
      </w:r>
      <w:proofErr w:type="spellStart"/>
      <w:r>
        <w:rPr>
          <w:rFonts w:ascii="Verdana" w:hAnsi="Verdana"/>
          <w:bCs/>
          <w:sz w:val="21"/>
          <w:szCs w:val="21"/>
        </w:rPr>
        <w:t>reparcelamentos</w:t>
      </w:r>
      <w:proofErr w:type="spellEnd"/>
      <w:r>
        <w:rPr>
          <w:rFonts w:ascii="Verdana" w:hAnsi="Verdana"/>
          <w:bCs/>
          <w:sz w:val="21"/>
          <w:szCs w:val="21"/>
        </w:rPr>
        <w:t xml:space="preserve"> com o INSS (mesmo os já quitados ou renovados);</w:t>
      </w:r>
    </w:p>
    <w:p w:rsidR="0040127E" w:rsidRDefault="0040127E" w:rsidP="0040127E">
      <w:pPr>
        <w:pStyle w:val="PargrafodaLista"/>
        <w:ind w:left="1069"/>
        <w:rPr>
          <w:rFonts w:ascii="Verdana" w:hAnsi="Verdana"/>
          <w:bCs/>
          <w:sz w:val="21"/>
          <w:szCs w:val="21"/>
        </w:rPr>
      </w:pPr>
    </w:p>
    <w:p w:rsidR="0040127E" w:rsidRDefault="0040127E" w:rsidP="0040127E">
      <w:pPr>
        <w:pStyle w:val="PargrafodaLista"/>
        <w:numPr>
          <w:ilvl w:val="0"/>
          <w:numId w:val="17"/>
        </w:numPr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Relação dos descontos no FPM relativos aos parcelamentos e </w:t>
      </w:r>
      <w:proofErr w:type="spellStart"/>
      <w:r>
        <w:rPr>
          <w:rFonts w:ascii="Verdana" w:hAnsi="Verdana"/>
          <w:bCs/>
          <w:sz w:val="21"/>
          <w:szCs w:val="21"/>
        </w:rPr>
        <w:t>reparcelamentos</w:t>
      </w:r>
      <w:proofErr w:type="spellEnd"/>
      <w:r>
        <w:rPr>
          <w:rFonts w:ascii="Verdana" w:hAnsi="Verdana"/>
          <w:bCs/>
          <w:sz w:val="21"/>
          <w:szCs w:val="21"/>
        </w:rPr>
        <w:t>, nos últimos 12 meses;</w:t>
      </w:r>
    </w:p>
    <w:p w:rsidR="0040127E" w:rsidRDefault="0040127E" w:rsidP="0040127E">
      <w:pPr>
        <w:pStyle w:val="PargrafodaLista"/>
        <w:ind w:left="1069"/>
        <w:rPr>
          <w:rFonts w:ascii="Verdana" w:hAnsi="Verdana"/>
          <w:bCs/>
          <w:sz w:val="21"/>
          <w:szCs w:val="21"/>
        </w:rPr>
      </w:pPr>
    </w:p>
    <w:p w:rsidR="0040127E" w:rsidRPr="0040127E" w:rsidRDefault="0040127E" w:rsidP="0040127E">
      <w:pPr>
        <w:pStyle w:val="PargrafodaLista"/>
        <w:numPr>
          <w:ilvl w:val="0"/>
          <w:numId w:val="17"/>
        </w:numPr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02 (duas) procurações concedendo poderes ao advogado da Contratada, para representar o ente municipal nas ações judiciais e/ou em processos administrativos.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 – Compete à </w:t>
      </w:r>
      <w:r w:rsidR="002E34C6" w:rsidRPr="00B707D7">
        <w:rPr>
          <w:rFonts w:ascii="Verdana" w:hAnsi="Verdana"/>
          <w:b/>
          <w:bCs/>
          <w:color w:val="000000"/>
          <w:sz w:val="21"/>
          <w:szCs w:val="21"/>
        </w:rPr>
        <w:t>CONTRATADA: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.2.1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40127E">
        <w:rPr>
          <w:rFonts w:ascii="Verdana" w:hAnsi="Verdana"/>
          <w:bCs/>
          <w:color w:val="000000"/>
          <w:sz w:val="21"/>
          <w:szCs w:val="21"/>
        </w:rPr>
        <w:t>São obrigações da Contratada além de prestar os serviços na forma ajustada: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40127E" w:rsidRDefault="0040127E" w:rsidP="0040127E">
      <w:pPr>
        <w:pStyle w:val="PargrafodaLista"/>
        <w:numPr>
          <w:ilvl w:val="0"/>
          <w:numId w:val="18"/>
        </w:numPr>
        <w:rPr>
          <w:rFonts w:ascii="Verdana" w:hAnsi="Verdana"/>
          <w:bCs/>
          <w:color w:val="000000"/>
          <w:sz w:val="21"/>
          <w:szCs w:val="21"/>
        </w:rPr>
      </w:pPr>
      <w:r>
        <w:rPr>
          <w:rFonts w:ascii="Verdana" w:hAnsi="Verdana"/>
          <w:bCs/>
          <w:color w:val="000000"/>
          <w:sz w:val="21"/>
          <w:szCs w:val="21"/>
        </w:rPr>
        <w:t xml:space="preserve">  Manter durante toda execução do contrato, em compatibilidade </w:t>
      </w:r>
      <w:r w:rsidR="00893BE7">
        <w:rPr>
          <w:rFonts w:ascii="Verdana" w:hAnsi="Verdana"/>
          <w:bCs/>
          <w:color w:val="000000"/>
          <w:sz w:val="21"/>
          <w:szCs w:val="21"/>
        </w:rPr>
        <w:t xml:space="preserve">com as </w:t>
      </w:r>
      <w:r>
        <w:rPr>
          <w:rFonts w:ascii="Verdana" w:hAnsi="Verdana"/>
          <w:bCs/>
          <w:color w:val="000000"/>
          <w:sz w:val="21"/>
          <w:szCs w:val="21"/>
        </w:rPr>
        <w:t>obrigações por ele assumidas, todas as condições de habilitação e qualificação.</w:t>
      </w:r>
    </w:p>
    <w:p w:rsidR="0040127E" w:rsidRDefault="0040127E" w:rsidP="0040127E">
      <w:pPr>
        <w:pStyle w:val="PargrafodaLista"/>
        <w:ind w:left="1069"/>
        <w:rPr>
          <w:rFonts w:ascii="Verdana" w:hAnsi="Verdana"/>
          <w:bCs/>
          <w:color w:val="000000"/>
          <w:sz w:val="21"/>
          <w:szCs w:val="21"/>
        </w:rPr>
      </w:pPr>
    </w:p>
    <w:p w:rsidR="002E34C6" w:rsidRPr="0040127E" w:rsidRDefault="0040127E" w:rsidP="0040127E">
      <w:pPr>
        <w:pStyle w:val="PargrafodaLista"/>
        <w:numPr>
          <w:ilvl w:val="0"/>
          <w:numId w:val="18"/>
        </w:numPr>
        <w:rPr>
          <w:rFonts w:ascii="Verdana" w:hAnsi="Verdana"/>
          <w:bCs/>
          <w:color w:val="000000"/>
          <w:sz w:val="21"/>
          <w:szCs w:val="21"/>
        </w:rPr>
      </w:pPr>
      <w:r>
        <w:rPr>
          <w:rFonts w:ascii="Verdana" w:hAnsi="Verdana"/>
          <w:bCs/>
          <w:color w:val="000000"/>
          <w:sz w:val="21"/>
          <w:szCs w:val="21"/>
        </w:rPr>
        <w:t xml:space="preserve">   Será de inteira responsabilidade da Contratada, a Contratação de pessoal qualificado para a realização dos trabalhos e o adimplemento das obrigações trabalhistas e fiscais relacionadas aos respectivos contratos de trabalho</w:t>
      </w:r>
      <w:r w:rsidR="002E34C6" w:rsidRPr="0040127E">
        <w:rPr>
          <w:rFonts w:ascii="Verdana" w:hAnsi="Verdana"/>
          <w:bCs/>
          <w:color w:val="000000"/>
          <w:sz w:val="21"/>
          <w:szCs w:val="21"/>
        </w:rPr>
        <w:t>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40127E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>
        <w:rPr>
          <w:rFonts w:ascii="Verdana" w:hAnsi="Verdana"/>
          <w:bCs/>
          <w:color w:val="000000"/>
          <w:sz w:val="21"/>
          <w:szCs w:val="21"/>
        </w:rPr>
        <w:t xml:space="preserve">c) 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Notificar a contratante, por escrito, as ocorrências que porventura possam prejudicar ou embaraçar o perfeito desempenho das atividades dos serviços contratados.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E25A04" w:rsidRDefault="00E25A04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E25A04" w:rsidRDefault="00E25A04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40127E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>
        <w:rPr>
          <w:rFonts w:ascii="Verdana" w:hAnsi="Verdana"/>
          <w:bCs/>
          <w:color w:val="000000"/>
          <w:sz w:val="21"/>
          <w:szCs w:val="21"/>
        </w:rPr>
        <w:t>d)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r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Relatar a contratante, imediatamente, toda e qualquer irregularidade observada no decorrer da execução dos serviços.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893BE7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>
        <w:rPr>
          <w:rFonts w:ascii="Verdana" w:hAnsi="Verdana"/>
          <w:bCs/>
          <w:color w:val="000000"/>
          <w:sz w:val="21"/>
          <w:szCs w:val="21"/>
        </w:rPr>
        <w:t>e)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5514E2" w:rsidRPr="00B707D7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Atender, de forma imediata, as solicitações de substituição da mão-de-obra qualificada, quando comprovadamente entendida inadequada para a prestação dos serviços contratados.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893BE7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>
        <w:rPr>
          <w:rFonts w:ascii="Verdana" w:hAnsi="Verdana"/>
          <w:bCs/>
          <w:color w:val="000000"/>
          <w:sz w:val="21"/>
          <w:szCs w:val="21"/>
        </w:rPr>
        <w:t>f)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5514E2"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Orientar seus profissionais, quanto ao sigilo profissional que deverá ser mantido com relação às informações que venha a ter acesso.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893BE7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>
        <w:rPr>
          <w:rFonts w:ascii="Verdana" w:hAnsi="Verdana"/>
          <w:bCs/>
          <w:color w:val="000000"/>
          <w:sz w:val="21"/>
          <w:szCs w:val="21"/>
        </w:rPr>
        <w:t>g)</w:t>
      </w:r>
      <w:r w:rsidR="005514E2"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Apresentar relatório de prestação de serviços.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893BE7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>
        <w:rPr>
          <w:rFonts w:ascii="Verdana" w:hAnsi="Verdana"/>
          <w:bCs/>
          <w:color w:val="000000"/>
          <w:sz w:val="21"/>
          <w:szCs w:val="21"/>
        </w:rPr>
        <w:t>h)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5514E2"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Responsabilizar-se pelas despesas de locomoção, refeições, traslado e outras similares dos seus colaboradores.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893BE7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>
        <w:rPr>
          <w:rFonts w:ascii="Verdana" w:hAnsi="Verdana"/>
          <w:bCs/>
          <w:color w:val="000000"/>
          <w:sz w:val="21"/>
          <w:szCs w:val="21"/>
        </w:rPr>
        <w:t>i)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5514E2"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Responsabilizar-se, com exclusividade, por quaisquer ônus, direitos e obrigações de cunho tributário, previdenciário, trabalhista ou securitário, decorrentes da execução do objeto do presente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893BE7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mallCaps/>
          <w:sz w:val="21"/>
          <w:szCs w:val="21"/>
        </w:rPr>
        <w:t>j)</w:t>
      </w:r>
      <w:r w:rsidR="002E34C6" w:rsidRPr="00B707D7">
        <w:rPr>
          <w:rFonts w:ascii="Verdana" w:hAnsi="Verdana"/>
          <w:bCs/>
          <w:smallCaps/>
          <w:sz w:val="21"/>
          <w:szCs w:val="21"/>
        </w:rPr>
        <w:t xml:space="preserve"> </w:t>
      </w:r>
      <w:r w:rsidR="00BB3033">
        <w:rPr>
          <w:rFonts w:ascii="Verdana" w:hAnsi="Verdana"/>
          <w:bCs/>
          <w:smallCaps/>
          <w:sz w:val="21"/>
          <w:szCs w:val="21"/>
        </w:rPr>
        <w:t xml:space="preserve">  </w:t>
      </w:r>
      <w:r w:rsidR="005514E2" w:rsidRPr="00B707D7">
        <w:rPr>
          <w:rFonts w:ascii="Verdana" w:hAnsi="Verdana"/>
          <w:bCs/>
          <w:smallCaps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sz w:val="21"/>
          <w:szCs w:val="21"/>
        </w:rPr>
        <w:t>Manter-se, durante toda a execução do Contrato, em compatibilidade com as obrigações assumidas.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SETÍMA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DOTAÇÃO ORÇAMENTÁRIA</w:t>
      </w:r>
    </w:p>
    <w:p w:rsidR="00B707D7" w:rsidRP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893BE7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7.1 As</w:t>
      </w:r>
      <w:r w:rsidR="002E34C6" w:rsidRPr="00B707D7">
        <w:rPr>
          <w:rFonts w:ascii="Verdana" w:hAnsi="Verdana"/>
          <w:sz w:val="21"/>
          <w:szCs w:val="21"/>
        </w:rPr>
        <w:t xml:space="preserve"> despesas decorrentes deste Contrato correrão por conta da seguinte dotação orçamentária: </w:t>
      </w:r>
      <w:r>
        <w:rPr>
          <w:rFonts w:ascii="Verdana" w:hAnsi="Verdana"/>
          <w:sz w:val="21"/>
          <w:szCs w:val="21"/>
        </w:rPr>
        <w:t>03.01.04.122.201-2.004.100000.3.3.90.39.00.000</w:t>
      </w:r>
    </w:p>
    <w:p w:rsid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OITAVA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 DAS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</w:t>
      </w:r>
      <w:r w:rsidR="002E34C6" w:rsidRPr="00B707D7">
        <w:rPr>
          <w:rFonts w:ascii="Verdana" w:hAnsi="Verdana"/>
          <w:b/>
          <w:sz w:val="21"/>
          <w:szCs w:val="21"/>
        </w:rPr>
        <w:t>SANÇÕES ADMINISTRATIVAS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5514E2" w:rsidP="002E34C6">
      <w:pPr>
        <w:tabs>
          <w:tab w:val="left" w:pos="142"/>
        </w:tabs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 </w:t>
      </w:r>
      <w:r w:rsidRPr="00B707D7">
        <w:rPr>
          <w:rFonts w:ascii="Verdana" w:hAnsi="Verdana"/>
          <w:sz w:val="21"/>
          <w:szCs w:val="21"/>
          <w:lang w:val="es-MX"/>
        </w:rPr>
        <w:t xml:space="preserve">     </w:t>
      </w:r>
      <w:r w:rsidR="00BB3033">
        <w:rPr>
          <w:rFonts w:ascii="Verdana" w:hAnsi="Verdana"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A </w:t>
      </w:r>
      <w:r w:rsidR="00EE6B8A">
        <w:rPr>
          <w:rFonts w:ascii="Verdana" w:hAnsi="Verdana"/>
          <w:bCs/>
          <w:sz w:val="21"/>
          <w:szCs w:val="21"/>
          <w:lang w:val="es-MX"/>
        </w:rPr>
        <w:t xml:space="preserve">contratada </w:t>
      </w:r>
      <w:proofErr w:type="spellStart"/>
      <w:r w:rsidR="00EE6B8A">
        <w:rPr>
          <w:rFonts w:ascii="Verdana" w:hAnsi="Verdana"/>
          <w:bCs/>
          <w:sz w:val="21"/>
          <w:szCs w:val="21"/>
          <w:lang w:val="es-MX"/>
        </w:rPr>
        <w:t>sujeitar</w:t>
      </w:r>
      <w:proofErr w:type="spellEnd"/>
      <w:r w:rsidR="00EE6B8A">
        <w:rPr>
          <w:rFonts w:ascii="Verdana" w:hAnsi="Verdana"/>
          <w:bCs/>
          <w:sz w:val="21"/>
          <w:szCs w:val="21"/>
          <w:lang w:val="es-MX"/>
        </w:rPr>
        <w:t xml:space="preserve">-se-á </w:t>
      </w:r>
      <w:proofErr w:type="spellStart"/>
      <w:r w:rsidR="00EE6B8A">
        <w:rPr>
          <w:rFonts w:ascii="Verdana" w:hAnsi="Verdana"/>
          <w:bCs/>
          <w:sz w:val="21"/>
          <w:szCs w:val="21"/>
          <w:lang w:val="es-MX"/>
        </w:rPr>
        <w:t>às</w:t>
      </w:r>
      <w:proofErr w:type="spellEnd"/>
      <w:r w:rsidR="00EE6B8A">
        <w:rPr>
          <w:rFonts w:ascii="Verdana" w:hAnsi="Verdana"/>
          <w:bCs/>
          <w:sz w:val="21"/>
          <w:szCs w:val="21"/>
          <w:lang w:val="es-MX"/>
        </w:rPr>
        <w:t xml:space="preserve"> </w:t>
      </w:r>
      <w:proofErr w:type="spellStart"/>
      <w:r w:rsidR="00EE6B8A">
        <w:rPr>
          <w:rFonts w:ascii="Verdana" w:hAnsi="Verdana"/>
          <w:bCs/>
          <w:sz w:val="21"/>
          <w:szCs w:val="21"/>
          <w:lang w:val="es-MX"/>
        </w:rPr>
        <w:t>seguintes</w:t>
      </w:r>
      <w:proofErr w:type="spellEnd"/>
      <w:r w:rsidR="00EE6B8A">
        <w:rPr>
          <w:rFonts w:ascii="Verdana" w:hAnsi="Verdana"/>
          <w:bCs/>
          <w:sz w:val="21"/>
          <w:szCs w:val="21"/>
          <w:lang w:val="es-MX"/>
        </w:rPr>
        <w:t xml:space="preserve"> penalidades</w:t>
      </w:r>
      <w:r w:rsidR="002E34C6" w:rsidRPr="00B707D7">
        <w:rPr>
          <w:rFonts w:ascii="Verdana" w:hAnsi="Verdana"/>
          <w:sz w:val="21"/>
          <w:szCs w:val="21"/>
          <w:lang w:val="es-MX"/>
        </w:rPr>
        <w:t>:</w:t>
      </w:r>
    </w:p>
    <w:p w:rsidR="005514E2" w:rsidRPr="00B707D7" w:rsidRDefault="005514E2" w:rsidP="002E34C6">
      <w:pPr>
        <w:tabs>
          <w:tab w:val="left" w:pos="142"/>
        </w:tabs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BB3033" w:rsidP="005514E2">
      <w:pPr>
        <w:spacing w:after="0" w:line="240" w:lineRule="auto"/>
        <w:ind w:firstLine="0"/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 xml:space="preserve">       </w:t>
      </w:r>
      <w:r w:rsidR="005514E2" w:rsidRPr="00B707D7">
        <w:rPr>
          <w:rFonts w:ascii="Verdana" w:hAnsi="Verdana"/>
          <w:sz w:val="21"/>
          <w:szCs w:val="21"/>
          <w:lang w:val="es-MX"/>
        </w:rPr>
        <w:t xml:space="preserve">  </w:t>
      </w:r>
      <w:r w:rsidR="002E34C6" w:rsidRPr="00B707D7">
        <w:rPr>
          <w:rFonts w:ascii="Verdana" w:hAnsi="Verdana"/>
          <w:sz w:val="21"/>
          <w:szCs w:val="21"/>
          <w:lang w:val="es-MX"/>
        </w:rPr>
        <w:t>1</w:t>
      </w:r>
      <w:r w:rsidR="00EE6B8A">
        <w:rPr>
          <w:rFonts w:ascii="Verdana" w:hAnsi="Verdana"/>
          <w:sz w:val="21"/>
          <w:szCs w:val="21"/>
          <w:lang w:val="es-MX"/>
        </w:rPr>
        <w:t>)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r w:rsidR="005514E2" w:rsidRPr="00B707D7">
        <w:rPr>
          <w:rFonts w:ascii="Verdana" w:hAnsi="Verdana"/>
          <w:sz w:val="21"/>
          <w:szCs w:val="21"/>
          <w:lang w:val="es-MX"/>
        </w:rPr>
        <w:t xml:space="preserve">  </w:t>
      </w:r>
      <w:r>
        <w:rPr>
          <w:rFonts w:ascii="Verdana" w:hAnsi="Verdana"/>
          <w:sz w:val="21"/>
          <w:szCs w:val="21"/>
          <w:lang w:val="es-MX"/>
        </w:rPr>
        <w:t xml:space="preserve">  </w:t>
      </w:r>
      <w:r w:rsidR="00EE6B8A">
        <w:rPr>
          <w:rFonts w:ascii="Verdana" w:hAnsi="Verdana"/>
          <w:sz w:val="21"/>
          <w:szCs w:val="21"/>
          <w:lang w:val="es-MX"/>
        </w:rPr>
        <w:t xml:space="preserve">Advertencia, por escrito, no caso de </w:t>
      </w:r>
      <w:proofErr w:type="spellStart"/>
      <w:r w:rsidR="00EE6B8A">
        <w:rPr>
          <w:rFonts w:ascii="Verdana" w:hAnsi="Verdana"/>
          <w:sz w:val="21"/>
          <w:szCs w:val="21"/>
          <w:lang w:val="es-MX"/>
        </w:rPr>
        <w:t>pequenas</w:t>
      </w:r>
      <w:proofErr w:type="spellEnd"/>
      <w:r w:rsidR="00EE6B8A">
        <w:rPr>
          <w:rFonts w:ascii="Verdana" w:hAnsi="Verdana"/>
          <w:sz w:val="21"/>
          <w:szCs w:val="21"/>
          <w:lang w:val="es-MX"/>
        </w:rPr>
        <w:t xml:space="preserve"> irregularidades;</w:t>
      </w:r>
    </w:p>
    <w:p w:rsidR="005514E2" w:rsidRPr="00B707D7" w:rsidRDefault="005514E2" w:rsidP="005514E2">
      <w:pPr>
        <w:spacing w:after="0" w:line="240" w:lineRule="auto"/>
        <w:ind w:firstLine="0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2E34C6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2</w:t>
      </w:r>
      <w:r w:rsidR="00EE6B8A">
        <w:rPr>
          <w:rFonts w:ascii="Verdana" w:hAnsi="Verdana"/>
          <w:sz w:val="21"/>
          <w:szCs w:val="21"/>
          <w:lang w:val="es-MX"/>
        </w:rPr>
        <w:t xml:space="preserve">)    Multas sobre o valor total </w:t>
      </w:r>
      <w:proofErr w:type="spellStart"/>
      <w:r w:rsidR="00EE6B8A">
        <w:rPr>
          <w:rFonts w:ascii="Verdana" w:hAnsi="Verdana"/>
          <w:sz w:val="21"/>
          <w:szCs w:val="21"/>
          <w:lang w:val="es-MX"/>
        </w:rPr>
        <w:t>atualizado</w:t>
      </w:r>
      <w:proofErr w:type="spellEnd"/>
      <w:r w:rsidR="00EE6B8A">
        <w:rPr>
          <w:rFonts w:ascii="Verdana" w:hAnsi="Verdana"/>
          <w:sz w:val="21"/>
          <w:szCs w:val="21"/>
          <w:lang w:val="es-MX"/>
        </w:rPr>
        <w:t xml:space="preserve"> do contrato:</w:t>
      </w:r>
      <w:r w:rsidRPr="00B707D7">
        <w:rPr>
          <w:rFonts w:ascii="Verdana" w:hAnsi="Verdana"/>
          <w:sz w:val="21"/>
          <w:szCs w:val="21"/>
          <w:lang w:val="es-MX"/>
        </w:rPr>
        <w:t xml:space="preserve"> </w:t>
      </w:r>
      <w:r w:rsidR="005514E2" w:rsidRPr="00B707D7">
        <w:rPr>
          <w:rFonts w:ascii="Verdana" w:hAnsi="Verdana"/>
          <w:sz w:val="21"/>
          <w:szCs w:val="21"/>
          <w:lang w:val="es-MX"/>
        </w:rPr>
        <w:t xml:space="preserve"> </w:t>
      </w:r>
      <w:r w:rsidR="00BB3033">
        <w:rPr>
          <w:rFonts w:ascii="Verdana" w:hAnsi="Verdana"/>
          <w:sz w:val="21"/>
          <w:szCs w:val="21"/>
          <w:lang w:val="es-MX"/>
        </w:rPr>
        <w:t xml:space="preserve"> </w:t>
      </w:r>
    </w:p>
    <w:p w:rsidR="005514E2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EE6B8A" w:rsidRDefault="00EE6B8A" w:rsidP="00EE6B8A">
      <w:pPr>
        <w:pStyle w:val="PargrafodaLista"/>
        <w:numPr>
          <w:ilvl w:val="0"/>
          <w:numId w:val="20"/>
        </w:numPr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>De 10% (</w:t>
      </w:r>
      <w:proofErr w:type="spellStart"/>
      <w:r>
        <w:rPr>
          <w:rFonts w:ascii="Verdana" w:hAnsi="Verdana"/>
          <w:sz w:val="21"/>
          <w:szCs w:val="21"/>
          <w:lang w:val="es-MX"/>
        </w:rPr>
        <w:t>dez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por </w:t>
      </w:r>
      <w:proofErr w:type="spellStart"/>
      <w:r>
        <w:rPr>
          <w:rFonts w:ascii="Verdana" w:hAnsi="Verdana"/>
          <w:sz w:val="21"/>
          <w:szCs w:val="21"/>
          <w:lang w:val="es-MX"/>
        </w:rPr>
        <w:t>cento</w:t>
      </w:r>
      <w:proofErr w:type="spellEnd"/>
      <w:r>
        <w:rPr>
          <w:rFonts w:ascii="Verdana" w:hAnsi="Verdana"/>
          <w:sz w:val="21"/>
          <w:szCs w:val="21"/>
          <w:lang w:val="es-MX"/>
        </w:rPr>
        <w:t>) p</w:t>
      </w:r>
      <w:r w:rsidRPr="00EE6B8A">
        <w:rPr>
          <w:rFonts w:ascii="Verdana" w:hAnsi="Verdana"/>
          <w:sz w:val="21"/>
          <w:szCs w:val="21"/>
          <w:lang w:val="es-MX"/>
        </w:rPr>
        <w:t xml:space="preserve">elo </w:t>
      </w:r>
      <w:proofErr w:type="spellStart"/>
      <w:r w:rsidRPr="00EE6B8A">
        <w:rPr>
          <w:rFonts w:ascii="Verdana" w:hAnsi="Verdana"/>
          <w:sz w:val="21"/>
          <w:szCs w:val="21"/>
          <w:lang w:val="es-MX"/>
        </w:rPr>
        <w:t>descumprimento</w:t>
      </w:r>
      <w:proofErr w:type="spellEnd"/>
      <w:r w:rsidRPr="00EE6B8A">
        <w:rPr>
          <w:rFonts w:ascii="Verdana" w:hAnsi="Verdana"/>
          <w:sz w:val="21"/>
          <w:szCs w:val="21"/>
          <w:lang w:val="es-MX"/>
        </w:rPr>
        <w:t xml:space="preserve"> da cláusula</w:t>
      </w:r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contratual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ou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norm</w:t>
      </w:r>
      <w:r w:rsidRPr="00EE6B8A">
        <w:rPr>
          <w:rFonts w:ascii="Verdana" w:hAnsi="Verdana"/>
          <w:sz w:val="21"/>
          <w:szCs w:val="21"/>
          <w:lang w:val="es-MX"/>
        </w:rPr>
        <w:t xml:space="preserve">a de </w:t>
      </w:r>
      <w:proofErr w:type="spellStart"/>
      <w:r w:rsidRPr="00EE6B8A">
        <w:rPr>
          <w:rFonts w:ascii="Verdana" w:hAnsi="Verdana"/>
          <w:sz w:val="21"/>
          <w:szCs w:val="21"/>
          <w:lang w:val="es-MX"/>
        </w:rPr>
        <w:t>legislação</w:t>
      </w:r>
      <w:proofErr w:type="spellEnd"/>
      <w:r w:rsidRPr="00EE6B8A">
        <w:rPr>
          <w:rFonts w:ascii="Verdana" w:hAnsi="Verdana"/>
          <w:sz w:val="21"/>
          <w:szCs w:val="21"/>
          <w:lang w:val="es-MX"/>
        </w:rPr>
        <w:t xml:space="preserve"> pertinente;</w:t>
      </w:r>
    </w:p>
    <w:p w:rsidR="005514E2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EE6B8A" w:rsidRDefault="00EE6B8A" w:rsidP="00EE6B8A">
      <w:pPr>
        <w:pStyle w:val="PargrafodaLista"/>
        <w:numPr>
          <w:ilvl w:val="0"/>
          <w:numId w:val="20"/>
        </w:numPr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>De 10% (</w:t>
      </w:r>
      <w:proofErr w:type="spellStart"/>
      <w:r>
        <w:rPr>
          <w:rFonts w:ascii="Verdana" w:hAnsi="Verdana"/>
          <w:sz w:val="21"/>
          <w:szCs w:val="21"/>
          <w:lang w:val="es-MX"/>
        </w:rPr>
        <w:t>dez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por </w:t>
      </w:r>
      <w:proofErr w:type="spellStart"/>
      <w:r>
        <w:rPr>
          <w:rFonts w:ascii="Verdana" w:hAnsi="Verdana"/>
          <w:sz w:val="21"/>
          <w:szCs w:val="21"/>
          <w:lang w:val="es-MX"/>
        </w:rPr>
        <w:t>cento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) de </w:t>
      </w:r>
      <w:proofErr w:type="spellStart"/>
      <w:r>
        <w:rPr>
          <w:rFonts w:ascii="Verdana" w:hAnsi="Verdana"/>
          <w:sz w:val="21"/>
          <w:szCs w:val="21"/>
          <w:lang w:val="es-MX"/>
        </w:rPr>
        <w:t>inexecução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total </w:t>
      </w:r>
      <w:proofErr w:type="spellStart"/>
      <w:r>
        <w:rPr>
          <w:rFonts w:ascii="Verdana" w:hAnsi="Verdana"/>
          <w:sz w:val="21"/>
          <w:szCs w:val="21"/>
          <w:lang w:val="es-MX"/>
        </w:rPr>
        <w:t>ou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parcial, </w:t>
      </w:r>
      <w:proofErr w:type="spellStart"/>
      <w:r>
        <w:rPr>
          <w:rFonts w:ascii="Verdana" w:hAnsi="Verdana"/>
          <w:sz w:val="21"/>
          <w:szCs w:val="21"/>
          <w:lang w:val="es-MX"/>
        </w:rPr>
        <w:t>execução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imperfeita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ou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em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desacordo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com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as </w:t>
      </w:r>
      <w:proofErr w:type="spellStart"/>
      <w:r>
        <w:rPr>
          <w:rFonts w:ascii="Verdana" w:hAnsi="Verdana"/>
          <w:sz w:val="21"/>
          <w:szCs w:val="21"/>
          <w:lang w:val="es-MX"/>
        </w:rPr>
        <w:t>especificações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e negligencia </w:t>
      </w:r>
      <w:proofErr w:type="spellStart"/>
      <w:r>
        <w:rPr>
          <w:rFonts w:ascii="Verdana" w:hAnsi="Verdana"/>
          <w:sz w:val="21"/>
          <w:szCs w:val="21"/>
          <w:lang w:val="es-MX"/>
        </w:rPr>
        <w:t>na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execução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do objeto contratado; e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EE6B8A" w:rsidRDefault="00EE6B8A" w:rsidP="00EE6B8A">
      <w:pPr>
        <w:pStyle w:val="PargrafodaLista"/>
        <w:numPr>
          <w:ilvl w:val="0"/>
          <w:numId w:val="20"/>
        </w:numPr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>De 0,5% (</w:t>
      </w:r>
      <w:proofErr w:type="spellStart"/>
      <w:r>
        <w:rPr>
          <w:rFonts w:ascii="Verdana" w:hAnsi="Verdana"/>
          <w:sz w:val="21"/>
          <w:szCs w:val="21"/>
          <w:lang w:val="es-MX"/>
        </w:rPr>
        <w:t>meio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por </w:t>
      </w:r>
      <w:proofErr w:type="spellStart"/>
      <w:r>
        <w:rPr>
          <w:rFonts w:ascii="Verdana" w:hAnsi="Verdana"/>
          <w:sz w:val="21"/>
          <w:szCs w:val="21"/>
          <w:lang w:val="es-MX"/>
        </w:rPr>
        <w:t>cento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) por </w:t>
      </w:r>
      <w:proofErr w:type="spellStart"/>
      <w:r>
        <w:rPr>
          <w:rFonts w:ascii="Verdana" w:hAnsi="Verdana"/>
          <w:sz w:val="21"/>
          <w:szCs w:val="21"/>
          <w:lang w:val="es-MX"/>
        </w:rPr>
        <w:t>dia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de atraso que exceder o </w:t>
      </w:r>
      <w:proofErr w:type="spellStart"/>
      <w:r>
        <w:rPr>
          <w:rFonts w:ascii="Verdana" w:hAnsi="Verdana"/>
          <w:sz w:val="21"/>
          <w:szCs w:val="21"/>
          <w:lang w:val="es-MX"/>
        </w:rPr>
        <w:t>prazo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fixado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a </w:t>
      </w:r>
      <w:proofErr w:type="spellStart"/>
      <w:r>
        <w:rPr>
          <w:rFonts w:ascii="Verdana" w:hAnsi="Verdana"/>
          <w:sz w:val="21"/>
          <w:szCs w:val="21"/>
          <w:lang w:val="es-MX"/>
        </w:rPr>
        <w:t>conclusão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do </w:t>
      </w:r>
      <w:proofErr w:type="spellStart"/>
      <w:r>
        <w:rPr>
          <w:rFonts w:ascii="Verdana" w:hAnsi="Verdana"/>
          <w:sz w:val="21"/>
          <w:szCs w:val="21"/>
          <w:lang w:val="es-MX"/>
        </w:rPr>
        <w:t>serviço</w:t>
      </w:r>
      <w:proofErr w:type="spellEnd"/>
      <w:r w:rsidR="002E34C6" w:rsidRPr="00EE6B8A">
        <w:rPr>
          <w:rFonts w:ascii="Verdana" w:hAnsi="Verdana"/>
          <w:sz w:val="21"/>
          <w:szCs w:val="21"/>
          <w:lang w:val="es-MX"/>
        </w:rPr>
        <w:t>.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446B34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>8</w:t>
      </w:r>
      <w:r w:rsidR="00EE6B8A">
        <w:rPr>
          <w:rFonts w:ascii="Verdana" w:hAnsi="Verdana"/>
          <w:sz w:val="21"/>
          <w:szCs w:val="21"/>
          <w:lang w:val="es-MX"/>
        </w:rPr>
        <w:t xml:space="preserve">.2 </w:t>
      </w:r>
      <w:proofErr w:type="spellStart"/>
      <w:r w:rsidR="00EE6B8A">
        <w:rPr>
          <w:rFonts w:ascii="Verdana" w:hAnsi="Verdana"/>
          <w:sz w:val="21"/>
          <w:szCs w:val="21"/>
          <w:lang w:val="es-MX"/>
        </w:rPr>
        <w:t>Suspensão</w:t>
      </w:r>
      <w:proofErr w:type="spellEnd"/>
      <w:r w:rsidR="00EE6B8A">
        <w:rPr>
          <w:rFonts w:ascii="Verdana" w:hAnsi="Verdana"/>
          <w:sz w:val="21"/>
          <w:szCs w:val="21"/>
          <w:lang w:val="es-MX"/>
        </w:rPr>
        <w:t xml:space="preserve"> do </w:t>
      </w:r>
      <w:proofErr w:type="spellStart"/>
      <w:r w:rsidR="00EE6B8A">
        <w:rPr>
          <w:rFonts w:ascii="Verdana" w:hAnsi="Verdana"/>
          <w:sz w:val="21"/>
          <w:szCs w:val="21"/>
          <w:lang w:val="es-MX"/>
        </w:rPr>
        <w:t>direito</w:t>
      </w:r>
      <w:proofErr w:type="spellEnd"/>
      <w:r w:rsidR="00EE6B8A">
        <w:rPr>
          <w:rFonts w:ascii="Verdana" w:hAnsi="Verdana"/>
          <w:sz w:val="21"/>
          <w:szCs w:val="21"/>
          <w:lang w:val="es-MX"/>
        </w:rPr>
        <w:t xml:space="preserve"> de contrat</w:t>
      </w:r>
      <w:r>
        <w:rPr>
          <w:rFonts w:ascii="Verdana" w:hAnsi="Verdana"/>
          <w:sz w:val="21"/>
          <w:szCs w:val="21"/>
          <w:lang w:val="es-MX"/>
        </w:rPr>
        <w:t xml:space="preserve">ar </w:t>
      </w:r>
      <w:proofErr w:type="spellStart"/>
      <w:r>
        <w:rPr>
          <w:rFonts w:ascii="Verdana" w:hAnsi="Verdana"/>
          <w:sz w:val="21"/>
          <w:szCs w:val="21"/>
          <w:lang w:val="es-MX"/>
        </w:rPr>
        <w:t>com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este municipio, de </w:t>
      </w:r>
      <w:proofErr w:type="spellStart"/>
      <w:r>
        <w:rPr>
          <w:rFonts w:ascii="Verdana" w:hAnsi="Verdana"/>
          <w:sz w:val="21"/>
          <w:szCs w:val="21"/>
          <w:lang w:val="es-MX"/>
        </w:rPr>
        <w:t>acordo</w:t>
      </w:r>
      <w:proofErr w:type="spellEnd"/>
      <w:r w:rsidR="00EE6B8A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EE6B8A">
        <w:rPr>
          <w:rFonts w:ascii="Verdana" w:hAnsi="Verdana"/>
          <w:sz w:val="21"/>
          <w:szCs w:val="21"/>
          <w:lang w:val="es-MX"/>
        </w:rPr>
        <w:t>com</w:t>
      </w:r>
      <w:proofErr w:type="spellEnd"/>
      <w:r w:rsidR="00EE6B8A">
        <w:rPr>
          <w:rFonts w:ascii="Verdana" w:hAnsi="Verdana"/>
          <w:sz w:val="21"/>
          <w:szCs w:val="21"/>
          <w:lang w:val="es-MX"/>
        </w:rPr>
        <w:t xml:space="preserve"> a </w:t>
      </w:r>
      <w:proofErr w:type="spellStart"/>
      <w:r w:rsidR="00EE6B8A">
        <w:rPr>
          <w:rFonts w:ascii="Verdana" w:hAnsi="Verdana"/>
          <w:sz w:val="21"/>
          <w:szCs w:val="21"/>
          <w:lang w:val="es-MX"/>
        </w:rPr>
        <w:t>seguinte</w:t>
      </w:r>
      <w:proofErr w:type="spellEnd"/>
      <w:r w:rsidR="00EE6B8A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EE6B8A">
        <w:rPr>
          <w:rFonts w:ascii="Verdana" w:hAnsi="Verdana"/>
          <w:sz w:val="21"/>
          <w:szCs w:val="21"/>
          <w:lang w:val="es-MX"/>
        </w:rPr>
        <w:t>graduação</w:t>
      </w:r>
      <w:proofErr w:type="spellEnd"/>
      <w:proofErr w:type="gramStart"/>
      <w:r w:rsidR="00EE6B8A">
        <w:rPr>
          <w:rFonts w:ascii="Verdana" w:hAnsi="Verdana"/>
          <w:sz w:val="21"/>
          <w:szCs w:val="21"/>
          <w:lang w:val="es-MX"/>
        </w:rPr>
        <w:t>:</w:t>
      </w:r>
      <w:r w:rsidR="002E34C6" w:rsidRPr="00B707D7">
        <w:rPr>
          <w:rFonts w:ascii="Verdana" w:hAnsi="Verdana"/>
          <w:sz w:val="21"/>
          <w:szCs w:val="21"/>
          <w:lang w:val="es-MX"/>
        </w:rPr>
        <w:t>.</w:t>
      </w:r>
      <w:proofErr w:type="gramEnd"/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Default="00EE6B8A" w:rsidP="00EE6B8A">
      <w:pPr>
        <w:pStyle w:val="PargrafodaLista"/>
        <w:numPr>
          <w:ilvl w:val="0"/>
          <w:numId w:val="21"/>
        </w:numPr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 xml:space="preserve">06 (seis) meses pelo </w:t>
      </w:r>
      <w:proofErr w:type="spellStart"/>
      <w:r>
        <w:rPr>
          <w:rFonts w:ascii="Verdana" w:hAnsi="Verdana"/>
          <w:sz w:val="21"/>
          <w:szCs w:val="21"/>
          <w:lang w:val="es-MX"/>
        </w:rPr>
        <w:t>comprimento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irregular de cláusulas </w:t>
      </w:r>
      <w:proofErr w:type="spellStart"/>
      <w:r>
        <w:rPr>
          <w:rFonts w:ascii="Verdana" w:hAnsi="Verdana"/>
          <w:sz w:val="21"/>
          <w:szCs w:val="21"/>
          <w:lang w:val="es-MX"/>
        </w:rPr>
        <w:t>contratuais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, </w:t>
      </w:r>
      <w:proofErr w:type="spellStart"/>
      <w:r>
        <w:rPr>
          <w:rFonts w:ascii="Verdana" w:hAnsi="Verdana"/>
          <w:sz w:val="21"/>
          <w:szCs w:val="21"/>
          <w:lang w:val="es-MX"/>
        </w:rPr>
        <w:t>especificações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e </w:t>
      </w:r>
      <w:proofErr w:type="spellStart"/>
      <w:r>
        <w:rPr>
          <w:rFonts w:ascii="Verdana" w:hAnsi="Verdana"/>
          <w:sz w:val="21"/>
          <w:szCs w:val="21"/>
          <w:lang w:val="es-MX"/>
        </w:rPr>
        <w:t>prazos</w:t>
      </w:r>
      <w:proofErr w:type="spellEnd"/>
      <w:r>
        <w:rPr>
          <w:rFonts w:ascii="Verdana" w:hAnsi="Verdana"/>
          <w:sz w:val="21"/>
          <w:szCs w:val="21"/>
          <w:lang w:val="es-MX"/>
        </w:rPr>
        <w:t>;</w:t>
      </w:r>
    </w:p>
    <w:p w:rsidR="00E25A04" w:rsidRDefault="00E25A04" w:rsidP="00E25A04">
      <w:pPr>
        <w:pStyle w:val="PargrafodaLista"/>
        <w:ind w:left="1069"/>
        <w:rPr>
          <w:rFonts w:ascii="Verdana" w:hAnsi="Verdana"/>
          <w:sz w:val="21"/>
          <w:szCs w:val="21"/>
          <w:lang w:val="es-MX"/>
        </w:rPr>
      </w:pPr>
    </w:p>
    <w:p w:rsidR="00E25A04" w:rsidRDefault="00E25A04" w:rsidP="00E25A04">
      <w:pPr>
        <w:pStyle w:val="PargrafodaLista"/>
        <w:ind w:left="1069"/>
        <w:rPr>
          <w:rFonts w:ascii="Verdana" w:hAnsi="Verdana"/>
          <w:sz w:val="21"/>
          <w:szCs w:val="21"/>
          <w:lang w:val="es-MX"/>
        </w:rPr>
      </w:pPr>
    </w:p>
    <w:p w:rsidR="00FF6F7B" w:rsidRDefault="00FF6F7B" w:rsidP="00EE6B8A">
      <w:pPr>
        <w:pStyle w:val="PargrafodaLista"/>
        <w:numPr>
          <w:ilvl w:val="0"/>
          <w:numId w:val="21"/>
        </w:numPr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>01 (</w:t>
      </w:r>
      <w:proofErr w:type="spellStart"/>
      <w:r>
        <w:rPr>
          <w:rFonts w:ascii="Verdana" w:hAnsi="Verdana"/>
          <w:sz w:val="21"/>
          <w:szCs w:val="21"/>
          <w:lang w:val="es-MX"/>
        </w:rPr>
        <w:t>um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) ano pelo </w:t>
      </w:r>
      <w:proofErr w:type="spellStart"/>
      <w:r>
        <w:rPr>
          <w:rFonts w:ascii="Verdana" w:hAnsi="Verdana"/>
          <w:sz w:val="21"/>
          <w:szCs w:val="21"/>
          <w:lang w:val="es-MX"/>
        </w:rPr>
        <w:t>cometimento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reiterado de faltas </w:t>
      </w:r>
      <w:proofErr w:type="spellStart"/>
      <w:r>
        <w:rPr>
          <w:rFonts w:ascii="Verdana" w:hAnsi="Verdana"/>
          <w:sz w:val="21"/>
          <w:szCs w:val="21"/>
          <w:lang w:val="es-MX"/>
        </w:rPr>
        <w:t>na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sua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execução</w:t>
      </w:r>
      <w:proofErr w:type="spellEnd"/>
      <w:r>
        <w:rPr>
          <w:rFonts w:ascii="Verdana" w:hAnsi="Verdana"/>
          <w:sz w:val="21"/>
          <w:szCs w:val="21"/>
          <w:lang w:val="es-MX"/>
        </w:rPr>
        <w:t>;</w:t>
      </w:r>
    </w:p>
    <w:p w:rsidR="00FF6F7B" w:rsidRDefault="00FF6F7B" w:rsidP="00EE6B8A">
      <w:pPr>
        <w:pStyle w:val="PargrafodaLista"/>
        <w:numPr>
          <w:ilvl w:val="0"/>
          <w:numId w:val="21"/>
        </w:numPr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>02 (</w:t>
      </w:r>
      <w:proofErr w:type="spellStart"/>
      <w:r>
        <w:rPr>
          <w:rFonts w:ascii="Verdana" w:hAnsi="Verdana"/>
          <w:sz w:val="21"/>
          <w:szCs w:val="21"/>
          <w:lang w:val="es-MX"/>
        </w:rPr>
        <w:t>dois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) anos pelo </w:t>
      </w:r>
      <w:proofErr w:type="spellStart"/>
      <w:r>
        <w:rPr>
          <w:rFonts w:ascii="Verdana" w:hAnsi="Verdana"/>
          <w:sz w:val="21"/>
          <w:szCs w:val="21"/>
          <w:lang w:val="es-MX"/>
        </w:rPr>
        <w:t>desatemdimento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das </w:t>
      </w:r>
      <w:proofErr w:type="spellStart"/>
      <w:r>
        <w:rPr>
          <w:rFonts w:ascii="Verdana" w:hAnsi="Verdana"/>
          <w:sz w:val="21"/>
          <w:szCs w:val="21"/>
          <w:lang w:val="es-MX"/>
        </w:rPr>
        <w:t>determinações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regulares da </w:t>
      </w:r>
      <w:proofErr w:type="spellStart"/>
      <w:r>
        <w:rPr>
          <w:rFonts w:ascii="Verdana" w:hAnsi="Verdana"/>
          <w:sz w:val="21"/>
          <w:szCs w:val="21"/>
          <w:lang w:val="es-MX"/>
        </w:rPr>
        <w:t>autoridade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designada para </w:t>
      </w:r>
      <w:proofErr w:type="spellStart"/>
      <w:r>
        <w:rPr>
          <w:rFonts w:ascii="Verdana" w:hAnsi="Verdana"/>
          <w:sz w:val="21"/>
          <w:szCs w:val="21"/>
          <w:lang w:val="es-MX"/>
        </w:rPr>
        <w:t>acompanhar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e fiscalizar a </w:t>
      </w:r>
      <w:proofErr w:type="spellStart"/>
      <w:r>
        <w:rPr>
          <w:rFonts w:ascii="Verdana" w:hAnsi="Verdana"/>
          <w:sz w:val="21"/>
          <w:szCs w:val="21"/>
          <w:lang w:val="es-MX"/>
        </w:rPr>
        <w:t>sua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s-MX"/>
        </w:rPr>
        <w:t>execução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. </w:t>
      </w:r>
      <w:proofErr w:type="spellStart"/>
      <w:r>
        <w:rPr>
          <w:rFonts w:ascii="Verdana" w:hAnsi="Verdana"/>
          <w:sz w:val="21"/>
          <w:szCs w:val="21"/>
          <w:lang w:val="es-MX"/>
        </w:rPr>
        <w:t>Assim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como as de </w:t>
      </w:r>
      <w:proofErr w:type="spellStart"/>
      <w:r>
        <w:rPr>
          <w:rFonts w:ascii="Verdana" w:hAnsi="Verdana"/>
          <w:sz w:val="21"/>
          <w:szCs w:val="21"/>
          <w:lang w:val="es-MX"/>
        </w:rPr>
        <w:t>seus</w:t>
      </w:r>
      <w:proofErr w:type="spellEnd"/>
      <w:r>
        <w:rPr>
          <w:rFonts w:ascii="Verdana" w:hAnsi="Verdana"/>
          <w:sz w:val="21"/>
          <w:szCs w:val="21"/>
          <w:lang w:val="es-MX"/>
        </w:rPr>
        <w:t xml:space="preserve"> superiores.</w:t>
      </w:r>
    </w:p>
    <w:p w:rsidR="00EE6B8A" w:rsidRPr="00EE6B8A" w:rsidRDefault="00EE6B8A" w:rsidP="00FF6F7B">
      <w:pPr>
        <w:pStyle w:val="PargrafodaLista"/>
        <w:ind w:left="1069"/>
        <w:rPr>
          <w:rFonts w:ascii="Verdana" w:hAnsi="Verdana"/>
          <w:sz w:val="21"/>
          <w:szCs w:val="21"/>
          <w:lang w:val="es-MX"/>
        </w:rPr>
      </w:pP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446B34">
        <w:rPr>
          <w:rFonts w:ascii="Verdana" w:hAnsi="Verdana"/>
          <w:sz w:val="21"/>
          <w:szCs w:val="21"/>
          <w:lang w:val="es-MX"/>
        </w:rPr>
        <w:t>.3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r w:rsidRPr="00B707D7">
        <w:rPr>
          <w:rFonts w:ascii="Verdana" w:hAnsi="Verdana"/>
          <w:sz w:val="21"/>
          <w:szCs w:val="21"/>
          <w:lang w:val="es-MX"/>
        </w:rPr>
        <w:t xml:space="preserve">    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Declaração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inidoneidade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para contratar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com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a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Administração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Publica Municipal,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feita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pelo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Prefeito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Municipal, nos casos de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pratica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atos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ilícitos visando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frustar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a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execução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do contrato,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devendo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ser publicado no Diario Oficial do Estado</w:t>
      </w:r>
      <w:r w:rsidR="002E34C6" w:rsidRPr="00B707D7">
        <w:rPr>
          <w:rFonts w:ascii="Verdana" w:hAnsi="Verdana"/>
          <w:sz w:val="21"/>
          <w:szCs w:val="21"/>
          <w:lang w:val="es-MX"/>
        </w:rPr>
        <w:t>.</w:t>
      </w:r>
    </w:p>
    <w:p w:rsidR="00FF6F7B" w:rsidRDefault="00FF6F7B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FF6F7B" w:rsidRPr="00B707D7" w:rsidRDefault="00446B34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>8.4</w:t>
      </w:r>
      <w:r w:rsidR="00FF6F7B">
        <w:rPr>
          <w:rFonts w:ascii="Verdana" w:hAnsi="Verdana"/>
          <w:sz w:val="21"/>
          <w:szCs w:val="21"/>
          <w:lang w:val="es-MX"/>
        </w:rPr>
        <w:t xml:space="preserve">       A cada caso d</w:t>
      </w:r>
      <w:r>
        <w:rPr>
          <w:rFonts w:ascii="Verdana" w:hAnsi="Verdana"/>
          <w:sz w:val="21"/>
          <w:szCs w:val="21"/>
          <w:lang w:val="es-MX"/>
        </w:rPr>
        <w:t xml:space="preserve">e reincidencia a multa </w:t>
      </w:r>
      <w:proofErr w:type="spellStart"/>
      <w:r>
        <w:rPr>
          <w:rFonts w:ascii="Verdana" w:hAnsi="Verdana"/>
          <w:sz w:val="21"/>
          <w:szCs w:val="21"/>
          <w:lang w:val="es-MX"/>
        </w:rPr>
        <w:t>dobrará</w:t>
      </w:r>
      <w:proofErr w:type="spellEnd"/>
      <w:r>
        <w:rPr>
          <w:rFonts w:ascii="Verdana" w:hAnsi="Verdana"/>
          <w:sz w:val="21"/>
          <w:szCs w:val="21"/>
          <w:lang w:val="es-MX"/>
        </w:rPr>
        <w:t>,</w:t>
      </w:r>
      <w:r w:rsidR="00FF6F7B">
        <w:rPr>
          <w:rFonts w:ascii="Verdana" w:hAnsi="Verdana"/>
          <w:sz w:val="21"/>
          <w:szCs w:val="21"/>
          <w:lang w:val="es-MX"/>
        </w:rPr>
        <w:t xml:space="preserve"> desde que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não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ultrapasse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a 30% (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trinta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por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cento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) do valor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atualizado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do contrato,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sem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prejuizo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da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cobrança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perdas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e danos que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venham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a ser causados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ao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interesse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público e da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possibilidade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rescisão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FF6F7B">
        <w:rPr>
          <w:rFonts w:ascii="Verdana" w:hAnsi="Verdana"/>
          <w:sz w:val="21"/>
          <w:szCs w:val="21"/>
          <w:lang w:val="es-MX"/>
        </w:rPr>
        <w:t>contratual</w:t>
      </w:r>
      <w:proofErr w:type="spellEnd"/>
      <w:r w:rsidR="00FF6F7B">
        <w:rPr>
          <w:rFonts w:ascii="Verdana" w:hAnsi="Verdana"/>
          <w:sz w:val="21"/>
          <w:szCs w:val="21"/>
          <w:lang w:val="es-MX"/>
        </w:rPr>
        <w:t>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b/>
          <w:bCs/>
          <w:sz w:val="21"/>
          <w:szCs w:val="21"/>
        </w:rPr>
      </w:pPr>
      <w:r w:rsidRPr="00B707D7">
        <w:rPr>
          <w:rFonts w:ascii="Verdana" w:hAnsi="Verdana"/>
          <w:b/>
          <w:bCs/>
          <w:sz w:val="21"/>
          <w:szCs w:val="21"/>
        </w:rPr>
        <w:t>CLÁUSULA NONA</w:t>
      </w:r>
      <w:r w:rsidR="002E34C6" w:rsidRPr="00B707D7">
        <w:rPr>
          <w:rFonts w:ascii="Verdana" w:hAnsi="Verdana"/>
          <w:b/>
          <w:bCs/>
          <w:sz w:val="21"/>
          <w:szCs w:val="21"/>
        </w:rPr>
        <w:t xml:space="preserve"> </w:t>
      </w:r>
      <w:r w:rsidR="00FF6F7B" w:rsidRPr="00B707D7">
        <w:rPr>
          <w:rFonts w:ascii="Verdana" w:hAnsi="Verdana"/>
          <w:b/>
          <w:bCs/>
          <w:sz w:val="21"/>
          <w:szCs w:val="21"/>
        </w:rPr>
        <w:t>– DA</w:t>
      </w:r>
      <w:r w:rsidRPr="00B707D7">
        <w:rPr>
          <w:rFonts w:ascii="Verdana" w:hAnsi="Verdana"/>
          <w:b/>
          <w:bCs/>
          <w:sz w:val="21"/>
          <w:szCs w:val="21"/>
        </w:rPr>
        <w:t xml:space="preserve"> </w:t>
      </w:r>
      <w:r w:rsidR="002E34C6" w:rsidRPr="00B707D7">
        <w:rPr>
          <w:rFonts w:ascii="Verdana" w:hAnsi="Verdana"/>
          <w:b/>
          <w:bCs/>
          <w:sz w:val="21"/>
          <w:szCs w:val="21"/>
        </w:rPr>
        <w:t>RESCISÃO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bCs/>
          <w:sz w:val="21"/>
          <w:szCs w:val="21"/>
        </w:rPr>
      </w:pPr>
    </w:p>
    <w:p w:rsidR="00FF6F7B" w:rsidRDefault="00C82AB6" w:rsidP="00FF6F7B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9</w:t>
      </w:r>
      <w:r w:rsidR="002E34C6" w:rsidRPr="00B707D7">
        <w:rPr>
          <w:rFonts w:ascii="Verdana" w:hAnsi="Verdana"/>
          <w:sz w:val="21"/>
          <w:szCs w:val="21"/>
        </w:rPr>
        <w:t xml:space="preserve">.1 </w:t>
      </w:r>
      <w:r w:rsidRPr="00B707D7">
        <w:rPr>
          <w:rFonts w:ascii="Verdana" w:hAnsi="Verdana"/>
          <w:sz w:val="21"/>
          <w:szCs w:val="21"/>
        </w:rPr>
        <w:t xml:space="preserve">      </w:t>
      </w:r>
      <w:r w:rsidR="00FF6F7B" w:rsidRPr="00B707D7">
        <w:rPr>
          <w:rFonts w:ascii="Verdana" w:hAnsi="Verdana"/>
          <w:sz w:val="21"/>
          <w:szCs w:val="21"/>
        </w:rPr>
        <w:t>O presente Contrato poderá ser rescindido pelos motivos previstos nos art. 77 e 78 e nas formas estabelecidas no art. 79, todos da Lei nº. 8.666/93 e suas alterações.</w:t>
      </w:r>
    </w:p>
    <w:p w:rsidR="002E34C6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9</w:t>
      </w:r>
      <w:r w:rsidR="002E34C6" w:rsidRPr="00B707D7">
        <w:rPr>
          <w:rFonts w:ascii="Verdana" w:hAnsi="Verdana"/>
          <w:sz w:val="21"/>
          <w:szCs w:val="21"/>
        </w:rPr>
        <w:t xml:space="preserve">.2 </w:t>
      </w:r>
      <w:r w:rsidRPr="00B707D7">
        <w:rPr>
          <w:rFonts w:ascii="Verdana" w:hAnsi="Verdana"/>
          <w:sz w:val="21"/>
          <w:szCs w:val="21"/>
        </w:rPr>
        <w:t xml:space="preserve">      </w:t>
      </w:r>
      <w:r w:rsidR="00893BE7">
        <w:rPr>
          <w:rFonts w:ascii="Verdana" w:hAnsi="Verdana"/>
          <w:sz w:val="21"/>
          <w:szCs w:val="21"/>
        </w:rPr>
        <w:t xml:space="preserve">A rescisão deste contrato implicará retenção de créditos decorrentes da contratação, até o limite dos prejuízos causados ao </w:t>
      </w:r>
      <w:r w:rsidR="00FF6F7B">
        <w:rPr>
          <w:rFonts w:ascii="Verdana" w:hAnsi="Verdana"/>
          <w:sz w:val="21"/>
          <w:szCs w:val="21"/>
        </w:rPr>
        <w:t>Município</w:t>
      </w:r>
      <w:r w:rsidR="00893BE7">
        <w:rPr>
          <w:rFonts w:ascii="Verdana" w:hAnsi="Verdana"/>
          <w:sz w:val="21"/>
          <w:szCs w:val="21"/>
        </w:rPr>
        <w:t>, bem como na assunção do abjeto do contrato pelo Contratante na forma que a mesma determinar</w:t>
      </w:r>
      <w:r w:rsidR="002E34C6" w:rsidRPr="00B707D7">
        <w:rPr>
          <w:rFonts w:ascii="Verdana" w:hAnsi="Verdana"/>
          <w:sz w:val="21"/>
          <w:szCs w:val="21"/>
        </w:rPr>
        <w:t>.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b/>
          <w:sz w:val="21"/>
          <w:szCs w:val="21"/>
        </w:rPr>
        <w:t xml:space="preserve">CLÁUSULA </w:t>
      </w:r>
      <w:r w:rsidR="00BB3033" w:rsidRPr="00B707D7">
        <w:rPr>
          <w:rFonts w:ascii="Verdana" w:hAnsi="Verdana"/>
          <w:b/>
          <w:sz w:val="21"/>
          <w:szCs w:val="21"/>
        </w:rPr>
        <w:t>DÉCIMA – DA</w:t>
      </w:r>
      <w:r w:rsidRPr="00B707D7">
        <w:rPr>
          <w:rFonts w:ascii="Verdana" w:hAnsi="Verdana"/>
          <w:b/>
          <w:sz w:val="21"/>
          <w:szCs w:val="21"/>
        </w:rPr>
        <w:t xml:space="preserve"> </w:t>
      </w:r>
      <w:r w:rsidR="002E34C6" w:rsidRPr="00B707D7">
        <w:rPr>
          <w:rFonts w:ascii="Verdana" w:hAnsi="Verdana"/>
          <w:b/>
          <w:sz w:val="21"/>
          <w:szCs w:val="21"/>
        </w:rPr>
        <w:t>PUBLICAÇÃO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 xml:space="preserve">10.1   </w:t>
      </w:r>
      <w:r w:rsidR="002E34C6" w:rsidRPr="00B707D7">
        <w:rPr>
          <w:rFonts w:ascii="Verdana" w:hAnsi="Verdana"/>
          <w:sz w:val="21"/>
          <w:szCs w:val="21"/>
        </w:rPr>
        <w:t>O presente Contrato será publicado na forma resumida, por meio de Extrato, em veículo de divulgação oficial da contratante.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DÉCIMA PRIMEIRA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DOMICÍLIO E FORO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 xml:space="preserve">11.1    </w:t>
      </w:r>
      <w:r w:rsidR="002E34C6" w:rsidRPr="00B707D7">
        <w:rPr>
          <w:rFonts w:ascii="Verdana" w:hAnsi="Verdana"/>
          <w:sz w:val="21"/>
          <w:szCs w:val="21"/>
        </w:rPr>
        <w:t>As partes elegem o foro da c</w:t>
      </w:r>
      <w:r w:rsidRPr="00B707D7">
        <w:rPr>
          <w:rFonts w:ascii="Verdana" w:hAnsi="Verdana"/>
          <w:sz w:val="21"/>
          <w:szCs w:val="21"/>
        </w:rPr>
        <w:t>omarca de Eldorado</w:t>
      </w:r>
      <w:r w:rsidR="002E34C6" w:rsidRPr="00B707D7">
        <w:rPr>
          <w:rFonts w:ascii="Verdana" w:hAnsi="Verdana"/>
          <w:sz w:val="21"/>
          <w:szCs w:val="21"/>
        </w:rPr>
        <w:t>, neste Estado, para dirimirem quaisquer litígios decorrentes deste Contrato.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 xml:space="preserve">E, assim, por estarem justas e contratadas, as partes assinam o presente Contrato, em 02 (duas) vias de igual teor e forma, juntamente com as testemunhas abaixo. 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Eldorado</w:t>
      </w:r>
      <w:r w:rsidR="002E34C6" w:rsidRPr="00B707D7">
        <w:rPr>
          <w:rFonts w:ascii="Verdana" w:hAnsi="Verdana"/>
          <w:sz w:val="21"/>
          <w:szCs w:val="21"/>
        </w:rPr>
        <w:t xml:space="preserve">/MS, </w:t>
      </w:r>
      <w:r w:rsidR="00E25A04">
        <w:rPr>
          <w:rFonts w:ascii="Verdana" w:hAnsi="Verdana"/>
          <w:sz w:val="21"/>
          <w:szCs w:val="21"/>
        </w:rPr>
        <w:t>06 de abril</w:t>
      </w:r>
      <w:r w:rsidR="00FF6F7B">
        <w:rPr>
          <w:rFonts w:ascii="Verdana" w:hAnsi="Verdana"/>
          <w:sz w:val="21"/>
          <w:szCs w:val="21"/>
        </w:rPr>
        <w:t xml:space="preserve"> de 2018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0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0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0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b/>
          <w:bCs/>
          <w:sz w:val="21"/>
          <w:szCs w:val="21"/>
        </w:rPr>
        <w:t xml:space="preserve">         Aguinaldo dos Santos</w:t>
      </w:r>
      <w:r w:rsidRPr="00B707D7">
        <w:rPr>
          <w:rFonts w:ascii="Verdana" w:hAnsi="Verdana" w:cs="Tahoma"/>
          <w:sz w:val="21"/>
          <w:szCs w:val="21"/>
        </w:rPr>
        <w:tab/>
      </w:r>
      <w:proofErr w:type="spellStart"/>
      <w:r w:rsidR="00FF6F7B">
        <w:rPr>
          <w:rFonts w:ascii="Verdana" w:hAnsi="Verdana" w:cs="Tahoma"/>
          <w:b/>
          <w:sz w:val="21"/>
          <w:szCs w:val="21"/>
        </w:rPr>
        <w:t>Claúdio</w:t>
      </w:r>
      <w:proofErr w:type="spellEnd"/>
      <w:r w:rsidR="00FF6F7B">
        <w:rPr>
          <w:rFonts w:ascii="Verdana" w:hAnsi="Verdana" w:cs="Tahoma"/>
          <w:b/>
          <w:sz w:val="21"/>
          <w:szCs w:val="21"/>
        </w:rPr>
        <w:t xml:space="preserve"> Nunes </w:t>
      </w:r>
      <w:proofErr w:type="spellStart"/>
      <w:r w:rsidR="00FF6F7B">
        <w:rPr>
          <w:rFonts w:ascii="Verdana" w:hAnsi="Verdana" w:cs="Tahoma"/>
          <w:b/>
          <w:sz w:val="21"/>
          <w:szCs w:val="21"/>
        </w:rPr>
        <w:t>Golgo</w:t>
      </w:r>
      <w:proofErr w:type="spellEnd"/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567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Prefeito</w:t>
      </w:r>
      <w:r w:rsidR="00FF6F7B">
        <w:rPr>
          <w:rFonts w:ascii="Verdana" w:hAnsi="Verdana" w:cs="Tahoma"/>
          <w:sz w:val="21"/>
          <w:szCs w:val="21"/>
        </w:rPr>
        <w:t xml:space="preserve"> Municipal</w:t>
      </w:r>
      <w:r w:rsidR="00FF6F7B">
        <w:rPr>
          <w:rFonts w:ascii="Verdana" w:hAnsi="Verdana" w:cs="Tahoma"/>
          <w:sz w:val="21"/>
          <w:szCs w:val="21"/>
        </w:rPr>
        <w:tab/>
        <w:t>CPF nº 010.151.500-63</w:t>
      </w: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567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Contratante</w:t>
      </w:r>
      <w:r w:rsidRPr="00B707D7">
        <w:rPr>
          <w:rFonts w:ascii="Verdana" w:hAnsi="Verdana" w:cs="Tahoma"/>
          <w:sz w:val="21"/>
          <w:szCs w:val="21"/>
        </w:rPr>
        <w:tab/>
      </w:r>
      <w:r w:rsidRPr="00B707D7">
        <w:rPr>
          <w:rFonts w:ascii="Verdana" w:hAnsi="Verdana" w:cs="Tahoma"/>
          <w:sz w:val="21"/>
          <w:szCs w:val="21"/>
        </w:rPr>
        <w:tab/>
        <w:t>Pela Contratada</w:t>
      </w:r>
    </w:p>
    <w:p w:rsidR="00C82AB6" w:rsidRDefault="00C82AB6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Default="001744D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1744DC" w:rsidRPr="00640A8D" w:rsidRDefault="001744DC" w:rsidP="001744DC">
      <w:pPr>
        <w:widowControl w:val="0"/>
        <w:jc w:val="center"/>
        <w:rPr>
          <w:rFonts w:ascii="Verdana" w:hAnsi="Verdana" w:cs="Tahoma"/>
          <w:b/>
          <w:i/>
          <w:sz w:val="22"/>
          <w:szCs w:val="22"/>
          <w:u w:val="single"/>
        </w:rPr>
      </w:pPr>
      <w:r w:rsidRPr="00640A8D">
        <w:rPr>
          <w:rFonts w:ascii="Verdana" w:hAnsi="Verdana" w:cs="Tahoma"/>
          <w:b/>
          <w:i/>
          <w:sz w:val="22"/>
          <w:szCs w:val="22"/>
          <w:u w:val="single"/>
        </w:rPr>
        <w:t>PARECER JURÍDICO</w:t>
      </w:r>
    </w:p>
    <w:p w:rsidR="001744DC" w:rsidRPr="00640A8D" w:rsidRDefault="001744DC" w:rsidP="001744DC">
      <w:pPr>
        <w:widowControl w:val="0"/>
        <w:tabs>
          <w:tab w:val="left" w:pos="1843"/>
          <w:tab w:val="left" w:pos="3828"/>
        </w:tabs>
        <w:ind w:left="-92" w:right="6255" w:firstLine="3165"/>
        <w:jc w:val="center"/>
        <w:rPr>
          <w:rFonts w:ascii="Verdana" w:hAnsi="Verdana" w:cs="Tahoma"/>
          <w:sz w:val="19"/>
          <w:szCs w:val="19"/>
        </w:rPr>
      </w:pPr>
    </w:p>
    <w:p w:rsidR="001744DC" w:rsidRPr="00640A8D" w:rsidRDefault="001744DC" w:rsidP="001744DC">
      <w:pPr>
        <w:widowControl w:val="0"/>
        <w:ind w:right="225" w:firstLine="1134"/>
        <w:rPr>
          <w:rFonts w:ascii="Verdana" w:hAnsi="Verdana" w:cs="Tahoma"/>
          <w:sz w:val="19"/>
          <w:szCs w:val="19"/>
        </w:rPr>
      </w:pPr>
      <w:r w:rsidRPr="00640A8D">
        <w:rPr>
          <w:rFonts w:ascii="Verdana" w:hAnsi="Verdana" w:cs="Tahoma"/>
          <w:sz w:val="19"/>
          <w:szCs w:val="19"/>
        </w:rPr>
        <w:t>Na forma do Parágrafo único do Art. 38 da Lei nº 8.666/93, examinei este Contrato de nº</w:t>
      </w:r>
      <w:r>
        <w:rPr>
          <w:rFonts w:ascii="Verdana" w:hAnsi="Verdana" w:cs="Tahoma"/>
          <w:sz w:val="19"/>
          <w:szCs w:val="19"/>
        </w:rPr>
        <w:t xml:space="preserve"> 0</w:t>
      </w:r>
      <w:r w:rsidRPr="00640A8D">
        <w:rPr>
          <w:rFonts w:ascii="Verdana" w:hAnsi="Verdana" w:cs="Tahoma"/>
          <w:sz w:val="19"/>
          <w:szCs w:val="19"/>
        </w:rPr>
        <w:t>/2018</w:t>
      </w:r>
      <w:r>
        <w:rPr>
          <w:rFonts w:ascii="Verdana" w:hAnsi="Verdana" w:cs="Tahoma"/>
          <w:sz w:val="19"/>
          <w:szCs w:val="19"/>
        </w:rPr>
        <w:t>, referente ao Processo de Inexigibilidade nº 00</w:t>
      </w:r>
      <w:r w:rsidR="00E25A04">
        <w:rPr>
          <w:rFonts w:ascii="Verdana" w:hAnsi="Verdana" w:cs="Tahoma"/>
          <w:sz w:val="19"/>
          <w:szCs w:val="19"/>
        </w:rPr>
        <w:t>1</w:t>
      </w:r>
      <w:r w:rsidRPr="00640A8D">
        <w:rPr>
          <w:rFonts w:ascii="Verdana" w:hAnsi="Verdana" w:cs="Tahoma"/>
          <w:sz w:val="19"/>
          <w:szCs w:val="19"/>
        </w:rPr>
        <w:t>/2018, e o a</w:t>
      </w:r>
      <w:r>
        <w:rPr>
          <w:rFonts w:ascii="Verdana" w:hAnsi="Verdana" w:cs="Tahoma"/>
          <w:sz w:val="19"/>
          <w:szCs w:val="19"/>
        </w:rPr>
        <w:t>chei conforme</w:t>
      </w:r>
      <w:r w:rsidRPr="00640A8D">
        <w:rPr>
          <w:rFonts w:ascii="Verdana" w:hAnsi="Verdana" w:cs="Tahoma"/>
          <w:sz w:val="19"/>
          <w:szCs w:val="19"/>
        </w:rPr>
        <w:t xml:space="preserve"> a Lei citada.</w:t>
      </w:r>
    </w:p>
    <w:p w:rsidR="001744DC" w:rsidRPr="00640A8D" w:rsidRDefault="001744DC" w:rsidP="001744DC">
      <w:pPr>
        <w:widowControl w:val="0"/>
        <w:ind w:right="225" w:firstLine="1134"/>
        <w:rPr>
          <w:rFonts w:ascii="Verdana" w:hAnsi="Verdana" w:cs="Tahoma"/>
          <w:sz w:val="19"/>
          <w:szCs w:val="19"/>
        </w:rPr>
      </w:pPr>
      <w:r w:rsidRPr="00640A8D">
        <w:rPr>
          <w:rFonts w:ascii="Verdana" w:hAnsi="Verdana" w:cs="Tahoma"/>
          <w:sz w:val="19"/>
          <w:szCs w:val="19"/>
        </w:rPr>
        <w:t>É o parecer, salvo melhor juízo.</w:t>
      </w:r>
    </w:p>
    <w:p w:rsidR="001744DC" w:rsidRPr="00640A8D" w:rsidRDefault="001744DC" w:rsidP="001744DC">
      <w:pPr>
        <w:widowControl w:val="0"/>
        <w:ind w:right="83" w:firstLine="1134"/>
        <w:rPr>
          <w:rFonts w:ascii="Verdana" w:hAnsi="Verdana" w:cs="Tahoma"/>
          <w:sz w:val="19"/>
          <w:szCs w:val="19"/>
        </w:rPr>
      </w:pPr>
      <w:r w:rsidRPr="00640A8D">
        <w:rPr>
          <w:rFonts w:ascii="Verdana" w:hAnsi="Verdana" w:cs="Tahoma"/>
          <w:sz w:val="19"/>
          <w:szCs w:val="19"/>
        </w:rPr>
        <w:t xml:space="preserve">Eldorado/MS, </w:t>
      </w:r>
      <w:r w:rsidR="00E25A04">
        <w:rPr>
          <w:rFonts w:ascii="Verdana" w:hAnsi="Verdana" w:cs="Tahoma"/>
          <w:sz w:val="19"/>
          <w:szCs w:val="19"/>
        </w:rPr>
        <w:t>06</w:t>
      </w:r>
      <w:r w:rsidRPr="00640A8D">
        <w:rPr>
          <w:rFonts w:ascii="Verdana" w:hAnsi="Verdana" w:cs="Tahoma"/>
          <w:sz w:val="19"/>
          <w:szCs w:val="19"/>
        </w:rPr>
        <w:t xml:space="preserve"> de </w:t>
      </w:r>
      <w:r w:rsidR="00E25A04">
        <w:rPr>
          <w:rFonts w:ascii="Verdana" w:hAnsi="Verdana" w:cs="Tahoma"/>
          <w:sz w:val="19"/>
          <w:szCs w:val="19"/>
        </w:rPr>
        <w:t>abril</w:t>
      </w:r>
      <w:r w:rsidRPr="00640A8D">
        <w:rPr>
          <w:rFonts w:ascii="Verdana" w:hAnsi="Verdana" w:cs="Tahoma"/>
          <w:sz w:val="19"/>
          <w:szCs w:val="19"/>
        </w:rPr>
        <w:t xml:space="preserve"> de 2018.</w:t>
      </w:r>
    </w:p>
    <w:p w:rsidR="001744DC" w:rsidRPr="00640A8D" w:rsidRDefault="001744DC" w:rsidP="001744DC">
      <w:pPr>
        <w:widowControl w:val="0"/>
        <w:ind w:right="6255"/>
        <w:rPr>
          <w:rFonts w:ascii="Verdana" w:hAnsi="Verdana" w:cs="Tahoma"/>
          <w:sz w:val="19"/>
          <w:szCs w:val="19"/>
        </w:rPr>
      </w:pPr>
    </w:p>
    <w:p w:rsidR="001744DC" w:rsidRPr="00640A8D" w:rsidRDefault="001744DC" w:rsidP="001744DC">
      <w:pPr>
        <w:widowControl w:val="0"/>
        <w:ind w:right="6255"/>
        <w:rPr>
          <w:rFonts w:ascii="Verdana" w:hAnsi="Verdana" w:cs="Tahoma"/>
          <w:sz w:val="19"/>
          <w:szCs w:val="19"/>
        </w:rPr>
      </w:pPr>
    </w:p>
    <w:p w:rsidR="001744DC" w:rsidRPr="00640A8D" w:rsidRDefault="001744DC" w:rsidP="001744DC">
      <w:pPr>
        <w:widowControl w:val="0"/>
        <w:spacing w:after="0" w:line="240" w:lineRule="auto"/>
        <w:ind w:right="6255"/>
        <w:jc w:val="center"/>
        <w:rPr>
          <w:rFonts w:ascii="Verdana" w:hAnsi="Verdana" w:cs="Tahoma"/>
          <w:sz w:val="19"/>
          <w:szCs w:val="19"/>
        </w:rPr>
      </w:pPr>
    </w:p>
    <w:p w:rsidR="001744DC" w:rsidRPr="00640A8D" w:rsidRDefault="001744DC" w:rsidP="001744DC">
      <w:pPr>
        <w:widowControl w:val="0"/>
        <w:spacing w:after="0" w:line="240" w:lineRule="auto"/>
        <w:ind w:left="3253" w:right="2410" w:firstLine="0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Osvaldo Nogueira Lopes</w:t>
      </w:r>
    </w:p>
    <w:p w:rsidR="001744DC" w:rsidRPr="00640A8D" w:rsidRDefault="001744DC" w:rsidP="001744DC">
      <w:pPr>
        <w:widowControl w:val="0"/>
        <w:spacing w:after="0" w:line="240" w:lineRule="auto"/>
        <w:ind w:left="3253" w:right="3627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7022</w:t>
      </w:r>
    </w:p>
    <w:p w:rsidR="001744DC" w:rsidRPr="00640A8D" w:rsidRDefault="001744DC" w:rsidP="001744DC">
      <w:pPr>
        <w:widowControl w:val="0"/>
        <w:spacing w:after="0" w:line="240" w:lineRule="auto"/>
        <w:ind w:right="2977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                                                   </w:t>
      </w:r>
      <w:r w:rsidRPr="00640A8D">
        <w:rPr>
          <w:rFonts w:ascii="Verdana" w:hAnsi="Verdana" w:cs="Tahoma"/>
          <w:sz w:val="16"/>
          <w:szCs w:val="16"/>
        </w:rPr>
        <w:t>ASSESSORIA JURÍDICA</w:t>
      </w:r>
    </w:p>
    <w:p w:rsidR="001744DC" w:rsidRPr="002B1FAB" w:rsidRDefault="001744DC" w:rsidP="001744DC">
      <w:pPr>
        <w:spacing w:after="0" w:line="240" w:lineRule="auto"/>
        <w:jc w:val="center"/>
      </w:pPr>
    </w:p>
    <w:p w:rsidR="001744DC" w:rsidRDefault="001744DC" w:rsidP="001744DC">
      <w:pPr>
        <w:widowControl w:val="0"/>
        <w:spacing w:after="0" w:line="240" w:lineRule="auto"/>
        <w:ind w:right="6255"/>
        <w:jc w:val="center"/>
        <w:rPr>
          <w:rFonts w:ascii="Verdana" w:hAnsi="Verdana" w:cs="Tahoma"/>
          <w:sz w:val="16"/>
          <w:szCs w:val="16"/>
        </w:rPr>
      </w:pPr>
    </w:p>
    <w:p w:rsidR="001744DC" w:rsidRPr="00B707D7" w:rsidRDefault="001744DC" w:rsidP="001744DC">
      <w:pPr>
        <w:spacing w:after="0" w:line="240" w:lineRule="auto"/>
        <w:ind w:firstLine="567"/>
        <w:jc w:val="center"/>
        <w:rPr>
          <w:rFonts w:ascii="Tahoma" w:hAnsi="Tahoma" w:cs="Tahoma"/>
          <w:sz w:val="21"/>
          <w:szCs w:val="21"/>
        </w:rPr>
      </w:pPr>
    </w:p>
    <w:sectPr w:rsidR="001744DC" w:rsidRPr="00B707D7" w:rsidSect="00B707D7">
      <w:footerReference w:type="default" r:id="rId8"/>
      <w:pgSz w:w="11907" w:h="16839" w:code="9"/>
      <w:pgMar w:top="1135" w:right="1275" w:bottom="2094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100" w:rsidRDefault="001F2100">
      <w:r>
        <w:separator/>
      </w:r>
    </w:p>
  </w:endnote>
  <w:endnote w:type="continuationSeparator" w:id="0">
    <w:p w:rsidR="001F2100" w:rsidRDefault="001F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09" w:rsidRPr="00794E06" w:rsidRDefault="00CF4009" w:rsidP="00BF61E6">
    <w:pPr>
      <w:pStyle w:val="Rodap"/>
      <w:tabs>
        <w:tab w:val="left" w:pos="1397"/>
        <w:tab w:val="right" w:pos="9072"/>
      </w:tabs>
      <w:spacing w:after="0" w:line="240" w:lineRule="auto"/>
      <w:ind w:right="-1"/>
      <w:jc w:val="right"/>
      <w:rPr>
        <w:rFonts w:ascii="Times New Roman" w:hAnsi="Times New Roman"/>
        <w:szCs w:val="24"/>
      </w:rPr>
    </w:pPr>
    <w:r w:rsidRPr="00794E06">
      <w:rPr>
        <w:rFonts w:ascii="Times New Roman" w:hAnsi="Times New Roman"/>
        <w:szCs w:val="24"/>
      </w:rPr>
      <w:fldChar w:fldCharType="begin"/>
    </w:r>
    <w:r w:rsidRPr="00794E06">
      <w:rPr>
        <w:rFonts w:ascii="Times New Roman" w:hAnsi="Times New Roman"/>
        <w:szCs w:val="24"/>
      </w:rPr>
      <w:instrText>PAGE   \* MERGEFORMAT</w:instrText>
    </w:r>
    <w:r w:rsidRPr="00794E06">
      <w:rPr>
        <w:rFonts w:ascii="Times New Roman" w:hAnsi="Times New Roman"/>
        <w:szCs w:val="24"/>
      </w:rPr>
      <w:fldChar w:fldCharType="separate"/>
    </w:r>
    <w:r w:rsidR="00E25A04">
      <w:rPr>
        <w:rFonts w:ascii="Times New Roman" w:hAnsi="Times New Roman"/>
        <w:noProof/>
        <w:szCs w:val="24"/>
      </w:rPr>
      <w:t>5</w:t>
    </w:r>
    <w:r w:rsidRPr="00794E06">
      <w:rPr>
        <w:rFonts w:ascii="Times New Roman" w:hAnsi="Times New Roman"/>
        <w:szCs w:val="24"/>
      </w:rPr>
      <w:fldChar w:fldCharType="end"/>
    </w:r>
  </w:p>
  <w:p w:rsidR="00CF4009" w:rsidRDefault="00CF4009" w:rsidP="00794E06">
    <w:pPr>
      <w:pStyle w:val="Rodap"/>
      <w:tabs>
        <w:tab w:val="left" w:pos="1397"/>
        <w:tab w:val="right" w:pos="9072"/>
      </w:tabs>
      <w:spacing w:after="0" w:line="240" w:lineRule="auto"/>
      <w:ind w:right="-1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100" w:rsidRDefault="001F2100">
      <w:r>
        <w:separator/>
      </w:r>
    </w:p>
  </w:footnote>
  <w:footnote w:type="continuationSeparator" w:id="0">
    <w:p w:rsidR="001F2100" w:rsidRDefault="001F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06D0"/>
    <w:multiLevelType w:val="multilevel"/>
    <w:tmpl w:val="14C2BD4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5B47B9E"/>
    <w:multiLevelType w:val="hybridMultilevel"/>
    <w:tmpl w:val="6E8086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61B7E"/>
    <w:multiLevelType w:val="hybridMultilevel"/>
    <w:tmpl w:val="D71C05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DDC6117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8080E1B"/>
    <w:multiLevelType w:val="multilevel"/>
    <w:tmpl w:val="8A822002"/>
    <w:lvl w:ilvl="0">
      <w:start w:val="1"/>
      <w:numFmt w:val="decimal"/>
      <w:lvlText w:val="%1."/>
      <w:lvlJc w:val="left"/>
      <w:pPr>
        <w:ind w:left="8865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5040BF"/>
    <w:multiLevelType w:val="multilevel"/>
    <w:tmpl w:val="29AC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56718"/>
    <w:multiLevelType w:val="hybridMultilevel"/>
    <w:tmpl w:val="04268732"/>
    <w:lvl w:ilvl="0" w:tplc="F62A6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81231"/>
    <w:multiLevelType w:val="multilevel"/>
    <w:tmpl w:val="4AC8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CB3DB6"/>
    <w:multiLevelType w:val="hybridMultilevel"/>
    <w:tmpl w:val="7AD4801C"/>
    <w:lvl w:ilvl="0" w:tplc="5DE47B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C80DB7"/>
    <w:multiLevelType w:val="hybridMultilevel"/>
    <w:tmpl w:val="A0F07FCA"/>
    <w:lvl w:ilvl="0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>
    <w:nsid w:val="48DA246D"/>
    <w:multiLevelType w:val="multilevel"/>
    <w:tmpl w:val="47EC8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B70687"/>
    <w:multiLevelType w:val="multilevel"/>
    <w:tmpl w:val="90628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3">
    <w:nsid w:val="580D234D"/>
    <w:multiLevelType w:val="hybridMultilevel"/>
    <w:tmpl w:val="85BC135C"/>
    <w:lvl w:ilvl="0" w:tplc="08EA5DA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FC02356"/>
    <w:multiLevelType w:val="multilevel"/>
    <w:tmpl w:val="904E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54424FC"/>
    <w:multiLevelType w:val="multilevel"/>
    <w:tmpl w:val="26481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B03337"/>
    <w:multiLevelType w:val="hybridMultilevel"/>
    <w:tmpl w:val="44B4FA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30B66"/>
    <w:multiLevelType w:val="hybridMultilevel"/>
    <w:tmpl w:val="1E5E6CA4"/>
    <w:lvl w:ilvl="0" w:tplc="9286AD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953CA"/>
    <w:multiLevelType w:val="hybridMultilevel"/>
    <w:tmpl w:val="609CB574"/>
    <w:lvl w:ilvl="0" w:tplc="F8348B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6FD9335D"/>
    <w:multiLevelType w:val="multilevel"/>
    <w:tmpl w:val="69CA02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96B49"/>
    <w:multiLevelType w:val="hybridMultilevel"/>
    <w:tmpl w:val="7AC8B212"/>
    <w:lvl w:ilvl="0" w:tplc="329C1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5"/>
  </w:num>
  <w:num w:numId="7">
    <w:abstractNumId w:val="6"/>
  </w:num>
  <w:num w:numId="8">
    <w:abstractNumId w:val="14"/>
  </w:num>
  <w:num w:numId="9">
    <w:abstractNumId w:val="19"/>
  </w:num>
  <w:num w:numId="10">
    <w:abstractNumId w:val="8"/>
  </w:num>
  <w:num w:numId="11">
    <w:abstractNumId w:val="18"/>
  </w:num>
  <w:num w:numId="12">
    <w:abstractNumId w:val="16"/>
  </w:num>
  <w:num w:numId="13">
    <w:abstractNumId w:val="2"/>
  </w:num>
  <w:num w:numId="14">
    <w:abstractNumId w:val="12"/>
  </w:num>
  <w:num w:numId="15">
    <w:abstractNumId w:val="11"/>
  </w:num>
  <w:num w:numId="16">
    <w:abstractNumId w:val="1"/>
  </w:num>
  <w:num w:numId="17">
    <w:abstractNumId w:val="7"/>
  </w:num>
  <w:num w:numId="18">
    <w:abstractNumId w:val="9"/>
  </w:num>
  <w:num w:numId="19">
    <w:abstractNumId w:val="13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89"/>
    <w:rsid w:val="00001A5C"/>
    <w:rsid w:val="00002D05"/>
    <w:rsid w:val="00007B59"/>
    <w:rsid w:val="000248A3"/>
    <w:rsid w:val="0003269A"/>
    <w:rsid w:val="000365E6"/>
    <w:rsid w:val="00036C32"/>
    <w:rsid w:val="0004201C"/>
    <w:rsid w:val="00042168"/>
    <w:rsid w:val="00042D77"/>
    <w:rsid w:val="00060387"/>
    <w:rsid w:val="000614F5"/>
    <w:rsid w:val="000704EE"/>
    <w:rsid w:val="000710F5"/>
    <w:rsid w:val="00073962"/>
    <w:rsid w:val="000745A3"/>
    <w:rsid w:val="00081AD1"/>
    <w:rsid w:val="00082240"/>
    <w:rsid w:val="00082A91"/>
    <w:rsid w:val="00085236"/>
    <w:rsid w:val="00086E77"/>
    <w:rsid w:val="000947CD"/>
    <w:rsid w:val="000A2510"/>
    <w:rsid w:val="000B1BFB"/>
    <w:rsid w:val="000B79C0"/>
    <w:rsid w:val="000C3620"/>
    <w:rsid w:val="000C3E9F"/>
    <w:rsid w:val="000C55AF"/>
    <w:rsid w:val="000C586D"/>
    <w:rsid w:val="000C6EDC"/>
    <w:rsid w:val="000D2263"/>
    <w:rsid w:val="000E7D43"/>
    <w:rsid w:val="000F3C10"/>
    <w:rsid w:val="001116F5"/>
    <w:rsid w:val="001211AD"/>
    <w:rsid w:val="00126252"/>
    <w:rsid w:val="00143F6F"/>
    <w:rsid w:val="00155E07"/>
    <w:rsid w:val="001657AC"/>
    <w:rsid w:val="0016598D"/>
    <w:rsid w:val="001744DC"/>
    <w:rsid w:val="00175A76"/>
    <w:rsid w:val="00177288"/>
    <w:rsid w:val="00183407"/>
    <w:rsid w:val="00187F8E"/>
    <w:rsid w:val="001900C2"/>
    <w:rsid w:val="001916BD"/>
    <w:rsid w:val="00191E3E"/>
    <w:rsid w:val="00195A70"/>
    <w:rsid w:val="00197B53"/>
    <w:rsid w:val="001A4AEE"/>
    <w:rsid w:val="001A6814"/>
    <w:rsid w:val="001B077E"/>
    <w:rsid w:val="001B4A67"/>
    <w:rsid w:val="001F2100"/>
    <w:rsid w:val="001F3E29"/>
    <w:rsid w:val="001F737A"/>
    <w:rsid w:val="00202265"/>
    <w:rsid w:val="00205816"/>
    <w:rsid w:val="00206131"/>
    <w:rsid w:val="00207048"/>
    <w:rsid w:val="0021038B"/>
    <w:rsid w:val="002158F3"/>
    <w:rsid w:val="002212B1"/>
    <w:rsid w:val="002370E0"/>
    <w:rsid w:val="0024074B"/>
    <w:rsid w:val="002478E1"/>
    <w:rsid w:val="00257B1A"/>
    <w:rsid w:val="00263B78"/>
    <w:rsid w:val="00270CD3"/>
    <w:rsid w:val="00274188"/>
    <w:rsid w:val="00274AEE"/>
    <w:rsid w:val="002753D1"/>
    <w:rsid w:val="002813B5"/>
    <w:rsid w:val="00282F95"/>
    <w:rsid w:val="002A4E35"/>
    <w:rsid w:val="002A5BC1"/>
    <w:rsid w:val="002A6E03"/>
    <w:rsid w:val="002B0DE2"/>
    <w:rsid w:val="002B1BB5"/>
    <w:rsid w:val="002B25FD"/>
    <w:rsid w:val="002B299C"/>
    <w:rsid w:val="002C1672"/>
    <w:rsid w:val="002E2E07"/>
    <w:rsid w:val="002E34C6"/>
    <w:rsid w:val="002E44C3"/>
    <w:rsid w:val="002E5C24"/>
    <w:rsid w:val="002F17AC"/>
    <w:rsid w:val="002F1CB5"/>
    <w:rsid w:val="002F1EA2"/>
    <w:rsid w:val="00305D40"/>
    <w:rsid w:val="003077ED"/>
    <w:rsid w:val="00314BA7"/>
    <w:rsid w:val="00315AF3"/>
    <w:rsid w:val="00325A9E"/>
    <w:rsid w:val="00326939"/>
    <w:rsid w:val="003357BB"/>
    <w:rsid w:val="00336EFD"/>
    <w:rsid w:val="0034307A"/>
    <w:rsid w:val="00343680"/>
    <w:rsid w:val="003506BD"/>
    <w:rsid w:val="00350C8C"/>
    <w:rsid w:val="00354824"/>
    <w:rsid w:val="00365B46"/>
    <w:rsid w:val="003837E2"/>
    <w:rsid w:val="00391FC3"/>
    <w:rsid w:val="00393680"/>
    <w:rsid w:val="003A399E"/>
    <w:rsid w:val="003A54CF"/>
    <w:rsid w:val="003B13F4"/>
    <w:rsid w:val="003B78C5"/>
    <w:rsid w:val="003C3ECC"/>
    <w:rsid w:val="003D21DB"/>
    <w:rsid w:val="003E6951"/>
    <w:rsid w:val="003F0813"/>
    <w:rsid w:val="003F52E1"/>
    <w:rsid w:val="003F5464"/>
    <w:rsid w:val="003F5A52"/>
    <w:rsid w:val="0040127E"/>
    <w:rsid w:val="00407B16"/>
    <w:rsid w:val="00410886"/>
    <w:rsid w:val="004135E7"/>
    <w:rsid w:val="00421ED6"/>
    <w:rsid w:val="00424AF7"/>
    <w:rsid w:val="00434DDB"/>
    <w:rsid w:val="004425C3"/>
    <w:rsid w:val="00446B34"/>
    <w:rsid w:val="00476D37"/>
    <w:rsid w:val="0048066A"/>
    <w:rsid w:val="00487DDA"/>
    <w:rsid w:val="004A3A69"/>
    <w:rsid w:val="004B0042"/>
    <w:rsid w:val="004B1418"/>
    <w:rsid w:val="004C230D"/>
    <w:rsid w:val="004D7405"/>
    <w:rsid w:val="004E36A5"/>
    <w:rsid w:val="004E54CE"/>
    <w:rsid w:val="004F517D"/>
    <w:rsid w:val="00506C34"/>
    <w:rsid w:val="00513147"/>
    <w:rsid w:val="005239C7"/>
    <w:rsid w:val="00526F38"/>
    <w:rsid w:val="00541FF6"/>
    <w:rsid w:val="005437F0"/>
    <w:rsid w:val="005511BB"/>
    <w:rsid w:val="005514E2"/>
    <w:rsid w:val="0055340F"/>
    <w:rsid w:val="00562221"/>
    <w:rsid w:val="005636DE"/>
    <w:rsid w:val="00567B78"/>
    <w:rsid w:val="00571807"/>
    <w:rsid w:val="00572C90"/>
    <w:rsid w:val="005920AD"/>
    <w:rsid w:val="005A13E6"/>
    <w:rsid w:val="005A2006"/>
    <w:rsid w:val="005C43A4"/>
    <w:rsid w:val="005D2986"/>
    <w:rsid w:val="005D2D47"/>
    <w:rsid w:val="005E1698"/>
    <w:rsid w:val="005E1B23"/>
    <w:rsid w:val="005E41E3"/>
    <w:rsid w:val="005F4472"/>
    <w:rsid w:val="00610CC4"/>
    <w:rsid w:val="00617EDF"/>
    <w:rsid w:val="00622867"/>
    <w:rsid w:val="00625464"/>
    <w:rsid w:val="006311AA"/>
    <w:rsid w:val="00633C01"/>
    <w:rsid w:val="00635B6F"/>
    <w:rsid w:val="0063676C"/>
    <w:rsid w:val="00656B0D"/>
    <w:rsid w:val="00660808"/>
    <w:rsid w:val="0067223C"/>
    <w:rsid w:val="00673FA4"/>
    <w:rsid w:val="00674DD3"/>
    <w:rsid w:val="00682AF2"/>
    <w:rsid w:val="00685352"/>
    <w:rsid w:val="006874C5"/>
    <w:rsid w:val="006A75CE"/>
    <w:rsid w:val="006B162E"/>
    <w:rsid w:val="006D4D26"/>
    <w:rsid w:val="006E3751"/>
    <w:rsid w:val="006F6E33"/>
    <w:rsid w:val="007001BE"/>
    <w:rsid w:val="00705DBD"/>
    <w:rsid w:val="0071607E"/>
    <w:rsid w:val="0073092C"/>
    <w:rsid w:val="00733D0B"/>
    <w:rsid w:val="00767612"/>
    <w:rsid w:val="00774019"/>
    <w:rsid w:val="0078175F"/>
    <w:rsid w:val="007943C0"/>
    <w:rsid w:val="00794E06"/>
    <w:rsid w:val="007B15C6"/>
    <w:rsid w:val="007D2E95"/>
    <w:rsid w:val="007D4D2F"/>
    <w:rsid w:val="007E66B4"/>
    <w:rsid w:val="007E758F"/>
    <w:rsid w:val="007F6B13"/>
    <w:rsid w:val="007F7909"/>
    <w:rsid w:val="0080438C"/>
    <w:rsid w:val="0082145D"/>
    <w:rsid w:val="00837A48"/>
    <w:rsid w:val="008407F5"/>
    <w:rsid w:val="008432B4"/>
    <w:rsid w:val="00851C83"/>
    <w:rsid w:val="008549BE"/>
    <w:rsid w:val="0086526A"/>
    <w:rsid w:val="0086597D"/>
    <w:rsid w:val="008906D2"/>
    <w:rsid w:val="008907B7"/>
    <w:rsid w:val="00890BC2"/>
    <w:rsid w:val="00893BE7"/>
    <w:rsid w:val="008A4E95"/>
    <w:rsid w:val="008A5CDF"/>
    <w:rsid w:val="008B2022"/>
    <w:rsid w:val="008B5215"/>
    <w:rsid w:val="008B7EA1"/>
    <w:rsid w:val="008D0138"/>
    <w:rsid w:val="008E2D6C"/>
    <w:rsid w:val="008F4785"/>
    <w:rsid w:val="008F73CC"/>
    <w:rsid w:val="00902928"/>
    <w:rsid w:val="009226B8"/>
    <w:rsid w:val="00925FD9"/>
    <w:rsid w:val="00927E45"/>
    <w:rsid w:val="00947AE1"/>
    <w:rsid w:val="00956158"/>
    <w:rsid w:val="0097029A"/>
    <w:rsid w:val="00980CD7"/>
    <w:rsid w:val="00981186"/>
    <w:rsid w:val="0099304E"/>
    <w:rsid w:val="009A6A01"/>
    <w:rsid w:val="009B5AD9"/>
    <w:rsid w:val="009C098A"/>
    <w:rsid w:val="009C23B0"/>
    <w:rsid w:val="009D2E11"/>
    <w:rsid w:val="009D3140"/>
    <w:rsid w:val="009E0989"/>
    <w:rsid w:val="009E6F2B"/>
    <w:rsid w:val="00A02820"/>
    <w:rsid w:val="00A10EB7"/>
    <w:rsid w:val="00A23249"/>
    <w:rsid w:val="00A23883"/>
    <w:rsid w:val="00A23F8E"/>
    <w:rsid w:val="00A2511F"/>
    <w:rsid w:val="00A334E4"/>
    <w:rsid w:val="00A33CCD"/>
    <w:rsid w:val="00A34950"/>
    <w:rsid w:val="00A34C05"/>
    <w:rsid w:val="00A40228"/>
    <w:rsid w:val="00A44F2F"/>
    <w:rsid w:val="00A60322"/>
    <w:rsid w:val="00A70FEF"/>
    <w:rsid w:val="00A73A99"/>
    <w:rsid w:val="00A777AD"/>
    <w:rsid w:val="00A93125"/>
    <w:rsid w:val="00A95E90"/>
    <w:rsid w:val="00A97F0D"/>
    <w:rsid w:val="00AA448C"/>
    <w:rsid w:val="00AC5556"/>
    <w:rsid w:val="00AD0172"/>
    <w:rsid w:val="00AD366E"/>
    <w:rsid w:val="00AD4DE0"/>
    <w:rsid w:val="00AD6867"/>
    <w:rsid w:val="00AD6A9D"/>
    <w:rsid w:val="00AE105E"/>
    <w:rsid w:val="00AE2627"/>
    <w:rsid w:val="00AF5E5A"/>
    <w:rsid w:val="00AF7377"/>
    <w:rsid w:val="00B0349D"/>
    <w:rsid w:val="00B049C5"/>
    <w:rsid w:val="00B06D92"/>
    <w:rsid w:val="00B07CE4"/>
    <w:rsid w:val="00B104A9"/>
    <w:rsid w:val="00B106EF"/>
    <w:rsid w:val="00B12C4F"/>
    <w:rsid w:val="00B15F92"/>
    <w:rsid w:val="00B16F31"/>
    <w:rsid w:val="00B2092C"/>
    <w:rsid w:val="00B279C0"/>
    <w:rsid w:val="00B31867"/>
    <w:rsid w:val="00B4253A"/>
    <w:rsid w:val="00B4342B"/>
    <w:rsid w:val="00B4614B"/>
    <w:rsid w:val="00B57EA7"/>
    <w:rsid w:val="00B707D7"/>
    <w:rsid w:val="00B70F81"/>
    <w:rsid w:val="00B746D7"/>
    <w:rsid w:val="00B82C2F"/>
    <w:rsid w:val="00B85F87"/>
    <w:rsid w:val="00B90BEF"/>
    <w:rsid w:val="00B9265D"/>
    <w:rsid w:val="00BA009F"/>
    <w:rsid w:val="00BA241C"/>
    <w:rsid w:val="00BA6D18"/>
    <w:rsid w:val="00BB3033"/>
    <w:rsid w:val="00BB3326"/>
    <w:rsid w:val="00BC4D67"/>
    <w:rsid w:val="00BD0B74"/>
    <w:rsid w:val="00BE13B9"/>
    <w:rsid w:val="00BE2C4E"/>
    <w:rsid w:val="00BE2EDA"/>
    <w:rsid w:val="00BF3BA3"/>
    <w:rsid w:val="00BF61E6"/>
    <w:rsid w:val="00C14B09"/>
    <w:rsid w:val="00C26740"/>
    <w:rsid w:val="00C26916"/>
    <w:rsid w:val="00C416EF"/>
    <w:rsid w:val="00C42E94"/>
    <w:rsid w:val="00C45051"/>
    <w:rsid w:val="00C54351"/>
    <w:rsid w:val="00C61B8F"/>
    <w:rsid w:val="00C801F0"/>
    <w:rsid w:val="00C827C2"/>
    <w:rsid w:val="00C82AB6"/>
    <w:rsid w:val="00C93B99"/>
    <w:rsid w:val="00CA2033"/>
    <w:rsid w:val="00CA5CBE"/>
    <w:rsid w:val="00CB16D7"/>
    <w:rsid w:val="00CB20B0"/>
    <w:rsid w:val="00CD1C26"/>
    <w:rsid w:val="00CD3DE0"/>
    <w:rsid w:val="00CD6D87"/>
    <w:rsid w:val="00CE2418"/>
    <w:rsid w:val="00CE4378"/>
    <w:rsid w:val="00CF2B65"/>
    <w:rsid w:val="00CF4009"/>
    <w:rsid w:val="00D12F11"/>
    <w:rsid w:val="00D32F0F"/>
    <w:rsid w:val="00D43D24"/>
    <w:rsid w:val="00D46C95"/>
    <w:rsid w:val="00D53EAF"/>
    <w:rsid w:val="00D624E8"/>
    <w:rsid w:val="00D64A1B"/>
    <w:rsid w:val="00D7168C"/>
    <w:rsid w:val="00D71EDA"/>
    <w:rsid w:val="00D85B26"/>
    <w:rsid w:val="00D93486"/>
    <w:rsid w:val="00D96B80"/>
    <w:rsid w:val="00D96D52"/>
    <w:rsid w:val="00DA37D9"/>
    <w:rsid w:val="00DB23B0"/>
    <w:rsid w:val="00DB653F"/>
    <w:rsid w:val="00DB6A4B"/>
    <w:rsid w:val="00DC33C4"/>
    <w:rsid w:val="00DC3A77"/>
    <w:rsid w:val="00DC48E5"/>
    <w:rsid w:val="00DC77C0"/>
    <w:rsid w:val="00DD5B6C"/>
    <w:rsid w:val="00DE2C63"/>
    <w:rsid w:val="00E00C36"/>
    <w:rsid w:val="00E05B09"/>
    <w:rsid w:val="00E17B19"/>
    <w:rsid w:val="00E21C85"/>
    <w:rsid w:val="00E25A04"/>
    <w:rsid w:val="00E348BA"/>
    <w:rsid w:val="00E428FB"/>
    <w:rsid w:val="00E434B0"/>
    <w:rsid w:val="00E43931"/>
    <w:rsid w:val="00E60F54"/>
    <w:rsid w:val="00E7450A"/>
    <w:rsid w:val="00EB4BD1"/>
    <w:rsid w:val="00EC207C"/>
    <w:rsid w:val="00EC738B"/>
    <w:rsid w:val="00ED46A9"/>
    <w:rsid w:val="00EE0A78"/>
    <w:rsid w:val="00EE6B8A"/>
    <w:rsid w:val="00F25A8B"/>
    <w:rsid w:val="00F36A6C"/>
    <w:rsid w:val="00F450D2"/>
    <w:rsid w:val="00F47C55"/>
    <w:rsid w:val="00F6750A"/>
    <w:rsid w:val="00F84BF4"/>
    <w:rsid w:val="00F91CDD"/>
    <w:rsid w:val="00F924FD"/>
    <w:rsid w:val="00FA4162"/>
    <w:rsid w:val="00FA67D1"/>
    <w:rsid w:val="00FB2654"/>
    <w:rsid w:val="00FB74A5"/>
    <w:rsid w:val="00FC56B4"/>
    <w:rsid w:val="00FD02AB"/>
    <w:rsid w:val="00FE23A9"/>
    <w:rsid w:val="00FE50C7"/>
    <w:rsid w:val="00FF3DBC"/>
    <w:rsid w:val="00FF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CB81506-52AC-43AC-B1BD-9E1F7FCE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DE0"/>
    <w:pPr>
      <w:overflowPunct w:val="0"/>
      <w:autoSpaceDE w:val="0"/>
      <w:autoSpaceDN w:val="0"/>
      <w:adjustRightInd w:val="0"/>
      <w:spacing w:after="240" w:line="360" w:lineRule="auto"/>
      <w:ind w:firstLine="709"/>
      <w:jc w:val="both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E41E3"/>
    <w:pPr>
      <w:keepNext/>
      <w:outlineLvl w:val="0"/>
    </w:pPr>
    <w:rPr>
      <w:sz w:val="25"/>
    </w:rPr>
  </w:style>
  <w:style w:type="paragraph" w:styleId="Ttulo2">
    <w:name w:val="heading 2"/>
    <w:basedOn w:val="Normal"/>
    <w:next w:val="Normal"/>
    <w:qFormat/>
    <w:rsid w:val="005E41E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E41E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E41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541F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41F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E41E3"/>
    <w:rPr>
      <w:sz w:val="26"/>
    </w:rPr>
  </w:style>
  <w:style w:type="paragraph" w:styleId="Ttulo">
    <w:name w:val="Title"/>
    <w:basedOn w:val="Normal"/>
    <w:qFormat/>
    <w:rsid w:val="005E41E3"/>
    <w:pPr>
      <w:jc w:val="center"/>
    </w:pPr>
    <w:rPr>
      <w:b/>
      <w:sz w:val="28"/>
      <w:u w:val="single"/>
    </w:rPr>
  </w:style>
  <w:style w:type="paragraph" w:styleId="MapadoDocumento">
    <w:name w:val="Document Map"/>
    <w:basedOn w:val="Normal"/>
    <w:semiHidden/>
    <w:rsid w:val="005E41E3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5E41E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E41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E41E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5E41E3"/>
    <w:rPr>
      <w:color w:val="0000FF"/>
      <w:u w:val="single"/>
    </w:rPr>
  </w:style>
  <w:style w:type="paragraph" w:customStyle="1" w:styleId="ecxmsonormal">
    <w:name w:val="ecxmsonormal"/>
    <w:basedOn w:val="Normal"/>
    <w:rsid w:val="008F4785"/>
    <w:pPr>
      <w:overflowPunct/>
      <w:autoSpaceDE/>
      <w:autoSpaceDN/>
      <w:adjustRightInd/>
      <w:spacing w:after="324"/>
      <w:textAlignment w:val="auto"/>
    </w:pPr>
    <w:rPr>
      <w:szCs w:val="24"/>
    </w:rPr>
  </w:style>
  <w:style w:type="table" w:styleId="Tabelacomgrade">
    <w:name w:val="Table Grid"/>
    <w:basedOn w:val="Tabelanormal"/>
    <w:uiPriority w:val="59"/>
    <w:rsid w:val="00391F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541F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semiHidden/>
    <w:rsid w:val="00541FF6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2">
    <w:name w:val="Body Text Indent 2"/>
    <w:basedOn w:val="Normal"/>
    <w:link w:val="Recuodecorpodetexto2Char"/>
    <w:rsid w:val="00541F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41FF6"/>
  </w:style>
  <w:style w:type="paragraph" w:styleId="Corpodetexto3">
    <w:name w:val="Body Text 3"/>
    <w:basedOn w:val="Normal"/>
    <w:link w:val="Corpodetexto3Char"/>
    <w:rsid w:val="00541FF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41FF6"/>
    <w:rPr>
      <w:sz w:val="16"/>
      <w:szCs w:val="16"/>
    </w:rPr>
  </w:style>
  <w:style w:type="paragraph" w:styleId="Corpodetexto2">
    <w:name w:val="Body Text 2"/>
    <w:basedOn w:val="Normal"/>
    <w:link w:val="Corpodetexto2Char"/>
    <w:rsid w:val="00541F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41FF6"/>
  </w:style>
  <w:style w:type="character" w:customStyle="1" w:styleId="CabealhoChar">
    <w:name w:val="Cabeçalho Char"/>
    <w:link w:val="Cabealho"/>
    <w:uiPriority w:val="99"/>
    <w:rsid w:val="00541FF6"/>
  </w:style>
  <w:style w:type="paragraph" w:styleId="NormalWeb">
    <w:name w:val="Normal (Web)"/>
    <w:basedOn w:val="Normal"/>
    <w:uiPriority w:val="99"/>
    <w:rsid w:val="004E54CE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1900C2"/>
    <w:pPr>
      <w:suppressAutoHyphens/>
      <w:overflowPunct/>
      <w:autoSpaceDE/>
      <w:autoSpaceDN/>
      <w:adjustRightInd/>
      <w:spacing w:after="0" w:line="240" w:lineRule="auto"/>
      <w:ind w:left="720" w:firstLine="0"/>
      <w:contextualSpacing/>
      <w:jc w:val="left"/>
      <w:textAlignment w:val="auto"/>
    </w:pPr>
    <w:rPr>
      <w:rFonts w:ascii="Times New Roman" w:hAnsi="Times New Roman"/>
      <w:kern w:val="1"/>
      <w:szCs w:val="24"/>
      <w:lang w:eastAsia="ar-SA"/>
    </w:rPr>
  </w:style>
  <w:style w:type="paragraph" w:styleId="SemEspaamento">
    <w:name w:val="No Spacing"/>
    <w:uiPriority w:val="1"/>
    <w:qFormat/>
    <w:rsid w:val="00927E45"/>
  </w:style>
  <w:style w:type="character" w:customStyle="1" w:styleId="RodapChar">
    <w:name w:val="Rodapé Char"/>
    <w:basedOn w:val="Fontepargpadro"/>
    <w:link w:val="Rodap"/>
    <w:uiPriority w:val="99"/>
    <w:rsid w:val="00BF61E6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0C58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BA009F"/>
  </w:style>
  <w:style w:type="paragraph" w:customStyle="1" w:styleId="TableParagraph">
    <w:name w:val="Table Paragraph"/>
    <w:basedOn w:val="Normal"/>
    <w:uiPriority w:val="1"/>
    <w:qFormat/>
    <w:rsid w:val="00794E06"/>
    <w:pPr>
      <w:widowControl w:val="0"/>
      <w:overflowPunct/>
      <w:spacing w:after="0" w:line="24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E36A5"/>
    <w:pPr>
      <w:overflowPunct/>
      <w:autoSpaceDE/>
      <w:autoSpaceDN/>
      <w:adjustRightInd/>
      <w:spacing w:after="0" w:line="240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E36A5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4E36A5"/>
    <w:rPr>
      <w:vertAlign w:val="superscript"/>
    </w:rPr>
  </w:style>
  <w:style w:type="paragraph" w:styleId="Recuodecorpodetexto3">
    <w:name w:val="Body Text Indent 3"/>
    <w:basedOn w:val="Normal"/>
    <w:link w:val="Recuodecorpodetexto3Char"/>
    <w:unhideWhenUsed/>
    <w:rsid w:val="00BB332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B3326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B5B9-8E50-4888-87C0-4C0D0D04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1472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COMISSÃO DE LICITAÇÃO</vt:lpstr>
    </vt:vector>
  </TitlesOfParts>
  <Company/>
  <LinksUpToDate>false</LinksUpToDate>
  <CharactersWithSpaces>10520</CharactersWithSpaces>
  <SharedDoc>false</SharedDoc>
  <HLinks>
    <vt:vector size="6" baseType="variant">
      <vt:variant>
        <vt:i4>2228335</vt:i4>
      </vt:variant>
      <vt:variant>
        <vt:i4>0</vt:i4>
      </vt:variant>
      <vt:variant>
        <vt:i4>0</vt:i4>
      </vt:variant>
      <vt:variant>
        <vt:i4>5</vt:i4>
      </vt:variant>
      <vt:variant>
        <vt:lpwstr>http://www.jaguapita.pr.gov.br/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COMISSÃO DE LICITAÇÃO</dc:title>
  <dc:creator>Desconhecido</dc:creator>
  <cp:lastModifiedBy>Dani</cp:lastModifiedBy>
  <cp:revision>5</cp:revision>
  <cp:lastPrinted>2018-03-28T14:10:00Z</cp:lastPrinted>
  <dcterms:created xsi:type="dcterms:W3CDTF">2018-03-26T13:12:00Z</dcterms:created>
  <dcterms:modified xsi:type="dcterms:W3CDTF">2018-03-28T14:11:00Z</dcterms:modified>
</cp:coreProperties>
</file>