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47" w:rsidRPr="003A2D7B" w:rsidRDefault="007761B6" w:rsidP="00C14047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0030</w:t>
      </w:r>
      <w:r w:rsidR="00C14047" w:rsidRPr="003A2D7B">
        <w:rPr>
          <w:rFonts w:ascii="Verdana" w:hAnsi="Verdana" w:cs="Tahoma"/>
          <w:b/>
          <w:sz w:val="19"/>
          <w:szCs w:val="19"/>
        </w:rPr>
        <w:t>/202</w:t>
      </w:r>
      <w:r>
        <w:rPr>
          <w:rFonts w:ascii="Verdana" w:hAnsi="Verdana" w:cs="Tahoma"/>
          <w:b/>
          <w:sz w:val="19"/>
          <w:szCs w:val="19"/>
        </w:rPr>
        <w:t>3</w:t>
      </w:r>
    </w:p>
    <w:p w:rsidR="00C14047" w:rsidRPr="003A2D7B" w:rsidRDefault="007761B6" w:rsidP="00C14047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DISPENSA Nº 0017/2023</w:t>
      </w:r>
    </w:p>
    <w:p w:rsidR="00C14047" w:rsidRPr="003A2D7B" w:rsidRDefault="00C14047" w:rsidP="00C14047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C14047" w:rsidRPr="003A2D7B" w:rsidRDefault="00155CE1" w:rsidP="00C14047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030</w:t>
      </w:r>
      <w:r w:rsidR="00C14047" w:rsidRPr="003A2D7B">
        <w:rPr>
          <w:rFonts w:ascii="Verdana" w:hAnsi="Verdana" w:cs="Tahoma"/>
          <w:b/>
          <w:sz w:val="19"/>
          <w:szCs w:val="19"/>
          <w:u w:val="single"/>
        </w:rPr>
        <w:t>/202</w:t>
      </w:r>
      <w:r w:rsidR="00F42976">
        <w:rPr>
          <w:rFonts w:ascii="Verdana" w:hAnsi="Verdana" w:cs="Tahoma"/>
          <w:b/>
          <w:sz w:val="19"/>
          <w:szCs w:val="19"/>
          <w:u w:val="single"/>
        </w:rPr>
        <w:t>3</w:t>
      </w:r>
    </w:p>
    <w:p w:rsidR="00C14047" w:rsidRPr="003A2D7B" w:rsidRDefault="00C14047" w:rsidP="00C14047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C14047" w:rsidRPr="003A2D7B" w:rsidRDefault="00C14047" w:rsidP="00C14047">
      <w:pPr>
        <w:widowControl w:val="0"/>
        <w:ind w:left="4111"/>
        <w:jc w:val="both"/>
        <w:rPr>
          <w:rFonts w:ascii="Verdana" w:hAnsi="Verdana" w:cs="Tahoma"/>
          <w:sz w:val="19"/>
          <w:szCs w:val="19"/>
        </w:rPr>
      </w:pPr>
      <w:r w:rsidRPr="003A2D7B">
        <w:rPr>
          <w:rFonts w:ascii="Verdana" w:hAnsi="Verdana" w:cs="Tahoma"/>
          <w:sz w:val="19"/>
          <w:szCs w:val="19"/>
        </w:rPr>
        <w:t>CONTRATO QUE ENTRE SI CELEBRAM A PREFEIT</w:t>
      </w:r>
      <w:r>
        <w:rPr>
          <w:rFonts w:ascii="Verdana" w:hAnsi="Verdana" w:cs="Tahoma"/>
          <w:sz w:val="19"/>
          <w:szCs w:val="19"/>
        </w:rPr>
        <w:t xml:space="preserve">URA DO MUNICÍPIO DE ELDORADO/MS E A EMPRESA </w:t>
      </w:r>
      <w:r w:rsidR="00EA746C" w:rsidRPr="00F42976">
        <w:rPr>
          <w:rFonts w:ascii="Verdana" w:hAnsi="Verdana" w:cs="Tahoma"/>
          <w:sz w:val="19"/>
          <w:szCs w:val="19"/>
        </w:rPr>
        <w:t>NÚCLEOGOV ASSESSORIA E TECNLOGIA LTDA</w:t>
      </w:r>
    </w:p>
    <w:p w:rsidR="00C14047" w:rsidRPr="003A2D7B" w:rsidRDefault="00C14047" w:rsidP="00C14047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3A2D7B">
        <w:rPr>
          <w:rFonts w:ascii="Verdana" w:hAnsi="Verdana" w:cs="Tahoma"/>
          <w:sz w:val="19"/>
          <w:szCs w:val="19"/>
        </w:rPr>
        <w:t>I</w:t>
      </w:r>
      <w:r w:rsidRPr="003A2D7B">
        <w:rPr>
          <w:rFonts w:ascii="Verdana" w:hAnsi="Verdana" w:cs="Tahoma"/>
          <w:sz w:val="19"/>
          <w:szCs w:val="19"/>
        </w:rPr>
        <w:tab/>
        <w:t>-</w:t>
      </w:r>
      <w:r w:rsidRPr="003A2D7B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 w:rsidRPr="006B488A">
        <w:rPr>
          <w:rFonts w:ascii="Verdana" w:hAnsi="Verdana" w:cs="Tahoma"/>
          <w:b/>
          <w:sz w:val="19"/>
          <w:szCs w:val="19"/>
        </w:rPr>
        <w:t xml:space="preserve"> </w:t>
      </w:r>
      <w:r w:rsidR="00EA746C" w:rsidRPr="00F42976">
        <w:rPr>
          <w:rFonts w:ascii="Verdana" w:hAnsi="Verdana" w:cs="Tahoma"/>
          <w:sz w:val="19"/>
          <w:szCs w:val="19"/>
        </w:rPr>
        <w:t>NÚCLEOGOV ASSESSORIA E TECNLOGIA LTDA</w:t>
      </w:r>
      <w:r w:rsidRPr="003A2D7B">
        <w:rPr>
          <w:rFonts w:ascii="Verdana" w:hAnsi="Verdana" w:cs="Tahoma"/>
          <w:sz w:val="19"/>
          <w:szCs w:val="19"/>
        </w:rPr>
        <w:t>, CNPJ n</w:t>
      </w:r>
      <w:r w:rsidRPr="003A2D7B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EA746C">
        <w:rPr>
          <w:rFonts w:ascii="Verdana" w:eastAsia="Times New Roman" w:hAnsi="Verdana" w:cs="Tahoma"/>
          <w:sz w:val="19"/>
          <w:szCs w:val="19"/>
          <w:lang w:eastAsia="ja-JP"/>
        </w:rPr>
        <w:t>14.580.442/0001-69</w:t>
      </w:r>
      <w:r>
        <w:rPr>
          <w:rFonts w:ascii="Verdana" w:hAnsi="Verdana" w:cs="Tahoma"/>
          <w:sz w:val="19"/>
          <w:szCs w:val="19"/>
        </w:rPr>
        <w:t xml:space="preserve">, localizada na </w:t>
      </w:r>
      <w:r w:rsidR="00EA746C">
        <w:rPr>
          <w:rFonts w:ascii="Verdana" w:hAnsi="Verdana" w:cs="Tahoma"/>
          <w:sz w:val="19"/>
          <w:szCs w:val="19"/>
        </w:rPr>
        <w:t xml:space="preserve">Av. T-2, nº 39, Quadra 107, lote 07, Setor Bueno, </w:t>
      </w:r>
      <w:r>
        <w:rPr>
          <w:rFonts w:ascii="Verdana" w:hAnsi="Verdana" w:cs="Tahoma"/>
          <w:sz w:val="19"/>
          <w:szCs w:val="19"/>
        </w:rPr>
        <w:t xml:space="preserve">CEP </w:t>
      </w:r>
      <w:r w:rsidR="00EA746C">
        <w:rPr>
          <w:rFonts w:ascii="Verdana" w:hAnsi="Verdana" w:cs="Tahoma"/>
          <w:sz w:val="19"/>
          <w:szCs w:val="19"/>
        </w:rPr>
        <w:t>74210-005</w:t>
      </w:r>
      <w:r>
        <w:rPr>
          <w:rFonts w:ascii="Verdana" w:hAnsi="Verdana" w:cs="Tahoma"/>
          <w:sz w:val="19"/>
          <w:szCs w:val="19"/>
        </w:rPr>
        <w:t xml:space="preserve">, </w:t>
      </w:r>
      <w:r w:rsidR="00EA746C">
        <w:rPr>
          <w:rFonts w:ascii="Verdana" w:hAnsi="Verdana" w:cs="Tahoma"/>
          <w:sz w:val="19"/>
          <w:szCs w:val="19"/>
        </w:rPr>
        <w:t>Goiânia</w:t>
      </w:r>
      <w:r>
        <w:rPr>
          <w:rFonts w:ascii="Verdana" w:hAnsi="Verdana" w:cs="Tahoma"/>
          <w:sz w:val="19"/>
          <w:szCs w:val="19"/>
        </w:rPr>
        <w:t>/</w:t>
      </w:r>
      <w:r w:rsidR="00EA746C">
        <w:rPr>
          <w:rFonts w:ascii="Verdana" w:hAnsi="Verdana" w:cs="Tahoma"/>
          <w:sz w:val="19"/>
          <w:szCs w:val="19"/>
        </w:rPr>
        <w:t>GO</w:t>
      </w:r>
      <w:r w:rsidRPr="003A2D7B">
        <w:rPr>
          <w:rFonts w:ascii="Verdana" w:hAnsi="Verdana" w:cs="Tahoma"/>
          <w:sz w:val="19"/>
          <w:szCs w:val="19"/>
        </w:rPr>
        <w:t>, denominada CONTRATADA".</w:t>
      </w:r>
    </w:p>
    <w:p w:rsidR="00C14047" w:rsidRPr="003A2D7B" w:rsidRDefault="00C14047" w:rsidP="00C1404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14047" w:rsidRPr="003A2D7B" w:rsidRDefault="00C14047" w:rsidP="00C14047">
      <w:pPr>
        <w:pStyle w:val="Corpodetexto"/>
        <w:widowControl w:val="0"/>
        <w:tabs>
          <w:tab w:val="left" w:pos="709"/>
          <w:tab w:val="left" w:pos="1276"/>
          <w:tab w:val="left" w:pos="1800"/>
        </w:tabs>
        <w:spacing w:after="0"/>
        <w:jc w:val="both"/>
        <w:rPr>
          <w:rFonts w:ascii="Verdana" w:hAnsi="Verdana"/>
          <w:sz w:val="19"/>
          <w:szCs w:val="19"/>
        </w:rPr>
      </w:pPr>
      <w:r w:rsidRPr="003A2D7B">
        <w:rPr>
          <w:rFonts w:ascii="Verdana" w:hAnsi="Verdana"/>
          <w:sz w:val="19"/>
          <w:szCs w:val="19"/>
        </w:rPr>
        <w:t>II</w:t>
      </w:r>
      <w:r w:rsidRPr="003A2D7B">
        <w:rPr>
          <w:rFonts w:ascii="Verdana" w:hAnsi="Verdana"/>
          <w:sz w:val="19"/>
          <w:szCs w:val="19"/>
        </w:rPr>
        <w:tab/>
        <w:t>-</w:t>
      </w:r>
      <w:r w:rsidRPr="003A2D7B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residente e domiciliado na Rua Mato Grosso nº 622, nest</w:t>
      </w:r>
      <w:r>
        <w:rPr>
          <w:rFonts w:ascii="Verdana" w:hAnsi="Verdana"/>
          <w:sz w:val="19"/>
          <w:szCs w:val="19"/>
        </w:rPr>
        <w:t>a cidade, portador do RG nº 624.765 SSP/MS e do CPF nº 555.663.751-20 e do</w:t>
      </w:r>
      <w:r w:rsidRPr="003A2D7B">
        <w:rPr>
          <w:rFonts w:ascii="Verdana" w:hAnsi="Verdana"/>
          <w:sz w:val="19"/>
          <w:szCs w:val="19"/>
        </w:rPr>
        <w:t xml:space="preserve"> outro lado o Sr. </w:t>
      </w:r>
      <w:r w:rsidR="00EA746C" w:rsidRPr="00F42976">
        <w:rPr>
          <w:rFonts w:ascii="Verdana" w:hAnsi="Verdana"/>
          <w:sz w:val="19"/>
          <w:szCs w:val="19"/>
        </w:rPr>
        <w:t>Barnabé Soares Neto</w:t>
      </w:r>
      <w:r w:rsidRPr="00E05A80">
        <w:rPr>
          <w:rFonts w:ascii="Verdana" w:hAnsi="Verdana"/>
          <w:b/>
          <w:sz w:val="19"/>
          <w:szCs w:val="19"/>
        </w:rPr>
        <w:t xml:space="preserve"> </w:t>
      </w:r>
      <w:r w:rsidRPr="003A2D7B">
        <w:rPr>
          <w:rFonts w:ascii="Verdana" w:hAnsi="Verdana"/>
          <w:sz w:val="19"/>
          <w:szCs w:val="19"/>
        </w:rPr>
        <w:t xml:space="preserve">residente e domiciliado na </w:t>
      </w:r>
      <w:r w:rsidR="00CA51C4">
        <w:rPr>
          <w:rFonts w:ascii="Verdana" w:hAnsi="Verdana"/>
          <w:sz w:val="19"/>
          <w:szCs w:val="19"/>
        </w:rPr>
        <w:t xml:space="preserve">Avenida </w:t>
      </w:r>
      <w:r w:rsidR="00F42976">
        <w:rPr>
          <w:rFonts w:ascii="Verdana" w:hAnsi="Verdana"/>
          <w:sz w:val="19"/>
          <w:szCs w:val="19"/>
        </w:rPr>
        <w:t>A</w:t>
      </w:r>
      <w:r w:rsidR="00F42976" w:rsidRPr="003A2D7B">
        <w:rPr>
          <w:rFonts w:ascii="Verdana" w:hAnsi="Verdana"/>
          <w:sz w:val="19"/>
          <w:szCs w:val="19"/>
        </w:rPr>
        <w:t xml:space="preserve"> </w:t>
      </w:r>
      <w:proofErr w:type="gramStart"/>
      <w:r w:rsidR="00F42976">
        <w:rPr>
          <w:rFonts w:ascii="Verdana" w:hAnsi="Verdana"/>
          <w:sz w:val="19"/>
          <w:szCs w:val="19"/>
        </w:rPr>
        <w:t>n</w:t>
      </w:r>
      <w:r w:rsidR="00F42976" w:rsidRPr="003A2D7B">
        <w:rPr>
          <w:rFonts w:ascii="Verdana" w:hAnsi="Verdana"/>
          <w:sz w:val="19"/>
          <w:szCs w:val="19"/>
        </w:rPr>
        <w:t>º</w:t>
      </w:r>
      <w:proofErr w:type="gramEnd"/>
      <w:r w:rsidRPr="003A2D7B">
        <w:rPr>
          <w:rFonts w:ascii="Verdana" w:hAnsi="Verdana"/>
          <w:sz w:val="19"/>
          <w:szCs w:val="19"/>
        </w:rPr>
        <w:t xml:space="preserve"> </w:t>
      </w:r>
      <w:r w:rsidR="00CA51C4">
        <w:rPr>
          <w:rFonts w:ascii="Verdana" w:hAnsi="Verdana"/>
          <w:sz w:val="19"/>
          <w:szCs w:val="19"/>
        </w:rPr>
        <w:t>555</w:t>
      </w:r>
      <w:r>
        <w:rPr>
          <w:rFonts w:ascii="Verdana" w:hAnsi="Verdana"/>
          <w:sz w:val="19"/>
          <w:szCs w:val="19"/>
        </w:rPr>
        <w:t xml:space="preserve">, </w:t>
      </w:r>
      <w:r w:rsidR="00CA51C4">
        <w:rPr>
          <w:rFonts w:ascii="Verdana" w:hAnsi="Verdana"/>
          <w:sz w:val="19"/>
          <w:szCs w:val="19"/>
        </w:rPr>
        <w:t>Apto 2703</w:t>
      </w:r>
      <w:r>
        <w:rPr>
          <w:rFonts w:ascii="Verdana" w:hAnsi="Verdana"/>
          <w:sz w:val="19"/>
          <w:szCs w:val="19"/>
        </w:rPr>
        <w:t xml:space="preserve">, </w:t>
      </w:r>
      <w:r w:rsidR="00CA51C4">
        <w:rPr>
          <w:rFonts w:ascii="Verdana" w:hAnsi="Verdana"/>
          <w:sz w:val="19"/>
          <w:szCs w:val="19"/>
        </w:rPr>
        <w:t>Setor Oeste</w:t>
      </w:r>
      <w:r w:rsidRPr="003A2D7B">
        <w:rPr>
          <w:rFonts w:ascii="Verdana" w:hAnsi="Verdana"/>
          <w:sz w:val="19"/>
          <w:szCs w:val="19"/>
        </w:rPr>
        <w:t xml:space="preserve">, </w:t>
      </w:r>
      <w:r>
        <w:rPr>
          <w:rFonts w:ascii="Verdana" w:hAnsi="Verdana"/>
          <w:sz w:val="19"/>
          <w:szCs w:val="19"/>
        </w:rPr>
        <w:t xml:space="preserve">CEP </w:t>
      </w:r>
      <w:r w:rsidR="00CA51C4">
        <w:rPr>
          <w:rFonts w:ascii="Verdana" w:hAnsi="Verdana"/>
          <w:sz w:val="19"/>
          <w:szCs w:val="19"/>
        </w:rPr>
        <w:t>74110-020</w:t>
      </w:r>
      <w:r>
        <w:rPr>
          <w:rFonts w:ascii="Verdana" w:hAnsi="Verdana"/>
          <w:sz w:val="19"/>
          <w:szCs w:val="19"/>
        </w:rPr>
        <w:t xml:space="preserve">, </w:t>
      </w:r>
      <w:r w:rsidR="00CA51C4">
        <w:rPr>
          <w:rFonts w:ascii="Verdana" w:hAnsi="Verdana"/>
          <w:sz w:val="19"/>
          <w:szCs w:val="19"/>
        </w:rPr>
        <w:t>Goiânia</w:t>
      </w:r>
      <w:r>
        <w:rPr>
          <w:rFonts w:ascii="Verdana" w:hAnsi="Verdana"/>
          <w:sz w:val="19"/>
          <w:szCs w:val="19"/>
        </w:rPr>
        <w:t>/</w:t>
      </w:r>
      <w:r w:rsidR="00CA51C4">
        <w:rPr>
          <w:rFonts w:ascii="Verdana" w:hAnsi="Verdana"/>
          <w:sz w:val="19"/>
          <w:szCs w:val="19"/>
        </w:rPr>
        <w:t>GO</w:t>
      </w:r>
      <w:r>
        <w:rPr>
          <w:rFonts w:ascii="Verdana" w:hAnsi="Verdana"/>
          <w:sz w:val="19"/>
          <w:szCs w:val="19"/>
        </w:rPr>
        <w:t xml:space="preserve">, </w:t>
      </w:r>
      <w:r w:rsidRPr="003A2D7B">
        <w:rPr>
          <w:rFonts w:ascii="Verdana" w:hAnsi="Verdana"/>
          <w:sz w:val="19"/>
          <w:szCs w:val="19"/>
        </w:rPr>
        <w:t xml:space="preserve">portador do RG nº </w:t>
      </w:r>
      <w:r w:rsidR="00CA51C4">
        <w:rPr>
          <w:rFonts w:ascii="Verdana" w:hAnsi="Verdana"/>
          <w:sz w:val="19"/>
          <w:szCs w:val="19"/>
        </w:rPr>
        <w:t>4900878</w:t>
      </w:r>
      <w:r>
        <w:rPr>
          <w:rFonts w:ascii="Verdana" w:hAnsi="Verdana"/>
          <w:sz w:val="19"/>
          <w:szCs w:val="19"/>
        </w:rPr>
        <w:t xml:space="preserve"> </w:t>
      </w:r>
      <w:r w:rsidR="00CA51C4">
        <w:rPr>
          <w:rFonts w:ascii="Verdana" w:hAnsi="Verdana"/>
          <w:sz w:val="19"/>
          <w:szCs w:val="19"/>
        </w:rPr>
        <w:t>PC-GO</w:t>
      </w:r>
      <w:r w:rsidRPr="003A2D7B">
        <w:rPr>
          <w:rFonts w:ascii="Verdana" w:hAnsi="Verdana"/>
          <w:sz w:val="19"/>
          <w:szCs w:val="19"/>
        </w:rPr>
        <w:t xml:space="preserve"> e </w:t>
      </w:r>
      <w:r>
        <w:rPr>
          <w:rFonts w:ascii="Verdana" w:hAnsi="Verdana"/>
          <w:sz w:val="19"/>
          <w:szCs w:val="19"/>
        </w:rPr>
        <w:t xml:space="preserve">do </w:t>
      </w:r>
      <w:r w:rsidRPr="003A2D7B">
        <w:rPr>
          <w:rFonts w:ascii="Verdana" w:hAnsi="Verdana"/>
          <w:sz w:val="19"/>
          <w:szCs w:val="19"/>
        </w:rPr>
        <w:t xml:space="preserve">CPF nº </w:t>
      </w:r>
      <w:r w:rsidR="00CA51C4">
        <w:rPr>
          <w:rFonts w:ascii="Verdana" w:hAnsi="Verdana"/>
          <w:sz w:val="19"/>
          <w:szCs w:val="19"/>
        </w:rPr>
        <w:t>024.034.311-50</w:t>
      </w:r>
      <w:r w:rsidR="00917744">
        <w:rPr>
          <w:rFonts w:ascii="Verdana" w:hAnsi="Verdana"/>
          <w:sz w:val="19"/>
          <w:szCs w:val="19"/>
        </w:rPr>
        <w:t>.</w:t>
      </w:r>
    </w:p>
    <w:p w:rsidR="00C14047" w:rsidRPr="003A2D7B" w:rsidRDefault="00C14047" w:rsidP="00C14047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14047" w:rsidRDefault="00C14047" w:rsidP="00CA51C4">
      <w:pPr>
        <w:widowControl w:val="0"/>
        <w:tabs>
          <w:tab w:val="left" w:pos="714"/>
          <w:tab w:val="left" w:pos="1260"/>
          <w:tab w:val="left" w:pos="1800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Tahoma"/>
          <w:sz w:val="19"/>
          <w:szCs w:val="19"/>
        </w:rPr>
        <w:t>III</w:t>
      </w:r>
      <w:r w:rsidRPr="003A2D7B">
        <w:rPr>
          <w:rFonts w:ascii="Verdana" w:hAnsi="Verdana" w:cs="Tahoma"/>
          <w:sz w:val="19"/>
          <w:szCs w:val="19"/>
        </w:rPr>
        <w:tab/>
        <w:t>-</w:t>
      </w:r>
      <w:r w:rsidRPr="003A2D7B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do Processo de Licitação n° </w:t>
      </w:r>
      <w:r w:rsidR="00207DD0">
        <w:rPr>
          <w:rFonts w:ascii="Verdana" w:hAnsi="Verdana" w:cs="Tahoma"/>
          <w:sz w:val="19"/>
          <w:szCs w:val="19"/>
        </w:rPr>
        <w:t>0030</w:t>
      </w:r>
      <w:r w:rsidRPr="003A2D7B">
        <w:rPr>
          <w:rFonts w:ascii="Verdana" w:hAnsi="Verdana" w:cs="Tahoma"/>
          <w:sz w:val="19"/>
          <w:szCs w:val="19"/>
        </w:rPr>
        <w:t>/202</w:t>
      </w:r>
      <w:r w:rsidR="00207DD0">
        <w:rPr>
          <w:rFonts w:ascii="Verdana" w:hAnsi="Verdana" w:cs="Tahoma"/>
          <w:sz w:val="19"/>
          <w:szCs w:val="19"/>
        </w:rPr>
        <w:t>3</w:t>
      </w:r>
      <w:r w:rsidRPr="003A2D7B">
        <w:rPr>
          <w:rFonts w:ascii="Verdana" w:hAnsi="Verdana" w:cs="Tahoma"/>
          <w:sz w:val="19"/>
          <w:szCs w:val="19"/>
        </w:rPr>
        <w:t xml:space="preserve">, </w:t>
      </w:r>
      <w:proofErr w:type="gramStart"/>
      <w:r w:rsidR="00CA51C4">
        <w:rPr>
          <w:rFonts w:ascii="Verdana" w:hAnsi="Verdana" w:cs="Tahoma"/>
          <w:sz w:val="19"/>
          <w:szCs w:val="19"/>
        </w:rPr>
        <w:t>Dispensa</w:t>
      </w:r>
      <w:proofErr w:type="gramEnd"/>
      <w:r w:rsidRPr="003A2D7B">
        <w:rPr>
          <w:rFonts w:ascii="Verdana" w:hAnsi="Verdana" w:cs="Tahoma"/>
          <w:sz w:val="19"/>
          <w:szCs w:val="19"/>
        </w:rPr>
        <w:t xml:space="preserve"> n°</w:t>
      </w:r>
      <w:r w:rsidR="00CA51C4">
        <w:rPr>
          <w:rFonts w:ascii="Verdana" w:hAnsi="Verdana" w:cs="Tahoma"/>
          <w:sz w:val="19"/>
          <w:szCs w:val="19"/>
        </w:rPr>
        <w:t xml:space="preserve"> </w:t>
      </w:r>
      <w:r w:rsidRPr="003A2D7B">
        <w:rPr>
          <w:rFonts w:ascii="Verdana" w:hAnsi="Verdana" w:cs="Tahoma"/>
          <w:sz w:val="19"/>
          <w:szCs w:val="19"/>
        </w:rPr>
        <w:t>0</w:t>
      </w:r>
      <w:r w:rsidR="00207DD0">
        <w:rPr>
          <w:rFonts w:ascii="Verdana" w:hAnsi="Verdana" w:cs="Tahoma"/>
          <w:sz w:val="19"/>
          <w:szCs w:val="19"/>
        </w:rPr>
        <w:t>017</w:t>
      </w:r>
      <w:r w:rsidRPr="003A2D7B">
        <w:rPr>
          <w:rFonts w:ascii="Verdana" w:hAnsi="Verdana" w:cs="Tahoma"/>
          <w:sz w:val="19"/>
          <w:szCs w:val="19"/>
        </w:rPr>
        <w:t>/202</w:t>
      </w:r>
      <w:r w:rsidR="00207DD0">
        <w:rPr>
          <w:rFonts w:ascii="Verdana" w:hAnsi="Verdana" w:cs="Tahoma"/>
          <w:sz w:val="19"/>
          <w:szCs w:val="19"/>
        </w:rPr>
        <w:t>3</w:t>
      </w:r>
      <w:r w:rsidR="00CA51C4">
        <w:rPr>
          <w:rFonts w:ascii="Verdana" w:hAnsi="Verdana" w:cs="Tahoma"/>
          <w:sz w:val="19"/>
          <w:szCs w:val="19"/>
        </w:rPr>
        <w:t xml:space="preserve">, </w:t>
      </w:r>
      <w:r>
        <w:rPr>
          <w:rFonts w:ascii="Verdana" w:hAnsi="Verdana" w:cs="Tahoma"/>
          <w:sz w:val="19"/>
          <w:szCs w:val="19"/>
        </w:rPr>
        <w:t>homologado</w:t>
      </w:r>
      <w:r w:rsidRPr="003A2D7B">
        <w:rPr>
          <w:rFonts w:ascii="Verdana" w:hAnsi="Verdana" w:cs="Tahoma"/>
          <w:sz w:val="19"/>
          <w:szCs w:val="19"/>
        </w:rPr>
        <w:t xml:space="preserve"> no dia </w:t>
      </w:r>
      <w:r w:rsidR="00207DD0">
        <w:rPr>
          <w:rFonts w:ascii="Verdana" w:hAnsi="Verdana" w:cs="Tahoma"/>
          <w:sz w:val="19"/>
          <w:szCs w:val="19"/>
        </w:rPr>
        <w:t>22</w:t>
      </w:r>
      <w:r>
        <w:rPr>
          <w:rFonts w:ascii="Verdana" w:hAnsi="Verdana" w:cs="Tahoma"/>
          <w:sz w:val="19"/>
          <w:szCs w:val="19"/>
        </w:rPr>
        <w:t xml:space="preserve"> de </w:t>
      </w:r>
      <w:r w:rsidR="00207DD0">
        <w:rPr>
          <w:rFonts w:ascii="Verdana" w:hAnsi="Verdana" w:cs="Tahoma"/>
          <w:sz w:val="19"/>
          <w:szCs w:val="19"/>
        </w:rPr>
        <w:t>março de 2023</w:t>
      </w:r>
      <w:r w:rsidRPr="003A2D7B">
        <w:rPr>
          <w:rFonts w:ascii="Verdana" w:hAnsi="Verdana" w:cs="Tahoma"/>
          <w:sz w:val="19"/>
          <w:szCs w:val="19"/>
        </w:rPr>
        <w:t xml:space="preserve">, </w:t>
      </w:r>
      <w:r w:rsidR="00CA51C4" w:rsidRPr="00052E44">
        <w:rPr>
          <w:rFonts w:ascii="Verdana" w:hAnsi="Verdana" w:cs="Tahoma"/>
          <w:sz w:val="19"/>
          <w:szCs w:val="19"/>
        </w:rPr>
        <w:t xml:space="preserve">e </w:t>
      </w:r>
      <w:r w:rsidR="00CA51C4" w:rsidRPr="00046C73">
        <w:rPr>
          <w:rFonts w:ascii="Verdana" w:hAnsi="Verdana" w:cs="Tahoma"/>
          <w:sz w:val="19"/>
          <w:szCs w:val="19"/>
        </w:rPr>
        <w:t xml:space="preserve">rege-se por todas as disposições contidas </w:t>
      </w:r>
      <w:r w:rsidR="00CA51C4">
        <w:rPr>
          <w:rFonts w:ascii="Verdana" w:hAnsi="Verdana" w:cs="Tahoma"/>
          <w:sz w:val="19"/>
          <w:szCs w:val="19"/>
        </w:rPr>
        <w:t>na</w:t>
      </w:r>
      <w:r w:rsidR="00CA51C4" w:rsidRPr="00046C73">
        <w:rPr>
          <w:rFonts w:ascii="Verdana" w:hAnsi="Verdana" w:cs="Tahoma"/>
          <w:sz w:val="19"/>
          <w:szCs w:val="19"/>
        </w:rPr>
        <w:t xml:space="preserve"> Lei n° </w:t>
      </w:r>
      <w:r w:rsidR="00CA51C4">
        <w:rPr>
          <w:rFonts w:ascii="Verdana" w:hAnsi="Verdana" w:cs="Tahoma"/>
          <w:sz w:val="19"/>
          <w:szCs w:val="19"/>
        </w:rPr>
        <w:t>14.133/21, em especial o art. 75, inciso II.</w:t>
      </w:r>
    </w:p>
    <w:p w:rsidR="00C14047" w:rsidRPr="003A2D7B" w:rsidRDefault="00C14047" w:rsidP="00C14047">
      <w:pPr>
        <w:widowControl w:val="0"/>
        <w:tabs>
          <w:tab w:val="left" w:pos="714"/>
          <w:tab w:val="left" w:pos="1260"/>
        </w:tabs>
        <w:jc w:val="center"/>
        <w:rPr>
          <w:rFonts w:ascii="Verdana" w:hAnsi="Verdana" w:cs="Arial"/>
          <w:b/>
          <w:bCs/>
          <w:sz w:val="19"/>
          <w:szCs w:val="19"/>
        </w:rPr>
      </w:pPr>
      <w:r w:rsidRPr="003A2D7B">
        <w:rPr>
          <w:rFonts w:ascii="Verdana" w:hAnsi="Verdana" w:cs="Arial"/>
          <w:b/>
          <w:bCs/>
          <w:sz w:val="19"/>
          <w:szCs w:val="19"/>
        </w:rPr>
        <w:t xml:space="preserve">CLÁUSULA </w:t>
      </w:r>
      <w:r>
        <w:rPr>
          <w:rFonts w:ascii="Verdana" w:hAnsi="Verdana" w:cs="Arial"/>
          <w:b/>
          <w:bCs/>
          <w:sz w:val="19"/>
          <w:szCs w:val="19"/>
        </w:rPr>
        <w:t>PRIMEIRA</w:t>
      </w:r>
      <w:r w:rsidRPr="003A2D7B">
        <w:rPr>
          <w:rFonts w:ascii="Verdana" w:hAnsi="Verdana" w:cs="Arial"/>
          <w:b/>
          <w:bCs/>
          <w:sz w:val="19"/>
          <w:szCs w:val="19"/>
        </w:rPr>
        <w:t xml:space="preserve"> – </w:t>
      </w:r>
      <w:r>
        <w:rPr>
          <w:rFonts w:ascii="Verdana" w:hAnsi="Verdana" w:cs="Arial"/>
          <w:b/>
          <w:bCs/>
          <w:sz w:val="19"/>
          <w:szCs w:val="19"/>
        </w:rPr>
        <w:t>DO OBJETO</w:t>
      </w:r>
    </w:p>
    <w:p w:rsidR="00C14047" w:rsidRPr="003A2D7B" w:rsidRDefault="00C14047" w:rsidP="00C14047">
      <w:pPr>
        <w:widowControl w:val="0"/>
        <w:tabs>
          <w:tab w:val="left" w:pos="714"/>
          <w:tab w:val="left" w:pos="1260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E4331D" w:rsidRDefault="00C14047" w:rsidP="00C14047">
      <w:pPr>
        <w:widowControl w:val="0"/>
        <w:tabs>
          <w:tab w:val="left" w:pos="714"/>
          <w:tab w:val="left" w:pos="1260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1.1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Constitui objeto deste </w:t>
      </w:r>
      <w:r w:rsidR="00CA51C4">
        <w:rPr>
          <w:rFonts w:ascii="Verdana" w:hAnsi="Verdana" w:cs="Arial"/>
          <w:sz w:val="19"/>
          <w:szCs w:val="19"/>
        </w:rPr>
        <w:t>Contrato</w:t>
      </w:r>
      <w:r w:rsidRPr="003A2D7B">
        <w:rPr>
          <w:rFonts w:ascii="Verdana" w:hAnsi="Verdana" w:cs="Arial"/>
          <w:sz w:val="19"/>
          <w:szCs w:val="19"/>
        </w:rPr>
        <w:t xml:space="preserve"> a </w:t>
      </w:r>
      <w:r w:rsidRPr="003A2D7B">
        <w:rPr>
          <w:rFonts w:ascii="Verdana" w:eastAsia="Arial Unicode MS" w:hAnsi="Verdana" w:cs="Arial"/>
          <w:b/>
          <w:sz w:val="19"/>
          <w:szCs w:val="19"/>
        </w:rPr>
        <w:t>contratação de empresa</w:t>
      </w:r>
      <w:r w:rsidR="00E4331D">
        <w:rPr>
          <w:rFonts w:ascii="Verdana" w:eastAsia="Arial Unicode MS" w:hAnsi="Verdana" w:cs="Arial"/>
          <w:b/>
          <w:sz w:val="19"/>
          <w:szCs w:val="19"/>
        </w:rPr>
        <w:t xml:space="preserve"> para prestação de serviços de implantação, indexação, consolidação, compilação, revisão, versionamento e publicação on-line dos atos oficiais e da legislação inerente ao Município de Eldorado/MS, para atender a Secretaria Municipal de Governo</w:t>
      </w:r>
      <w:r w:rsidR="00E4331D">
        <w:rPr>
          <w:rFonts w:ascii="Verdana" w:eastAsia="Arial Unicode MS" w:hAnsi="Verdana" w:cs="Arial"/>
          <w:sz w:val="19"/>
          <w:szCs w:val="19"/>
        </w:rPr>
        <w:t>,</w:t>
      </w:r>
      <w:r w:rsidR="00E4331D">
        <w:rPr>
          <w:rFonts w:ascii="Verdana" w:hAnsi="Verdana" w:cs="Arial"/>
          <w:sz w:val="19"/>
          <w:szCs w:val="19"/>
        </w:rPr>
        <w:t xml:space="preserve"> </w:t>
      </w:r>
      <w:r w:rsidRPr="003A2D7B">
        <w:rPr>
          <w:rFonts w:ascii="Verdana" w:hAnsi="Verdana" w:cs="Arial"/>
          <w:sz w:val="19"/>
          <w:szCs w:val="19"/>
        </w:rPr>
        <w:t>conforme especificações constantes no Termo de Referência e Proposta de Preços, partes integrantes e complementares deste Contrato.</w:t>
      </w:r>
    </w:p>
    <w:p w:rsidR="00C14047" w:rsidRPr="003A2D7B" w:rsidRDefault="00C14047" w:rsidP="00C14047">
      <w:pPr>
        <w:widowControl w:val="0"/>
        <w:tabs>
          <w:tab w:val="left" w:pos="714"/>
          <w:tab w:val="left" w:pos="1260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14"/>
          <w:tab w:val="left" w:pos="1260"/>
        </w:tabs>
        <w:jc w:val="center"/>
        <w:rPr>
          <w:rFonts w:ascii="Verdana" w:hAnsi="Verdana" w:cs="Arial"/>
          <w:b/>
          <w:bCs/>
          <w:sz w:val="19"/>
          <w:szCs w:val="19"/>
        </w:rPr>
      </w:pPr>
      <w:r w:rsidRPr="003A2D7B">
        <w:rPr>
          <w:rFonts w:ascii="Verdana" w:hAnsi="Verdana" w:cs="Arial"/>
          <w:b/>
          <w:bCs/>
          <w:sz w:val="19"/>
          <w:szCs w:val="19"/>
        </w:rPr>
        <w:t>CLÁUSULA SEGUNDA – DA PRESTAÇÃO DOS SERVIÇOS</w:t>
      </w:r>
    </w:p>
    <w:p w:rsidR="00C14047" w:rsidRPr="003A2D7B" w:rsidRDefault="00C14047" w:rsidP="00C14047">
      <w:pPr>
        <w:widowControl w:val="0"/>
        <w:tabs>
          <w:tab w:val="left" w:pos="714"/>
          <w:tab w:val="left" w:pos="1260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 xml:space="preserve"> </w:t>
      </w:r>
    </w:p>
    <w:p w:rsidR="00C14047" w:rsidRPr="003A2D7B" w:rsidRDefault="00C14047" w:rsidP="00C14047">
      <w:pPr>
        <w:widowControl w:val="0"/>
        <w:tabs>
          <w:tab w:val="left" w:pos="728"/>
          <w:tab w:val="left" w:pos="1260"/>
        </w:tabs>
        <w:jc w:val="both"/>
        <w:rPr>
          <w:rFonts w:ascii="Verdana" w:eastAsia="Arial Unicode MS" w:hAnsi="Verdana" w:cs="Calibri"/>
          <w:bCs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2.1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</w:r>
      <w:r w:rsidRPr="003A2D7B">
        <w:rPr>
          <w:rFonts w:ascii="Verdana" w:eastAsia="Arial Unicode MS" w:hAnsi="Verdana" w:cs="Calibri"/>
          <w:bCs/>
          <w:sz w:val="19"/>
          <w:szCs w:val="19"/>
        </w:rPr>
        <w:t>Após empenho, será convocada a vencedora da licitação para, dentro do prazo de 05 (cinco) dias, a contar da data de recebimento da Ordem de Compra ou documento equivalente, iniciar os serviços,</w:t>
      </w:r>
      <w:r w:rsidR="005E58DA">
        <w:rPr>
          <w:rFonts w:ascii="Verdana" w:eastAsia="Arial Unicode MS" w:hAnsi="Verdana" w:cs="Calibri"/>
          <w:bCs/>
          <w:sz w:val="19"/>
          <w:szCs w:val="19"/>
        </w:rPr>
        <w:t xml:space="preserve"> e deverá entregar os produtos resultantes dos serviços realizados no prazo máximo de 60 dias corridos</w:t>
      </w:r>
      <w:r w:rsidRPr="003A2D7B">
        <w:rPr>
          <w:rFonts w:ascii="Verdana" w:eastAsia="Arial Unicode MS" w:hAnsi="Verdana" w:cs="Calibri"/>
          <w:bCs/>
          <w:sz w:val="19"/>
          <w:szCs w:val="19"/>
        </w:rPr>
        <w:t xml:space="preserve"> conforme descrito no Termo de Referência.</w:t>
      </w:r>
    </w:p>
    <w:p w:rsidR="00C14047" w:rsidRPr="003A2D7B" w:rsidRDefault="00C14047" w:rsidP="00C14047">
      <w:pPr>
        <w:widowControl w:val="0"/>
        <w:tabs>
          <w:tab w:val="left" w:pos="728"/>
          <w:tab w:val="left" w:pos="851"/>
          <w:tab w:val="left" w:pos="1260"/>
        </w:tabs>
        <w:jc w:val="both"/>
        <w:rPr>
          <w:rFonts w:ascii="Verdana" w:eastAsia="Arial Unicode MS" w:hAnsi="Verdana" w:cs="Calibri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60"/>
        </w:tabs>
        <w:jc w:val="both"/>
        <w:rPr>
          <w:rFonts w:ascii="Verdana" w:eastAsia="Arial Unicode MS" w:hAnsi="Verdana" w:cs="Calibri"/>
          <w:bCs/>
          <w:sz w:val="19"/>
          <w:szCs w:val="19"/>
        </w:rPr>
      </w:pPr>
      <w:r w:rsidRPr="003A2D7B">
        <w:rPr>
          <w:rFonts w:ascii="Verdana" w:eastAsia="Arial Unicode MS" w:hAnsi="Verdana" w:cs="Calibri"/>
          <w:bCs/>
          <w:sz w:val="19"/>
          <w:szCs w:val="19"/>
        </w:rPr>
        <w:t>2.2</w:t>
      </w:r>
      <w:r w:rsidRPr="003A2D7B">
        <w:rPr>
          <w:rFonts w:ascii="Verdana" w:eastAsia="Arial Unicode MS" w:hAnsi="Verdana" w:cs="Calibri"/>
          <w:bCs/>
          <w:sz w:val="19"/>
          <w:szCs w:val="19"/>
        </w:rPr>
        <w:tab/>
        <w:t>-</w:t>
      </w:r>
      <w:r>
        <w:rPr>
          <w:rFonts w:ascii="Verdana" w:eastAsia="Arial Unicode MS" w:hAnsi="Verdana" w:cs="Calibri"/>
          <w:bCs/>
          <w:sz w:val="19"/>
          <w:szCs w:val="19"/>
        </w:rPr>
        <w:tab/>
        <w:t>Os sistemas serão recusados na hipótese</w:t>
      </w:r>
      <w:r w:rsidRPr="003A2D7B">
        <w:rPr>
          <w:rFonts w:ascii="Verdana" w:eastAsia="Arial Unicode MS" w:hAnsi="Verdana" w:cs="Calibri"/>
          <w:bCs/>
          <w:sz w:val="19"/>
          <w:szCs w:val="19"/>
        </w:rPr>
        <w:t xml:space="preserve"> de os mesmos não corresponderem às especificações constantes do </w:t>
      </w:r>
      <w:r w:rsidR="005E58DA">
        <w:rPr>
          <w:rFonts w:ascii="Verdana" w:eastAsia="Arial Unicode MS" w:hAnsi="Verdana" w:cs="Calibri"/>
          <w:bCs/>
          <w:sz w:val="19"/>
          <w:szCs w:val="19"/>
        </w:rPr>
        <w:t>Termo de Referência e Proposta</w:t>
      </w:r>
      <w:r w:rsidRPr="003A2D7B">
        <w:rPr>
          <w:rFonts w:ascii="Verdana" w:eastAsia="Arial Unicode MS" w:hAnsi="Verdana" w:cs="Calibri"/>
          <w:bCs/>
          <w:sz w:val="19"/>
          <w:szCs w:val="19"/>
        </w:rPr>
        <w:t>, devendo ser substituídos pela CONTRATADA no prazo máximo de 48 (quarenta e oito) horas, sob pena de apli</w:t>
      </w:r>
      <w:r w:rsidR="005E58DA">
        <w:rPr>
          <w:rFonts w:ascii="Verdana" w:eastAsia="Arial Unicode MS" w:hAnsi="Verdana" w:cs="Calibri"/>
          <w:bCs/>
          <w:sz w:val="19"/>
          <w:szCs w:val="19"/>
        </w:rPr>
        <w:t>cação das penalidades cabíveis.</w:t>
      </w:r>
    </w:p>
    <w:p w:rsidR="00C14047" w:rsidRPr="003A2D7B" w:rsidRDefault="00C14047" w:rsidP="00C14047">
      <w:pPr>
        <w:pStyle w:val="Corpodetexto"/>
        <w:tabs>
          <w:tab w:val="left" w:pos="728"/>
          <w:tab w:val="left" w:pos="851"/>
          <w:tab w:val="left" w:pos="1260"/>
        </w:tabs>
        <w:spacing w:after="0"/>
        <w:ind w:right="-1"/>
        <w:jc w:val="both"/>
        <w:rPr>
          <w:rFonts w:ascii="Verdana" w:hAnsi="Verdana" w:cs="Calibri"/>
          <w:b/>
          <w:sz w:val="19"/>
          <w:szCs w:val="19"/>
        </w:rPr>
      </w:pPr>
    </w:p>
    <w:p w:rsidR="00C14047" w:rsidRPr="003A2D7B" w:rsidRDefault="00C14047" w:rsidP="00C14047">
      <w:pPr>
        <w:pStyle w:val="Corpodetexto"/>
        <w:tabs>
          <w:tab w:val="left" w:pos="728"/>
          <w:tab w:val="left" w:pos="1260"/>
        </w:tabs>
        <w:spacing w:after="0"/>
        <w:ind w:right="-1"/>
        <w:jc w:val="both"/>
        <w:rPr>
          <w:rFonts w:ascii="Verdana" w:hAnsi="Verdana" w:cs="Calibri"/>
          <w:bCs/>
          <w:sz w:val="19"/>
          <w:szCs w:val="19"/>
        </w:rPr>
      </w:pPr>
      <w:r w:rsidRPr="003A2D7B">
        <w:rPr>
          <w:rFonts w:ascii="Verdana" w:hAnsi="Verdana" w:cs="Calibri"/>
          <w:bCs/>
          <w:sz w:val="19"/>
          <w:szCs w:val="19"/>
        </w:rPr>
        <w:t>2.3</w:t>
      </w:r>
      <w:r w:rsidRPr="003A2D7B">
        <w:rPr>
          <w:rFonts w:ascii="Verdana" w:hAnsi="Verdana" w:cs="Calibri"/>
          <w:bCs/>
          <w:sz w:val="19"/>
          <w:szCs w:val="19"/>
        </w:rPr>
        <w:tab/>
        <w:t>-</w:t>
      </w:r>
      <w:r w:rsidRPr="003A2D7B">
        <w:rPr>
          <w:rFonts w:ascii="Verdana" w:hAnsi="Verdana" w:cs="Calibri"/>
          <w:bCs/>
          <w:sz w:val="19"/>
          <w:szCs w:val="19"/>
        </w:rPr>
        <w:tab/>
        <w:t xml:space="preserve">Relativamente ao disposto na presente cláusula, aplicam-se, subsidiariamente, </w:t>
      </w:r>
      <w:r>
        <w:rPr>
          <w:rFonts w:ascii="Verdana" w:hAnsi="Verdana" w:cs="Calibri"/>
          <w:bCs/>
          <w:sz w:val="19"/>
          <w:szCs w:val="19"/>
        </w:rPr>
        <w:t>as disposições da Lei Federal n</w:t>
      </w:r>
      <w:r w:rsidRPr="003A2D7B">
        <w:rPr>
          <w:rFonts w:ascii="Verdana" w:hAnsi="Verdana" w:cs="Calibri"/>
          <w:bCs/>
          <w:sz w:val="19"/>
          <w:szCs w:val="19"/>
        </w:rPr>
        <w:t>º 8.078/90 – Código de Defesa do Consumidor.</w:t>
      </w:r>
    </w:p>
    <w:p w:rsidR="00C14047" w:rsidRPr="003A2D7B" w:rsidRDefault="00C14047" w:rsidP="00C14047">
      <w:pPr>
        <w:widowControl w:val="0"/>
        <w:tabs>
          <w:tab w:val="left" w:pos="851"/>
        </w:tabs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7"/>
      </w:tblGrid>
      <w:tr w:rsidR="00C14047" w:rsidRPr="003A2D7B" w:rsidTr="008D3B61">
        <w:tc>
          <w:tcPr>
            <w:tcW w:w="9547" w:type="dxa"/>
            <w:tcBorders>
              <w:top w:val="nil"/>
              <w:left w:val="nil"/>
              <w:bottom w:val="nil"/>
              <w:right w:val="nil"/>
            </w:tcBorders>
          </w:tcPr>
          <w:p w:rsidR="00C14047" w:rsidRPr="003A2D7B" w:rsidRDefault="00C14047" w:rsidP="008D3B61">
            <w:pPr>
              <w:pStyle w:val="Ttulo4"/>
              <w:keepNext w:val="0"/>
              <w:widowControl w:val="0"/>
              <w:tabs>
                <w:tab w:val="left" w:pos="709"/>
                <w:tab w:val="left" w:pos="1276"/>
              </w:tabs>
              <w:spacing w:before="0" w:after="0"/>
              <w:jc w:val="center"/>
              <w:rPr>
                <w:rFonts w:ascii="Verdana" w:hAnsi="Verdana" w:cs="Arial"/>
                <w:sz w:val="19"/>
                <w:szCs w:val="19"/>
                <w:lang w:val="pt-BR" w:eastAsia="pt-BR"/>
              </w:rPr>
            </w:pPr>
            <w:r w:rsidRPr="003A2D7B">
              <w:rPr>
                <w:rFonts w:ascii="Verdana" w:hAnsi="Verdana" w:cs="Arial"/>
                <w:sz w:val="19"/>
                <w:szCs w:val="19"/>
                <w:lang w:val="pt-BR" w:eastAsia="pt-BR"/>
              </w:rPr>
              <w:t>CLÁUSULA TERCEIRA – DO VALOR E CONDIÇÕES DE PAGAMENTO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ind w:firstLine="708"/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ab/>
      </w:r>
      <w:r w:rsidRPr="003A2D7B">
        <w:rPr>
          <w:rFonts w:ascii="Verdana" w:hAnsi="Verdana" w:cs="Arial"/>
          <w:sz w:val="19"/>
          <w:szCs w:val="19"/>
        </w:rPr>
        <w:tab/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3.1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O valor da presente contratação é de </w:t>
      </w:r>
      <w:r>
        <w:rPr>
          <w:rFonts w:ascii="Verdana" w:hAnsi="Verdana" w:cs="Arial"/>
          <w:b/>
          <w:sz w:val="19"/>
          <w:szCs w:val="19"/>
        </w:rPr>
        <w:t xml:space="preserve">R$ </w:t>
      </w:r>
      <w:r w:rsidR="00F42976">
        <w:rPr>
          <w:rFonts w:ascii="Verdana" w:hAnsi="Verdana" w:cs="Arial"/>
          <w:b/>
          <w:sz w:val="19"/>
          <w:szCs w:val="19"/>
        </w:rPr>
        <w:t>18.576</w:t>
      </w:r>
      <w:r>
        <w:rPr>
          <w:rFonts w:ascii="Verdana" w:hAnsi="Verdana" w:cs="Arial"/>
          <w:b/>
          <w:sz w:val="19"/>
          <w:szCs w:val="19"/>
        </w:rPr>
        <w:t>,00</w:t>
      </w:r>
      <w:r w:rsidRPr="003A2D7B">
        <w:rPr>
          <w:rFonts w:ascii="Verdana" w:hAnsi="Verdana" w:cs="Arial"/>
          <w:b/>
          <w:sz w:val="19"/>
          <w:szCs w:val="19"/>
        </w:rPr>
        <w:t xml:space="preserve"> (</w:t>
      </w:r>
      <w:r w:rsidR="00F42976">
        <w:rPr>
          <w:rFonts w:ascii="Verdana" w:hAnsi="Verdana" w:cs="Arial"/>
          <w:b/>
          <w:sz w:val="19"/>
          <w:szCs w:val="19"/>
        </w:rPr>
        <w:t>dezoito mil quinhentos e setenta e seis reais</w:t>
      </w:r>
      <w:r w:rsidRPr="003A2D7B">
        <w:rPr>
          <w:rFonts w:ascii="Verdana" w:hAnsi="Verdana" w:cs="Arial"/>
          <w:b/>
          <w:sz w:val="19"/>
          <w:szCs w:val="19"/>
        </w:rPr>
        <w:t>)</w:t>
      </w:r>
      <w:r w:rsidRPr="003A2D7B">
        <w:rPr>
          <w:rFonts w:ascii="Verdana" w:hAnsi="Verdana" w:cs="Arial"/>
          <w:sz w:val="19"/>
          <w:szCs w:val="19"/>
        </w:rPr>
        <w:t>, que será desembolsado da seguinte forma: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eastAsia="Arial Unicode MS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3.1.1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Os pagamentos referentes às mensalidades do licenciamento/cessão de uso serão efetuados através de créditos em conta bancária, em parcelas iguais e sucessivas, no valor de </w:t>
      </w:r>
      <w:r w:rsidRPr="006C4E14">
        <w:rPr>
          <w:rFonts w:ascii="Verdana" w:hAnsi="Verdana" w:cs="Arial"/>
          <w:b/>
          <w:sz w:val="19"/>
          <w:szCs w:val="19"/>
        </w:rPr>
        <w:t xml:space="preserve">R$ </w:t>
      </w:r>
      <w:r w:rsidR="00F42976">
        <w:rPr>
          <w:rFonts w:ascii="Verdana" w:hAnsi="Verdana" w:cs="Arial"/>
          <w:b/>
          <w:sz w:val="19"/>
          <w:szCs w:val="19"/>
        </w:rPr>
        <w:t>1.548</w:t>
      </w:r>
      <w:r w:rsidR="003324BC">
        <w:rPr>
          <w:rFonts w:ascii="Verdana" w:hAnsi="Verdana" w:cs="Arial"/>
          <w:b/>
          <w:sz w:val="19"/>
          <w:szCs w:val="19"/>
        </w:rPr>
        <w:t>,00</w:t>
      </w:r>
      <w:r w:rsidRPr="003A2D7B">
        <w:rPr>
          <w:rFonts w:ascii="Verdana" w:hAnsi="Verdana" w:cs="Arial"/>
          <w:sz w:val="19"/>
          <w:szCs w:val="19"/>
        </w:rPr>
        <w:t xml:space="preserve"> </w:t>
      </w:r>
      <w:r w:rsidRPr="006C4E14">
        <w:rPr>
          <w:rFonts w:ascii="Verdana" w:hAnsi="Verdana" w:cs="Arial"/>
          <w:b/>
          <w:sz w:val="19"/>
          <w:szCs w:val="19"/>
        </w:rPr>
        <w:t>(</w:t>
      </w:r>
      <w:r w:rsidR="00F42976">
        <w:rPr>
          <w:rFonts w:ascii="Verdana" w:hAnsi="Verdana" w:cs="Arial"/>
          <w:b/>
          <w:sz w:val="19"/>
          <w:szCs w:val="19"/>
        </w:rPr>
        <w:t>um mil e quinhentos e quarenta e oito reais</w:t>
      </w:r>
      <w:r w:rsidRPr="006C4E14">
        <w:rPr>
          <w:rFonts w:ascii="Verdana" w:hAnsi="Verdana" w:cs="Arial"/>
          <w:b/>
          <w:sz w:val="19"/>
          <w:szCs w:val="19"/>
        </w:rPr>
        <w:t>)</w:t>
      </w:r>
      <w:r w:rsidRPr="003A2D7B">
        <w:rPr>
          <w:rFonts w:ascii="Verdana" w:hAnsi="Verdana" w:cs="Arial"/>
          <w:sz w:val="19"/>
          <w:szCs w:val="19"/>
        </w:rPr>
        <w:t xml:space="preserve">, </w:t>
      </w:r>
      <w:r w:rsidR="003324BC">
        <w:rPr>
          <w:rFonts w:ascii="Verdana" w:hAnsi="Verdana" w:cs="Arial"/>
          <w:sz w:val="19"/>
          <w:szCs w:val="19"/>
        </w:rPr>
        <w:t>em até 30 (trinta) dias após a prestação dos serviços</w:t>
      </w:r>
      <w:r w:rsidRPr="003A2D7B">
        <w:rPr>
          <w:rFonts w:ascii="Verdana" w:eastAsia="Arial Unicode MS" w:hAnsi="Verdana" w:cs="Arial"/>
          <w:sz w:val="19"/>
          <w:szCs w:val="19"/>
        </w:rPr>
        <w:t>, mediante apresentação da Nota Fiscal/Fatura ou Recibo devidamente atestadas pela autoridade competente.</w:t>
      </w:r>
    </w:p>
    <w:p w:rsidR="00C14047" w:rsidRPr="003A2D7B" w:rsidRDefault="00C14047" w:rsidP="00C14047">
      <w:pPr>
        <w:widowControl w:val="0"/>
        <w:tabs>
          <w:tab w:val="left" w:pos="709"/>
          <w:tab w:val="left" w:pos="993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3.1.2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Todas as despesas relativas à prestação dos serviços serã</w:t>
      </w:r>
      <w:r w:rsidR="003324BC">
        <w:rPr>
          <w:rFonts w:ascii="Verdana" w:hAnsi="Verdana" w:cs="Arial"/>
          <w:sz w:val="19"/>
          <w:szCs w:val="19"/>
        </w:rPr>
        <w:t>o de responsabilidade da Contratada</w:t>
      </w:r>
      <w:r w:rsidRPr="003A2D7B">
        <w:rPr>
          <w:rFonts w:ascii="Verdana" w:hAnsi="Verdana" w:cs="Arial"/>
          <w:sz w:val="19"/>
          <w:szCs w:val="19"/>
        </w:rPr>
        <w:t>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3.3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Os preços serão fixos e irreajustáveis, incluso todos os tributos incidentes ou que venha incidir sobre a transação, inclusive frete, carga e descarga, dentro do prazo de validade da proposta.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napToGrid w:val="0"/>
          <w:sz w:val="19"/>
          <w:szCs w:val="19"/>
        </w:rPr>
        <w:t>3.4</w:t>
      </w:r>
      <w:r w:rsidRPr="003A2D7B">
        <w:rPr>
          <w:rFonts w:ascii="Verdana" w:hAnsi="Verdana" w:cs="Arial"/>
          <w:snapToGrid w:val="0"/>
          <w:sz w:val="19"/>
          <w:szCs w:val="19"/>
        </w:rPr>
        <w:tab/>
        <w:t>-</w:t>
      </w:r>
      <w:r w:rsidRPr="003A2D7B">
        <w:rPr>
          <w:rFonts w:ascii="Verdana" w:hAnsi="Verdana" w:cs="Arial"/>
          <w:snapToGrid w:val="0"/>
          <w:sz w:val="19"/>
          <w:szCs w:val="19"/>
        </w:rPr>
        <w:tab/>
      </w:r>
      <w:r w:rsidRPr="003A2D7B">
        <w:rPr>
          <w:rFonts w:ascii="Verdana" w:hAnsi="Verdana" w:cs="Arial"/>
          <w:sz w:val="19"/>
          <w:szCs w:val="19"/>
        </w:rPr>
        <w:t>Deverá ser apresentado pela licitante juntamente com cada Nota Fiscal/Fatura:</w:t>
      </w:r>
    </w:p>
    <w:p w:rsidR="00C14047" w:rsidRPr="003A2D7B" w:rsidRDefault="00C14047" w:rsidP="00C14047">
      <w:pPr>
        <w:widowControl w:val="0"/>
        <w:tabs>
          <w:tab w:val="left" w:pos="709"/>
          <w:tab w:val="left" w:pos="868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  <w:r w:rsidRPr="003A2D7B">
        <w:rPr>
          <w:rFonts w:ascii="Verdana" w:hAnsi="Verdana"/>
          <w:b/>
          <w:bCs/>
          <w:sz w:val="19"/>
          <w:szCs w:val="19"/>
        </w:rPr>
        <w:tab/>
      </w:r>
      <w:r w:rsidRPr="003A2D7B">
        <w:rPr>
          <w:rFonts w:ascii="Verdana" w:hAnsi="Verdana"/>
          <w:bCs/>
          <w:sz w:val="19"/>
          <w:szCs w:val="19"/>
        </w:rPr>
        <w:t>a)</w:t>
      </w:r>
      <w:r w:rsidRPr="003A2D7B">
        <w:rPr>
          <w:rFonts w:ascii="Verdana" w:hAnsi="Verdana"/>
          <w:bCs/>
          <w:sz w:val="19"/>
          <w:szCs w:val="19"/>
        </w:rPr>
        <w:tab/>
        <w:t>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  <w:r w:rsidRPr="003A2D7B">
        <w:rPr>
          <w:rFonts w:ascii="Verdana" w:hAnsi="Verdana"/>
          <w:bCs/>
          <w:sz w:val="19"/>
          <w:szCs w:val="19"/>
        </w:rPr>
        <w:tab/>
        <w:t>b)</w:t>
      </w:r>
      <w:r w:rsidRPr="003A2D7B">
        <w:rPr>
          <w:rFonts w:ascii="Verdana" w:hAnsi="Verdana"/>
          <w:bCs/>
          <w:sz w:val="19"/>
          <w:szCs w:val="19"/>
        </w:rPr>
        <w:tab/>
        <w:t>Prova de regularidade para com a Fazenda Estadual por meio da apresentação de Certidão Negativa ou Positiva com efeito de Negativa;</w:t>
      </w: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  <w:r w:rsidRPr="003A2D7B">
        <w:rPr>
          <w:rFonts w:ascii="Verdana" w:hAnsi="Verdana"/>
          <w:bCs/>
          <w:sz w:val="19"/>
          <w:szCs w:val="19"/>
        </w:rPr>
        <w:tab/>
        <w:t xml:space="preserve">c) </w:t>
      </w:r>
      <w:r w:rsidRPr="003A2D7B">
        <w:rPr>
          <w:rFonts w:ascii="Verdana" w:hAnsi="Verdana"/>
          <w:bCs/>
          <w:sz w:val="19"/>
          <w:szCs w:val="19"/>
        </w:rPr>
        <w:tab/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  <w:r w:rsidRPr="003A2D7B">
        <w:rPr>
          <w:rFonts w:ascii="Verdana" w:hAnsi="Verdana"/>
          <w:bCs/>
          <w:sz w:val="19"/>
          <w:szCs w:val="19"/>
        </w:rPr>
        <w:tab/>
        <w:t>d)</w:t>
      </w:r>
      <w:r w:rsidRPr="003A2D7B">
        <w:rPr>
          <w:rFonts w:ascii="Verdana" w:hAnsi="Verdana"/>
          <w:bCs/>
          <w:sz w:val="19"/>
          <w:szCs w:val="19"/>
        </w:rPr>
        <w:tab/>
        <w:t>Certificado de Regularidade do FGTS (CRF), emitido pelo órgão competente, da localidade de domicílio ou sede da empresa proponente, na forma da Lei.</w:t>
      </w: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276" w:right="-96" w:hanging="1276"/>
        <w:jc w:val="both"/>
        <w:textAlignment w:val="baseline"/>
        <w:rPr>
          <w:rFonts w:ascii="Verdana" w:hAnsi="Verdana"/>
          <w:bCs/>
          <w:sz w:val="19"/>
          <w:szCs w:val="19"/>
        </w:rPr>
      </w:pPr>
      <w:r w:rsidRPr="003A2D7B">
        <w:rPr>
          <w:rFonts w:ascii="Verdana" w:hAnsi="Verdana"/>
          <w:bCs/>
          <w:sz w:val="19"/>
          <w:szCs w:val="19"/>
        </w:rPr>
        <w:tab/>
        <w:t>e)</w:t>
      </w:r>
      <w:r w:rsidRPr="003A2D7B">
        <w:rPr>
          <w:rFonts w:ascii="Verdana" w:hAnsi="Verdana"/>
          <w:bCs/>
          <w:sz w:val="19"/>
          <w:szCs w:val="19"/>
        </w:rPr>
        <w:tab/>
        <w:t>Prova de inexistência de débitos inadimplidos perante a Justiça do Trabalho, mediante a apresentação de certidão negativa;</w:t>
      </w:r>
    </w:p>
    <w:p w:rsidR="00C14047" w:rsidRPr="003A2D7B" w:rsidRDefault="00C14047" w:rsidP="00C14047">
      <w:pPr>
        <w:widowControl w:val="0"/>
        <w:tabs>
          <w:tab w:val="left" w:pos="1701"/>
        </w:tabs>
        <w:ind w:left="1276"/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3.5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Em caso de devolução da Nota Fiscal/Fatura ou Recibo para correção, o prazo para pagamento passará a fluir após a sua reapresentação.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3.6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As Notas Fiscais/Fatura ou Recibo correspondente serão discriminativos, constando o número do contrato firmado.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3.7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O Contratado fica obrigado a aceitar as mesmas condições contratuais os acréscimos ou supressões que se fizerem necessárias nos produtos até o limite de 25% do valor inicial atualizado do contrato.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4047" w:rsidRPr="003A2D7B" w:rsidTr="008D3B61">
        <w:tc>
          <w:tcPr>
            <w:tcW w:w="9142" w:type="dxa"/>
            <w:vAlign w:val="bottom"/>
          </w:tcPr>
          <w:p w:rsidR="00C14047" w:rsidRPr="003A2D7B" w:rsidRDefault="00C14047" w:rsidP="008D3B61">
            <w:pPr>
              <w:pStyle w:val="Ttulo4"/>
              <w:keepNext w:val="0"/>
              <w:widowControl w:val="0"/>
              <w:tabs>
                <w:tab w:val="left" w:pos="709"/>
                <w:tab w:val="left" w:pos="1276"/>
              </w:tabs>
              <w:spacing w:before="0" w:after="0"/>
              <w:jc w:val="center"/>
              <w:rPr>
                <w:rFonts w:ascii="Verdana" w:hAnsi="Verdana" w:cs="Arial"/>
                <w:sz w:val="19"/>
                <w:szCs w:val="19"/>
                <w:lang w:val="pt-BR" w:eastAsia="pt-BR"/>
              </w:rPr>
            </w:pPr>
            <w:r w:rsidRPr="003A2D7B">
              <w:rPr>
                <w:rFonts w:ascii="Verdana" w:hAnsi="Verdana" w:cs="Arial"/>
                <w:sz w:val="19"/>
                <w:szCs w:val="19"/>
                <w:lang w:val="pt-BR" w:eastAsia="pt-BR"/>
              </w:rPr>
              <w:t>CLÁUSULA QUARTA – DAS OBRIGAÇÕES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bCs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4.1 </w:t>
      </w:r>
      <w:r>
        <w:rPr>
          <w:rFonts w:ascii="Verdana" w:hAnsi="Verdana" w:cs="Arial"/>
          <w:sz w:val="19"/>
          <w:szCs w:val="19"/>
        </w:rPr>
        <w:tab/>
        <w:t>-</w:t>
      </w:r>
      <w:r>
        <w:rPr>
          <w:rFonts w:ascii="Verdana" w:hAnsi="Verdana" w:cs="Arial"/>
          <w:sz w:val="19"/>
          <w:szCs w:val="19"/>
        </w:rPr>
        <w:tab/>
      </w:r>
      <w:r w:rsidR="003324BC">
        <w:rPr>
          <w:rFonts w:ascii="Verdana" w:hAnsi="Verdana" w:cs="Arial"/>
          <w:sz w:val="19"/>
          <w:szCs w:val="19"/>
        </w:rPr>
        <w:t>Da CONTRATADA</w:t>
      </w:r>
      <w:r w:rsidRPr="003A2D7B">
        <w:rPr>
          <w:rFonts w:ascii="Verdana" w:hAnsi="Verdana" w:cs="Arial"/>
          <w:sz w:val="19"/>
          <w:szCs w:val="19"/>
        </w:rPr>
        <w:t>: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  <w:r w:rsidRPr="003A2D7B">
        <w:rPr>
          <w:rFonts w:ascii="Verdana" w:hAnsi="Verdana" w:cs="Arial"/>
          <w:bCs/>
          <w:sz w:val="19"/>
          <w:szCs w:val="19"/>
        </w:rPr>
        <w:t>4.1.1</w:t>
      </w:r>
      <w:r w:rsidRPr="003A2D7B">
        <w:rPr>
          <w:rFonts w:ascii="Verdana" w:hAnsi="Verdana" w:cs="Arial"/>
          <w:bCs/>
          <w:sz w:val="19"/>
          <w:szCs w:val="19"/>
        </w:rPr>
        <w:tab/>
        <w:t>-</w:t>
      </w:r>
      <w:r w:rsidRPr="003A2D7B">
        <w:rPr>
          <w:rFonts w:ascii="Verdana" w:hAnsi="Verdana" w:cs="Arial"/>
          <w:bCs/>
          <w:sz w:val="19"/>
          <w:szCs w:val="19"/>
        </w:rPr>
        <w:tab/>
        <w:t>Prestar os serviços em conformidade e nas condições ora estabelecidas.</w:t>
      </w:r>
    </w:p>
    <w:p w:rsidR="00C14047" w:rsidRPr="003A2D7B" w:rsidRDefault="00C14047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  <w:r w:rsidRPr="003A2D7B">
        <w:rPr>
          <w:rFonts w:ascii="Verdana" w:hAnsi="Verdana" w:cs="Arial"/>
          <w:bCs/>
          <w:sz w:val="19"/>
          <w:szCs w:val="19"/>
        </w:rPr>
        <w:t>4.1.2</w:t>
      </w:r>
      <w:r w:rsidRPr="003A2D7B">
        <w:rPr>
          <w:rFonts w:ascii="Verdana" w:hAnsi="Verdana" w:cs="Arial"/>
          <w:bCs/>
          <w:sz w:val="19"/>
          <w:szCs w:val="19"/>
        </w:rPr>
        <w:tab/>
        <w:t>-</w:t>
      </w:r>
      <w:r w:rsidRPr="003A2D7B">
        <w:rPr>
          <w:rFonts w:ascii="Verdana" w:hAnsi="Verdana" w:cs="Arial"/>
          <w:bCs/>
          <w:sz w:val="19"/>
          <w:szCs w:val="19"/>
        </w:rPr>
        <w:tab/>
        <w:t>Cumprir as disposições ora estabelecidas, as demais disposições regulamentares pertinentes aos serviços a serem executados em observância às recomendações aceitas pela boa técnica e à nova Lei de Contabilidade Pública.</w:t>
      </w:r>
    </w:p>
    <w:p w:rsidR="00C14047" w:rsidRPr="003A2D7B" w:rsidRDefault="00C14047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</w:p>
    <w:p w:rsidR="00C14047" w:rsidRDefault="00C14047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  <w:r w:rsidRPr="003A2D7B">
        <w:rPr>
          <w:rFonts w:ascii="Verdana" w:hAnsi="Verdana" w:cs="Arial"/>
          <w:bCs/>
          <w:sz w:val="19"/>
          <w:szCs w:val="19"/>
        </w:rPr>
        <w:t>4.1.3</w:t>
      </w:r>
      <w:r w:rsidRPr="003A2D7B">
        <w:rPr>
          <w:rFonts w:ascii="Verdana" w:hAnsi="Verdana" w:cs="Arial"/>
          <w:bCs/>
          <w:sz w:val="19"/>
          <w:szCs w:val="19"/>
        </w:rPr>
        <w:tab/>
        <w:t>-</w:t>
      </w:r>
      <w:r w:rsidRPr="003A2D7B">
        <w:rPr>
          <w:rFonts w:ascii="Verdana" w:hAnsi="Verdana" w:cs="Arial"/>
          <w:bCs/>
          <w:sz w:val="19"/>
          <w:szCs w:val="19"/>
        </w:rPr>
        <w:tab/>
        <w:t>Comunica</w:t>
      </w:r>
      <w:r>
        <w:rPr>
          <w:rFonts w:ascii="Verdana" w:hAnsi="Verdana" w:cs="Arial"/>
          <w:bCs/>
          <w:sz w:val="19"/>
          <w:szCs w:val="19"/>
        </w:rPr>
        <w:t>r, por escrito, eventual atraso ou</w:t>
      </w:r>
      <w:r w:rsidRPr="003A2D7B">
        <w:rPr>
          <w:rFonts w:ascii="Verdana" w:hAnsi="Verdana" w:cs="Arial"/>
          <w:bCs/>
          <w:sz w:val="19"/>
          <w:szCs w:val="19"/>
        </w:rPr>
        <w:t xml:space="preserve"> anormalidade de caráter urgente prestando os esclarecimentos julgados necessários, apresentando razões justificadoras a serem apreciadas pelo Contratante.</w:t>
      </w:r>
    </w:p>
    <w:p w:rsidR="003324BC" w:rsidRPr="003A2D7B" w:rsidRDefault="003324BC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  <w:r w:rsidRPr="003A2D7B">
        <w:rPr>
          <w:rFonts w:ascii="Verdana" w:hAnsi="Verdana" w:cs="Arial"/>
          <w:bCs/>
          <w:sz w:val="19"/>
          <w:szCs w:val="19"/>
        </w:rPr>
        <w:t>4.1.4</w:t>
      </w:r>
      <w:r w:rsidRPr="003A2D7B">
        <w:rPr>
          <w:rFonts w:ascii="Verdana" w:hAnsi="Verdana" w:cs="Arial"/>
          <w:bCs/>
          <w:sz w:val="19"/>
          <w:szCs w:val="19"/>
        </w:rPr>
        <w:tab/>
        <w:t>-</w:t>
      </w:r>
      <w:r w:rsidRPr="003A2D7B">
        <w:rPr>
          <w:rFonts w:ascii="Verdana" w:hAnsi="Verdana" w:cs="Arial"/>
          <w:bCs/>
          <w:sz w:val="19"/>
          <w:szCs w:val="19"/>
        </w:rPr>
        <w:tab/>
      </w:r>
      <w:r w:rsidRPr="003A2D7B">
        <w:rPr>
          <w:rFonts w:ascii="Verdana" w:hAnsi="Verdana" w:cs="Arial"/>
          <w:bCs/>
          <w:sz w:val="19"/>
          <w:szCs w:val="19"/>
        </w:rPr>
        <w:tab/>
        <w:t>Não transferir a outrem, no todo, o presente contrato, exceto em parte o que achar necessário para o bom andamento e execução dos serviços.</w:t>
      </w:r>
    </w:p>
    <w:p w:rsidR="00C14047" w:rsidRPr="003A2D7B" w:rsidRDefault="00C14047" w:rsidP="00C14047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</w:p>
    <w:p w:rsidR="00C14047" w:rsidRDefault="00C14047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  <w:r w:rsidRPr="003A2D7B">
        <w:rPr>
          <w:rFonts w:ascii="Verdana" w:hAnsi="Verdana" w:cs="Arial"/>
          <w:bCs/>
          <w:sz w:val="19"/>
          <w:szCs w:val="19"/>
        </w:rPr>
        <w:t>4.1.5</w:t>
      </w:r>
      <w:r w:rsidRPr="003A2D7B">
        <w:rPr>
          <w:rFonts w:ascii="Verdana" w:hAnsi="Verdana" w:cs="Arial"/>
          <w:bCs/>
          <w:sz w:val="19"/>
          <w:szCs w:val="19"/>
        </w:rPr>
        <w:tab/>
        <w:t>-</w:t>
      </w:r>
      <w:r w:rsidRPr="003A2D7B">
        <w:rPr>
          <w:rFonts w:ascii="Verdana" w:hAnsi="Verdana" w:cs="Arial"/>
          <w:bCs/>
          <w:sz w:val="19"/>
          <w:szCs w:val="19"/>
        </w:rPr>
        <w:tab/>
        <w:t>Comunicar de imediato e por escrito, qualquer intercorrência que verificar durante a execução dos serviços e atender de imediato os esclarecimentos solicitados pelo Contratante.</w:t>
      </w:r>
    </w:p>
    <w:p w:rsidR="003324BC" w:rsidRPr="003A2D7B" w:rsidRDefault="003324BC" w:rsidP="00C14047">
      <w:pPr>
        <w:widowControl w:val="0"/>
        <w:shd w:val="clear" w:color="auto" w:fill="FFFFFF"/>
        <w:tabs>
          <w:tab w:val="left" w:pos="709"/>
          <w:tab w:val="left" w:pos="1276"/>
        </w:tabs>
        <w:jc w:val="both"/>
        <w:textAlignment w:val="baseline"/>
        <w:rPr>
          <w:rFonts w:ascii="Verdana" w:hAnsi="Verdana" w:cs="Arial"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jc w:val="both"/>
        <w:textAlignment w:val="baseline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bCs/>
          <w:sz w:val="19"/>
          <w:szCs w:val="19"/>
        </w:rPr>
        <w:t>4.1.6</w:t>
      </w:r>
      <w:r>
        <w:rPr>
          <w:rFonts w:ascii="Verdana" w:hAnsi="Verdana" w:cs="Arial"/>
          <w:bCs/>
          <w:sz w:val="19"/>
          <w:szCs w:val="19"/>
        </w:rPr>
        <w:tab/>
        <w:t>-</w:t>
      </w:r>
      <w:r>
        <w:rPr>
          <w:rFonts w:ascii="Verdana" w:hAnsi="Verdana" w:cs="Arial"/>
          <w:bCs/>
          <w:sz w:val="19"/>
          <w:szCs w:val="19"/>
        </w:rPr>
        <w:tab/>
      </w:r>
      <w:r>
        <w:rPr>
          <w:rFonts w:ascii="Verdana" w:hAnsi="Verdana" w:cs="Arial"/>
          <w:bCs/>
          <w:sz w:val="19"/>
          <w:szCs w:val="19"/>
        </w:rPr>
        <w:tab/>
      </w:r>
      <w:r w:rsidRPr="003A2D7B">
        <w:rPr>
          <w:rFonts w:ascii="Verdana" w:hAnsi="Verdana" w:cs="Arial"/>
          <w:bCs/>
          <w:sz w:val="19"/>
          <w:szCs w:val="19"/>
        </w:rPr>
        <w:t>Responsabilizar-se por todos os custos ou despesas necessárias com materiais, equipamentos, mão de obra, taxas, leis sociais, tributos incidentes e demais encargos, despesas com elaboração,</w:t>
      </w:r>
      <w:r w:rsidRPr="003A2D7B">
        <w:rPr>
          <w:rFonts w:ascii="Verdana" w:hAnsi="Verdana" w:cs="Arial"/>
          <w:sz w:val="19"/>
          <w:szCs w:val="19"/>
        </w:rPr>
        <w:t xml:space="preserve"> enfim, todos os custos diretos e indiretos necessários para a prestação de serviços completa do objeto discriminado neste termo contratual.</w:t>
      </w:r>
    </w:p>
    <w:p w:rsidR="00C14047" w:rsidRPr="003A2D7B" w:rsidRDefault="00C14047" w:rsidP="00C14047">
      <w:pPr>
        <w:widowControl w:val="0"/>
        <w:tabs>
          <w:tab w:val="left" w:pos="851"/>
          <w:tab w:val="left" w:pos="1276"/>
        </w:tabs>
        <w:jc w:val="both"/>
        <w:rPr>
          <w:rFonts w:ascii="Verdana" w:hAnsi="Verdana" w:cs="Arial"/>
          <w:b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lastRenderedPageBreak/>
        <w:t>4.2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</w:r>
      <w:r w:rsidR="003324BC">
        <w:rPr>
          <w:rFonts w:ascii="Verdana" w:hAnsi="Verdana" w:cs="Arial"/>
          <w:sz w:val="19"/>
          <w:szCs w:val="19"/>
        </w:rPr>
        <w:t>Da</w:t>
      </w:r>
      <w:r w:rsidRPr="003A2D7B">
        <w:rPr>
          <w:rFonts w:ascii="Verdana" w:hAnsi="Verdana" w:cs="Arial"/>
          <w:sz w:val="19"/>
          <w:szCs w:val="19"/>
        </w:rPr>
        <w:t xml:space="preserve"> CONTRATANTE: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4.2.1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Efetuar o pagamento no devido prazo fixado na cláusula terceira deste contrato.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4.2.2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Providenciar</w:t>
      </w:r>
      <w:r>
        <w:rPr>
          <w:rFonts w:ascii="Verdana" w:hAnsi="Verdana" w:cs="Arial"/>
          <w:sz w:val="19"/>
          <w:szCs w:val="19"/>
        </w:rPr>
        <w:t>,</w:t>
      </w:r>
      <w:r w:rsidRPr="003A2D7B">
        <w:rPr>
          <w:rFonts w:ascii="Verdana" w:hAnsi="Verdana" w:cs="Arial"/>
          <w:sz w:val="19"/>
          <w:szCs w:val="19"/>
        </w:rPr>
        <w:t xml:space="preserve"> após a assinatura do presente contrato, a publicação do resumo do mesmo.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4.2.3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Supervisionar a execução do contrato, através da Secretaria Municipal de </w:t>
      </w:r>
      <w:r>
        <w:rPr>
          <w:rFonts w:ascii="Verdana" w:hAnsi="Verdana" w:cs="Arial"/>
          <w:sz w:val="19"/>
          <w:szCs w:val="19"/>
        </w:rPr>
        <w:t>Saúde</w:t>
      </w:r>
      <w:r w:rsidRPr="003A2D7B">
        <w:rPr>
          <w:rFonts w:ascii="Verdana" w:hAnsi="Verdana" w:cs="Arial"/>
          <w:sz w:val="19"/>
          <w:szCs w:val="19"/>
        </w:rPr>
        <w:t>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4.2.4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Comunicar imediatamente a CONTRATADA qualquer irregularidade, manifestada na execução do contrato.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4.2.5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Fornecedor condições para que os serviços sejam prestados.</w:t>
      </w:r>
    </w:p>
    <w:p w:rsidR="00C14047" w:rsidRPr="003A2D7B" w:rsidRDefault="00C14047" w:rsidP="00C14047">
      <w:pPr>
        <w:widowControl w:val="0"/>
        <w:tabs>
          <w:tab w:val="left" w:pos="851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851"/>
          <w:tab w:val="left" w:pos="1276"/>
        </w:tabs>
        <w:ind w:right="90"/>
        <w:jc w:val="center"/>
        <w:rPr>
          <w:rFonts w:ascii="Verdana" w:hAnsi="Verdana" w:cs="Arial"/>
          <w:snapToGrid w:val="0"/>
          <w:sz w:val="19"/>
          <w:szCs w:val="19"/>
        </w:rPr>
      </w:pPr>
      <w:r w:rsidRPr="003A2D7B">
        <w:rPr>
          <w:rFonts w:ascii="Verdana" w:hAnsi="Verdana" w:cs="Arial"/>
          <w:b/>
          <w:bCs/>
          <w:snapToGrid w:val="0"/>
          <w:sz w:val="19"/>
          <w:szCs w:val="19"/>
        </w:rPr>
        <w:t>CLÁUSULA QUINTA – DA FISCALIZAÇÃO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ind w:right="90"/>
        <w:jc w:val="both"/>
        <w:rPr>
          <w:rFonts w:ascii="Verdana" w:hAnsi="Verdana" w:cs="Arial"/>
          <w:snapToGrid w:val="0"/>
          <w:sz w:val="19"/>
          <w:szCs w:val="19"/>
        </w:rPr>
      </w:pPr>
      <w:r w:rsidRPr="003A2D7B">
        <w:rPr>
          <w:rFonts w:ascii="Verdana" w:hAnsi="Verdana" w:cs="Arial"/>
          <w:bCs/>
          <w:snapToGrid w:val="0"/>
          <w:sz w:val="19"/>
          <w:szCs w:val="19"/>
        </w:rPr>
        <w:t>5.1</w:t>
      </w:r>
      <w:r w:rsidRPr="003A2D7B">
        <w:rPr>
          <w:rFonts w:ascii="Verdana" w:hAnsi="Verdana" w:cs="Arial"/>
          <w:snapToGrid w:val="0"/>
          <w:sz w:val="19"/>
          <w:szCs w:val="19"/>
        </w:rPr>
        <w:tab/>
        <w:t>-</w:t>
      </w:r>
      <w:r w:rsidRPr="003A2D7B">
        <w:rPr>
          <w:rFonts w:ascii="Verdana" w:hAnsi="Verdana" w:cs="Arial"/>
          <w:snapToGrid w:val="0"/>
          <w:sz w:val="19"/>
          <w:szCs w:val="19"/>
        </w:rPr>
        <w:tab/>
        <w:t xml:space="preserve">Cabe a </w:t>
      </w:r>
      <w:r w:rsidRPr="003A2D7B">
        <w:rPr>
          <w:rFonts w:ascii="Verdana" w:hAnsi="Verdana" w:cs="Arial"/>
          <w:b/>
          <w:bCs/>
          <w:snapToGrid w:val="0"/>
          <w:sz w:val="19"/>
          <w:szCs w:val="19"/>
        </w:rPr>
        <w:t>Contratante</w:t>
      </w:r>
      <w:r w:rsidRPr="003A2D7B">
        <w:rPr>
          <w:rFonts w:ascii="Verdana" w:hAnsi="Verdana" w:cs="Arial"/>
          <w:snapToGrid w:val="0"/>
          <w:sz w:val="19"/>
          <w:szCs w:val="19"/>
        </w:rPr>
        <w:t xml:space="preserve">, a seu critério e através da Secretaria Municipal de </w:t>
      </w:r>
      <w:r w:rsidR="003324BC">
        <w:rPr>
          <w:rFonts w:ascii="Verdana" w:hAnsi="Verdana" w:cs="Arial"/>
          <w:snapToGrid w:val="0"/>
          <w:sz w:val="19"/>
          <w:szCs w:val="19"/>
        </w:rPr>
        <w:t>Governo</w:t>
      </w:r>
      <w:r w:rsidRPr="003A2D7B">
        <w:rPr>
          <w:rFonts w:ascii="Verdana" w:hAnsi="Verdana" w:cs="Arial"/>
          <w:snapToGrid w:val="0"/>
          <w:sz w:val="19"/>
          <w:szCs w:val="19"/>
        </w:rPr>
        <w:t>, exercer ampla, irrestrita e permanente fiscalização de todas as fases de cump</w:t>
      </w:r>
      <w:r>
        <w:rPr>
          <w:rFonts w:ascii="Verdana" w:hAnsi="Verdana" w:cs="Arial"/>
          <w:snapToGrid w:val="0"/>
          <w:sz w:val="19"/>
          <w:szCs w:val="19"/>
        </w:rPr>
        <w:t>rimento do presente contrato, e</w:t>
      </w:r>
      <w:r w:rsidRPr="003A2D7B">
        <w:rPr>
          <w:rFonts w:ascii="Verdana" w:hAnsi="Verdana" w:cs="Arial"/>
          <w:snapToGrid w:val="0"/>
          <w:sz w:val="19"/>
          <w:szCs w:val="19"/>
        </w:rPr>
        <w:t xml:space="preserve"> a </w:t>
      </w:r>
      <w:r w:rsidRPr="003A2D7B">
        <w:rPr>
          <w:rFonts w:ascii="Verdana" w:hAnsi="Verdana" w:cs="Arial"/>
          <w:b/>
          <w:bCs/>
          <w:snapToGrid w:val="0"/>
          <w:sz w:val="19"/>
          <w:szCs w:val="19"/>
        </w:rPr>
        <w:t>Contratada</w:t>
      </w:r>
      <w:r w:rsidRPr="003A2D7B">
        <w:rPr>
          <w:rFonts w:ascii="Verdana" w:hAnsi="Verdana" w:cs="Arial"/>
          <w:snapToGrid w:val="0"/>
          <w:sz w:val="19"/>
          <w:szCs w:val="19"/>
        </w:rPr>
        <w:t xml:space="preserve"> declara aceitar, integralmente, todos os métodos e processos de inspeção, verificação e controle a serem adotados pelo </w:t>
      </w:r>
      <w:r w:rsidRPr="003A2D7B">
        <w:rPr>
          <w:rFonts w:ascii="Verdana" w:hAnsi="Verdana" w:cs="Arial"/>
          <w:b/>
          <w:bCs/>
          <w:snapToGrid w:val="0"/>
          <w:sz w:val="19"/>
          <w:szCs w:val="19"/>
        </w:rPr>
        <w:t>Contratante</w:t>
      </w:r>
      <w:r w:rsidRPr="003A2D7B">
        <w:rPr>
          <w:rFonts w:ascii="Verdana" w:hAnsi="Verdana" w:cs="Arial"/>
          <w:snapToGrid w:val="0"/>
          <w:sz w:val="19"/>
          <w:szCs w:val="19"/>
        </w:rPr>
        <w:t>.</w:t>
      </w:r>
    </w:p>
    <w:p w:rsidR="00C14047" w:rsidRPr="003A2D7B" w:rsidRDefault="00C14047" w:rsidP="00C14047">
      <w:pPr>
        <w:widowControl w:val="0"/>
        <w:tabs>
          <w:tab w:val="left" w:pos="851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pStyle w:val="Recuodecorpodetexto3"/>
        <w:widowControl w:val="0"/>
        <w:tabs>
          <w:tab w:val="left" w:pos="709"/>
          <w:tab w:val="left" w:pos="1276"/>
        </w:tabs>
        <w:spacing w:after="0"/>
        <w:ind w:left="0"/>
        <w:jc w:val="both"/>
        <w:rPr>
          <w:rFonts w:ascii="Verdana" w:hAnsi="Verdana"/>
          <w:sz w:val="19"/>
          <w:szCs w:val="19"/>
        </w:rPr>
      </w:pPr>
      <w:r w:rsidRPr="003A2D7B">
        <w:rPr>
          <w:rFonts w:ascii="Verdana" w:hAnsi="Verdana"/>
          <w:bCs/>
          <w:snapToGrid w:val="0"/>
          <w:sz w:val="19"/>
          <w:szCs w:val="19"/>
        </w:rPr>
        <w:t>5.1.1</w:t>
      </w:r>
      <w:r w:rsidRPr="003A2D7B">
        <w:rPr>
          <w:rFonts w:ascii="Verdana" w:hAnsi="Verdana"/>
          <w:bCs/>
          <w:snapToGrid w:val="0"/>
          <w:sz w:val="19"/>
          <w:szCs w:val="19"/>
        </w:rPr>
        <w:tab/>
        <w:t>-</w:t>
      </w:r>
      <w:r w:rsidRPr="003A2D7B">
        <w:rPr>
          <w:rFonts w:ascii="Verdana" w:hAnsi="Verdana"/>
          <w:bCs/>
          <w:snapToGrid w:val="0"/>
          <w:sz w:val="19"/>
          <w:szCs w:val="19"/>
        </w:rPr>
        <w:tab/>
      </w:r>
      <w:r w:rsidR="00A815BD">
        <w:rPr>
          <w:rFonts w:ascii="Verdana" w:hAnsi="Verdana"/>
          <w:bCs/>
          <w:sz w:val="19"/>
          <w:szCs w:val="19"/>
        </w:rPr>
        <w:t>Nos termos do § 1º do artigo 117 da Lei 14.133/2021</w:t>
      </w:r>
      <w:r w:rsidRPr="003A2D7B">
        <w:rPr>
          <w:rFonts w:ascii="Verdana" w:hAnsi="Verdana"/>
          <w:bCs/>
          <w:sz w:val="19"/>
          <w:szCs w:val="19"/>
        </w:rPr>
        <w:t xml:space="preserve">, caberá ao representante da Secretaria Municipal de </w:t>
      </w:r>
      <w:r w:rsidR="003324BC">
        <w:rPr>
          <w:rFonts w:ascii="Verdana" w:hAnsi="Verdana"/>
          <w:bCs/>
          <w:sz w:val="19"/>
          <w:szCs w:val="19"/>
          <w:lang w:val="pt-BR"/>
        </w:rPr>
        <w:t>Governo</w:t>
      </w:r>
      <w:r w:rsidRPr="003A2D7B">
        <w:rPr>
          <w:rFonts w:ascii="Verdana" w:hAnsi="Verdana"/>
          <w:bCs/>
          <w:sz w:val="19"/>
          <w:szCs w:val="19"/>
        </w:rPr>
        <w:t xml:space="preserve">, </w:t>
      </w:r>
      <w:r w:rsidR="003324BC">
        <w:rPr>
          <w:rFonts w:ascii="Verdana" w:hAnsi="Verdana"/>
          <w:bCs/>
          <w:sz w:val="19"/>
          <w:szCs w:val="19"/>
          <w:lang w:val="pt-BR"/>
        </w:rPr>
        <w:t xml:space="preserve">designado pela Portaria nº 001/2022, </w:t>
      </w:r>
      <w:r w:rsidRPr="003A2D7B">
        <w:rPr>
          <w:rFonts w:ascii="Verdana" w:hAnsi="Verdana"/>
          <w:bCs/>
          <w:sz w:val="19"/>
          <w:szCs w:val="19"/>
        </w:rPr>
        <w:t>que será o fiscal do contrato, proceder às anotações das ocorrências relacionadas com a execução do ajuste, determinando o que for necessário à regularização</w:t>
      </w:r>
      <w:r w:rsidRPr="003A2D7B">
        <w:rPr>
          <w:rFonts w:ascii="Verdana" w:hAnsi="Verdana"/>
          <w:sz w:val="19"/>
          <w:szCs w:val="19"/>
        </w:rPr>
        <w:t xml:space="preserve"> das falhas ou das impropriedades observadas.</w:t>
      </w:r>
    </w:p>
    <w:p w:rsidR="00C14047" w:rsidRPr="003A2D7B" w:rsidRDefault="00C14047" w:rsidP="00C14047">
      <w:pPr>
        <w:widowControl w:val="0"/>
        <w:tabs>
          <w:tab w:val="left" w:pos="709"/>
          <w:tab w:val="left" w:pos="851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4047" w:rsidRPr="003A2D7B" w:rsidTr="008D3B61">
        <w:trPr>
          <w:cantSplit/>
        </w:trPr>
        <w:tc>
          <w:tcPr>
            <w:tcW w:w="9142" w:type="dxa"/>
            <w:vAlign w:val="center"/>
          </w:tcPr>
          <w:p w:rsidR="00C14047" w:rsidRPr="003A2D7B" w:rsidRDefault="00C14047" w:rsidP="008D3B61">
            <w:pPr>
              <w:pStyle w:val="Ttulo5"/>
              <w:widowControl w:val="0"/>
              <w:tabs>
                <w:tab w:val="left" w:pos="709"/>
                <w:tab w:val="left" w:pos="851"/>
                <w:tab w:val="left" w:pos="1276"/>
              </w:tabs>
              <w:spacing w:before="0" w:after="0"/>
              <w:jc w:val="center"/>
              <w:rPr>
                <w:rFonts w:ascii="Verdana" w:hAnsi="Verdana"/>
                <w:i w:val="0"/>
                <w:iCs w:val="0"/>
                <w:sz w:val="19"/>
                <w:szCs w:val="19"/>
                <w:lang w:val="pt-BR" w:eastAsia="pt-BR"/>
              </w:rPr>
            </w:pPr>
            <w:r w:rsidRPr="003A2D7B">
              <w:rPr>
                <w:rFonts w:ascii="Verdana" w:hAnsi="Verdana"/>
                <w:i w:val="0"/>
                <w:iCs w:val="0"/>
                <w:sz w:val="19"/>
                <w:szCs w:val="19"/>
                <w:lang w:val="pt-BR" w:eastAsia="pt-BR"/>
              </w:rPr>
              <w:t>CLÁUSULA SEXTA – DO PRAZO E VIGÊNCIA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851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6.1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O prazo de vigência deste instrumento será de </w:t>
      </w:r>
      <w:r w:rsidRPr="003A2D7B">
        <w:rPr>
          <w:rFonts w:ascii="Verdana" w:hAnsi="Verdana" w:cs="Arial"/>
          <w:b/>
          <w:sz w:val="19"/>
          <w:szCs w:val="19"/>
          <w:u w:val="single"/>
        </w:rPr>
        <w:t>12 (doze) meses</w:t>
      </w:r>
      <w:r w:rsidRPr="003A2D7B">
        <w:rPr>
          <w:rFonts w:ascii="Verdana" w:hAnsi="Verdana" w:cs="Arial"/>
          <w:sz w:val="19"/>
          <w:szCs w:val="19"/>
        </w:rPr>
        <w:t xml:space="preserve">, contados da sua assinatura, com término previsto para </w:t>
      </w:r>
      <w:r w:rsidR="00E4331D">
        <w:rPr>
          <w:rFonts w:ascii="Verdana" w:hAnsi="Verdana" w:cs="Arial"/>
          <w:b/>
          <w:sz w:val="19"/>
          <w:szCs w:val="19"/>
        </w:rPr>
        <w:t>3</w:t>
      </w:r>
      <w:r w:rsidRPr="00FC2216">
        <w:rPr>
          <w:rFonts w:ascii="Verdana" w:hAnsi="Verdana" w:cs="Arial"/>
          <w:b/>
          <w:sz w:val="19"/>
          <w:szCs w:val="19"/>
        </w:rPr>
        <w:t xml:space="preserve"> de </w:t>
      </w:r>
      <w:r w:rsidR="00E4331D">
        <w:rPr>
          <w:rFonts w:ascii="Verdana" w:hAnsi="Verdana" w:cs="Arial"/>
          <w:b/>
          <w:sz w:val="19"/>
          <w:szCs w:val="19"/>
        </w:rPr>
        <w:t>abril</w:t>
      </w:r>
      <w:r w:rsidR="009A6978">
        <w:rPr>
          <w:rFonts w:ascii="Verdana" w:hAnsi="Verdana" w:cs="Arial"/>
          <w:b/>
          <w:sz w:val="19"/>
          <w:szCs w:val="19"/>
        </w:rPr>
        <w:t xml:space="preserve"> de 2024</w:t>
      </w:r>
      <w:r w:rsidRPr="003A2D7B">
        <w:rPr>
          <w:rFonts w:ascii="Verdana" w:hAnsi="Verdana" w:cs="Arial"/>
          <w:sz w:val="19"/>
          <w:szCs w:val="19"/>
        </w:rPr>
        <w:t xml:space="preserve">, podendo ser prorrogado com fulcro na Lei n° </w:t>
      </w:r>
      <w:r w:rsidR="003324BC">
        <w:rPr>
          <w:rFonts w:ascii="Verdana" w:hAnsi="Verdana" w:cs="Arial"/>
          <w:sz w:val="19"/>
          <w:szCs w:val="19"/>
        </w:rPr>
        <w:t>14.133</w:t>
      </w:r>
      <w:r w:rsidRPr="003A2D7B">
        <w:rPr>
          <w:rFonts w:ascii="Verdana" w:hAnsi="Verdana" w:cs="Arial"/>
          <w:sz w:val="19"/>
          <w:szCs w:val="19"/>
        </w:rPr>
        <w:t>/</w:t>
      </w:r>
      <w:r w:rsidR="003324BC">
        <w:rPr>
          <w:rFonts w:ascii="Verdana" w:hAnsi="Verdana" w:cs="Arial"/>
          <w:sz w:val="19"/>
          <w:szCs w:val="19"/>
        </w:rPr>
        <w:t>21</w:t>
      </w:r>
      <w:r w:rsidRPr="003A2D7B">
        <w:rPr>
          <w:rFonts w:ascii="Verdana" w:hAnsi="Verdana" w:cs="Arial"/>
          <w:sz w:val="19"/>
          <w:szCs w:val="19"/>
        </w:rPr>
        <w:t>.</w:t>
      </w:r>
      <w:bookmarkStart w:id="0" w:name="_GoBack"/>
      <w:bookmarkEnd w:id="0"/>
    </w:p>
    <w:p w:rsidR="00C14047" w:rsidRPr="003A2D7B" w:rsidRDefault="00C14047" w:rsidP="00C14047">
      <w:pPr>
        <w:widowControl w:val="0"/>
        <w:tabs>
          <w:tab w:val="left" w:pos="709"/>
          <w:tab w:val="left" w:pos="851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4047" w:rsidRPr="003A2D7B" w:rsidTr="008D3B61">
        <w:trPr>
          <w:cantSplit/>
        </w:trPr>
        <w:tc>
          <w:tcPr>
            <w:tcW w:w="9142" w:type="dxa"/>
            <w:vAlign w:val="center"/>
          </w:tcPr>
          <w:p w:rsidR="00C14047" w:rsidRPr="003A2D7B" w:rsidRDefault="00C14047" w:rsidP="008D3B61">
            <w:pPr>
              <w:pStyle w:val="Ttulo5"/>
              <w:widowControl w:val="0"/>
              <w:tabs>
                <w:tab w:val="left" w:pos="709"/>
                <w:tab w:val="left" w:pos="851"/>
                <w:tab w:val="left" w:pos="1276"/>
              </w:tabs>
              <w:spacing w:before="0" w:after="0"/>
              <w:jc w:val="center"/>
              <w:rPr>
                <w:rFonts w:ascii="Verdana" w:hAnsi="Verdana"/>
                <w:i w:val="0"/>
                <w:iCs w:val="0"/>
                <w:sz w:val="19"/>
                <w:szCs w:val="19"/>
                <w:lang w:val="pt-BR" w:eastAsia="pt-BR"/>
              </w:rPr>
            </w:pPr>
            <w:r w:rsidRPr="003A2D7B">
              <w:rPr>
                <w:rFonts w:ascii="Verdana" w:hAnsi="Verdana"/>
                <w:i w:val="0"/>
                <w:iCs w:val="0"/>
                <w:sz w:val="19"/>
                <w:szCs w:val="19"/>
                <w:lang w:val="pt-BR" w:eastAsia="pt-BR"/>
              </w:rPr>
              <w:t>CLÁUSULA SÉTIMA – DA DOTAÇÃO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851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7.1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As despesas decorrentes da execução deste instrumento correrão à conta da</w:t>
      </w:r>
      <w:r>
        <w:rPr>
          <w:rFonts w:ascii="Verdana" w:hAnsi="Verdana" w:cs="Arial"/>
          <w:sz w:val="19"/>
          <w:szCs w:val="19"/>
        </w:rPr>
        <w:t xml:space="preserve"> seguinte</w:t>
      </w:r>
      <w:r w:rsidRPr="003A2D7B">
        <w:rPr>
          <w:rFonts w:ascii="Verdana" w:hAnsi="Verdana" w:cs="Arial"/>
          <w:sz w:val="19"/>
          <w:szCs w:val="19"/>
        </w:rPr>
        <w:t xml:space="preserve"> dotação orçamentária: </w:t>
      </w:r>
    </w:p>
    <w:p w:rsidR="00C14047" w:rsidRPr="003A2D7B" w:rsidRDefault="00C14047" w:rsidP="00C14047">
      <w:pPr>
        <w:widowControl w:val="0"/>
        <w:tabs>
          <w:tab w:val="left" w:pos="851"/>
          <w:tab w:val="left" w:pos="1276"/>
        </w:tabs>
        <w:jc w:val="both"/>
        <w:rPr>
          <w:rFonts w:ascii="Verdana" w:eastAsia="Arial Unicode MS" w:hAnsi="Verdana" w:cs="Arial"/>
          <w:b/>
          <w:sz w:val="19"/>
          <w:szCs w:val="19"/>
        </w:rPr>
      </w:pPr>
    </w:p>
    <w:p w:rsidR="00C14047" w:rsidRPr="003A2D7B" w:rsidRDefault="0013308A" w:rsidP="0013308A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02.03.04.122.0301.2.004.1500.000.3.3.90.39 – Outros serviços de terceiros – pessoa jurídica</w:t>
      </w:r>
    </w:p>
    <w:p w:rsidR="00C14047" w:rsidRPr="003A2D7B" w:rsidRDefault="00C14047" w:rsidP="00C14047">
      <w:pPr>
        <w:widowControl w:val="0"/>
        <w:tabs>
          <w:tab w:val="left" w:pos="851"/>
        </w:tabs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4047" w:rsidRPr="003A2D7B" w:rsidTr="008D3B61">
        <w:trPr>
          <w:cantSplit/>
        </w:trPr>
        <w:tc>
          <w:tcPr>
            <w:tcW w:w="9142" w:type="dxa"/>
          </w:tcPr>
          <w:p w:rsidR="00C14047" w:rsidRPr="003A2D7B" w:rsidRDefault="00C14047" w:rsidP="008D3B61">
            <w:pPr>
              <w:pStyle w:val="Ttulo5"/>
              <w:widowControl w:val="0"/>
              <w:tabs>
                <w:tab w:val="left" w:pos="851"/>
              </w:tabs>
              <w:spacing w:before="0" w:after="0"/>
              <w:jc w:val="center"/>
              <w:rPr>
                <w:rFonts w:ascii="Verdana" w:hAnsi="Verdana"/>
                <w:i w:val="0"/>
                <w:iCs w:val="0"/>
                <w:sz w:val="19"/>
                <w:szCs w:val="19"/>
                <w:lang w:val="pt-BR" w:eastAsia="pt-BR"/>
              </w:rPr>
            </w:pPr>
            <w:r>
              <w:rPr>
                <w:rFonts w:ascii="Verdana" w:hAnsi="Verdana"/>
                <w:i w:val="0"/>
                <w:iCs w:val="0"/>
                <w:sz w:val="19"/>
                <w:szCs w:val="19"/>
                <w:lang w:val="pt-BR" w:eastAsia="pt-BR"/>
              </w:rPr>
              <w:t>CLÁ</w:t>
            </w:r>
            <w:r w:rsidRPr="003A2D7B">
              <w:rPr>
                <w:rFonts w:ascii="Verdana" w:hAnsi="Verdana"/>
                <w:i w:val="0"/>
                <w:iCs w:val="0"/>
                <w:sz w:val="19"/>
                <w:szCs w:val="19"/>
                <w:lang w:val="pt-BR" w:eastAsia="pt-BR"/>
              </w:rPr>
              <w:t>USULA OITAVA – DAS PENALIDADES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b/>
          <w:bCs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8.1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Sem prejuízo das demais penalidades previstas</w:t>
      </w:r>
      <w:r w:rsidR="00C60FF7">
        <w:rPr>
          <w:rFonts w:ascii="Verdana" w:hAnsi="Verdana" w:cs="Arial"/>
          <w:sz w:val="19"/>
          <w:szCs w:val="19"/>
        </w:rPr>
        <w:t xml:space="preserve"> no art. 156, da</w:t>
      </w:r>
      <w:r w:rsidRPr="003A2D7B">
        <w:rPr>
          <w:rFonts w:ascii="Verdana" w:hAnsi="Verdana" w:cs="Arial"/>
          <w:sz w:val="19"/>
          <w:szCs w:val="19"/>
        </w:rPr>
        <w:t xml:space="preserve"> Lei n° </w:t>
      </w:r>
      <w:r w:rsidR="00C60FF7">
        <w:rPr>
          <w:rFonts w:ascii="Verdana" w:hAnsi="Verdana" w:cs="Arial"/>
          <w:sz w:val="19"/>
          <w:szCs w:val="19"/>
        </w:rPr>
        <w:t>14.133/21</w:t>
      </w:r>
      <w:r w:rsidRPr="003A2D7B">
        <w:rPr>
          <w:rFonts w:ascii="Verdana" w:hAnsi="Verdana" w:cs="Arial"/>
          <w:sz w:val="19"/>
          <w:szCs w:val="19"/>
        </w:rPr>
        <w:t>, será aplicada multa moratória d</w:t>
      </w:r>
      <w:r>
        <w:rPr>
          <w:rFonts w:ascii="Verdana" w:hAnsi="Verdana" w:cs="Arial"/>
          <w:sz w:val="19"/>
          <w:szCs w:val="19"/>
        </w:rPr>
        <w:t>e 0,5% (meio por cento) por dia</w:t>
      </w:r>
      <w:r w:rsidRPr="003A2D7B">
        <w:rPr>
          <w:rFonts w:ascii="Verdana" w:hAnsi="Verdana" w:cs="Arial"/>
          <w:sz w:val="19"/>
          <w:szCs w:val="19"/>
        </w:rPr>
        <w:t xml:space="preserve"> sobre o valor do contrato, se houver atraso injustificado na entrega dos </w:t>
      </w:r>
      <w:r>
        <w:rPr>
          <w:rFonts w:ascii="Verdana" w:hAnsi="Verdana" w:cs="Arial"/>
          <w:sz w:val="19"/>
          <w:szCs w:val="19"/>
        </w:rPr>
        <w:t>serviços</w:t>
      </w:r>
      <w:r w:rsidRPr="003A2D7B">
        <w:rPr>
          <w:rFonts w:ascii="Verdana" w:hAnsi="Verdana" w:cs="Arial"/>
          <w:sz w:val="19"/>
          <w:szCs w:val="19"/>
        </w:rPr>
        <w:t>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8.2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Multa de 10% (dez por cento) sobre o valor do contrato, caso haja recusa na entrega do objeto licitado, independentemente de multa moratória.</w:t>
      </w:r>
    </w:p>
    <w:p w:rsidR="00C60FF7" w:rsidRPr="003A2D7B" w:rsidRDefault="00C60FF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8.3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8.4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Suspensão temporária de participação em licitação e impedimento de contratar com a administração por prazo não superior a 02 (dois) anos.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8.5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Declaração de inidoneidade para licitar ou contratar com a administração, enquanto perdurarem os motivos determinantes da punição ou até que seja promovida a reabilitação perante a própria auto</w:t>
      </w:r>
      <w:r w:rsidR="00E961CB">
        <w:rPr>
          <w:rFonts w:ascii="Verdana" w:hAnsi="Verdana" w:cs="Arial"/>
          <w:sz w:val="19"/>
          <w:szCs w:val="19"/>
        </w:rPr>
        <w:t>ridade que aplicar a penalidade</w:t>
      </w:r>
      <w:r w:rsidRPr="003A2D7B">
        <w:rPr>
          <w:rFonts w:ascii="Verdana" w:hAnsi="Verdana" w:cs="Arial"/>
          <w:sz w:val="19"/>
          <w:szCs w:val="19"/>
        </w:rPr>
        <w:t>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8.6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A multa será descontada dos pagamentos devidos pela administração ou, ainda quando for o caso cobrado judicialmente.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lastRenderedPageBreak/>
        <w:t>8.7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Vencido o prazo proposto e não sendo cumprido o objeto, ficará o órgão comprador liberado para</w:t>
      </w:r>
      <w:r>
        <w:rPr>
          <w:rFonts w:ascii="Verdana" w:hAnsi="Verdana" w:cs="Arial"/>
          <w:sz w:val="19"/>
          <w:szCs w:val="19"/>
        </w:rPr>
        <w:t>,</w:t>
      </w:r>
      <w:r w:rsidRPr="003A2D7B">
        <w:rPr>
          <w:rFonts w:ascii="Verdana" w:hAnsi="Verdana" w:cs="Arial"/>
          <w:sz w:val="19"/>
          <w:szCs w:val="19"/>
        </w:rPr>
        <w:t xml:space="preserve"> se achar conveniente, rescindir o con</w:t>
      </w:r>
      <w:r w:rsidR="00E961CB">
        <w:rPr>
          <w:rFonts w:ascii="Verdana" w:hAnsi="Verdana" w:cs="Arial"/>
          <w:sz w:val="19"/>
          <w:szCs w:val="19"/>
        </w:rPr>
        <w:t xml:space="preserve">trato, aplicar a sanção cabível, </w:t>
      </w:r>
      <w:r w:rsidRPr="003A2D7B">
        <w:rPr>
          <w:rFonts w:ascii="Verdana" w:hAnsi="Verdana" w:cs="Arial"/>
          <w:sz w:val="19"/>
          <w:szCs w:val="19"/>
        </w:rPr>
        <w:t>não cabendo ao licitante inadimplente direito de qualquer reclamação.</w:t>
      </w:r>
    </w:p>
    <w:p w:rsidR="00C14047" w:rsidRPr="003A2D7B" w:rsidRDefault="00C14047" w:rsidP="00C14047">
      <w:pPr>
        <w:widowControl w:val="0"/>
        <w:tabs>
          <w:tab w:val="left" w:pos="851"/>
        </w:tabs>
        <w:jc w:val="both"/>
        <w:rPr>
          <w:rFonts w:ascii="Verdana" w:hAnsi="Verdana" w:cs="Arial"/>
          <w:b/>
          <w:bCs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4047" w:rsidRPr="003A2D7B" w:rsidTr="008D3B61">
        <w:trPr>
          <w:cantSplit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47" w:rsidRPr="00C14047" w:rsidRDefault="00C14047" w:rsidP="008D3B61">
            <w:pPr>
              <w:pStyle w:val="Ttulo1"/>
              <w:keepNext w:val="0"/>
              <w:widowControl w:val="0"/>
              <w:tabs>
                <w:tab w:val="left" w:pos="851"/>
              </w:tabs>
              <w:jc w:val="center"/>
              <w:rPr>
                <w:rFonts w:ascii="Verdana" w:hAnsi="Verdana" w:cs="Arial"/>
                <w:b/>
                <w:bCs/>
                <w:color w:val="auto"/>
                <w:sz w:val="19"/>
                <w:szCs w:val="19"/>
              </w:rPr>
            </w:pPr>
            <w:r w:rsidRPr="00C14047">
              <w:rPr>
                <w:rFonts w:ascii="Verdana" w:hAnsi="Verdana" w:cs="Arial"/>
                <w:b/>
                <w:bCs/>
                <w:color w:val="auto"/>
                <w:sz w:val="19"/>
                <w:szCs w:val="19"/>
              </w:rPr>
              <w:t>CLÁUSULA NONA – DA RESCISÃO CONTRATUAL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9.1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A rescisão contratual poderá ser: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9.1.1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Determinada por ato unilateral e escrito da Administração, nos casos enumerados nos incisos I, </w:t>
      </w:r>
      <w:r w:rsidR="00E961CB">
        <w:rPr>
          <w:rFonts w:ascii="Verdana" w:hAnsi="Verdana" w:cs="Arial"/>
          <w:sz w:val="19"/>
          <w:szCs w:val="19"/>
        </w:rPr>
        <w:t>V</w:t>
      </w:r>
      <w:r w:rsidRPr="003A2D7B">
        <w:rPr>
          <w:rFonts w:ascii="Verdana" w:hAnsi="Verdana" w:cs="Arial"/>
          <w:sz w:val="19"/>
          <w:szCs w:val="19"/>
        </w:rPr>
        <w:t xml:space="preserve"> e </w:t>
      </w:r>
      <w:r w:rsidR="00E961CB">
        <w:rPr>
          <w:rFonts w:ascii="Verdana" w:hAnsi="Verdana" w:cs="Arial"/>
          <w:sz w:val="19"/>
          <w:szCs w:val="19"/>
        </w:rPr>
        <w:t>VIII</w:t>
      </w:r>
      <w:r w:rsidRPr="003A2D7B">
        <w:rPr>
          <w:rFonts w:ascii="Verdana" w:hAnsi="Verdana" w:cs="Arial"/>
          <w:sz w:val="19"/>
          <w:szCs w:val="19"/>
        </w:rPr>
        <w:t xml:space="preserve"> do Art. </w:t>
      </w:r>
      <w:r w:rsidR="00E961CB">
        <w:rPr>
          <w:rFonts w:ascii="Verdana" w:hAnsi="Verdana" w:cs="Arial"/>
          <w:sz w:val="19"/>
          <w:szCs w:val="19"/>
        </w:rPr>
        <w:t>137</w:t>
      </w:r>
      <w:r w:rsidRPr="003A2D7B">
        <w:rPr>
          <w:rFonts w:ascii="Verdana" w:hAnsi="Verdana" w:cs="Arial"/>
          <w:sz w:val="19"/>
          <w:szCs w:val="19"/>
        </w:rPr>
        <w:t xml:space="preserve"> da Lei n° </w:t>
      </w:r>
      <w:r w:rsidR="00E961CB">
        <w:rPr>
          <w:rFonts w:ascii="Verdana" w:hAnsi="Verdana" w:cs="Arial"/>
          <w:sz w:val="19"/>
          <w:szCs w:val="19"/>
        </w:rPr>
        <w:t>14133</w:t>
      </w:r>
      <w:r w:rsidRPr="003A2D7B">
        <w:rPr>
          <w:rFonts w:ascii="Verdana" w:hAnsi="Verdana" w:cs="Arial"/>
          <w:sz w:val="19"/>
          <w:szCs w:val="19"/>
        </w:rPr>
        <w:t>/</w:t>
      </w:r>
      <w:r w:rsidR="00E961CB">
        <w:rPr>
          <w:rFonts w:ascii="Verdana" w:hAnsi="Verdana" w:cs="Arial"/>
          <w:sz w:val="19"/>
          <w:szCs w:val="19"/>
        </w:rPr>
        <w:t>21</w:t>
      </w:r>
      <w:r w:rsidRPr="003A2D7B">
        <w:rPr>
          <w:rFonts w:ascii="Verdana" w:hAnsi="Verdana" w:cs="Arial"/>
          <w:sz w:val="19"/>
          <w:szCs w:val="19"/>
        </w:rPr>
        <w:t>;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9.1.2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9.2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A inexecução parcial ou total do contrato enseja a sua rescisão pela Administração, com as consequências previstas nos Artigos </w:t>
      </w:r>
      <w:r w:rsidR="00E961CB">
        <w:rPr>
          <w:rFonts w:ascii="Verdana" w:hAnsi="Verdana" w:cs="Arial"/>
          <w:sz w:val="19"/>
          <w:szCs w:val="19"/>
        </w:rPr>
        <w:t>115</w:t>
      </w:r>
      <w:r w:rsidRPr="003A2D7B">
        <w:rPr>
          <w:rFonts w:ascii="Verdana" w:hAnsi="Verdana" w:cs="Arial"/>
          <w:sz w:val="19"/>
          <w:szCs w:val="19"/>
        </w:rPr>
        <w:t xml:space="preserve"> e </w:t>
      </w:r>
      <w:r w:rsidR="00E961CB">
        <w:rPr>
          <w:rFonts w:ascii="Verdana" w:hAnsi="Verdana" w:cs="Arial"/>
          <w:sz w:val="19"/>
          <w:szCs w:val="19"/>
        </w:rPr>
        <w:t>139</w:t>
      </w:r>
      <w:r w:rsidRPr="003A2D7B">
        <w:rPr>
          <w:rFonts w:ascii="Verdana" w:hAnsi="Verdana" w:cs="Arial"/>
          <w:sz w:val="19"/>
          <w:szCs w:val="19"/>
        </w:rPr>
        <w:t xml:space="preserve"> da Lei n° </w:t>
      </w:r>
      <w:r w:rsidR="00E961CB">
        <w:rPr>
          <w:rFonts w:ascii="Verdana" w:hAnsi="Verdana" w:cs="Arial"/>
          <w:sz w:val="19"/>
          <w:szCs w:val="19"/>
        </w:rPr>
        <w:t>14133</w:t>
      </w:r>
      <w:r w:rsidRPr="003A2D7B">
        <w:rPr>
          <w:rFonts w:ascii="Verdana" w:hAnsi="Verdana" w:cs="Arial"/>
          <w:sz w:val="19"/>
          <w:szCs w:val="19"/>
        </w:rPr>
        <w:t>/</w:t>
      </w:r>
      <w:r w:rsidR="00E961CB">
        <w:rPr>
          <w:rFonts w:ascii="Verdana" w:hAnsi="Verdana" w:cs="Arial"/>
          <w:sz w:val="19"/>
          <w:szCs w:val="19"/>
        </w:rPr>
        <w:t>21</w:t>
      </w:r>
      <w:r w:rsidRPr="003A2D7B">
        <w:rPr>
          <w:rFonts w:ascii="Verdana" w:hAnsi="Verdana" w:cs="Arial"/>
          <w:sz w:val="19"/>
          <w:szCs w:val="19"/>
        </w:rPr>
        <w:t xml:space="preserve">, sem prejuízo da aplicação das penalidades a que alude o Art. </w:t>
      </w:r>
      <w:r w:rsidR="00E961CB">
        <w:rPr>
          <w:rFonts w:ascii="Verdana" w:hAnsi="Verdana" w:cs="Arial"/>
          <w:sz w:val="19"/>
          <w:szCs w:val="19"/>
        </w:rPr>
        <w:t>156</w:t>
      </w:r>
      <w:r w:rsidRPr="003A2D7B">
        <w:rPr>
          <w:rFonts w:ascii="Verdana" w:hAnsi="Verdana" w:cs="Arial"/>
          <w:sz w:val="19"/>
          <w:szCs w:val="19"/>
        </w:rPr>
        <w:t xml:space="preserve"> da mesma Lei.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9.3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Constituem motivos para rescisão os previstos no Art. </w:t>
      </w:r>
      <w:r w:rsidR="00E961CB">
        <w:rPr>
          <w:rFonts w:ascii="Verdana" w:hAnsi="Verdana" w:cs="Arial"/>
          <w:sz w:val="19"/>
          <w:szCs w:val="19"/>
        </w:rPr>
        <w:t>137</w:t>
      </w:r>
      <w:r w:rsidRPr="003A2D7B">
        <w:rPr>
          <w:rFonts w:ascii="Verdana" w:hAnsi="Verdana" w:cs="Arial"/>
          <w:sz w:val="19"/>
          <w:szCs w:val="19"/>
        </w:rPr>
        <w:t xml:space="preserve"> da Lei n° </w:t>
      </w:r>
      <w:r w:rsidR="00E961CB">
        <w:rPr>
          <w:rFonts w:ascii="Verdana" w:hAnsi="Verdana" w:cs="Arial"/>
          <w:sz w:val="19"/>
          <w:szCs w:val="19"/>
        </w:rPr>
        <w:t>141333</w:t>
      </w:r>
      <w:r w:rsidRPr="003A2D7B">
        <w:rPr>
          <w:rFonts w:ascii="Verdana" w:hAnsi="Verdana" w:cs="Arial"/>
          <w:sz w:val="19"/>
          <w:szCs w:val="19"/>
        </w:rPr>
        <w:t>/</w:t>
      </w:r>
      <w:r w:rsidR="00E961CB">
        <w:rPr>
          <w:rFonts w:ascii="Verdana" w:hAnsi="Verdana" w:cs="Arial"/>
          <w:sz w:val="19"/>
          <w:szCs w:val="19"/>
        </w:rPr>
        <w:t>21</w:t>
      </w:r>
      <w:r w:rsidRPr="003A2D7B">
        <w:rPr>
          <w:rFonts w:ascii="Verdana" w:hAnsi="Verdana" w:cs="Arial"/>
          <w:sz w:val="19"/>
          <w:szCs w:val="19"/>
        </w:rPr>
        <w:t xml:space="preserve"> e posteriores alterações.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9.4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 xml:space="preserve">Quando a rescisão ocorrer com base nos incisos, </w:t>
      </w:r>
      <w:r w:rsidR="00917744">
        <w:rPr>
          <w:rFonts w:ascii="Verdana" w:hAnsi="Verdana" w:cs="Arial"/>
          <w:sz w:val="19"/>
          <w:szCs w:val="19"/>
        </w:rPr>
        <w:t>V</w:t>
      </w:r>
      <w:r w:rsidRPr="003A2D7B">
        <w:rPr>
          <w:rFonts w:ascii="Verdana" w:hAnsi="Verdana" w:cs="Arial"/>
          <w:sz w:val="19"/>
          <w:szCs w:val="19"/>
        </w:rPr>
        <w:t xml:space="preserve"> a </w:t>
      </w:r>
      <w:r w:rsidR="00917744">
        <w:rPr>
          <w:rFonts w:ascii="Verdana" w:hAnsi="Verdana" w:cs="Arial"/>
          <w:sz w:val="19"/>
          <w:szCs w:val="19"/>
        </w:rPr>
        <w:t>VIII</w:t>
      </w:r>
      <w:r w:rsidRPr="003A2D7B">
        <w:rPr>
          <w:rFonts w:ascii="Verdana" w:hAnsi="Verdana" w:cs="Arial"/>
          <w:sz w:val="19"/>
          <w:szCs w:val="19"/>
        </w:rPr>
        <w:t xml:space="preserve"> do Art. </w:t>
      </w:r>
      <w:r w:rsidR="00917744">
        <w:rPr>
          <w:rFonts w:ascii="Verdana" w:hAnsi="Verdana" w:cs="Arial"/>
          <w:sz w:val="19"/>
          <w:szCs w:val="19"/>
        </w:rPr>
        <w:t>137</w:t>
      </w:r>
      <w:r w:rsidRPr="003A2D7B">
        <w:rPr>
          <w:rFonts w:ascii="Verdana" w:hAnsi="Verdana" w:cs="Arial"/>
          <w:sz w:val="19"/>
          <w:szCs w:val="19"/>
        </w:rPr>
        <w:t xml:space="preserve"> da Lei n° </w:t>
      </w:r>
      <w:r w:rsidR="00917744">
        <w:rPr>
          <w:rFonts w:ascii="Verdana" w:hAnsi="Verdana" w:cs="Arial"/>
          <w:sz w:val="19"/>
          <w:szCs w:val="19"/>
        </w:rPr>
        <w:t>14133</w:t>
      </w:r>
      <w:r w:rsidRPr="003A2D7B">
        <w:rPr>
          <w:rFonts w:ascii="Verdana" w:hAnsi="Verdana" w:cs="Arial"/>
          <w:sz w:val="19"/>
          <w:szCs w:val="19"/>
        </w:rPr>
        <w:t>/</w:t>
      </w:r>
      <w:r w:rsidR="00917744">
        <w:rPr>
          <w:rFonts w:ascii="Verdana" w:hAnsi="Verdana" w:cs="Arial"/>
          <w:sz w:val="19"/>
          <w:szCs w:val="19"/>
        </w:rPr>
        <w:t>21</w:t>
      </w:r>
      <w:r w:rsidRPr="003A2D7B">
        <w:rPr>
          <w:rFonts w:ascii="Verdana" w:hAnsi="Verdana" w:cs="Arial"/>
          <w:sz w:val="19"/>
          <w:szCs w:val="19"/>
        </w:rPr>
        <w:t>, sem que haja culpa da contratada, será ressarcida dos prejuízos regulamentares comprovados que houver sofrido.</w:t>
      </w: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4047" w:rsidRPr="003A2D7B" w:rsidTr="008D3B61">
        <w:trPr>
          <w:cantSplit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047" w:rsidRPr="00C14047" w:rsidRDefault="00C14047" w:rsidP="008D3B61">
            <w:pPr>
              <w:pStyle w:val="Ttulo1"/>
              <w:keepNext w:val="0"/>
              <w:widowControl w:val="0"/>
              <w:tabs>
                <w:tab w:val="left" w:pos="709"/>
                <w:tab w:val="left" w:pos="851"/>
                <w:tab w:val="left" w:pos="1276"/>
              </w:tabs>
              <w:jc w:val="center"/>
              <w:rPr>
                <w:rFonts w:ascii="Verdana" w:hAnsi="Verdana" w:cs="Arial"/>
                <w:b/>
                <w:bCs/>
                <w:color w:val="auto"/>
                <w:sz w:val="19"/>
                <w:szCs w:val="19"/>
              </w:rPr>
            </w:pPr>
            <w:r w:rsidRPr="00C14047">
              <w:rPr>
                <w:rFonts w:ascii="Verdana" w:hAnsi="Verdana" w:cs="Arial"/>
                <w:b/>
                <w:bCs/>
                <w:color w:val="auto"/>
                <w:sz w:val="19"/>
                <w:szCs w:val="19"/>
              </w:rPr>
              <w:t>CLÁUSULA DÉCIMA – DA PUBLICAÇÃO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851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10.1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Dentro do prazo leg</w:t>
      </w:r>
      <w:r w:rsidR="00917744">
        <w:rPr>
          <w:rFonts w:ascii="Verdana" w:hAnsi="Verdana" w:cs="Arial"/>
          <w:sz w:val="19"/>
          <w:szCs w:val="19"/>
        </w:rPr>
        <w:t>al, contado de sua assinatura, a</w:t>
      </w:r>
      <w:r w:rsidRPr="003A2D7B">
        <w:rPr>
          <w:rFonts w:ascii="Verdana" w:hAnsi="Verdana" w:cs="Arial"/>
          <w:sz w:val="19"/>
          <w:szCs w:val="19"/>
        </w:rPr>
        <w:t xml:space="preserve"> CONTRATANTE providenciará a publicação do resumo deste contrato.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14047" w:rsidRPr="003A2D7B" w:rsidTr="008D3B61">
        <w:trPr>
          <w:cantSplit/>
        </w:trPr>
        <w:tc>
          <w:tcPr>
            <w:tcW w:w="9142" w:type="dxa"/>
            <w:vAlign w:val="center"/>
          </w:tcPr>
          <w:p w:rsidR="00C14047" w:rsidRDefault="00C14047" w:rsidP="008D3B61">
            <w:pPr>
              <w:pStyle w:val="Ttulo8"/>
              <w:widowControl w:val="0"/>
              <w:tabs>
                <w:tab w:val="left" w:pos="851"/>
              </w:tabs>
              <w:spacing w:before="0" w:after="0"/>
              <w:jc w:val="center"/>
              <w:rPr>
                <w:rFonts w:ascii="Times New Roman" w:eastAsia="MS Mincho" w:hAnsi="Times New Roman"/>
                <w:i w:val="0"/>
                <w:iCs w:val="0"/>
                <w:lang w:val="pt-BR" w:eastAsia="pt-BR"/>
              </w:rPr>
            </w:pPr>
            <w:r>
              <w:rPr>
                <w:rFonts w:ascii="Times New Roman" w:eastAsia="MS Mincho" w:hAnsi="Times New Roman"/>
                <w:i w:val="0"/>
                <w:iCs w:val="0"/>
                <w:lang w:val="pt-BR" w:eastAsia="pt-BR"/>
              </w:rPr>
              <w:br w:type="page"/>
            </w:r>
          </w:p>
          <w:p w:rsidR="00C14047" w:rsidRPr="003A2D7B" w:rsidRDefault="00C14047" w:rsidP="008D3B61">
            <w:pPr>
              <w:pStyle w:val="Ttulo8"/>
              <w:widowControl w:val="0"/>
              <w:tabs>
                <w:tab w:val="left" w:pos="851"/>
              </w:tabs>
              <w:spacing w:before="0" w:after="0"/>
              <w:jc w:val="center"/>
              <w:rPr>
                <w:rFonts w:ascii="Verdana" w:hAnsi="Verdana" w:cs="Arial"/>
                <w:i w:val="0"/>
                <w:sz w:val="19"/>
                <w:szCs w:val="19"/>
                <w:lang w:val="pt-BR" w:eastAsia="pt-BR"/>
              </w:rPr>
            </w:pPr>
            <w:r>
              <w:rPr>
                <w:rFonts w:ascii="Times New Roman" w:eastAsia="MS Mincho" w:hAnsi="Times New Roman"/>
                <w:i w:val="0"/>
                <w:iCs w:val="0"/>
                <w:lang w:val="pt-BR" w:eastAsia="pt-BR"/>
              </w:rPr>
              <w:br w:type="page"/>
            </w:r>
            <w:r>
              <w:rPr>
                <w:rFonts w:ascii="Times New Roman" w:eastAsia="MS Mincho" w:hAnsi="Times New Roman"/>
                <w:i w:val="0"/>
                <w:iCs w:val="0"/>
                <w:lang w:val="pt-BR" w:eastAsia="pt-BR"/>
              </w:rPr>
              <w:br w:type="page"/>
            </w:r>
            <w:r w:rsidRPr="003A2D7B">
              <w:rPr>
                <w:rFonts w:ascii="Verdana" w:hAnsi="Verdana" w:cs="Arial"/>
                <w:b/>
                <w:i w:val="0"/>
                <w:sz w:val="19"/>
                <w:szCs w:val="19"/>
                <w:lang w:val="pt-BR" w:eastAsia="pt-BR"/>
              </w:rPr>
              <w:t>CLÁUSULA DÉCIMA PRIMEIRA – DO FORO</w:t>
            </w:r>
          </w:p>
        </w:tc>
      </w:tr>
    </w:tbl>
    <w:p w:rsidR="00C14047" w:rsidRPr="003A2D7B" w:rsidRDefault="00C14047" w:rsidP="00C14047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09"/>
          <w:tab w:val="left" w:pos="1276"/>
          <w:tab w:val="left" w:pos="5387"/>
        </w:tabs>
        <w:jc w:val="both"/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>11.1</w:t>
      </w:r>
      <w:r w:rsidRPr="003A2D7B">
        <w:rPr>
          <w:rFonts w:ascii="Verdana" w:hAnsi="Verdana" w:cs="Arial"/>
          <w:sz w:val="19"/>
          <w:szCs w:val="19"/>
        </w:rPr>
        <w:tab/>
        <w:t>-</w:t>
      </w:r>
      <w:r w:rsidRPr="003A2D7B">
        <w:rPr>
          <w:rFonts w:ascii="Verdana" w:hAnsi="Verdana" w:cs="Arial"/>
          <w:sz w:val="19"/>
          <w:szCs w:val="19"/>
        </w:rPr>
        <w:tab/>
        <w:t>Fica eleito o foro da Comarca de Eldorado/MS, com expressa renúncia de qualquer outro, por mais privilegiado que seja, para serem dirimidas todas e quaisquer dúvidas decorrentes da execução deste Contrato.</w:t>
      </w:r>
    </w:p>
    <w:p w:rsidR="00C14047" w:rsidRPr="003A2D7B" w:rsidRDefault="00C14047" w:rsidP="00C14047">
      <w:pPr>
        <w:pStyle w:val="Corpodetexto2"/>
        <w:widowControl w:val="0"/>
        <w:tabs>
          <w:tab w:val="left" w:pos="851"/>
        </w:tabs>
        <w:rPr>
          <w:rFonts w:ascii="Verdana" w:hAnsi="Verdana" w:cs="Arial"/>
          <w:sz w:val="19"/>
          <w:szCs w:val="19"/>
        </w:rPr>
      </w:pPr>
    </w:p>
    <w:p w:rsidR="00C14047" w:rsidRPr="003A2D7B" w:rsidRDefault="00C14047" w:rsidP="00C14047">
      <w:pPr>
        <w:pStyle w:val="Corpodetexto2"/>
        <w:widowControl w:val="0"/>
        <w:tabs>
          <w:tab w:val="left" w:pos="709"/>
        </w:tabs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ab/>
        <w:t>E</w:t>
      </w:r>
      <w:r w:rsidRPr="003A2D7B">
        <w:rPr>
          <w:rFonts w:ascii="Verdana" w:hAnsi="Verdana" w:cs="Arial"/>
          <w:sz w:val="19"/>
          <w:szCs w:val="19"/>
        </w:rPr>
        <w:t xml:space="preserve"> por estarem de ac</w:t>
      </w:r>
      <w:r>
        <w:rPr>
          <w:rFonts w:ascii="Verdana" w:hAnsi="Verdana" w:cs="Arial"/>
          <w:sz w:val="19"/>
          <w:szCs w:val="19"/>
        </w:rPr>
        <w:t>ordo, lavrou-se o presente term</w:t>
      </w:r>
      <w:r>
        <w:rPr>
          <w:rFonts w:ascii="Verdana" w:hAnsi="Verdana" w:cs="Arial"/>
          <w:sz w:val="19"/>
          <w:szCs w:val="19"/>
          <w:lang w:val="pt-BR"/>
        </w:rPr>
        <w:t>o</w:t>
      </w:r>
      <w:r w:rsidRPr="003A2D7B">
        <w:rPr>
          <w:rFonts w:ascii="Verdana" w:hAnsi="Verdana" w:cs="Arial"/>
          <w:sz w:val="19"/>
          <w:szCs w:val="19"/>
        </w:rPr>
        <w:t>, em 02 (duas) vias de igual teor e forma, as quais foram lidas e assinadas pelas partes contratantes.</w:t>
      </w:r>
    </w:p>
    <w:p w:rsidR="00C14047" w:rsidRPr="003A2D7B" w:rsidRDefault="00C14047" w:rsidP="00C14047">
      <w:pPr>
        <w:pStyle w:val="Corpodetexto2"/>
        <w:widowControl w:val="0"/>
        <w:tabs>
          <w:tab w:val="left" w:pos="851"/>
        </w:tabs>
        <w:rPr>
          <w:rFonts w:ascii="Verdana" w:hAnsi="Verdana" w:cs="Arial"/>
          <w:sz w:val="19"/>
          <w:szCs w:val="19"/>
        </w:rPr>
      </w:pPr>
      <w:r w:rsidRPr="003A2D7B">
        <w:rPr>
          <w:rFonts w:ascii="Verdana" w:hAnsi="Verdana" w:cs="Arial"/>
          <w:sz w:val="19"/>
          <w:szCs w:val="19"/>
        </w:rPr>
        <w:tab/>
      </w:r>
    </w:p>
    <w:p w:rsidR="00C14047" w:rsidRDefault="00C14047" w:rsidP="00C14047">
      <w:pPr>
        <w:pStyle w:val="Corpodetexto2"/>
        <w:widowControl w:val="0"/>
        <w:tabs>
          <w:tab w:val="left" w:pos="709"/>
        </w:tabs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ab/>
      </w:r>
      <w:r w:rsidR="00E4331D">
        <w:rPr>
          <w:rFonts w:ascii="Verdana" w:hAnsi="Verdana" w:cs="Arial"/>
          <w:sz w:val="19"/>
          <w:szCs w:val="19"/>
        </w:rPr>
        <w:t xml:space="preserve">Eldorado/MS, </w:t>
      </w:r>
      <w:r w:rsidR="00E4331D">
        <w:rPr>
          <w:rFonts w:ascii="Verdana" w:hAnsi="Verdana" w:cs="Arial"/>
          <w:sz w:val="19"/>
          <w:szCs w:val="19"/>
          <w:lang w:val="pt-BR"/>
        </w:rPr>
        <w:t>4</w:t>
      </w:r>
      <w:r w:rsidRPr="003A2D7B">
        <w:rPr>
          <w:rFonts w:ascii="Verdana" w:hAnsi="Verdana" w:cs="Arial"/>
          <w:sz w:val="19"/>
          <w:szCs w:val="19"/>
        </w:rPr>
        <w:t xml:space="preserve"> de </w:t>
      </w:r>
      <w:r w:rsidR="00E4331D">
        <w:rPr>
          <w:rFonts w:ascii="Verdana" w:hAnsi="Verdana" w:cs="Arial"/>
          <w:sz w:val="19"/>
          <w:szCs w:val="19"/>
          <w:lang w:val="pt-BR"/>
        </w:rPr>
        <w:t>abril</w:t>
      </w:r>
      <w:r>
        <w:rPr>
          <w:rFonts w:ascii="Verdana" w:hAnsi="Verdana" w:cs="Arial"/>
          <w:sz w:val="19"/>
          <w:szCs w:val="19"/>
        </w:rPr>
        <w:t xml:space="preserve"> de 2</w:t>
      </w:r>
      <w:r w:rsidRPr="003A2D7B">
        <w:rPr>
          <w:rFonts w:ascii="Verdana" w:hAnsi="Verdana" w:cs="Arial"/>
          <w:sz w:val="19"/>
          <w:szCs w:val="19"/>
        </w:rPr>
        <w:t>02</w:t>
      </w:r>
      <w:r w:rsidR="0013308A">
        <w:rPr>
          <w:rFonts w:ascii="Verdana" w:hAnsi="Verdana" w:cs="Arial"/>
          <w:sz w:val="19"/>
          <w:szCs w:val="19"/>
          <w:lang w:val="pt-BR"/>
        </w:rPr>
        <w:t>3</w:t>
      </w:r>
      <w:r w:rsidRPr="003A2D7B">
        <w:rPr>
          <w:rFonts w:ascii="Verdana" w:hAnsi="Verdana" w:cs="Arial"/>
          <w:sz w:val="19"/>
          <w:szCs w:val="19"/>
        </w:rPr>
        <w:t>.</w:t>
      </w:r>
    </w:p>
    <w:p w:rsidR="009366FD" w:rsidRDefault="009366FD" w:rsidP="00C14047">
      <w:pPr>
        <w:pStyle w:val="Corpodetexto2"/>
        <w:widowControl w:val="0"/>
        <w:tabs>
          <w:tab w:val="left" w:pos="709"/>
        </w:tabs>
        <w:rPr>
          <w:rFonts w:ascii="Verdana" w:hAnsi="Verdana" w:cs="Arial"/>
          <w:sz w:val="19"/>
          <w:szCs w:val="19"/>
        </w:rPr>
      </w:pPr>
    </w:p>
    <w:p w:rsidR="009366FD" w:rsidRPr="003A2D7B" w:rsidRDefault="009366FD" w:rsidP="00C14047">
      <w:pPr>
        <w:pStyle w:val="Corpodetexto2"/>
        <w:widowControl w:val="0"/>
        <w:tabs>
          <w:tab w:val="left" w:pos="709"/>
        </w:tabs>
        <w:rPr>
          <w:rFonts w:ascii="Verdana" w:hAnsi="Verdana" w:cs="Arial"/>
          <w:sz w:val="19"/>
          <w:szCs w:val="19"/>
        </w:rPr>
      </w:pPr>
    </w:p>
    <w:p w:rsidR="00C14047" w:rsidRDefault="00C14047" w:rsidP="00C14047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267C47" w:rsidRPr="003A2D7B" w:rsidRDefault="00267C47" w:rsidP="00C14047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C14047" w:rsidRPr="003A2D7B" w:rsidRDefault="00C14047" w:rsidP="00C14047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3A2D7B">
        <w:rPr>
          <w:rFonts w:ascii="Verdana" w:hAnsi="Verdana" w:cs="Tahoma"/>
          <w:sz w:val="19"/>
          <w:szCs w:val="19"/>
        </w:rPr>
        <w:tab/>
      </w:r>
    </w:p>
    <w:p w:rsidR="00C14047" w:rsidRPr="003A2D7B" w:rsidRDefault="00C14047" w:rsidP="00C14047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3A2D7B">
        <w:rPr>
          <w:rFonts w:ascii="Verdana" w:hAnsi="Verdana" w:cs="Tahoma"/>
          <w:sz w:val="19"/>
          <w:szCs w:val="19"/>
        </w:rPr>
        <w:t xml:space="preserve">         </w:t>
      </w:r>
      <w:r w:rsidRPr="003A2D7B">
        <w:rPr>
          <w:rFonts w:ascii="Verdana" w:hAnsi="Verdana" w:cs="Tahoma"/>
          <w:sz w:val="19"/>
          <w:szCs w:val="19"/>
        </w:rPr>
        <w:tab/>
      </w:r>
      <w:r w:rsidRPr="003A2D7B">
        <w:rPr>
          <w:rFonts w:ascii="Verdana" w:hAnsi="Verdana" w:cs="Tahoma"/>
          <w:b/>
          <w:sz w:val="19"/>
          <w:szCs w:val="19"/>
        </w:rPr>
        <w:t>Aguinaldo dos Santos</w:t>
      </w:r>
      <w:r w:rsidRPr="003A2D7B">
        <w:rPr>
          <w:rFonts w:ascii="Verdana" w:hAnsi="Verdana" w:cs="Tahoma"/>
          <w:b/>
          <w:sz w:val="19"/>
          <w:szCs w:val="19"/>
        </w:rPr>
        <w:tab/>
      </w:r>
      <w:r w:rsidR="00917744" w:rsidRPr="00EA746C">
        <w:rPr>
          <w:rFonts w:ascii="Verdana" w:hAnsi="Verdana"/>
          <w:b/>
          <w:sz w:val="19"/>
          <w:szCs w:val="19"/>
        </w:rPr>
        <w:t>Barnabé Soares Neto</w:t>
      </w:r>
    </w:p>
    <w:p w:rsidR="00C14047" w:rsidRPr="003A2D7B" w:rsidRDefault="00C14047" w:rsidP="00C14047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3A2D7B">
        <w:rPr>
          <w:rFonts w:ascii="Verdana" w:hAnsi="Verdana" w:cs="Tahoma"/>
          <w:b/>
          <w:sz w:val="19"/>
          <w:szCs w:val="19"/>
        </w:rPr>
        <w:t xml:space="preserve">          </w:t>
      </w:r>
      <w:r w:rsidRPr="003A2D7B">
        <w:rPr>
          <w:rFonts w:ascii="Verdana" w:hAnsi="Verdana" w:cs="Tahoma"/>
          <w:b/>
          <w:sz w:val="19"/>
          <w:szCs w:val="19"/>
        </w:rPr>
        <w:tab/>
      </w:r>
      <w:r w:rsidRPr="003A2D7B">
        <w:rPr>
          <w:rFonts w:ascii="Verdana" w:hAnsi="Verdana" w:cs="Tahoma"/>
          <w:sz w:val="19"/>
          <w:szCs w:val="19"/>
        </w:rPr>
        <w:t>Prefeito Municipal</w:t>
      </w:r>
      <w:r w:rsidRPr="003A2D7B">
        <w:rPr>
          <w:rFonts w:ascii="Verdana" w:hAnsi="Verdana" w:cs="Tahoma"/>
          <w:sz w:val="19"/>
          <w:szCs w:val="19"/>
        </w:rPr>
        <w:tab/>
        <w:t>CPF n°</w:t>
      </w:r>
      <w:r>
        <w:rPr>
          <w:rFonts w:ascii="Verdana" w:hAnsi="Verdana" w:cs="Tahoma"/>
          <w:sz w:val="19"/>
          <w:szCs w:val="19"/>
        </w:rPr>
        <w:t xml:space="preserve"> </w:t>
      </w:r>
      <w:r w:rsidR="00917744">
        <w:rPr>
          <w:rFonts w:ascii="Verdana" w:hAnsi="Verdana"/>
          <w:sz w:val="19"/>
          <w:szCs w:val="19"/>
        </w:rPr>
        <w:t>024.034.311-50</w:t>
      </w:r>
    </w:p>
    <w:p w:rsidR="00C14047" w:rsidRPr="003A2D7B" w:rsidRDefault="00C14047" w:rsidP="00C14047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3A2D7B">
        <w:rPr>
          <w:rFonts w:ascii="Verdana" w:hAnsi="Verdana" w:cs="Tahoma"/>
          <w:sz w:val="19"/>
          <w:szCs w:val="19"/>
        </w:rPr>
        <w:t xml:space="preserve">          </w:t>
      </w:r>
      <w:r w:rsidRPr="003A2D7B">
        <w:rPr>
          <w:rFonts w:ascii="Verdana" w:hAnsi="Verdana" w:cs="Tahoma"/>
          <w:sz w:val="19"/>
          <w:szCs w:val="19"/>
        </w:rPr>
        <w:tab/>
        <w:t>Contratante</w:t>
      </w:r>
      <w:r w:rsidRPr="003A2D7B">
        <w:rPr>
          <w:rFonts w:ascii="Verdana" w:hAnsi="Verdana" w:cs="Tahoma"/>
          <w:sz w:val="19"/>
          <w:szCs w:val="19"/>
        </w:rPr>
        <w:tab/>
        <w:t>Pela Contratada</w:t>
      </w:r>
    </w:p>
    <w:p w:rsidR="00730F2D" w:rsidRDefault="00730F2D"/>
    <w:sectPr w:rsidR="00730F2D" w:rsidSect="00A74193">
      <w:headerReference w:type="default" r:id="rId6"/>
      <w:footerReference w:type="default" r:id="rId7"/>
      <w:pgSz w:w="11906" w:h="16838" w:code="9"/>
      <w:pgMar w:top="1843" w:right="1021" w:bottom="851" w:left="1418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99" w:rsidRDefault="00726899">
      <w:r>
        <w:separator/>
      </w:r>
    </w:p>
  </w:endnote>
  <w:endnote w:type="continuationSeparator" w:id="0">
    <w:p w:rsidR="00726899" w:rsidRDefault="0072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3B" w:rsidRPr="007B2033" w:rsidRDefault="00C14047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09161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="00267C47"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5C4E3B" w:rsidRPr="007B2033" w:rsidRDefault="00267C47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r>
      <w:rPr>
        <w:rFonts w:ascii="Verdana" w:hAnsi="Verdana"/>
        <w:sz w:val="16"/>
        <w:szCs w:val="16"/>
      </w:rPr>
      <w:t>1301  -</w:t>
    </w:r>
    <w:r w:rsidRPr="007B2033">
      <w:rPr>
        <w:rFonts w:ascii="Verdana" w:hAnsi="Verdana"/>
        <w:sz w:val="16"/>
        <w:szCs w:val="16"/>
      </w:rPr>
      <w:t xml:space="preserve"> E-Mail: </w:t>
    </w:r>
    <w:hyperlink r:id="rId1" w:history="1">
      <w:r w:rsidRPr="00173CA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99" w:rsidRDefault="00726899">
      <w:r>
        <w:separator/>
      </w:r>
    </w:p>
  </w:footnote>
  <w:footnote w:type="continuationSeparator" w:id="0">
    <w:p w:rsidR="00726899" w:rsidRDefault="0072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E3B" w:rsidRPr="00A47371" w:rsidRDefault="00C1404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C47" w:rsidRPr="00A47371">
      <w:rPr>
        <w:rFonts w:ascii="Verdana" w:hAnsi="Verdana"/>
        <w:sz w:val="16"/>
        <w:szCs w:val="16"/>
      </w:rPr>
      <w:t>Prefeitura Municipal de</w:t>
    </w:r>
  </w:p>
  <w:p w:rsidR="005C4E3B" w:rsidRPr="00A47371" w:rsidRDefault="00267C4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5C4E3B" w:rsidRDefault="00267C47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5C4E3B" w:rsidRDefault="00726899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5C4E3B" w:rsidRDefault="00726899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5C4E3B" w:rsidRDefault="00C1404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E3B" w:rsidRPr="009027E7" w:rsidRDefault="00267C47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5C4E3B" w:rsidRPr="009027E7" w:rsidRDefault="00267C47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5C4E3B" w:rsidRPr="00F46F6A" w:rsidRDefault="00C14047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E9B93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5C4E3B" w:rsidRPr="00957509" w:rsidRDefault="00267C47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47"/>
    <w:rsid w:val="0013308A"/>
    <w:rsid w:val="00155CE1"/>
    <w:rsid w:val="00207DD0"/>
    <w:rsid w:val="00267C47"/>
    <w:rsid w:val="003324BC"/>
    <w:rsid w:val="00454043"/>
    <w:rsid w:val="005301A6"/>
    <w:rsid w:val="005E58DA"/>
    <w:rsid w:val="00726899"/>
    <w:rsid w:val="00730F2D"/>
    <w:rsid w:val="007761B6"/>
    <w:rsid w:val="007C6216"/>
    <w:rsid w:val="00917744"/>
    <w:rsid w:val="009366FD"/>
    <w:rsid w:val="009A6978"/>
    <w:rsid w:val="00A815BD"/>
    <w:rsid w:val="00C14047"/>
    <w:rsid w:val="00C60FF7"/>
    <w:rsid w:val="00CA51C4"/>
    <w:rsid w:val="00E4331D"/>
    <w:rsid w:val="00E961CB"/>
    <w:rsid w:val="00EA746C"/>
    <w:rsid w:val="00EC250E"/>
    <w:rsid w:val="00EE4CE8"/>
    <w:rsid w:val="00F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E07EC"/>
  <w15:chartTrackingRefBased/>
  <w15:docId w15:val="{F2740196-092E-4A18-A609-E76C0EE6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04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14047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14047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1404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14047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14047"/>
    <w:rPr>
      <w:rFonts w:ascii="Impact" w:eastAsia="Times New Roman" w:hAnsi="Impact" w:cs="Times New Roman"/>
      <w:shadow/>
      <w:color w:val="000080"/>
      <w:sz w:val="100"/>
      <w:szCs w:val="20"/>
      <w:effect w:val="non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1404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tulo5Char">
    <w:name w:val="Título 5 Char"/>
    <w:basedOn w:val="Fontepargpadro"/>
    <w:link w:val="Ttulo5"/>
    <w:semiHidden/>
    <w:rsid w:val="00C1404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C14047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Cabealho">
    <w:name w:val="header"/>
    <w:basedOn w:val="Normal"/>
    <w:link w:val="CabealhoChar"/>
    <w:rsid w:val="00C140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404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140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4047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C14047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14047"/>
    <w:pPr>
      <w:jc w:val="both"/>
    </w:pPr>
    <w:rPr>
      <w:rFonts w:ascii="Arial" w:hAnsi="Arial"/>
      <w:snapToGrid w:val="0"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C14047"/>
    <w:rPr>
      <w:rFonts w:ascii="Arial" w:eastAsia="MS Mincho" w:hAnsi="Arial" w:cs="Times New Roman"/>
      <w:snapToGrid w:val="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C1404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1404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C1404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14047"/>
    <w:rPr>
      <w:rFonts w:ascii="Times New Roman" w:eastAsia="MS Mincho" w:hAnsi="Times New Roman" w:cs="Times New Roman"/>
      <w:sz w:val="16"/>
      <w:szCs w:val="1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9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978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1743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cp:lastPrinted>2023-03-29T13:05:00Z</cp:lastPrinted>
  <dcterms:created xsi:type="dcterms:W3CDTF">2023-04-04T12:00:00Z</dcterms:created>
  <dcterms:modified xsi:type="dcterms:W3CDTF">2023-04-04T12:08:00Z</dcterms:modified>
</cp:coreProperties>
</file>