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3264" w14:textId="77777777" w:rsidR="006F1289" w:rsidRPr="00667290" w:rsidRDefault="006F1289" w:rsidP="00313D2F">
      <w:pPr>
        <w:spacing w:after="0" w:line="240" w:lineRule="auto"/>
        <w:rPr>
          <w:rFonts w:ascii="Verdana" w:hAnsi="Verdana"/>
          <w:b/>
          <w:sz w:val="22"/>
          <w:szCs w:val="22"/>
          <w:u w:val="single"/>
        </w:rPr>
      </w:pPr>
    </w:p>
    <w:p w14:paraId="6BA12122" w14:textId="1AA9089F" w:rsidR="006F1289" w:rsidRPr="00667290" w:rsidRDefault="006F1289" w:rsidP="00D4673F">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sidR="001F421A">
        <w:rPr>
          <w:rFonts w:ascii="Verdana" w:hAnsi="Verdana"/>
          <w:b/>
          <w:sz w:val="22"/>
          <w:szCs w:val="22"/>
        </w:rPr>
        <w:t>032</w:t>
      </w:r>
      <w:r w:rsidR="00313D2F">
        <w:rPr>
          <w:rFonts w:ascii="Verdana" w:hAnsi="Verdana"/>
          <w:b/>
          <w:sz w:val="22"/>
          <w:szCs w:val="22"/>
        </w:rPr>
        <w:t>/</w:t>
      </w:r>
      <w:r w:rsidR="000452C9">
        <w:rPr>
          <w:rFonts w:ascii="Verdana" w:hAnsi="Verdana"/>
          <w:b/>
          <w:sz w:val="22"/>
          <w:szCs w:val="22"/>
        </w:rPr>
        <w:t>2023</w:t>
      </w:r>
    </w:p>
    <w:p w14:paraId="361E693C" w14:textId="52D6C4E2" w:rsidR="00B91CEB"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sidR="00313D2F">
        <w:rPr>
          <w:rFonts w:ascii="Verdana" w:hAnsi="Verdana" w:cs="Arial"/>
          <w:b/>
          <w:sz w:val="22"/>
          <w:szCs w:val="22"/>
        </w:rPr>
        <w:t>003</w:t>
      </w:r>
      <w:r w:rsidR="00CA303D" w:rsidRPr="00667290">
        <w:rPr>
          <w:rFonts w:ascii="Verdana" w:hAnsi="Verdana" w:cs="Arial"/>
          <w:b/>
          <w:sz w:val="22"/>
          <w:szCs w:val="22"/>
        </w:rPr>
        <w:t>/</w:t>
      </w:r>
      <w:r w:rsidR="000452C9">
        <w:rPr>
          <w:rFonts w:ascii="Verdana" w:hAnsi="Verdana" w:cs="Arial"/>
          <w:b/>
          <w:sz w:val="22"/>
          <w:szCs w:val="22"/>
        </w:rPr>
        <w:t>2023</w:t>
      </w:r>
    </w:p>
    <w:p w14:paraId="58569DBF" w14:textId="40C91E9F" w:rsidR="00DC6C35"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sidR="00313D2F">
        <w:rPr>
          <w:rFonts w:ascii="Verdana" w:hAnsi="Verdana" w:cs="Arial"/>
          <w:b/>
          <w:sz w:val="22"/>
          <w:szCs w:val="22"/>
        </w:rPr>
        <w:t>018</w:t>
      </w:r>
      <w:r w:rsidR="0000375A" w:rsidRPr="00667290">
        <w:rPr>
          <w:rFonts w:ascii="Verdana" w:hAnsi="Verdana" w:cs="Arial"/>
          <w:b/>
          <w:sz w:val="22"/>
          <w:szCs w:val="22"/>
        </w:rPr>
        <w:t>/</w:t>
      </w:r>
      <w:r w:rsidR="000452C9">
        <w:rPr>
          <w:rFonts w:ascii="Verdana" w:hAnsi="Verdana" w:cs="Arial"/>
          <w:b/>
          <w:sz w:val="22"/>
          <w:szCs w:val="22"/>
        </w:rPr>
        <w:t>2023</w:t>
      </w:r>
    </w:p>
    <w:p w14:paraId="60C321A1" w14:textId="77777777" w:rsidR="00B91CEB" w:rsidRPr="00667290" w:rsidRDefault="00B91CEB" w:rsidP="00D4673F">
      <w:pPr>
        <w:spacing w:after="0" w:line="240" w:lineRule="auto"/>
        <w:jc w:val="center"/>
        <w:rPr>
          <w:rFonts w:ascii="Verdana" w:hAnsi="Verdana"/>
          <w:b/>
          <w:sz w:val="22"/>
          <w:szCs w:val="22"/>
        </w:rPr>
      </w:pPr>
    </w:p>
    <w:p w14:paraId="3EBBA341" w14:textId="2A719ACA" w:rsidR="006F1289" w:rsidRPr="00667290" w:rsidRDefault="006F1289" w:rsidP="00D4673F">
      <w:pPr>
        <w:spacing w:after="0" w:line="240" w:lineRule="auto"/>
        <w:ind w:left="5103"/>
        <w:jc w:val="both"/>
        <w:rPr>
          <w:rFonts w:ascii="Verdana" w:hAnsi="Verdana"/>
          <w:b/>
          <w:caps/>
          <w:sz w:val="22"/>
          <w:szCs w:val="22"/>
        </w:rPr>
      </w:pPr>
      <w:r w:rsidRPr="00667290">
        <w:rPr>
          <w:rFonts w:ascii="Verdana" w:hAnsi="Verdana"/>
          <w:b/>
          <w:caps/>
          <w:sz w:val="22"/>
          <w:szCs w:val="22"/>
        </w:rPr>
        <w:t xml:space="preserve">CONTRATO QUE ENTRE SI CELEBRAM O MUNICÍPIO DE </w:t>
      </w:r>
      <w:r w:rsidR="00AF2497" w:rsidRPr="00667290">
        <w:rPr>
          <w:rFonts w:ascii="Verdana" w:hAnsi="Verdana"/>
          <w:b/>
          <w:caps/>
          <w:sz w:val="22"/>
          <w:szCs w:val="22"/>
        </w:rPr>
        <w:t>ELDORADO</w:t>
      </w:r>
      <w:r w:rsidRPr="00667290">
        <w:rPr>
          <w:rFonts w:ascii="Verdana" w:hAnsi="Verdana"/>
          <w:b/>
          <w:caps/>
          <w:sz w:val="22"/>
          <w:szCs w:val="22"/>
        </w:rPr>
        <w:t>/ms E A EMPRESA</w:t>
      </w:r>
      <w:r w:rsidR="00DE3C47">
        <w:rPr>
          <w:rFonts w:ascii="Verdana" w:hAnsi="Verdana"/>
          <w:b/>
          <w:caps/>
          <w:sz w:val="22"/>
          <w:szCs w:val="22"/>
        </w:rPr>
        <w:t xml:space="preserve"> hyper</w:t>
      </w:r>
      <w:r w:rsidR="0024753F">
        <w:rPr>
          <w:rFonts w:ascii="Verdana" w:hAnsi="Verdana"/>
          <w:b/>
          <w:caps/>
          <w:sz w:val="22"/>
          <w:szCs w:val="22"/>
        </w:rPr>
        <w:t xml:space="preserve"> TECHNOLOGIES COMERCIO DE INFORMATICA E SERVIÇOS EIRELI EPP</w:t>
      </w:r>
    </w:p>
    <w:p w14:paraId="3F72D74B" w14:textId="77777777" w:rsidR="006F1289" w:rsidRPr="00667290" w:rsidRDefault="006F1289" w:rsidP="00D4673F">
      <w:pPr>
        <w:autoSpaceDE w:val="0"/>
        <w:autoSpaceDN w:val="0"/>
        <w:adjustRightInd w:val="0"/>
        <w:spacing w:after="0" w:line="240" w:lineRule="auto"/>
        <w:jc w:val="both"/>
        <w:rPr>
          <w:rFonts w:ascii="Verdana" w:hAnsi="Verdana"/>
          <w:sz w:val="22"/>
          <w:szCs w:val="22"/>
        </w:rPr>
      </w:pPr>
    </w:p>
    <w:p w14:paraId="33BA3A8E" w14:textId="7710F049" w:rsidR="006F1289" w:rsidRDefault="006F1289" w:rsidP="00D4673F">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 xml:space="preserve">MUNICÍPIO DE </w:t>
      </w:r>
      <w:r w:rsidR="00AF2497" w:rsidRPr="00667290">
        <w:rPr>
          <w:rFonts w:ascii="Verdana" w:hAnsi="Verdana"/>
          <w:b/>
          <w:sz w:val="22"/>
          <w:szCs w:val="22"/>
        </w:rPr>
        <w:t>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000C316B"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Pr="00667290">
        <w:rPr>
          <w:rFonts w:ascii="Verdana" w:hAnsi="Verdana" w:cstheme="minorHAnsi"/>
          <w:sz w:val="22"/>
          <w:szCs w:val="22"/>
        </w:rPr>
        <w:t>. 01.988.914/0001-75, neste ato, represe</w:t>
      </w:r>
      <w:r w:rsidR="00EA521C">
        <w:rPr>
          <w:rFonts w:ascii="Verdana" w:hAnsi="Verdana" w:cstheme="minorHAnsi"/>
          <w:sz w:val="22"/>
          <w:szCs w:val="22"/>
        </w:rPr>
        <w:t xml:space="preserve">ntada pelo Sr. </w:t>
      </w:r>
      <w:r w:rsidR="00EA521C" w:rsidRPr="00EA521C">
        <w:rPr>
          <w:rFonts w:ascii="Verdana" w:hAnsi="Verdana" w:cstheme="minorHAnsi"/>
          <w:sz w:val="22"/>
          <w:szCs w:val="22"/>
        </w:rPr>
        <w:t>Aguinaldo dos Santos, brasileiro, residente e domiciliado na Rua Mato Grosso nº 622, nesta cidade, portador do RG nº 624.765 SSP/MS e do CPF nº 555.663.751-20</w:t>
      </w:r>
      <w:r w:rsidR="00EA521C">
        <w:rPr>
          <w:rFonts w:ascii="Verdana" w:hAnsi="Verdana" w:cstheme="minorHAnsi"/>
          <w:bCs/>
          <w:sz w:val="22"/>
          <w:szCs w:val="22"/>
        </w:rPr>
        <w:t xml:space="preserve">, </w:t>
      </w:r>
      <w:r w:rsidRPr="00667290">
        <w:rPr>
          <w:rFonts w:ascii="Verdana" w:hAnsi="Verdana" w:cstheme="minorHAnsi"/>
          <w:sz w:val="22"/>
          <w:szCs w:val="22"/>
        </w:rPr>
        <w:t xml:space="preserve">a seguir denominada </w:t>
      </w:r>
      <w:r w:rsidRPr="00667290">
        <w:rPr>
          <w:rFonts w:ascii="Verdana" w:hAnsi="Verdana" w:cstheme="minorHAnsi"/>
          <w:b/>
          <w:sz w:val="22"/>
          <w:szCs w:val="22"/>
        </w:rPr>
        <w:t>CONTRATANTE</w:t>
      </w:r>
      <w:r w:rsidRPr="00667290">
        <w:rPr>
          <w:rFonts w:ascii="Verdana" w:hAnsi="Verdana" w:cstheme="minorHAnsi"/>
          <w:sz w:val="22"/>
          <w:szCs w:val="22"/>
        </w:rPr>
        <w:t>, e a Empre</w:t>
      </w:r>
      <w:r w:rsidR="005C5FD4">
        <w:rPr>
          <w:rFonts w:ascii="Verdana" w:hAnsi="Verdana" w:cstheme="minorHAnsi"/>
          <w:sz w:val="22"/>
          <w:szCs w:val="22"/>
        </w:rPr>
        <w:t xml:space="preserve">sa </w:t>
      </w:r>
      <w:r w:rsidR="0024753F">
        <w:rPr>
          <w:rFonts w:ascii="Verdana" w:hAnsi="Verdana" w:cstheme="minorHAnsi"/>
          <w:b/>
          <w:sz w:val="22"/>
          <w:szCs w:val="22"/>
        </w:rPr>
        <w:t>HYPER TECHNOLOGIES COMERCIO DE INFORMATICA E SERVIÇOS EIRELI EPP</w:t>
      </w:r>
      <w:r w:rsidRPr="00667290">
        <w:rPr>
          <w:rFonts w:ascii="Verdana" w:hAnsi="Verdana" w:cstheme="minorHAnsi"/>
          <w:sz w:val="22"/>
          <w:szCs w:val="22"/>
        </w:rPr>
        <w:t xml:space="preserve">, pessoa jurídica de direito privado, com endereço à </w:t>
      </w:r>
      <w:r w:rsidR="0024753F">
        <w:rPr>
          <w:rFonts w:ascii="Verdana" w:hAnsi="Verdana" w:cstheme="minorHAnsi"/>
          <w:sz w:val="22"/>
          <w:szCs w:val="22"/>
        </w:rPr>
        <w:t xml:space="preserve">Terceira Avenida, blocos 1214/1220, Loja 01 – NB, Brasília-DF, </w:t>
      </w:r>
      <w:proofErr w:type="spellStart"/>
      <w:r w:rsidR="0024753F">
        <w:rPr>
          <w:rFonts w:ascii="Verdana" w:hAnsi="Verdana" w:cstheme="minorHAnsi"/>
          <w:sz w:val="22"/>
          <w:szCs w:val="22"/>
        </w:rPr>
        <w:t>Cep</w:t>
      </w:r>
      <w:proofErr w:type="spellEnd"/>
      <w:r w:rsidR="0024753F">
        <w:rPr>
          <w:rFonts w:ascii="Verdana" w:hAnsi="Verdana" w:cstheme="minorHAnsi"/>
          <w:sz w:val="22"/>
          <w:szCs w:val="22"/>
        </w:rPr>
        <w:t xml:space="preserve"> nº 71720-565</w:t>
      </w:r>
      <w:r w:rsidRPr="00667290">
        <w:rPr>
          <w:rFonts w:ascii="Verdana" w:hAnsi="Verdana" w:cstheme="minorHAnsi"/>
          <w:sz w:val="22"/>
          <w:szCs w:val="22"/>
        </w:rPr>
        <w:t>,</w:t>
      </w:r>
      <w:r w:rsidRPr="00667290">
        <w:rPr>
          <w:rFonts w:ascii="Verdana" w:hAnsi="Verdana"/>
          <w:sz w:val="22"/>
          <w:szCs w:val="22"/>
        </w:rPr>
        <w:t xml:space="preserve"> inscrita no CNPJ</w:t>
      </w:r>
      <w:r w:rsidR="0024753F">
        <w:rPr>
          <w:rFonts w:ascii="Verdana" w:hAnsi="Verdana"/>
          <w:sz w:val="22"/>
          <w:szCs w:val="22"/>
        </w:rPr>
        <w:t>/MF sob nº 40.689.972/0001-50</w:t>
      </w:r>
      <w:r w:rsidRPr="00667290">
        <w:rPr>
          <w:rFonts w:ascii="Verdana" w:hAnsi="Verdana"/>
          <w:sz w:val="22"/>
          <w:szCs w:val="22"/>
        </w:rPr>
        <w:t>, neste ato representada por seu (sua) representante ou Resp</w:t>
      </w:r>
      <w:r w:rsidR="005C5FD4">
        <w:rPr>
          <w:rFonts w:ascii="Verdana" w:hAnsi="Verdana"/>
          <w:sz w:val="22"/>
          <w:szCs w:val="22"/>
        </w:rPr>
        <w:t>onsável Legal, Sr.</w:t>
      </w:r>
      <w:r w:rsidRPr="00667290">
        <w:rPr>
          <w:rFonts w:ascii="Verdana" w:hAnsi="Verdana"/>
          <w:sz w:val="22"/>
          <w:szCs w:val="22"/>
        </w:rPr>
        <w:t xml:space="preserve"> </w:t>
      </w:r>
      <w:r w:rsidR="0024753F">
        <w:rPr>
          <w:rFonts w:ascii="Verdana" w:hAnsi="Verdana"/>
          <w:sz w:val="22"/>
          <w:szCs w:val="22"/>
        </w:rPr>
        <w:t xml:space="preserve">Felipe Carvalho </w:t>
      </w:r>
      <w:proofErr w:type="spellStart"/>
      <w:r w:rsidR="0024753F">
        <w:rPr>
          <w:rFonts w:ascii="Verdana" w:hAnsi="Verdana"/>
          <w:sz w:val="22"/>
          <w:szCs w:val="22"/>
        </w:rPr>
        <w:t>Querino</w:t>
      </w:r>
      <w:proofErr w:type="spellEnd"/>
      <w:r w:rsidR="0024753F">
        <w:rPr>
          <w:rFonts w:ascii="Verdana" w:hAnsi="Verdana"/>
          <w:sz w:val="22"/>
          <w:szCs w:val="22"/>
        </w:rPr>
        <w:t>, CPF nº 039.659.691-61</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00B7369E" w:rsidRPr="00667290">
        <w:rPr>
          <w:rFonts w:ascii="Verdana" w:hAnsi="Verdana"/>
          <w:b/>
          <w:sz w:val="22"/>
          <w:szCs w:val="22"/>
        </w:rPr>
        <w:t xml:space="preserve">PROCESSO ADMINISTRATIVO </w:t>
      </w:r>
      <w:r w:rsidRPr="00667290">
        <w:rPr>
          <w:rFonts w:ascii="Verdana" w:hAnsi="Verdana"/>
          <w:b/>
          <w:sz w:val="22"/>
          <w:szCs w:val="22"/>
        </w:rPr>
        <w:t xml:space="preserve">nº </w:t>
      </w:r>
      <w:r w:rsidR="005C5FD4">
        <w:rPr>
          <w:rFonts w:ascii="Verdana" w:hAnsi="Verdana"/>
          <w:b/>
          <w:sz w:val="22"/>
          <w:szCs w:val="22"/>
        </w:rPr>
        <w:t>018</w:t>
      </w:r>
      <w:r w:rsidR="0000375A"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sidR="005C5FD4">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14:paraId="6598D2D5" w14:textId="77777777" w:rsidR="00B7369E" w:rsidRPr="00667290" w:rsidRDefault="00B7369E" w:rsidP="00D4673F">
      <w:pPr>
        <w:pStyle w:val="NormalWeb"/>
        <w:widowControl w:val="0"/>
        <w:tabs>
          <w:tab w:val="left" w:pos="709"/>
          <w:tab w:val="left" w:pos="1276"/>
        </w:tabs>
        <w:spacing w:before="0" w:beforeAutospacing="0" w:after="0" w:afterAutospacing="0"/>
        <w:jc w:val="both"/>
        <w:rPr>
          <w:rFonts w:ascii="Verdana" w:hAnsi="Verdana"/>
          <w:sz w:val="22"/>
          <w:szCs w:val="22"/>
        </w:rPr>
      </w:pPr>
    </w:p>
    <w:p w14:paraId="0A65190E" w14:textId="77777777" w:rsidR="006F1289" w:rsidRPr="00667290" w:rsidRDefault="006F1289" w:rsidP="00D4673F">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14:paraId="637EDBCA" w14:textId="77777777" w:rsidR="006F1289" w:rsidRPr="00667290" w:rsidRDefault="006F1289" w:rsidP="00D4673F">
      <w:pPr>
        <w:tabs>
          <w:tab w:val="left" w:pos="1134"/>
          <w:tab w:val="left" w:pos="1276"/>
        </w:tabs>
        <w:autoSpaceDE w:val="0"/>
        <w:autoSpaceDN w:val="0"/>
        <w:adjustRightInd w:val="0"/>
        <w:spacing w:after="0" w:line="240" w:lineRule="auto"/>
        <w:jc w:val="both"/>
        <w:rPr>
          <w:rFonts w:ascii="Verdana" w:hAnsi="Verdana"/>
          <w:sz w:val="22"/>
          <w:szCs w:val="22"/>
        </w:rPr>
      </w:pPr>
    </w:p>
    <w:p w14:paraId="14C2CCF2" w14:textId="0F95A0AB" w:rsidR="006F1289" w:rsidRPr="00667290" w:rsidRDefault="006F1289" w:rsidP="00D4673F">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00B7369E" w:rsidRPr="00667290">
        <w:rPr>
          <w:rFonts w:ascii="Verdana" w:hAnsi="Verdana" w:cstheme="minorHAnsi"/>
          <w:sz w:val="22"/>
          <w:szCs w:val="22"/>
        </w:rPr>
        <w:t xml:space="preserve"> </w:t>
      </w:r>
      <w:r w:rsidR="008634C5">
        <w:rPr>
          <w:rFonts w:ascii="Verdana" w:hAnsi="Verdana"/>
          <w:b/>
          <w:bCs/>
          <w:sz w:val="22"/>
          <w:szCs w:val="22"/>
        </w:rPr>
        <w:t xml:space="preserve">Contratação de empresa visando </w:t>
      </w:r>
      <w:r w:rsidR="008634C5" w:rsidRPr="008634C5">
        <w:rPr>
          <w:rFonts w:ascii="Verdana" w:hAnsi="Verdana"/>
          <w:b/>
          <w:bCs/>
          <w:sz w:val="22"/>
          <w:szCs w:val="22"/>
        </w:rPr>
        <w:t>a aquisição de equipamento e material</w:t>
      </w:r>
      <w:r w:rsidR="008634C5">
        <w:rPr>
          <w:rFonts w:ascii="Verdana" w:hAnsi="Verdana"/>
          <w:b/>
          <w:bCs/>
          <w:sz w:val="22"/>
          <w:szCs w:val="22"/>
        </w:rPr>
        <w:t xml:space="preserve"> </w:t>
      </w:r>
      <w:r w:rsidR="008634C5" w:rsidRPr="008634C5">
        <w:rPr>
          <w:rFonts w:ascii="Verdana" w:hAnsi="Verdana"/>
          <w:b/>
          <w:bCs/>
          <w:sz w:val="22"/>
          <w:szCs w:val="22"/>
        </w:rPr>
        <w:t>permanente para atender as necessidades Unidade Básica de Saúde (CNES</w:t>
      </w:r>
      <w:r w:rsidR="008634C5">
        <w:rPr>
          <w:rFonts w:ascii="Verdana" w:hAnsi="Verdana"/>
          <w:b/>
          <w:bCs/>
          <w:sz w:val="22"/>
          <w:szCs w:val="22"/>
        </w:rPr>
        <w:t xml:space="preserve"> </w:t>
      </w:r>
      <w:r w:rsidR="008634C5" w:rsidRPr="008634C5">
        <w:rPr>
          <w:rFonts w:ascii="Verdana" w:hAnsi="Verdana"/>
          <w:b/>
          <w:bCs/>
          <w:sz w:val="22"/>
          <w:szCs w:val="22"/>
        </w:rPr>
        <w:t>5395062) do município de Eldorado, conforme proposta n° 11109.890000/1210-04/FNS, em conformidade com as descrições e especificações contidas</w:t>
      </w:r>
      <w:r w:rsidR="008634C5">
        <w:rPr>
          <w:rFonts w:ascii="Verdana" w:hAnsi="Verdana" w:cstheme="minorHAnsi"/>
          <w:b/>
          <w:bCs/>
          <w:sz w:val="22"/>
          <w:szCs w:val="22"/>
        </w:rPr>
        <w:t xml:space="preserve"> no Termo de Referência</w:t>
      </w:r>
      <w:r w:rsidR="000C316B" w:rsidRPr="009B70A3">
        <w:rPr>
          <w:rFonts w:ascii="Verdana" w:hAnsi="Verdana" w:cstheme="minorHAnsi"/>
          <w:bCs/>
          <w:sz w:val="22"/>
          <w:szCs w:val="22"/>
        </w:rPr>
        <w:t>,</w:t>
      </w:r>
      <w:r w:rsidR="000C316B" w:rsidRPr="00667290">
        <w:rPr>
          <w:rFonts w:ascii="Verdana" w:hAnsi="Verdana" w:cstheme="minorHAnsi"/>
          <w:b/>
          <w:bCs/>
          <w:sz w:val="22"/>
          <w:szCs w:val="22"/>
        </w:rPr>
        <w:t xml:space="preserve"> </w:t>
      </w:r>
      <w:r w:rsidRPr="00667290">
        <w:rPr>
          <w:rFonts w:ascii="Verdana" w:hAnsi="Verdana"/>
          <w:sz w:val="22"/>
          <w:szCs w:val="22"/>
        </w:rPr>
        <w:t>conforme segue:</w:t>
      </w:r>
    </w:p>
    <w:p w14:paraId="103D1D5C"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sz w:val="22"/>
          <w:szCs w:val="22"/>
        </w:rPr>
      </w:pPr>
    </w:p>
    <w:tbl>
      <w:tblPr>
        <w:tblW w:w="9101" w:type="dxa"/>
        <w:tblInd w:w="90" w:type="dxa"/>
        <w:tblCellMar>
          <w:left w:w="70" w:type="dxa"/>
          <w:right w:w="70" w:type="dxa"/>
        </w:tblCellMar>
        <w:tblLook w:val="04A0" w:firstRow="1" w:lastRow="0" w:firstColumn="1" w:lastColumn="0" w:noHBand="0" w:noVBand="1"/>
      </w:tblPr>
      <w:tblGrid>
        <w:gridCol w:w="706"/>
        <w:gridCol w:w="651"/>
        <w:gridCol w:w="2339"/>
        <w:gridCol w:w="753"/>
        <w:gridCol w:w="929"/>
        <w:gridCol w:w="1553"/>
        <w:gridCol w:w="1250"/>
        <w:gridCol w:w="920"/>
      </w:tblGrid>
      <w:tr w:rsidR="006F1289" w:rsidRPr="00667290" w14:paraId="017E3B85" w14:textId="77777777" w:rsidTr="000452C9">
        <w:trPr>
          <w:trHeight w:val="330"/>
        </w:trPr>
        <w:tc>
          <w:tcPr>
            <w:tcW w:w="711" w:type="dxa"/>
            <w:tcBorders>
              <w:top w:val="single" w:sz="4" w:space="0" w:color="auto"/>
              <w:left w:val="single" w:sz="4" w:space="0" w:color="auto"/>
              <w:bottom w:val="single" w:sz="4" w:space="0" w:color="auto"/>
              <w:right w:val="single" w:sz="4" w:space="0" w:color="auto"/>
            </w:tcBorders>
            <w:vAlign w:val="center"/>
            <w:hideMark/>
          </w:tcPr>
          <w:p w14:paraId="139C03CD"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LOTE</w:t>
            </w:r>
          </w:p>
        </w:tc>
        <w:tc>
          <w:tcPr>
            <w:tcW w:w="693" w:type="dxa"/>
            <w:tcBorders>
              <w:top w:val="single" w:sz="4" w:space="0" w:color="auto"/>
              <w:left w:val="nil"/>
              <w:bottom w:val="single" w:sz="4" w:space="0" w:color="auto"/>
              <w:right w:val="single" w:sz="4" w:space="0" w:color="auto"/>
            </w:tcBorders>
            <w:vAlign w:val="center"/>
            <w:hideMark/>
          </w:tcPr>
          <w:p w14:paraId="634A9DD9"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ITEM</w:t>
            </w:r>
          </w:p>
        </w:tc>
        <w:tc>
          <w:tcPr>
            <w:tcW w:w="2393" w:type="dxa"/>
            <w:tcBorders>
              <w:top w:val="single" w:sz="4" w:space="0" w:color="auto"/>
              <w:left w:val="nil"/>
              <w:bottom w:val="single" w:sz="4" w:space="0" w:color="auto"/>
              <w:right w:val="single" w:sz="4" w:space="0" w:color="auto"/>
            </w:tcBorders>
            <w:vAlign w:val="center"/>
            <w:hideMark/>
          </w:tcPr>
          <w:p w14:paraId="40966786" w14:textId="5BEE6F73"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DESCRIÇÃO DO PRODUTO</w:t>
            </w:r>
          </w:p>
        </w:tc>
        <w:tc>
          <w:tcPr>
            <w:tcW w:w="808" w:type="dxa"/>
            <w:tcBorders>
              <w:top w:val="single" w:sz="4" w:space="0" w:color="auto"/>
              <w:left w:val="nil"/>
              <w:bottom w:val="single" w:sz="4" w:space="0" w:color="auto"/>
              <w:right w:val="single" w:sz="4" w:space="0" w:color="auto"/>
            </w:tcBorders>
            <w:vAlign w:val="center"/>
            <w:hideMark/>
          </w:tcPr>
          <w:p w14:paraId="650E436A"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UNID.</w:t>
            </w:r>
          </w:p>
        </w:tc>
        <w:tc>
          <w:tcPr>
            <w:tcW w:w="1005" w:type="dxa"/>
            <w:tcBorders>
              <w:top w:val="single" w:sz="4" w:space="0" w:color="auto"/>
              <w:left w:val="nil"/>
              <w:bottom w:val="single" w:sz="4" w:space="0" w:color="auto"/>
              <w:right w:val="single" w:sz="4" w:space="0" w:color="auto"/>
            </w:tcBorders>
            <w:vAlign w:val="center"/>
            <w:hideMark/>
          </w:tcPr>
          <w:p w14:paraId="6F3D1B23"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QUANT.</w:t>
            </w:r>
          </w:p>
        </w:tc>
        <w:tc>
          <w:tcPr>
            <w:tcW w:w="1338" w:type="dxa"/>
            <w:tcBorders>
              <w:top w:val="single" w:sz="4" w:space="0" w:color="auto"/>
              <w:left w:val="nil"/>
              <w:bottom w:val="single" w:sz="4" w:space="0" w:color="auto"/>
              <w:right w:val="single" w:sz="4" w:space="0" w:color="auto"/>
            </w:tcBorders>
            <w:vAlign w:val="center"/>
            <w:hideMark/>
          </w:tcPr>
          <w:p w14:paraId="1647018F"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MARCA OFERTADA</w:t>
            </w:r>
          </w:p>
        </w:tc>
        <w:tc>
          <w:tcPr>
            <w:tcW w:w="1263" w:type="dxa"/>
            <w:tcBorders>
              <w:top w:val="single" w:sz="4" w:space="0" w:color="auto"/>
              <w:left w:val="nil"/>
              <w:bottom w:val="single" w:sz="4" w:space="0" w:color="auto"/>
              <w:right w:val="single" w:sz="4" w:space="0" w:color="auto"/>
            </w:tcBorders>
            <w:vAlign w:val="center"/>
            <w:hideMark/>
          </w:tcPr>
          <w:p w14:paraId="3D137788"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UNITÁRIO</w:t>
            </w:r>
          </w:p>
        </w:tc>
        <w:tc>
          <w:tcPr>
            <w:tcW w:w="890" w:type="dxa"/>
            <w:tcBorders>
              <w:top w:val="single" w:sz="4" w:space="0" w:color="auto"/>
              <w:left w:val="nil"/>
              <w:bottom w:val="single" w:sz="4" w:space="0" w:color="auto"/>
              <w:right w:val="single" w:sz="4" w:space="0" w:color="auto"/>
            </w:tcBorders>
            <w:vAlign w:val="center"/>
            <w:hideMark/>
          </w:tcPr>
          <w:p w14:paraId="2EDD792B"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TOTAL</w:t>
            </w:r>
          </w:p>
        </w:tc>
      </w:tr>
      <w:tr w:rsidR="004E0682" w:rsidRPr="00667290" w14:paraId="1357FE8D" w14:textId="77777777" w:rsidTr="00C103D4">
        <w:trPr>
          <w:trHeight w:val="276"/>
        </w:trPr>
        <w:tc>
          <w:tcPr>
            <w:tcW w:w="711" w:type="dxa"/>
            <w:tcBorders>
              <w:top w:val="nil"/>
              <w:left w:val="single" w:sz="4" w:space="0" w:color="000000"/>
              <w:bottom w:val="single" w:sz="4" w:space="0" w:color="000000"/>
              <w:right w:val="single" w:sz="4" w:space="0" w:color="000000"/>
            </w:tcBorders>
            <w:vAlign w:val="center"/>
            <w:hideMark/>
          </w:tcPr>
          <w:p w14:paraId="62BE0913" w14:textId="41FE1564" w:rsidR="004E0682" w:rsidRPr="00667290" w:rsidRDefault="004E0682" w:rsidP="004E0682">
            <w:pPr>
              <w:spacing w:after="0" w:line="240" w:lineRule="auto"/>
              <w:rPr>
                <w:rFonts w:ascii="Verdana" w:hAnsi="Verdana" w:cs="Tahoma"/>
                <w:sz w:val="22"/>
                <w:szCs w:val="22"/>
              </w:rPr>
            </w:pPr>
            <w:r>
              <w:rPr>
                <w:rFonts w:ascii="Verdana" w:hAnsi="Verdana" w:cs="Tahoma"/>
                <w:sz w:val="22"/>
                <w:szCs w:val="22"/>
              </w:rPr>
              <w:t>0001</w:t>
            </w:r>
          </w:p>
        </w:tc>
        <w:tc>
          <w:tcPr>
            <w:tcW w:w="693" w:type="dxa"/>
            <w:tcBorders>
              <w:top w:val="nil"/>
              <w:left w:val="nil"/>
              <w:bottom w:val="single" w:sz="4" w:space="0" w:color="000000"/>
              <w:right w:val="single" w:sz="4" w:space="0" w:color="000000"/>
            </w:tcBorders>
            <w:vAlign w:val="center"/>
            <w:hideMark/>
          </w:tcPr>
          <w:p w14:paraId="2F6EFABE" w14:textId="2627D8E9" w:rsidR="004E0682" w:rsidRPr="00667290" w:rsidRDefault="004E0682" w:rsidP="004E0682">
            <w:pPr>
              <w:spacing w:after="0" w:line="240" w:lineRule="auto"/>
              <w:rPr>
                <w:rFonts w:ascii="Verdana" w:hAnsi="Verdana"/>
                <w:sz w:val="22"/>
                <w:szCs w:val="22"/>
              </w:rPr>
            </w:pPr>
            <w:r>
              <w:rPr>
                <w:rFonts w:ascii="Verdana" w:hAnsi="Verdana"/>
                <w:sz w:val="22"/>
                <w:szCs w:val="22"/>
              </w:rPr>
              <w:t>0</w:t>
            </w:r>
            <w:r w:rsidR="0024753F">
              <w:rPr>
                <w:rFonts w:ascii="Verdana" w:hAnsi="Verdana"/>
                <w:sz w:val="22"/>
                <w:szCs w:val="22"/>
              </w:rPr>
              <w:t>1</w:t>
            </w:r>
          </w:p>
        </w:tc>
        <w:tc>
          <w:tcPr>
            <w:tcW w:w="2393" w:type="dxa"/>
            <w:tcBorders>
              <w:top w:val="nil"/>
              <w:left w:val="nil"/>
              <w:bottom w:val="single" w:sz="4" w:space="0" w:color="000000"/>
              <w:right w:val="single" w:sz="4" w:space="0" w:color="000000"/>
            </w:tcBorders>
            <w:shd w:val="clear" w:color="auto" w:fill="auto"/>
            <w:vAlign w:val="center"/>
            <w:hideMark/>
          </w:tcPr>
          <w:p w14:paraId="4F960BFC" w14:textId="5CCE8DA3" w:rsidR="004E0682" w:rsidRPr="00667290" w:rsidRDefault="004E0682" w:rsidP="0024753F">
            <w:pPr>
              <w:spacing w:after="0" w:line="240" w:lineRule="auto"/>
              <w:rPr>
                <w:rFonts w:ascii="Verdana" w:hAnsi="Verdana"/>
                <w:sz w:val="22"/>
                <w:szCs w:val="22"/>
              </w:rPr>
            </w:pPr>
            <w:r w:rsidRPr="00D420CE">
              <w:rPr>
                <w:rFonts w:ascii="Verdana" w:hAnsi="Verdana"/>
                <w:sz w:val="14"/>
                <w:szCs w:val="14"/>
              </w:rPr>
              <w:t xml:space="preserve"> </w:t>
            </w:r>
            <w:r w:rsidR="0024753F" w:rsidRPr="0024753F">
              <w:rPr>
                <w:rFonts w:ascii="Verdana" w:hAnsi="Verdana"/>
                <w:sz w:val="14"/>
                <w:szCs w:val="14"/>
              </w:rPr>
              <w:t>APARELHO DE SOM. ESPECIFICAÇÃO MÍNIMA: ENTRADA USB, REPRODUÇÃO CD/MP3.</w:t>
            </w:r>
          </w:p>
        </w:tc>
        <w:tc>
          <w:tcPr>
            <w:tcW w:w="808" w:type="dxa"/>
            <w:tcBorders>
              <w:top w:val="nil"/>
              <w:left w:val="nil"/>
              <w:bottom w:val="single" w:sz="4" w:space="0" w:color="000000"/>
              <w:right w:val="single" w:sz="4" w:space="0" w:color="000000"/>
            </w:tcBorders>
            <w:vAlign w:val="center"/>
            <w:hideMark/>
          </w:tcPr>
          <w:p w14:paraId="4A56AEE5" w14:textId="79221A14" w:rsidR="004E0682" w:rsidRPr="00667290" w:rsidRDefault="004E0682" w:rsidP="004E0682">
            <w:pPr>
              <w:spacing w:after="0" w:line="240" w:lineRule="auto"/>
              <w:rPr>
                <w:rFonts w:ascii="Verdana" w:hAnsi="Verdana"/>
                <w:sz w:val="22"/>
                <w:szCs w:val="22"/>
              </w:rPr>
            </w:pPr>
            <w:r>
              <w:rPr>
                <w:rFonts w:ascii="Verdana" w:hAnsi="Verdana"/>
                <w:sz w:val="22"/>
                <w:szCs w:val="22"/>
              </w:rPr>
              <w:t>U</w:t>
            </w:r>
            <w:r w:rsidR="0024753F">
              <w:rPr>
                <w:rFonts w:ascii="Verdana" w:hAnsi="Verdana"/>
                <w:sz w:val="22"/>
                <w:szCs w:val="22"/>
              </w:rPr>
              <w:t>N</w:t>
            </w:r>
          </w:p>
        </w:tc>
        <w:tc>
          <w:tcPr>
            <w:tcW w:w="1005" w:type="dxa"/>
            <w:tcBorders>
              <w:top w:val="nil"/>
              <w:left w:val="nil"/>
              <w:bottom w:val="single" w:sz="4" w:space="0" w:color="000000"/>
              <w:right w:val="single" w:sz="4" w:space="0" w:color="000000"/>
            </w:tcBorders>
            <w:vAlign w:val="center"/>
            <w:hideMark/>
          </w:tcPr>
          <w:p w14:paraId="7A8053B1" w14:textId="1B6CE4E3" w:rsidR="004E0682" w:rsidRPr="00667290" w:rsidRDefault="004E0682" w:rsidP="004E0682">
            <w:pPr>
              <w:spacing w:after="0" w:line="240" w:lineRule="auto"/>
              <w:rPr>
                <w:rFonts w:ascii="Verdana" w:hAnsi="Verdana"/>
                <w:sz w:val="22"/>
                <w:szCs w:val="22"/>
              </w:rPr>
            </w:pPr>
            <w:r>
              <w:rPr>
                <w:rFonts w:ascii="Verdana" w:hAnsi="Verdana"/>
                <w:sz w:val="22"/>
                <w:szCs w:val="22"/>
              </w:rPr>
              <w:t>1,000</w:t>
            </w:r>
          </w:p>
        </w:tc>
        <w:tc>
          <w:tcPr>
            <w:tcW w:w="1338" w:type="dxa"/>
            <w:tcBorders>
              <w:top w:val="nil"/>
              <w:left w:val="nil"/>
              <w:bottom w:val="single" w:sz="4" w:space="0" w:color="auto"/>
              <w:right w:val="single" w:sz="4" w:space="0" w:color="auto"/>
            </w:tcBorders>
            <w:vAlign w:val="center"/>
            <w:hideMark/>
          </w:tcPr>
          <w:p w14:paraId="2817989A" w14:textId="4874C3E0" w:rsidR="004E0682" w:rsidRPr="00667290" w:rsidRDefault="0024753F" w:rsidP="004E0682">
            <w:pPr>
              <w:spacing w:after="0" w:line="240" w:lineRule="auto"/>
              <w:rPr>
                <w:rFonts w:ascii="Verdana" w:hAnsi="Verdana"/>
                <w:sz w:val="22"/>
                <w:szCs w:val="22"/>
              </w:rPr>
            </w:pPr>
            <w:r>
              <w:rPr>
                <w:rFonts w:ascii="Verdana" w:hAnsi="Verdana"/>
                <w:sz w:val="22"/>
                <w:szCs w:val="22"/>
              </w:rPr>
              <w:t>MULTILASER</w:t>
            </w:r>
          </w:p>
        </w:tc>
        <w:tc>
          <w:tcPr>
            <w:tcW w:w="1263" w:type="dxa"/>
            <w:tcBorders>
              <w:top w:val="nil"/>
              <w:left w:val="nil"/>
              <w:bottom w:val="single" w:sz="4" w:space="0" w:color="000000"/>
              <w:right w:val="single" w:sz="4" w:space="0" w:color="000000"/>
            </w:tcBorders>
            <w:vAlign w:val="center"/>
            <w:hideMark/>
          </w:tcPr>
          <w:p w14:paraId="2C46039E" w14:textId="2202AFB0" w:rsidR="004E0682" w:rsidRPr="00667290" w:rsidRDefault="0024753F" w:rsidP="004E0682">
            <w:pPr>
              <w:spacing w:after="0" w:line="240" w:lineRule="auto"/>
              <w:rPr>
                <w:rFonts w:ascii="Verdana" w:hAnsi="Verdana"/>
                <w:sz w:val="22"/>
                <w:szCs w:val="22"/>
              </w:rPr>
            </w:pPr>
            <w:r>
              <w:rPr>
                <w:rFonts w:ascii="Verdana" w:hAnsi="Verdana"/>
                <w:sz w:val="22"/>
                <w:szCs w:val="22"/>
              </w:rPr>
              <w:t>227,65</w:t>
            </w:r>
          </w:p>
        </w:tc>
        <w:tc>
          <w:tcPr>
            <w:tcW w:w="890" w:type="dxa"/>
            <w:tcBorders>
              <w:top w:val="nil"/>
              <w:left w:val="nil"/>
              <w:bottom w:val="single" w:sz="4" w:space="0" w:color="auto"/>
              <w:right w:val="single" w:sz="4" w:space="0" w:color="auto"/>
            </w:tcBorders>
            <w:vAlign w:val="center"/>
            <w:hideMark/>
          </w:tcPr>
          <w:p w14:paraId="15059CAB" w14:textId="7B0976CD" w:rsidR="004E0682" w:rsidRPr="00667290" w:rsidRDefault="0024753F" w:rsidP="004E0682">
            <w:pPr>
              <w:spacing w:after="0" w:line="240" w:lineRule="auto"/>
              <w:rPr>
                <w:rFonts w:ascii="Verdana" w:hAnsi="Verdana"/>
                <w:sz w:val="22"/>
                <w:szCs w:val="22"/>
              </w:rPr>
            </w:pPr>
            <w:r>
              <w:rPr>
                <w:rFonts w:ascii="Verdana" w:hAnsi="Verdana"/>
                <w:sz w:val="22"/>
                <w:szCs w:val="22"/>
              </w:rPr>
              <w:t>227,65</w:t>
            </w:r>
          </w:p>
        </w:tc>
      </w:tr>
      <w:tr w:rsidR="0024753F" w:rsidRPr="00667290" w14:paraId="0FE9E7B6" w14:textId="77777777" w:rsidTr="00C103D4">
        <w:trPr>
          <w:trHeight w:val="276"/>
        </w:trPr>
        <w:tc>
          <w:tcPr>
            <w:tcW w:w="711" w:type="dxa"/>
            <w:tcBorders>
              <w:top w:val="nil"/>
              <w:left w:val="single" w:sz="4" w:space="0" w:color="000000"/>
              <w:bottom w:val="single" w:sz="4" w:space="0" w:color="000000"/>
              <w:right w:val="single" w:sz="4" w:space="0" w:color="000000"/>
            </w:tcBorders>
            <w:vAlign w:val="center"/>
          </w:tcPr>
          <w:p w14:paraId="21B55DC2" w14:textId="2B5124F4" w:rsidR="0024753F" w:rsidRDefault="0024753F" w:rsidP="004E0682">
            <w:pPr>
              <w:spacing w:after="0" w:line="240" w:lineRule="auto"/>
              <w:rPr>
                <w:rFonts w:ascii="Verdana" w:hAnsi="Verdana" w:cs="Tahoma"/>
                <w:sz w:val="22"/>
                <w:szCs w:val="22"/>
              </w:rPr>
            </w:pPr>
            <w:r>
              <w:rPr>
                <w:rFonts w:ascii="Verdana" w:hAnsi="Verdana" w:cs="Tahoma"/>
                <w:sz w:val="22"/>
                <w:szCs w:val="22"/>
              </w:rPr>
              <w:t>0001</w:t>
            </w:r>
          </w:p>
        </w:tc>
        <w:tc>
          <w:tcPr>
            <w:tcW w:w="693" w:type="dxa"/>
            <w:tcBorders>
              <w:top w:val="nil"/>
              <w:left w:val="nil"/>
              <w:bottom w:val="single" w:sz="4" w:space="0" w:color="000000"/>
              <w:right w:val="single" w:sz="4" w:space="0" w:color="000000"/>
            </w:tcBorders>
            <w:vAlign w:val="center"/>
          </w:tcPr>
          <w:p w14:paraId="45DAA5CE" w14:textId="17742DBB" w:rsidR="0024753F" w:rsidRDefault="0024753F" w:rsidP="004E0682">
            <w:pPr>
              <w:spacing w:after="0" w:line="240" w:lineRule="auto"/>
              <w:rPr>
                <w:rFonts w:ascii="Verdana" w:hAnsi="Verdana"/>
                <w:sz w:val="22"/>
                <w:szCs w:val="22"/>
              </w:rPr>
            </w:pPr>
            <w:r>
              <w:rPr>
                <w:rFonts w:ascii="Verdana" w:hAnsi="Verdana"/>
                <w:sz w:val="22"/>
                <w:szCs w:val="22"/>
              </w:rPr>
              <w:t>05</w:t>
            </w:r>
          </w:p>
        </w:tc>
        <w:tc>
          <w:tcPr>
            <w:tcW w:w="2393" w:type="dxa"/>
            <w:tcBorders>
              <w:top w:val="nil"/>
              <w:left w:val="nil"/>
              <w:bottom w:val="single" w:sz="4" w:space="0" w:color="000000"/>
              <w:right w:val="single" w:sz="4" w:space="0" w:color="000000"/>
            </w:tcBorders>
            <w:shd w:val="clear" w:color="auto" w:fill="auto"/>
            <w:vAlign w:val="center"/>
          </w:tcPr>
          <w:p w14:paraId="7017B0DE" w14:textId="0CDDE896" w:rsidR="0024753F" w:rsidRPr="00D420CE" w:rsidRDefault="0024753F" w:rsidP="0024753F">
            <w:pPr>
              <w:spacing w:after="0" w:line="240" w:lineRule="auto"/>
              <w:rPr>
                <w:rFonts w:ascii="Verdana" w:hAnsi="Verdana"/>
                <w:sz w:val="14"/>
                <w:szCs w:val="14"/>
              </w:rPr>
            </w:pPr>
            <w:r w:rsidRPr="0024753F">
              <w:rPr>
                <w:rFonts w:ascii="Verdana" w:hAnsi="Verdana"/>
                <w:sz w:val="14"/>
                <w:szCs w:val="14"/>
              </w:rPr>
              <w:t xml:space="preserve">NO-BREAK (PARA COMPUTADOR/IMPRESSORA). ESPECIFICAÇÃO MÍNIMA: QUE ESTEJA EM LINHA DE PRODUÇÃO PELO FABRICANTE. NO-BREAK COM POTÊNCIA NOMINAL MÍNIMA DE 1,2 KVA. POTÊNCIA REAL MÍNIMA DE 600 W. TENSÃO ENTRADA 115/127/220V (EM CORRENTE ALTERNADA) COM </w:t>
            </w:r>
            <w:r w:rsidRPr="0024753F">
              <w:rPr>
                <w:rFonts w:ascii="Verdana" w:hAnsi="Verdana"/>
                <w:sz w:val="14"/>
                <w:szCs w:val="14"/>
              </w:rPr>
              <w:lastRenderedPageBreak/>
              <w:t>COMUTAÇÃO AUTOMÁTICA. TENSÃO DE SAÍDA 110 / 115 OU 220 V (A SER DEFINIDA PELO SOLICITANTE). ALARME AUDIOVISUAL. BATERIA INTERNA SELADA. AUTONOMIA A PLENA CARGA DE, NO MÍNIMO, 15 MINUTOS CONSIDERANDO CONSUMO DE 240 W. POSSUIR, NO MÍNIMO, SEIS TOMADAS DE SAÍDA PADRÃO BRASILEIRO. O PRODUTO DEVERÁ SER NOVO, SEM USO, REFORMA OU RECONDICIONAMENTO. GARANTIA DE 12 MESES.</w:t>
            </w:r>
          </w:p>
        </w:tc>
        <w:tc>
          <w:tcPr>
            <w:tcW w:w="808" w:type="dxa"/>
            <w:tcBorders>
              <w:top w:val="nil"/>
              <w:left w:val="nil"/>
              <w:bottom w:val="single" w:sz="4" w:space="0" w:color="000000"/>
              <w:right w:val="single" w:sz="4" w:space="0" w:color="000000"/>
            </w:tcBorders>
            <w:vAlign w:val="center"/>
          </w:tcPr>
          <w:p w14:paraId="57E9171A" w14:textId="1E82D97A" w:rsidR="0024753F" w:rsidRDefault="0024753F" w:rsidP="004E0682">
            <w:pPr>
              <w:spacing w:after="0" w:line="240" w:lineRule="auto"/>
              <w:rPr>
                <w:rFonts w:ascii="Verdana" w:hAnsi="Verdana"/>
                <w:sz w:val="22"/>
                <w:szCs w:val="22"/>
              </w:rPr>
            </w:pPr>
            <w:r>
              <w:rPr>
                <w:rFonts w:ascii="Verdana" w:hAnsi="Verdana"/>
                <w:sz w:val="22"/>
                <w:szCs w:val="22"/>
              </w:rPr>
              <w:lastRenderedPageBreak/>
              <w:t>UM</w:t>
            </w:r>
          </w:p>
        </w:tc>
        <w:tc>
          <w:tcPr>
            <w:tcW w:w="1005" w:type="dxa"/>
            <w:tcBorders>
              <w:top w:val="nil"/>
              <w:left w:val="nil"/>
              <w:bottom w:val="single" w:sz="4" w:space="0" w:color="000000"/>
              <w:right w:val="single" w:sz="4" w:space="0" w:color="000000"/>
            </w:tcBorders>
            <w:vAlign w:val="center"/>
          </w:tcPr>
          <w:p w14:paraId="2428345D" w14:textId="102BBED3" w:rsidR="0024753F" w:rsidRDefault="006E1B5C" w:rsidP="004E0682">
            <w:pPr>
              <w:spacing w:after="0" w:line="240" w:lineRule="auto"/>
              <w:rPr>
                <w:rFonts w:ascii="Verdana" w:hAnsi="Verdana"/>
                <w:sz w:val="22"/>
                <w:szCs w:val="22"/>
              </w:rPr>
            </w:pPr>
            <w:r>
              <w:rPr>
                <w:rFonts w:ascii="Verdana" w:hAnsi="Verdana"/>
                <w:sz w:val="22"/>
                <w:szCs w:val="22"/>
              </w:rPr>
              <w:t>1,000</w:t>
            </w:r>
          </w:p>
        </w:tc>
        <w:tc>
          <w:tcPr>
            <w:tcW w:w="1338" w:type="dxa"/>
            <w:tcBorders>
              <w:top w:val="nil"/>
              <w:left w:val="nil"/>
              <w:bottom w:val="single" w:sz="4" w:space="0" w:color="auto"/>
              <w:right w:val="single" w:sz="4" w:space="0" w:color="auto"/>
            </w:tcBorders>
            <w:vAlign w:val="center"/>
          </w:tcPr>
          <w:p w14:paraId="356D8730" w14:textId="56774C1D" w:rsidR="0024753F" w:rsidRDefault="006E1B5C" w:rsidP="004E0682">
            <w:pPr>
              <w:spacing w:after="0" w:line="240" w:lineRule="auto"/>
              <w:rPr>
                <w:rFonts w:ascii="Verdana" w:hAnsi="Verdana"/>
                <w:sz w:val="22"/>
                <w:szCs w:val="22"/>
              </w:rPr>
            </w:pPr>
            <w:r>
              <w:rPr>
                <w:rFonts w:ascii="Verdana" w:hAnsi="Verdana"/>
                <w:sz w:val="22"/>
                <w:szCs w:val="22"/>
              </w:rPr>
              <w:t>TS SHARA</w:t>
            </w:r>
          </w:p>
        </w:tc>
        <w:tc>
          <w:tcPr>
            <w:tcW w:w="1263" w:type="dxa"/>
            <w:tcBorders>
              <w:top w:val="nil"/>
              <w:left w:val="nil"/>
              <w:bottom w:val="single" w:sz="4" w:space="0" w:color="000000"/>
              <w:right w:val="single" w:sz="4" w:space="0" w:color="000000"/>
            </w:tcBorders>
            <w:vAlign w:val="center"/>
          </w:tcPr>
          <w:p w14:paraId="45E80724" w14:textId="42492C3D" w:rsidR="0024753F" w:rsidRDefault="006E1B5C" w:rsidP="004E0682">
            <w:pPr>
              <w:spacing w:after="0" w:line="240" w:lineRule="auto"/>
              <w:rPr>
                <w:rFonts w:ascii="Verdana" w:hAnsi="Verdana"/>
                <w:sz w:val="22"/>
                <w:szCs w:val="22"/>
              </w:rPr>
            </w:pPr>
            <w:r>
              <w:rPr>
                <w:rFonts w:ascii="Verdana" w:hAnsi="Verdana"/>
                <w:sz w:val="22"/>
                <w:szCs w:val="22"/>
              </w:rPr>
              <w:t>615,55</w:t>
            </w:r>
          </w:p>
        </w:tc>
        <w:tc>
          <w:tcPr>
            <w:tcW w:w="890" w:type="dxa"/>
            <w:tcBorders>
              <w:top w:val="nil"/>
              <w:left w:val="nil"/>
              <w:bottom w:val="single" w:sz="4" w:space="0" w:color="auto"/>
              <w:right w:val="single" w:sz="4" w:space="0" w:color="auto"/>
            </w:tcBorders>
            <w:vAlign w:val="center"/>
          </w:tcPr>
          <w:p w14:paraId="7166CD96" w14:textId="71E11C04" w:rsidR="0024753F" w:rsidRDefault="006E1B5C" w:rsidP="004E0682">
            <w:pPr>
              <w:spacing w:after="0" w:line="240" w:lineRule="auto"/>
              <w:rPr>
                <w:rFonts w:ascii="Verdana" w:hAnsi="Verdana"/>
                <w:sz w:val="22"/>
                <w:szCs w:val="22"/>
              </w:rPr>
            </w:pPr>
            <w:r>
              <w:rPr>
                <w:rFonts w:ascii="Verdana" w:hAnsi="Verdana"/>
                <w:sz w:val="22"/>
                <w:szCs w:val="22"/>
              </w:rPr>
              <w:t>615,55</w:t>
            </w:r>
          </w:p>
        </w:tc>
      </w:tr>
      <w:tr w:rsidR="004E0682" w:rsidRPr="00667290" w14:paraId="1F835EC1" w14:textId="77777777" w:rsidTr="000452C9">
        <w:trPr>
          <w:trHeight w:val="285"/>
        </w:trPr>
        <w:tc>
          <w:tcPr>
            <w:tcW w:w="6948" w:type="dxa"/>
            <w:gridSpan w:val="6"/>
            <w:tcBorders>
              <w:top w:val="single" w:sz="4" w:space="0" w:color="000000"/>
              <w:left w:val="single" w:sz="4" w:space="0" w:color="000000"/>
              <w:bottom w:val="single" w:sz="4" w:space="0" w:color="000000"/>
              <w:right w:val="single" w:sz="4" w:space="0" w:color="000000"/>
            </w:tcBorders>
            <w:vAlign w:val="center"/>
            <w:hideMark/>
          </w:tcPr>
          <w:p w14:paraId="31CD2411" w14:textId="77777777" w:rsidR="004E0682" w:rsidRPr="00471E29" w:rsidRDefault="004E0682" w:rsidP="004E0682">
            <w:pPr>
              <w:spacing w:after="0" w:line="240" w:lineRule="auto"/>
              <w:jc w:val="center"/>
              <w:rPr>
                <w:rFonts w:ascii="Verdana" w:hAnsi="Verdana" w:cs="Tahoma"/>
                <w:color w:val="000000"/>
                <w:sz w:val="16"/>
                <w:szCs w:val="16"/>
              </w:rPr>
            </w:pPr>
            <w:r w:rsidRPr="00471E29">
              <w:rPr>
                <w:rFonts w:ascii="Verdana" w:hAnsi="Verdana" w:cs="Tahoma"/>
                <w:color w:val="000000"/>
                <w:sz w:val="16"/>
                <w:szCs w:val="16"/>
              </w:rPr>
              <w:lastRenderedPageBreak/>
              <w:t>VALOR TOTAL</w:t>
            </w:r>
          </w:p>
        </w:tc>
        <w:tc>
          <w:tcPr>
            <w:tcW w:w="2153" w:type="dxa"/>
            <w:gridSpan w:val="2"/>
            <w:tcBorders>
              <w:top w:val="single" w:sz="4" w:space="0" w:color="000000"/>
              <w:left w:val="nil"/>
              <w:bottom w:val="single" w:sz="4" w:space="0" w:color="000000"/>
              <w:right w:val="single" w:sz="4" w:space="0" w:color="000000"/>
            </w:tcBorders>
            <w:noWrap/>
            <w:vAlign w:val="center"/>
            <w:hideMark/>
          </w:tcPr>
          <w:p w14:paraId="25ED6689" w14:textId="4BFC8220" w:rsidR="004E0682" w:rsidRPr="00667290" w:rsidRDefault="006E1B5C" w:rsidP="004E0682">
            <w:pPr>
              <w:spacing w:after="0" w:line="240" w:lineRule="auto"/>
              <w:rPr>
                <w:rFonts w:ascii="Verdana" w:hAnsi="Verdana" w:cs="Tahoma"/>
                <w:color w:val="000000"/>
                <w:sz w:val="22"/>
                <w:szCs w:val="22"/>
              </w:rPr>
            </w:pPr>
            <w:r>
              <w:rPr>
                <w:rFonts w:ascii="Verdana" w:hAnsi="Verdana" w:cs="Tahoma"/>
                <w:color w:val="000000"/>
                <w:sz w:val="22"/>
                <w:szCs w:val="22"/>
              </w:rPr>
              <w:t>843,20</w:t>
            </w:r>
          </w:p>
        </w:tc>
      </w:tr>
    </w:tbl>
    <w:p w14:paraId="0DD6C272"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2EE48F7" w14:textId="77777777" w:rsidR="006F1289" w:rsidRPr="00667290" w:rsidRDefault="006F1289" w:rsidP="00D4673F">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14:paraId="0A71CC07"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4AACE709"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667290" w:rsidRDefault="006F1289" w:rsidP="00D4673F">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14:paraId="010998C1" w14:textId="77777777" w:rsidR="006F1289" w:rsidRPr="00667290" w:rsidRDefault="006F1289" w:rsidP="00D4673F">
      <w:pPr>
        <w:pStyle w:val="PargrafodaLista"/>
        <w:rPr>
          <w:rFonts w:ascii="Verdana" w:hAnsi="Verdana"/>
          <w:sz w:val="22"/>
          <w:szCs w:val="22"/>
        </w:rPr>
      </w:pPr>
    </w:p>
    <w:p w14:paraId="6835D989" w14:textId="0252D8A8"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667290" w:rsidRDefault="006F1289" w:rsidP="00D4673F">
      <w:pPr>
        <w:pStyle w:val="PargrafodaLista"/>
        <w:rPr>
          <w:rFonts w:ascii="Verdana" w:hAnsi="Verdana"/>
          <w:sz w:val="22"/>
          <w:szCs w:val="22"/>
        </w:rPr>
      </w:pPr>
    </w:p>
    <w:p w14:paraId="68151A0D"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14:paraId="0C955B0A"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58D23AD7" w14:textId="77777777" w:rsidR="006F1289" w:rsidRPr="00667290" w:rsidRDefault="006F1289" w:rsidP="00D4673F">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14:paraId="14282A64"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3EF0176" w14:textId="0015A061" w:rsidR="006F1289" w:rsidRPr="00667290" w:rsidRDefault="006F1289" w:rsidP="00D4673F">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às cláusulas expressas neste Contrato.</w:t>
      </w:r>
    </w:p>
    <w:p w14:paraId="6318027A" w14:textId="77777777" w:rsidR="006F1289" w:rsidRPr="00667290" w:rsidRDefault="006F1289" w:rsidP="00D4673F">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14:paraId="2B23F0C4" w14:textId="77777777"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14:paraId="1CD85F01"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3C16E00" w14:textId="77777777"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14:paraId="6A2F1C74" w14:textId="2C70BD22" w:rsidR="000C316B" w:rsidRPr="006B7439" w:rsidRDefault="006B7439"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Fornecer os equipamentos e materiais permanentes, conforme as descrições técnicas contidas no edital e seus anexos, em perfeitas condições de uso, na sede da Contratante</w:t>
      </w:r>
      <w:r w:rsidR="000C316B" w:rsidRPr="006B7439">
        <w:rPr>
          <w:rFonts w:ascii="Verdana" w:hAnsi="Verdana" w:cstheme="minorHAnsi"/>
          <w:snapToGrid w:val="0"/>
          <w:sz w:val="22"/>
          <w:szCs w:val="22"/>
        </w:rPr>
        <w:t>;</w:t>
      </w:r>
    </w:p>
    <w:p w14:paraId="2C637279" w14:textId="3F688111"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Manter, durante toda a execução do contrato, as mesmas condições de habilitação e qualificação exigidas por ocasião do processo licitatório</w:t>
      </w:r>
      <w:r w:rsidR="000C316B" w:rsidRPr="00667290">
        <w:rPr>
          <w:rFonts w:ascii="Verdana" w:hAnsi="Verdana" w:cstheme="minorHAnsi"/>
          <w:snapToGrid w:val="0"/>
          <w:sz w:val="22"/>
          <w:szCs w:val="22"/>
        </w:rPr>
        <w:t>;</w:t>
      </w:r>
    </w:p>
    <w:p w14:paraId="7E2B47BF" w14:textId="75BC94CE" w:rsidR="000C316B" w:rsidRPr="00667290" w:rsidRDefault="006B7439"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Substituir os materiais permanentes entregues que</w:t>
      </w:r>
      <w:r w:rsidR="00AA5CF2" w:rsidRPr="00AA5CF2">
        <w:rPr>
          <w:rFonts w:ascii="Verdana" w:hAnsi="Verdana" w:cstheme="minorHAnsi"/>
          <w:snapToGrid w:val="0"/>
          <w:sz w:val="22"/>
          <w:szCs w:val="22"/>
        </w:rPr>
        <w:t>, comprovadamente, apresente defeito ou mesmo não se enquadre nas especificações técnicas solicitadas, no prazo máximo de 30 (trinta) dias</w:t>
      </w:r>
      <w:r w:rsidR="000C316B" w:rsidRPr="00667290">
        <w:rPr>
          <w:rFonts w:ascii="Verdana" w:hAnsi="Verdana" w:cstheme="minorHAnsi"/>
          <w:snapToGrid w:val="0"/>
          <w:sz w:val="22"/>
          <w:szCs w:val="22"/>
        </w:rPr>
        <w:t>;</w:t>
      </w:r>
    </w:p>
    <w:p w14:paraId="5D6C68A4" w14:textId="59BDB61B"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lastRenderedPageBreak/>
        <w:t>Responsabilizar-se pelos vícios e danos decorrentes do produto</w:t>
      </w:r>
      <w:r>
        <w:rPr>
          <w:rFonts w:ascii="Verdana" w:hAnsi="Verdana" w:cstheme="minorHAnsi"/>
          <w:snapToGrid w:val="0"/>
          <w:sz w:val="22"/>
          <w:szCs w:val="22"/>
        </w:rPr>
        <w:t xml:space="preserve">, </w:t>
      </w:r>
      <w:r w:rsidRPr="00AA5CF2">
        <w:rPr>
          <w:rFonts w:ascii="Verdana" w:hAnsi="Verdana" w:cstheme="minorHAnsi"/>
          <w:snapToGrid w:val="0"/>
          <w:sz w:val="22"/>
          <w:szCs w:val="22"/>
        </w:rPr>
        <w:t>de acordo com os artigos 12,13,18 e 26 do Código de Defesa do Consumidor</w:t>
      </w:r>
      <w:r w:rsidR="000C316B" w:rsidRPr="00667290">
        <w:rPr>
          <w:rFonts w:ascii="Verdana" w:hAnsi="Verdana" w:cstheme="minorHAnsi"/>
          <w:snapToGrid w:val="0"/>
          <w:sz w:val="22"/>
          <w:szCs w:val="22"/>
        </w:rPr>
        <w:t>;</w:t>
      </w:r>
    </w:p>
    <w:p w14:paraId="22F737F8" w14:textId="4DD456BA" w:rsidR="000C316B" w:rsidRPr="006B7439" w:rsidRDefault="00AA5CF2"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Realizar a entrega do</w:t>
      </w:r>
      <w:r w:rsidR="006B7439" w:rsidRPr="006B7439">
        <w:rPr>
          <w:rFonts w:ascii="Verdana" w:hAnsi="Verdana" w:cstheme="minorHAnsi"/>
          <w:snapToGrid w:val="0"/>
          <w:sz w:val="22"/>
          <w:szCs w:val="22"/>
        </w:rPr>
        <w:t xml:space="preserve">s materiais permanentes </w:t>
      </w:r>
      <w:r w:rsidRPr="006B7439">
        <w:rPr>
          <w:rFonts w:ascii="Verdana" w:hAnsi="Verdana" w:cstheme="minorHAnsi"/>
          <w:snapToGrid w:val="0"/>
          <w:sz w:val="22"/>
          <w:szCs w:val="22"/>
        </w:rPr>
        <w:t xml:space="preserve">no prazo máximo de </w:t>
      </w:r>
      <w:r w:rsidR="006B7439" w:rsidRPr="006B7439">
        <w:rPr>
          <w:rFonts w:ascii="Verdana" w:hAnsi="Verdana" w:cstheme="minorHAnsi"/>
          <w:snapToGrid w:val="0"/>
          <w:sz w:val="22"/>
          <w:szCs w:val="22"/>
        </w:rPr>
        <w:t>30</w:t>
      </w:r>
      <w:r w:rsidRPr="006B7439">
        <w:rPr>
          <w:rFonts w:ascii="Verdana" w:hAnsi="Verdana" w:cstheme="minorHAnsi"/>
          <w:snapToGrid w:val="0"/>
          <w:sz w:val="22"/>
          <w:szCs w:val="22"/>
        </w:rPr>
        <w:t xml:space="preserve"> (</w:t>
      </w:r>
      <w:r w:rsidR="006B7439" w:rsidRPr="006B7439">
        <w:rPr>
          <w:rFonts w:ascii="Verdana" w:hAnsi="Verdana" w:cstheme="minorHAnsi"/>
          <w:snapToGrid w:val="0"/>
          <w:sz w:val="22"/>
          <w:szCs w:val="22"/>
        </w:rPr>
        <w:t>trinta</w:t>
      </w:r>
      <w:r w:rsidRPr="006B7439">
        <w:rPr>
          <w:rFonts w:ascii="Verdana" w:hAnsi="Verdana" w:cstheme="minorHAnsi"/>
          <w:snapToGrid w:val="0"/>
          <w:sz w:val="22"/>
          <w:szCs w:val="22"/>
        </w:rPr>
        <w:t>) dias</w:t>
      </w:r>
      <w:r w:rsidR="006B7439" w:rsidRPr="006B7439">
        <w:rPr>
          <w:rFonts w:ascii="Verdana" w:hAnsi="Verdana" w:cstheme="minorHAnsi"/>
          <w:snapToGrid w:val="0"/>
          <w:sz w:val="22"/>
          <w:szCs w:val="22"/>
        </w:rPr>
        <w:t>, após a autorização de fornecimento</w:t>
      </w:r>
      <w:r w:rsidRPr="006B7439">
        <w:rPr>
          <w:rFonts w:ascii="Verdana" w:hAnsi="Verdana" w:cstheme="minorHAnsi"/>
          <w:snapToGrid w:val="0"/>
          <w:sz w:val="22"/>
          <w:szCs w:val="22"/>
        </w:rPr>
        <w:t xml:space="preserve">, podendo ser prorrogado </w:t>
      </w:r>
      <w:r w:rsidR="006B7439" w:rsidRPr="006B7439">
        <w:rPr>
          <w:rFonts w:ascii="Verdana" w:hAnsi="Verdana" w:cstheme="minorHAnsi"/>
          <w:snapToGrid w:val="0"/>
          <w:sz w:val="22"/>
          <w:szCs w:val="22"/>
        </w:rPr>
        <w:t>por mais 30 (trinta) dias, quando previamente justificado e, devidamente, autorizado pela Contratante</w:t>
      </w:r>
      <w:r w:rsidR="000C316B" w:rsidRPr="006B7439">
        <w:rPr>
          <w:rFonts w:ascii="Verdana" w:hAnsi="Verdana" w:cstheme="minorHAnsi"/>
          <w:snapToGrid w:val="0"/>
          <w:sz w:val="22"/>
          <w:szCs w:val="22"/>
        </w:rPr>
        <w:t>;</w:t>
      </w:r>
    </w:p>
    <w:p w14:paraId="012AD726" w14:textId="6C1F8000" w:rsidR="000C316B"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Apresentar, obrigatoriamente, no ato da entrega d</w:t>
      </w:r>
      <w:r w:rsidR="006B7439">
        <w:rPr>
          <w:rFonts w:ascii="Verdana" w:hAnsi="Verdana" w:cstheme="minorHAnsi"/>
          <w:snapToGrid w:val="0"/>
          <w:sz w:val="22"/>
          <w:szCs w:val="22"/>
        </w:rPr>
        <w:t>os materiais</w:t>
      </w:r>
      <w:r w:rsidRPr="00AA5CF2">
        <w:rPr>
          <w:rFonts w:ascii="Verdana" w:hAnsi="Verdana" w:cstheme="minorHAnsi"/>
          <w:snapToGrid w:val="0"/>
          <w:sz w:val="22"/>
          <w:szCs w:val="22"/>
        </w:rPr>
        <w:t>, nota fiscal, a qual será submetida a conferência pelo responsável do setor de licitação da Prefeitura Municipal de Eldorado, observando, para tanto, o cumprimento integral das disposições contidas no edital e anexos;</w:t>
      </w:r>
    </w:p>
    <w:p w14:paraId="4F1595CD" w14:textId="5179469E" w:rsidR="00AA5CF2"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Atender, prontamente, quaisquer exigências da Contratante, bem como reclamações inerentes ao fornecimento dos objetos, principalmente quanto à qualidade, providenciando a imediata correção das deficiências, falhas ou irregularidades constantes</w:t>
      </w:r>
      <w:r>
        <w:rPr>
          <w:rFonts w:ascii="Verdana" w:hAnsi="Verdana" w:cstheme="minorHAnsi"/>
          <w:snapToGrid w:val="0"/>
          <w:sz w:val="22"/>
          <w:szCs w:val="22"/>
        </w:rPr>
        <w:t>;</w:t>
      </w:r>
    </w:p>
    <w:p w14:paraId="3496FF6E" w14:textId="629B3F62" w:rsidR="00AA5CF2"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Não transferir a terceiros, por qualquer forma, as obrigações assumidas, nem subcontratar qualquer das prestações a que está obrigada.</w:t>
      </w:r>
    </w:p>
    <w:p w14:paraId="146409AF" w14:textId="77777777" w:rsidR="006F1289" w:rsidRPr="00667290" w:rsidRDefault="006F1289" w:rsidP="00D4673F">
      <w:pPr>
        <w:widowControl w:val="0"/>
        <w:tabs>
          <w:tab w:val="left" w:pos="1276"/>
        </w:tabs>
        <w:spacing w:after="0" w:line="240" w:lineRule="auto"/>
        <w:ind w:left="1276"/>
        <w:jc w:val="both"/>
        <w:rPr>
          <w:rFonts w:ascii="Verdana" w:hAnsi="Verdana"/>
          <w:sz w:val="22"/>
          <w:szCs w:val="22"/>
        </w:rPr>
      </w:pPr>
    </w:p>
    <w:p w14:paraId="5CD43F3C" w14:textId="1E35828B" w:rsidR="006F1289"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14:paraId="05DDD36F" w14:textId="77777777" w:rsidR="00B7369E" w:rsidRPr="00667290" w:rsidRDefault="00B7369E" w:rsidP="00D4673F">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p>
    <w:p w14:paraId="4A7F3ED6" w14:textId="37C94552" w:rsidR="006F1289" w:rsidRPr="00667290" w:rsidRDefault="006F1289" w:rsidP="00AA5CF2">
      <w:pPr>
        <w:pStyle w:val="PargrafodaLista"/>
        <w:widowControl w:val="0"/>
        <w:numPr>
          <w:ilvl w:val="1"/>
          <w:numId w:val="3"/>
        </w:numPr>
        <w:tabs>
          <w:tab w:val="left" w:pos="567"/>
          <w:tab w:val="left" w:pos="709"/>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14:paraId="311D770D" w14:textId="0F7871DD"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Fiscalizar o exato cumprimento das condições estabelecidas no edital e seus anexos, através de servidor especialmente designado</w:t>
      </w:r>
      <w:r w:rsidR="000C316B" w:rsidRPr="00AA5CF2">
        <w:rPr>
          <w:rFonts w:ascii="Verdana" w:hAnsi="Verdana" w:cstheme="minorHAnsi"/>
          <w:sz w:val="22"/>
          <w:szCs w:val="22"/>
        </w:rPr>
        <w:t>;</w:t>
      </w:r>
    </w:p>
    <w:p w14:paraId="526D0B75" w14:textId="6442168C"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Prestar informações e esclarecimentos que venham a ser solicitados pelos profissionais das empresas contratadas</w:t>
      </w:r>
      <w:r w:rsidR="000C316B" w:rsidRPr="00AA5CF2">
        <w:rPr>
          <w:rFonts w:ascii="Verdana" w:hAnsi="Verdana" w:cstheme="minorHAnsi"/>
          <w:sz w:val="22"/>
          <w:szCs w:val="22"/>
        </w:rPr>
        <w:t>;</w:t>
      </w:r>
    </w:p>
    <w:p w14:paraId="54AF4D23" w14:textId="77777777" w:rsidR="0026127E" w:rsidRDefault="00AA5CF2"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Notificar a contratada, por escrito, fixando o prazo para que sane defeitos ou irregularidades, eventualmente, encontradas no objeto, no ato do recebimento</w:t>
      </w:r>
      <w:r w:rsidR="000C316B" w:rsidRPr="00AA5CF2">
        <w:rPr>
          <w:rFonts w:ascii="Verdana" w:hAnsi="Verdana" w:cstheme="minorHAnsi"/>
          <w:sz w:val="22"/>
          <w:szCs w:val="22"/>
        </w:rPr>
        <w:t>;</w:t>
      </w:r>
    </w:p>
    <w:p w14:paraId="66C24F40" w14:textId="47C110D3" w:rsidR="000C316B" w:rsidRPr="0026127E" w:rsidRDefault="006B7439"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26127E">
        <w:rPr>
          <w:rFonts w:ascii="Verdana" w:hAnsi="Verdana" w:cstheme="minorHAnsi"/>
          <w:sz w:val="22"/>
          <w:szCs w:val="22"/>
        </w:rPr>
        <w:t>Disponibilizar o local, a data e o horário que serão recebidos os equipamentos da seguinte maneira</w:t>
      </w:r>
      <w:r w:rsidR="000C316B" w:rsidRPr="0026127E">
        <w:rPr>
          <w:rFonts w:ascii="Verdana" w:hAnsi="Verdana" w:cstheme="minorHAnsi"/>
          <w:sz w:val="22"/>
          <w:szCs w:val="22"/>
        </w:rPr>
        <w:t>;</w:t>
      </w:r>
    </w:p>
    <w:p w14:paraId="47672BF5" w14:textId="34F3EC68" w:rsidR="000C316B" w:rsidRPr="00E4057E"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 - </w:t>
      </w:r>
      <w:r w:rsidR="00AA5CF2" w:rsidRPr="00AA5CF2">
        <w:rPr>
          <w:rFonts w:ascii="Verdana" w:hAnsi="Verdana" w:cstheme="minorHAnsi"/>
          <w:sz w:val="22"/>
          <w:szCs w:val="22"/>
        </w:rPr>
        <w:t>Provisoriamente, para efeito de posterior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com as especificações contidas </w:t>
      </w:r>
      <w:r w:rsidR="00AA5CF2">
        <w:rPr>
          <w:rFonts w:ascii="Verdana" w:hAnsi="Verdana" w:cstheme="minorHAnsi"/>
          <w:sz w:val="22"/>
          <w:szCs w:val="22"/>
        </w:rPr>
        <w:t>no</w:t>
      </w:r>
      <w:r w:rsidR="00AA5CF2" w:rsidRPr="00AA5CF2">
        <w:rPr>
          <w:rFonts w:ascii="Verdana" w:hAnsi="Verdana" w:cstheme="minorHAnsi"/>
          <w:sz w:val="22"/>
          <w:szCs w:val="22"/>
        </w:rPr>
        <w:t xml:space="preserve"> Termo de Referência</w:t>
      </w:r>
      <w:r w:rsidR="000C316B" w:rsidRPr="00E4057E">
        <w:rPr>
          <w:rFonts w:ascii="Verdana" w:hAnsi="Verdana" w:cstheme="minorHAnsi"/>
          <w:sz w:val="22"/>
          <w:szCs w:val="22"/>
        </w:rPr>
        <w:t>;</w:t>
      </w:r>
    </w:p>
    <w:p w14:paraId="0E9A818B" w14:textId="60886970" w:rsidR="006F1289"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 - </w:t>
      </w:r>
      <w:r w:rsidR="00AA5CF2" w:rsidRPr="00AA5CF2">
        <w:rPr>
          <w:rFonts w:ascii="Verdana" w:hAnsi="Verdana" w:cstheme="minorHAnsi"/>
          <w:sz w:val="22"/>
          <w:szCs w:val="22"/>
        </w:rPr>
        <w:t>Definitivamente, após a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e consequente aceitação, quando a nota fiscal será atestada e encaminhada para pagamento</w:t>
      </w:r>
      <w:r w:rsidR="00AA5CF2">
        <w:rPr>
          <w:rFonts w:ascii="Verdana" w:hAnsi="Verdana" w:cstheme="minorHAnsi"/>
          <w:sz w:val="22"/>
          <w:szCs w:val="22"/>
        </w:rPr>
        <w:t>;</w:t>
      </w:r>
    </w:p>
    <w:p w14:paraId="7D70B3AA" w14:textId="7D092305" w:rsidR="00AA5CF2"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III - </w:t>
      </w:r>
      <w:r w:rsidR="00AA5CF2" w:rsidRPr="00AA5CF2">
        <w:rPr>
          <w:rFonts w:ascii="Verdana" w:hAnsi="Verdana" w:cstheme="minorHAnsi"/>
          <w:sz w:val="22"/>
          <w:szCs w:val="22"/>
        </w:rPr>
        <w:t>Rejeitado, quando em desacordo com o estabelecido no presente Termo de Referência</w:t>
      </w:r>
      <w:r w:rsidR="0026127E">
        <w:rPr>
          <w:rFonts w:ascii="Verdana" w:hAnsi="Verdana" w:cstheme="minorHAnsi"/>
          <w:sz w:val="22"/>
          <w:szCs w:val="22"/>
        </w:rPr>
        <w:t>.</w:t>
      </w:r>
    </w:p>
    <w:p w14:paraId="38603B67" w14:textId="59C977E3" w:rsidR="00AA5CF2" w:rsidRPr="00E4057E"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Efetuar o pagamento conforme as condições estabelecidas com a Nota Fiscal devidamente atestad</w:t>
      </w:r>
      <w:r>
        <w:rPr>
          <w:rFonts w:ascii="Verdana" w:hAnsi="Verdana" w:cstheme="minorHAnsi"/>
          <w:sz w:val="22"/>
          <w:szCs w:val="22"/>
        </w:rPr>
        <w:t>a</w:t>
      </w:r>
      <w:r w:rsidR="0026127E">
        <w:rPr>
          <w:rFonts w:ascii="Verdana" w:hAnsi="Verdana" w:cstheme="minorHAnsi"/>
          <w:sz w:val="22"/>
          <w:szCs w:val="22"/>
        </w:rPr>
        <w:t xml:space="preserve"> </w:t>
      </w:r>
      <w:r w:rsidR="0026127E" w:rsidRPr="0026127E">
        <w:rPr>
          <w:rFonts w:ascii="Verdana" w:hAnsi="Verdana" w:cstheme="minorHAnsi"/>
          <w:sz w:val="22"/>
          <w:szCs w:val="22"/>
        </w:rPr>
        <w:t>e Certidões de Regularidade (Federal, Estadual, Municipal, FGTS e Trabalhista).</w:t>
      </w:r>
    </w:p>
    <w:p w14:paraId="4F7081AE" w14:textId="77777777" w:rsidR="000C316B" w:rsidRPr="00E4057E" w:rsidRDefault="000C316B" w:rsidP="00D4673F">
      <w:pPr>
        <w:pStyle w:val="PargrafodaLista"/>
        <w:widowControl w:val="0"/>
        <w:tabs>
          <w:tab w:val="left" w:pos="1560"/>
          <w:tab w:val="left" w:pos="1843"/>
        </w:tabs>
        <w:ind w:left="426"/>
        <w:jc w:val="both"/>
        <w:rPr>
          <w:rFonts w:ascii="Verdana" w:hAnsi="Verdana" w:cstheme="minorHAnsi"/>
          <w:sz w:val="22"/>
          <w:szCs w:val="22"/>
        </w:rPr>
      </w:pPr>
    </w:p>
    <w:p w14:paraId="07AD2E36" w14:textId="3523A07D"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 xml:space="preserve">CLÁUSULA </w:t>
      </w:r>
      <w:r w:rsidR="00AA5CF2">
        <w:rPr>
          <w:rFonts w:ascii="Verdana" w:hAnsi="Verdana"/>
          <w:b/>
          <w:sz w:val="22"/>
          <w:szCs w:val="22"/>
        </w:rPr>
        <w:t>SEXTA</w:t>
      </w:r>
      <w:r w:rsidRPr="00667290">
        <w:rPr>
          <w:rFonts w:ascii="Verdana" w:hAnsi="Verdana"/>
          <w:b/>
          <w:sz w:val="22"/>
          <w:szCs w:val="22"/>
        </w:rPr>
        <w:t xml:space="preserve"> - FISCALIZAÇÃO</w:t>
      </w:r>
    </w:p>
    <w:p w14:paraId="19D2757B"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39F1BB7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53B7F1A4"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14:paraId="52BDF519" w14:textId="77777777" w:rsidR="006F1289" w:rsidRPr="00667290" w:rsidRDefault="006F1289" w:rsidP="00D4673F">
      <w:pPr>
        <w:pStyle w:val="PargrafodaLista"/>
        <w:rPr>
          <w:rFonts w:ascii="Verdana" w:hAnsi="Verdana"/>
          <w:sz w:val="22"/>
          <w:szCs w:val="22"/>
        </w:rPr>
      </w:pPr>
    </w:p>
    <w:p w14:paraId="5C7095B9"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lastRenderedPageBreak/>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667290" w:rsidRDefault="006F1289" w:rsidP="00D4673F">
      <w:pPr>
        <w:pStyle w:val="PargrafodaLista"/>
        <w:rPr>
          <w:rFonts w:ascii="Verdana" w:hAnsi="Verdana"/>
          <w:sz w:val="22"/>
          <w:szCs w:val="22"/>
        </w:rPr>
      </w:pPr>
    </w:p>
    <w:p w14:paraId="5F8D794B"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680CFB5" w14:textId="682986FA"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CLAUSULA </w:t>
      </w:r>
      <w:r w:rsidR="00AA5CF2">
        <w:rPr>
          <w:rFonts w:ascii="Verdana" w:hAnsi="Verdana"/>
          <w:b/>
          <w:sz w:val="22"/>
          <w:szCs w:val="22"/>
        </w:rPr>
        <w:t>SÉTIMA</w:t>
      </w:r>
      <w:r w:rsidRPr="00667290">
        <w:rPr>
          <w:rFonts w:ascii="Verdana" w:hAnsi="Verdana"/>
          <w:b/>
          <w:sz w:val="22"/>
          <w:szCs w:val="22"/>
        </w:rPr>
        <w:t xml:space="preserve"> - DESPESAS ORÇAMENTÁRIAS</w:t>
      </w:r>
    </w:p>
    <w:p w14:paraId="56AD21BA"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AF3C7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Os recursos financeiros para suportar a eficácia do presente objeto, serão atendidos pela(a)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14:paraId="053ECE13"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59055E05"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3DF4CAF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731B6E2C"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2601</w:t>
      </w:r>
    </w:p>
    <w:p w14:paraId="7E5E8544"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ELEMENTO DA DESPESA: 4.4.90.52 – EQUIP. E MATERIAL PERMANENTE</w:t>
      </w:r>
    </w:p>
    <w:p w14:paraId="0B2B8881" w14:textId="77777777" w:rsidR="004E0682" w:rsidRPr="00D4673F" w:rsidRDefault="004E0682" w:rsidP="004E0682">
      <w:pPr>
        <w:widowControl w:val="0"/>
        <w:tabs>
          <w:tab w:val="left" w:pos="709"/>
        </w:tabs>
        <w:spacing w:after="0" w:line="240" w:lineRule="auto"/>
        <w:jc w:val="both"/>
        <w:outlineLvl w:val="0"/>
        <w:rPr>
          <w:rFonts w:ascii="Verdana" w:hAnsi="Verdana" w:cstheme="minorHAnsi"/>
          <w:sz w:val="22"/>
          <w:szCs w:val="22"/>
        </w:rPr>
      </w:pPr>
    </w:p>
    <w:p w14:paraId="202067A6"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16351A4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0E3E00DE"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1002</w:t>
      </w:r>
    </w:p>
    <w:p w14:paraId="38643EE3" w14:textId="7BB40DC6" w:rsidR="00B7369E" w:rsidRDefault="004E0682" w:rsidP="004E0682">
      <w:pPr>
        <w:tabs>
          <w:tab w:val="left" w:pos="709"/>
          <w:tab w:val="left" w:pos="1276"/>
        </w:tabs>
        <w:spacing w:after="0" w:line="240" w:lineRule="auto"/>
        <w:jc w:val="both"/>
        <w:rPr>
          <w:rFonts w:ascii="Verdana" w:hAnsi="Verdana" w:cstheme="minorHAnsi"/>
          <w:sz w:val="22"/>
          <w:szCs w:val="22"/>
        </w:rPr>
      </w:pPr>
      <w:r>
        <w:rPr>
          <w:rFonts w:ascii="Verdana" w:hAnsi="Verdana" w:cstheme="minorHAnsi"/>
          <w:sz w:val="22"/>
          <w:szCs w:val="22"/>
        </w:rPr>
        <w:t>ELEMENTO DA DESPESA: 4.4.90.52 – EQUIP. E MATERIAL PERMANENTE</w:t>
      </w:r>
    </w:p>
    <w:p w14:paraId="0F32F8D9" w14:textId="77777777" w:rsidR="00F97137" w:rsidRPr="00667290" w:rsidRDefault="00F97137" w:rsidP="00D4673F">
      <w:pPr>
        <w:tabs>
          <w:tab w:val="left" w:pos="709"/>
          <w:tab w:val="left" w:pos="1276"/>
        </w:tabs>
        <w:spacing w:after="0" w:line="240" w:lineRule="auto"/>
        <w:jc w:val="both"/>
        <w:rPr>
          <w:rFonts w:ascii="Verdana" w:eastAsia="Calibri" w:hAnsi="Verdana"/>
          <w:sz w:val="22"/>
          <w:szCs w:val="22"/>
          <w:lang w:eastAsia="en-US"/>
        </w:rPr>
      </w:pPr>
    </w:p>
    <w:p w14:paraId="3FCA4AA9" w14:textId="1CEDFF59" w:rsidR="006F1289" w:rsidRPr="00667290" w:rsidRDefault="006F1289" w:rsidP="00D4673F">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CLÁUSULA </w:t>
      </w:r>
      <w:r w:rsidR="00AA5CF2">
        <w:rPr>
          <w:rFonts w:ascii="Verdana" w:hAnsi="Verdana"/>
          <w:b/>
          <w:sz w:val="22"/>
          <w:szCs w:val="22"/>
        </w:rPr>
        <w:t>OITAVA</w:t>
      </w:r>
      <w:r w:rsidRPr="00667290">
        <w:rPr>
          <w:rFonts w:ascii="Verdana" w:hAnsi="Verdana"/>
          <w:b/>
          <w:sz w:val="22"/>
          <w:szCs w:val="22"/>
        </w:rPr>
        <w:t xml:space="preserve"> - PREÇO E CONDIÇÕES DE PAGAMENTO</w:t>
      </w:r>
    </w:p>
    <w:p w14:paraId="4E9F0139" w14:textId="77777777" w:rsidR="006F1289" w:rsidRPr="00667290" w:rsidRDefault="006F1289" w:rsidP="00D4673F">
      <w:pPr>
        <w:tabs>
          <w:tab w:val="left" w:pos="709"/>
          <w:tab w:val="left" w:pos="1276"/>
        </w:tabs>
        <w:spacing w:after="0" w:line="240" w:lineRule="auto"/>
        <w:jc w:val="both"/>
        <w:rPr>
          <w:rFonts w:ascii="Verdana" w:hAnsi="Verdana"/>
          <w:sz w:val="22"/>
          <w:szCs w:val="22"/>
        </w:rPr>
      </w:pPr>
    </w:p>
    <w:p w14:paraId="44FEBAA7" w14:textId="6BAD8D30"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006E1B5C">
        <w:rPr>
          <w:rFonts w:ascii="Verdana" w:hAnsi="Verdana"/>
          <w:b/>
          <w:bCs/>
          <w:sz w:val="22"/>
          <w:szCs w:val="22"/>
        </w:rPr>
        <w:t>R$ 843,20</w:t>
      </w:r>
      <w:r w:rsidRPr="00667290">
        <w:rPr>
          <w:rFonts w:ascii="Verdana" w:hAnsi="Verdana"/>
          <w:b/>
          <w:bCs/>
          <w:sz w:val="22"/>
          <w:szCs w:val="22"/>
        </w:rPr>
        <w:t xml:space="preserve"> (</w:t>
      </w:r>
      <w:r w:rsidR="006E1B5C">
        <w:rPr>
          <w:rFonts w:ascii="Verdana" w:hAnsi="Verdana"/>
          <w:b/>
          <w:bCs/>
          <w:sz w:val="22"/>
          <w:szCs w:val="22"/>
        </w:rPr>
        <w:t>oitocentos e quarenta e três reais e vinte centavos</w:t>
      </w:r>
      <w:r w:rsidRPr="00667290">
        <w:rPr>
          <w:rFonts w:ascii="Verdana" w:hAnsi="Verdana"/>
          <w:b/>
          <w:bCs/>
          <w:sz w:val="22"/>
          <w:szCs w:val="22"/>
        </w:rPr>
        <w:t>).</w:t>
      </w:r>
    </w:p>
    <w:p w14:paraId="7B4B756D" w14:textId="77777777" w:rsidR="006F1289" w:rsidRPr="00667290" w:rsidRDefault="006F1289" w:rsidP="00D4673F">
      <w:pPr>
        <w:pStyle w:val="PargrafodaLista"/>
        <w:widowControl w:val="0"/>
        <w:tabs>
          <w:tab w:val="left" w:pos="709"/>
          <w:tab w:val="left" w:pos="1276"/>
        </w:tabs>
        <w:ind w:left="709"/>
        <w:jc w:val="both"/>
        <w:rPr>
          <w:rFonts w:ascii="Verdana" w:hAnsi="Verdana"/>
          <w:sz w:val="22"/>
          <w:szCs w:val="22"/>
        </w:rPr>
      </w:pPr>
    </w:p>
    <w:p w14:paraId="18E4D1DB" w14:textId="7CF534AD"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sidR="00B7369E">
        <w:rPr>
          <w:rFonts w:ascii="Verdana" w:hAnsi="Verdana"/>
          <w:bCs/>
          <w:sz w:val="22"/>
          <w:szCs w:val="22"/>
        </w:rPr>
        <w:t>30</w:t>
      </w:r>
      <w:r w:rsidR="00CA303D" w:rsidRPr="00667290">
        <w:rPr>
          <w:rFonts w:ascii="Verdana" w:hAnsi="Verdana"/>
          <w:bCs/>
          <w:sz w:val="22"/>
          <w:szCs w:val="22"/>
        </w:rPr>
        <w:t xml:space="preserve"> </w:t>
      </w:r>
      <w:r w:rsidRPr="00667290">
        <w:rPr>
          <w:rFonts w:ascii="Verdana" w:hAnsi="Verdana"/>
          <w:bCs/>
          <w:sz w:val="22"/>
          <w:szCs w:val="22"/>
        </w:rPr>
        <w:t>(</w:t>
      </w:r>
      <w:r w:rsidR="00B7369E">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w:t>
      </w:r>
      <w:r w:rsidR="00760426" w:rsidRPr="00667290">
        <w:rPr>
          <w:rFonts w:ascii="Verdana" w:hAnsi="Verdana" w:cs="Arial"/>
          <w:sz w:val="22"/>
          <w:szCs w:val="22"/>
        </w:rPr>
        <w:t xml:space="preserve">produto </w:t>
      </w:r>
      <w:r w:rsidRPr="00667290">
        <w:rPr>
          <w:rFonts w:ascii="Verdana" w:hAnsi="Verdana" w:cs="Arial"/>
          <w:sz w:val="22"/>
          <w:szCs w:val="22"/>
        </w:rPr>
        <w:t xml:space="preserve">e recebimento definitivo dos mesmos, mediante </w:t>
      </w:r>
      <w:r w:rsidRPr="00667290">
        <w:rPr>
          <w:rFonts w:ascii="Verdana" w:hAnsi="Verdana"/>
          <w:bCs/>
          <w:sz w:val="22"/>
          <w:szCs w:val="22"/>
        </w:rPr>
        <w:t>apresentação de nota fiscal/fatura, devidamente atestado pelo responsável pelo recebimento do objeto licitado.</w:t>
      </w:r>
    </w:p>
    <w:p w14:paraId="1D5390C2" w14:textId="77777777" w:rsidR="006F1289" w:rsidRPr="00667290" w:rsidRDefault="006F1289" w:rsidP="00D4673F">
      <w:pPr>
        <w:pStyle w:val="PargrafodaLista"/>
        <w:rPr>
          <w:rFonts w:ascii="Verdana" w:hAnsi="Verdana" w:cs="Arial"/>
          <w:sz w:val="22"/>
          <w:szCs w:val="22"/>
        </w:rPr>
      </w:pPr>
    </w:p>
    <w:p w14:paraId="29E51FEB" w14:textId="77777777"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14:paraId="5606521C" w14:textId="77777777" w:rsidR="006F1289" w:rsidRPr="00667290" w:rsidRDefault="006F1289" w:rsidP="00D4673F">
      <w:pPr>
        <w:widowControl w:val="0"/>
        <w:tabs>
          <w:tab w:val="left" w:pos="709"/>
          <w:tab w:val="left" w:pos="1276"/>
        </w:tabs>
        <w:spacing w:after="0" w:line="240" w:lineRule="auto"/>
        <w:jc w:val="both"/>
        <w:rPr>
          <w:rFonts w:ascii="Verdana" w:hAnsi="Verdana" w:cs="Arial"/>
          <w:sz w:val="22"/>
          <w:szCs w:val="22"/>
        </w:rPr>
      </w:pPr>
    </w:p>
    <w:p w14:paraId="4B88F0E9"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14:paraId="5F8EF455" w14:textId="77777777" w:rsidR="006F1289" w:rsidRPr="00667290" w:rsidRDefault="006F1289" w:rsidP="00D4673F">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14:paraId="5F893A73" w14:textId="77777777" w:rsidR="006F1289" w:rsidRPr="00667290" w:rsidRDefault="006F1289" w:rsidP="00D4673F">
      <w:pPr>
        <w:pStyle w:val="PargrafodaLista"/>
        <w:rPr>
          <w:rFonts w:ascii="Verdana" w:hAnsi="Verdana"/>
          <w:sz w:val="22"/>
          <w:szCs w:val="22"/>
        </w:rPr>
      </w:pPr>
    </w:p>
    <w:p w14:paraId="2E94419E"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14:paraId="08A61D33" w14:textId="77777777" w:rsidR="006F1289" w:rsidRPr="00667290" w:rsidRDefault="006F1289" w:rsidP="00D4673F">
      <w:pPr>
        <w:pStyle w:val="PargrafodaLista"/>
        <w:rPr>
          <w:rFonts w:ascii="Verdana" w:hAnsi="Verdana"/>
          <w:bCs/>
          <w:sz w:val="22"/>
          <w:szCs w:val="22"/>
        </w:rPr>
      </w:pPr>
    </w:p>
    <w:p w14:paraId="67BAD5FD"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14:paraId="05B0280D" w14:textId="77777777" w:rsidR="006F1289" w:rsidRPr="00667290" w:rsidRDefault="006F1289" w:rsidP="00D4673F">
      <w:pPr>
        <w:pStyle w:val="PargrafodaLista"/>
        <w:rPr>
          <w:rFonts w:ascii="Verdana" w:hAnsi="Verdana"/>
          <w:sz w:val="22"/>
          <w:szCs w:val="22"/>
        </w:rPr>
      </w:pPr>
    </w:p>
    <w:p w14:paraId="51FD25B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14:paraId="779D5ACF"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bCs/>
          <w:sz w:val="22"/>
          <w:szCs w:val="22"/>
        </w:rPr>
      </w:pPr>
    </w:p>
    <w:p w14:paraId="6AB1BC45"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 xml:space="preserve">O pagamento, mediante a emissão de qualquer modalidade de ordem bancária, será realizado desde que a CONTRATADA efetue a cobrança de forma a </w:t>
      </w:r>
      <w:r w:rsidRPr="00667290">
        <w:rPr>
          <w:rFonts w:ascii="Verdana" w:hAnsi="Verdana"/>
          <w:bCs/>
          <w:sz w:val="22"/>
          <w:szCs w:val="22"/>
        </w:rPr>
        <w:lastRenderedPageBreak/>
        <w:t>permitir o cumprimento das exigências legais, principalmente no que se refere às retenções tributárias.</w:t>
      </w:r>
    </w:p>
    <w:p w14:paraId="3F9093AF"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667290" w:rsidRDefault="006F1289" w:rsidP="00D4673F">
      <w:pPr>
        <w:pStyle w:val="PargrafodaLista"/>
        <w:rPr>
          <w:rFonts w:ascii="Verdana" w:hAnsi="Verdana"/>
          <w:bCs/>
          <w:sz w:val="22"/>
          <w:szCs w:val="22"/>
        </w:rPr>
      </w:pPr>
    </w:p>
    <w:p w14:paraId="336C29C6"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14:paraId="578B6047" w14:textId="77777777" w:rsidR="006F1289" w:rsidRPr="00667290" w:rsidRDefault="006F1289" w:rsidP="00D4673F">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14:paraId="18F96B59" w14:textId="1AF83560"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w:t>
      </w:r>
      <w:r w:rsidR="00AA5CF2">
        <w:rPr>
          <w:rFonts w:ascii="Verdana" w:hAnsi="Verdana"/>
          <w:b/>
          <w:bCs/>
          <w:sz w:val="22"/>
          <w:szCs w:val="22"/>
        </w:rPr>
        <w:t>NONA</w:t>
      </w:r>
      <w:r w:rsidRPr="00667290">
        <w:rPr>
          <w:rFonts w:ascii="Verdana" w:hAnsi="Verdana"/>
          <w:b/>
          <w:bCs/>
          <w:sz w:val="22"/>
          <w:szCs w:val="22"/>
        </w:rPr>
        <w:t xml:space="preserve"> - VIGÊNCIA</w:t>
      </w:r>
    </w:p>
    <w:p w14:paraId="3397E9DC"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5F35D0F" w14:textId="238A5B97" w:rsidR="006F1289" w:rsidRPr="00667290" w:rsidRDefault="006F1289" w:rsidP="00D4673F">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sidR="0026127E">
        <w:rPr>
          <w:rFonts w:ascii="Verdana" w:hAnsi="Verdana"/>
          <w:sz w:val="22"/>
          <w:szCs w:val="22"/>
        </w:rPr>
        <w:t xml:space="preserve">até o dia </w:t>
      </w:r>
      <w:r w:rsidR="0026127E">
        <w:rPr>
          <w:rFonts w:ascii="Verdana" w:hAnsi="Verdana"/>
          <w:b/>
          <w:bCs/>
          <w:sz w:val="22"/>
          <w:szCs w:val="22"/>
        </w:rPr>
        <w:t>31 de dezembro de 2023</w:t>
      </w:r>
      <w:r w:rsidRPr="00667290">
        <w:rPr>
          <w:rFonts w:ascii="Verdana" w:hAnsi="Verdana"/>
          <w:sz w:val="22"/>
          <w:szCs w:val="22"/>
        </w:rPr>
        <w:t xml:space="preserve">, contados </w:t>
      </w:r>
      <w:r w:rsidR="00B7369E" w:rsidRPr="00B7369E">
        <w:rPr>
          <w:rFonts w:ascii="Verdana" w:hAnsi="Verdana"/>
          <w:sz w:val="22"/>
          <w:szCs w:val="22"/>
        </w:rPr>
        <w:t>a partir da data de assinatura do mesmo, adstrito a vigência dos respectivos créditos orçamentári</w:t>
      </w:r>
      <w:r w:rsidR="00B7369E">
        <w:rPr>
          <w:rFonts w:ascii="Verdana" w:hAnsi="Verdana"/>
          <w:sz w:val="22"/>
          <w:szCs w:val="22"/>
        </w:rPr>
        <w:t>os</w:t>
      </w:r>
      <w:r w:rsidRPr="00667290">
        <w:rPr>
          <w:rFonts w:ascii="Verdana" w:hAnsi="Verdana"/>
          <w:sz w:val="22"/>
          <w:szCs w:val="22"/>
        </w:rPr>
        <w:t>.</w:t>
      </w:r>
    </w:p>
    <w:p w14:paraId="4445F4DF" w14:textId="77777777" w:rsidR="006F1289" w:rsidRPr="00667290" w:rsidRDefault="006F1289" w:rsidP="00D4673F">
      <w:pPr>
        <w:widowControl w:val="0"/>
        <w:tabs>
          <w:tab w:val="left" w:pos="709"/>
          <w:tab w:val="left" w:pos="1276"/>
          <w:tab w:val="left" w:pos="1425"/>
        </w:tabs>
        <w:spacing w:after="0" w:line="240" w:lineRule="auto"/>
        <w:jc w:val="both"/>
        <w:rPr>
          <w:rFonts w:ascii="Verdana" w:hAnsi="Verdana"/>
          <w:sz w:val="22"/>
          <w:szCs w:val="22"/>
        </w:rPr>
      </w:pPr>
    </w:p>
    <w:p w14:paraId="4ACFE27B" w14:textId="3F2455A1"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 SANÇÕES ADMINISTRATIVAS E PENALIDADES</w:t>
      </w:r>
    </w:p>
    <w:p w14:paraId="24306FDD"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392E59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Pelo descumprimento total da obrigação assumida, caracterizado pela recusa em assinar contrato, aceitar ou retirar a nota de empenho ou documento equivalente fora do prazo estabelecido ressalvado os casos previstos em lei, devidamente</w:t>
      </w:r>
      <w:r w:rsidRPr="00667290">
        <w:rPr>
          <w:rFonts w:ascii="Verdana" w:hAnsi="Verdana"/>
          <w:sz w:val="22"/>
          <w:szCs w:val="22"/>
        </w:rPr>
        <w:t xml:space="preserve"> </w:t>
      </w:r>
      <w:r w:rsidRPr="00667290">
        <w:rPr>
          <w:rFonts w:ascii="Verdana" w:hAnsi="Verdana" w:cstheme="minorHAnsi"/>
          <w:sz w:val="22"/>
          <w:szCs w:val="22"/>
        </w:rPr>
        <w:t xml:space="preserve">informados e aceitos, ficará </w:t>
      </w:r>
      <w:r>
        <w:rPr>
          <w:rFonts w:ascii="Verdana" w:hAnsi="Verdana" w:cstheme="minorHAnsi"/>
          <w:sz w:val="22"/>
          <w:szCs w:val="22"/>
        </w:rPr>
        <w:t>a Contratada</w:t>
      </w:r>
      <w:r w:rsidRPr="00667290">
        <w:rPr>
          <w:rFonts w:ascii="Verdana" w:hAnsi="Verdana" w:cstheme="minorHAnsi"/>
          <w:sz w:val="22"/>
          <w:szCs w:val="22"/>
        </w:rPr>
        <w:t>, sujeit</w:t>
      </w:r>
      <w:r>
        <w:rPr>
          <w:rFonts w:ascii="Verdana" w:hAnsi="Verdana" w:cstheme="minorHAnsi"/>
          <w:sz w:val="22"/>
          <w:szCs w:val="22"/>
        </w:rPr>
        <w:t>a</w:t>
      </w:r>
      <w:r w:rsidRPr="00667290">
        <w:rPr>
          <w:rFonts w:ascii="Verdana" w:hAnsi="Verdana" w:cstheme="minorHAnsi"/>
          <w:sz w:val="22"/>
          <w:szCs w:val="22"/>
        </w:rPr>
        <w:t xml:space="preserve"> às seguintes penalidades:</w:t>
      </w:r>
    </w:p>
    <w:p w14:paraId="757F5FD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28BE670" w14:textId="77777777" w:rsidR="005E16C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Multa de 10% (</w:t>
      </w:r>
      <w:r>
        <w:rPr>
          <w:rFonts w:ascii="Verdana" w:hAnsi="Verdana" w:cstheme="minorHAnsi"/>
          <w:sz w:val="22"/>
          <w:szCs w:val="22"/>
        </w:rPr>
        <w:t>dez</w:t>
      </w:r>
      <w:r w:rsidRPr="00667290">
        <w:rPr>
          <w:rFonts w:ascii="Verdana" w:hAnsi="Verdana" w:cstheme="minorHAnsi"/>
          <w:sz w:val="22"/>
          <w:szCs w:val="22"/>
        </w:rPr>
        <w:t xml:space="preserve"> por cento) sobre o valor constante da nota de empenho e/ou contrato; </w:t>
      </w:r>
    </w:p>
    <w:p w14:paraId="3C1426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 - Suspensão temporária de participação em licitação e impedimento de contratar com a administração por prazo de até 05 (cinco) anos.</w:t>
      </w:r>
    </w:p>
    <w:p w14:paraId="6C268D44" w14:textId="77777777" w:rsidR="005E16C0" w:rsidRPr="00667290" w:rsidRDefault="005E16C0" w:rsidP="005E16C0">
      <w:pPr>
        <w:widowControl w:val="0"/>
        <w:tabs>
          <w:tab w:val="left" w:pos="993"/>
          <w:tab w:val="left" w:pos="2552"/>
        </w:tabs>
        <w:spacing w:after="0" w:line="240" w:lineRule="auto"/>
        <w:jc w:val="both"/>
        <w:outlineLvl w:val="0"/>
        <w:rPr>
          <w:rFonts w:ascii="Verdana" w:hAnsi="Verdana" w:cstheme="minorHAnsi"/>
          <w:sz w:val="22"/>
          <w:szCs w:val="22"/>
        </w:rPr>
      </w:pPr>
    </w:p>
    <w:p w14:paraId="1E065FDE"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sanções previstas nos incisos anteriores poderão ser aplicadas cumulativamente.</w:t>
      </w:r>
    </w:p>
    <w:p w14:paraId="75988C5B"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84D6E8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atraso injustificado no fornecimento do objeto:</w:t>
      </w:r>
    </w:p>
    <w:p w14:paraId="4D96FBDA"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448B1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w:t>
      </w:r>
      <w:r w:rsidRPr="00667290">
        <w:rPr>
          <w:rFonts w:ascii="Verdana" w:hAnsi="Verdana" w:cstheme="minorHAnsi"/>
          <w:sz w:val="22"/>
          <w:szCs w:val="22"/>
        </w:rPr>
        <w:tab/>
        <w:t xml:space="preserve">- Multa moratória de 1% (um por cento), por dia útil, sobre o valor da nota de empenho e/ou contrato em atraso até o </w:t>
      </w:r>
      <w:r>
        <w:rPr>
          <w:rFonts w:ascii="Verdana" w:hAnsi="Verdana" w:cstheme="minorHAnsi"/>
          <w:sz w:val="22"/>
          <w:szCs w:val="22"/>
        </w:rPr>
        <w:t>vigésimo</w:t>
      </w:r>
      <w:r w:rsidRPr="00667290">
        <w:rPr>
          <w:rFonts w:ascii="Verdana" w:hAnsi="Verdana" w:cstheme="minorHAnsi"/>
          <w:sz w:val="22"/>
          <w:szCs w:val="22"/>
        </w:rPr>
        <w:t xml:space="preserve"> dia;</w:t>
      </w:r>
    </w:p>
    <w:p w14:paraId="63DF129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Rescisão unilateral do contrato se for o caso, após o décimo dia de atraso</w:t>
      </w:r>
      <w:r>
        <w:rPr>
          <w:rFonts w:ascii="Verdana" w:hAnsi="Verdana" w:cstheme="minorHAnsi"/>
          <w:sz w:val="22"/>
          <w:szCs w:val="22"/>
        </w:rPr>
        <w:t>.</w:t>
      </w:r>
    </w:p>
    <w:p w14:paraId="7FD7F800"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1B52021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inexecução total ou execução irregular do contrato de fornecimento:</w:t>
      </w:r>
    </w:p>
    <w:p w14:paraId="34275AB7"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64CFEBF4"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Advertência, por escrito, nas faltas leves;</w:t>
      </w:r>
    </w:p>
    <w:p w14:paraId="179BE8CD"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Multa de 10% (dois por cento) sobre o valor correspondente à parte não cumprida ou da</w:t>
      </w:r>
      <w:r>
        <w:rPr>
          <w:rFonts w:ascii="Verdana" w:hAnsi="Verdana" w:cstheme="minorHAnsi"/>
          <w:sz w:val="22"/>
          <w:szCs w:val="22"/>
        </w:rPr>
        <w:t xml:space="preserve"> </w:t>
      </w:r>
      <w:r w:rsidRPr="00667290">
        <w:rPr>
          <w:rFonts w:ascii="Verdana" w:hAnsi="Verdana" w:cstheme="minorHAnsi"/>
          <w:sz w:val="22"/>
          <w:szCs w:val="22"/>
        </w:rPr>
        <w:t>totalidade do fornecimento não executado pela fornecedora;</w:t>
      </w:r>
    </w:p>
    <w:p w14:paraId="533ECF4C"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III</w:t>
      </w:r>
      <w:r w:rsidRPr="00667290">
        <w:rPr>
          <w:rFonts w:ascii="Verdana" w:hAnsi="Verdana" w:cstheme="minorHAnsi"/>
          <w:sz w:val="22"/>
          <w:szCs w:val="22"/>
        </w:rPr>
        <w:tab/>
        <w:t>- Suspensão temporária de participação em licitação e impedimento de contratar com a administração por prazo de até 05 (cinco) anos;</w:t>
      </w:r>
    </w:p>
    <w:p w14:paraId="2BA373BF"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IV</w:t>
      </w:r>
      <w:r w:rsidRPr="00667290">
        <w:rPr>
          <w:rFonts w:ascii="Verdana" w:hAnsi="Verdana" w:cstheme="minorHAnsi"/>
          <w:sz w:val="22"/>
          <w:szCs w:val="22"/>
        </w:rPr>
        <w:tab/>
        <w:t>- Declaração de inidoneidade para licitar ou contratar com a Administração Pública Municipal, enquanto perdurarem os motivos determinantes da punição ou até que seja promovida a reabilitação perante a própria autoridade que aplicou a penalidade.</w:t>
      </w:r>
    </w:p>
    <w:p w14:paraId="389C37C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5C13F15B"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 xml:space="preserve">A penalidade de multa, estabelecida no inciso II, poderá ser aplicada </w:t>
      </w:r>
      <w:r w:rsidRPr="00667290">
        <w:rPr>
          <w:rFonts w:ascii="Verdana" w:hAnsi="Verdana" w:cstheme="minorHAnsi"/>
          <w:sz w:val="22"/>
          <w:szCs w:val="22"/>
        </w:rPr>
        <w:lastRenderedPageBreak/>
        <w:t>juntamente com as sanções previstas nos incisos I. III e IV do subitem acima, sem prejuízo da rescisão unilateral do instrumento de ajuste por qualquer das hipóteses prescritas nos art. 77 a 80 da Lei Federal n° 8.666/93.</w:t>
      </w:r>
    </w:p>
    <w:p w14:paraId="041F0EC6"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368665D2"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Apresentação de documentação falsa, não manutenção da proposta e cometimento de fraude fiscal, acarretará sem prejuízo das demais cominações legais:</w:t>
      </w:r>
    </w:p>
    <w:p w14:paraId="5CFD035A"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1767A45"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r w:rsidRPr="00667290">
        <w:rPr>
          <w:rFonts w:ascii="Verdana" w:hAnsi="Verdana" w:cstheme="minorHAnsi"/>
          <w:sz w:val="22"/>
          <w:szCs w:val="22"/>
        </w:rPr>
        <w:t>I - Suspensão temporária de participação em licitação ou impedimento de contratar com a Administração de até 05 (cinco) anos e descredenciamento do Certificado de Registro Cadastral deste Município.</w:t>
      </w:r>
    </w:p>
    <w:p w14:paraId="693D9C74"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7BA803D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14:paraId="77A8A9BE"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1C84DF6D"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Fica garantido a fornecedora o direito prévio da citação e de ampla defesa, no respectivo processo, no prazo de 05 (cinco) dias úteis, contados da notificação ou publicação do ato.</w:t>
      </w:r>
    </w:p>
    <w:p w14:paraId="307C26C0"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25E75889" w14:textId="51A460AA" w:rsidR="005E16C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w:t>
      </w:r>
    </w:p>
    <w:p w14:paraId="2A1D47D4" w14:textId="77777777" w:rsidR="005E16C0" w:rsidRPr="005E16C0" w:rsidRDefault="005E16C0" w:rsidP="005E16C0">
      <w:pPr>
        <w:widowControl w:val="0"/>
        <w:tabs>
          <w:tab w:val="left" w:pos="709"/>
          <w:tab w:val="left" w:pos="1276"/>
        </w:tabs>
        <w:spacing w:after="0"/>
        <w:jc w:val="both"/>
        <w:outlineLvl w:val="0"/>
        <w:rPr>
          <w:rFonts w:ascii="Verdana" w:hAnsi="Verdana" w:cstheme="minorHAnsi"/>
          <w:sz w:val="22"/>
          <w:szCs w:val="22"/>
        </w:rPr>
      </w:pPr>
    </w:p>
    <w:p w14:paraId="6CB9E2E7" w14:textId="22856CDE"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PRIMEIRA</w:t>
      </w:r>
      <w:r w:rsidRPr="00667290">
        <w:rPr>
          <w:rFonts w:ascii="Verdana" w:hAnsi="Verdana"/>
          <w:b/>
          <w:bCs/>
          <w:sz w:val="22"/>
          <w:szCs w:val="22"/>
        </w:rPr>
        <w:t xml:space="preserve"> - RESCISÃO</w:t>
      </w:r>
    </w:p>
    <w:p w14:paraId="32429B59" w14:textId="77777777" w:rsidR="006F1289" w:rsidRPr="00667290" w:rsidRDefault="006F1289" w:rsidP="00D4673F">
      <w:pPr>
        <w:widowControl w:val="0"/>
        <w:tabs>
          <w:tab w:val="left" w:pos="709"/>
          <w:tab w:val="left" w:pos="1276"/>
        </w:tabs>
        <w:spacing w:after="0" w:line="240" w:lineRule="auto"/>
        <w:jc w:val="both"/>
        <w:rPr>
          <w:rFonts w:ascii="Verdana" w:hAnsi="Verdana"/>
          <w:b/>
          <w:sz w:val="22"/>
          <w:szCs w:val="22"/>
        </w:rPr>
      </w:pPr>
    </w:p>
    <w:p w14:paraId="404E80A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14:paraId="1EAB0A12"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22AE283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4A5B85" w14:textId="77777777" w:rsidR="006F1289" w:rsidRPr="00667290" w:rsidRDefault="006F1289" w:rsidP="00D4673F">
      <w:pPr>
        <w:pStyle w:val="PargrafodaLista"/>
        <w:rPr>
          <w:rFonts w:ascii="Verdana" w:hAnsi="Verdana"/>
          <w:sz w:val="22"/>
          <w:szCs w:val="22"/>
        </w:rPr>
      </w:pPr>
    </w:p>
    <w:p w14:paraId="55A5A90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667290" w:rsidRDefault="006F1289" w:rsidP="00D4673F">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7A4C36A1" w14:textId="17D41C99"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SEGUNDA</w:t>
      </w:r>
      <w:r w:rsidRPr="00667290">
        <w:rPr>
          <w:rFonts w:ascii="Verdana" w:hAnsi="Verdana"/>
          <w:b/>
          <w:bCs/>
          <w:sz w:val="22"/>
          <w:szCs w:val="22"/>
        </w:rPr>
        <w:t xml:space="preserve"> - NOVAÇÃO</w:t>
      </w:r>
    </w:p>
    <w:p w14:paraId="58D8B27A"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C43D30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w:t>
      </w:r>
      <w:r w:rsidRPr="00667290">
        <w:rPr>
          <w:rFonts w:ascii="Verdana" w:hAnsi="Verdana"/>
          <w:sz w:val="22"/>
          <w:szCs w:val="22"/>
        </w:rPr>
        <w:lastRenderedPageBreak/>
        <w:t>como cumulativos e não alternativos, inclusive em relação a dispositivos legais.</w:t>
      </w:r>
    </w:p>
    <w:p w14:paraId="210486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5AF2C02" w14:textId="76A2A986"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TERCEIRA</w:t>
      </w:r>
      <w:r w:rsidRPr="00667290">
        <w:rPr>
          <w:rFonts w:ascii="Verdana" w:hAnsi="Verdana"/>
          <w:b/>
          <w:bCs/>
          <w:sz w:val="22"/>
          <w:szCs w:val="22"/>
        </w:rPr>
        <w:t xml:space="preserve"> - ALTERAÇÕES</w:t>
      </w:r>
    </w:p>
    <w:p w14:paraId="6C38130E"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E3FE11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6D183654" w14:textId="073A2045"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QUARTA</w:t>
      </w:r>
      <w:r w:rsidRPr="00667290">
        <w:rPr>
          <w:rFonts w:ascii="Verdana" w:hAnsi="Verdana"/>
          <w:b/>
          <w:bCs/>
          <w:sz w:val="22"/>
          <w:szCs w:val="22"/>
        </w:rPr>
        <w:t xml:space="preserve"> - FORO</w:t>
      </w:r>
    </w:p>
    <w:p w14:paraId="54E92296"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EE0A7E4" w14:textId="421E65DA"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Fica eleito o foro da Comarca de </w:t>
      </w:r>
      <w:r w:rsidR="00AF2497" w:rsidRPr="00667290">
        <w:rPr>
          <w:rFonts w:ascii="Verdana" w:hAnsi="Verdana"/>
          <w:sz w:val="22"/>
          <w:szCs w:val="22"/>
        </w:rPr>
        <w:t>Eldorado</w:t>
      </w:r>
      <w:r w:rsidRPr="00667290">
        <w:rPr>
          <w:rFonts w:ascii="Verdana" w:hAnsi="Verdana"/>
          <w:sz w:val="22"/>
          <w:szCs w:val="22"/>
        </w:rPr>
        <w:t>, Estado do Mato Grosso do Sul, para dirimir dúvidas ou questões oriundas do presente Contrato.</w:t>
      </w:r>
    </w:p>
    <w:p w14:paraId="5B958F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13B59C05" w14:textId="0B248104" w:rsidR="006F1289" w:rsidRDefault="006F1289" w:rsidP="00D4673F">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14:paraId="12762C08" w14:textId="77777777" w:rsidR="00B7369E" w:rsidRPr="00667290" w:rsidRDefault="00B7369E" w:rsidP="00D4673F">
      <w:pPr>
        <w:widowControl w:val="0"/>
        <w:tabs>
          <w:tab w:val="left" w:pos="709"/>
          <w:tab w:val="left" w:pos="1276"/>
        </w:tabs>
        <w:spacing w:after="0" w:line="240" w:lineRule="auto"/>
        <w:jc w:val="both"/>
        <w:rPr>
          <w:rFonts w:ascii="Verdana" w:hAnsi="Verdana"/>
          <w:sz w:val="22"/>
          <w:szCs w:val="22"/>
        </w:rPr>
      </w:pPr>
    </w:p>
    <w:p w14:paraId="5EFE7B5B" w14:textId="3D181E74" w:rsidR="006F1289" w:rsidRPr="00B57854" w:rsidRDefault="00AF2497" w:rsidP="00D4673F">
      <w:pPr>
        <w:widowControl w:val="0"/>
        <w:tabs>
          <w:tab w:val="left" w:pos="709"/>
          <w:tab w:val="left" w:pos="1276"/>
        </w:tabs>
        <w:spacing w:after="0" w:line="240" w:lineRule="auto"/>
        <w:jc w:val="center"/>
        <w:rPr>
          <w:rFonts w:ascii="Verdana" w:hAnsi="Verdana"/>
          <w:sz w:val="22"/>
          <w:szCs w:val="22"/>
        </w:rPr>
      </w:pPr>
      <w:r w:rsidRPr="00667290">
        <w:rPr>
          <w:rFonts w:ascii="Verdana" w:hAnsi="Verdana"/>
          <w:sz w:val="22"/>
          <w:szCs w:val="22"/>
        </w:rPr>
        <w:t>Eldorado</w:t>
      </w:r>
      <w:r w:rsidR="00AC46C4">
        <w:rPr>
          <w:rFonts w:ascii="Verdana" w:hAnsi="Verdana"/>
          <w:sz w:val="22"/>
          <w:szCs w:val="22"/>
        </w:rPr>
        <w:t>/MS, 30</w:t>
      </w:r>
      <w:r w:rsidR="006F1289" w:rsidRPr="00667290">
        <w:rPr>
          <w:rFonts w:ascii="Verdana" w:hAnsi="Verdana"/>
          <w:sz w:val="22"/>
          <w:szCs w:val="22"/>
        </w:rPr>
        <w:t xml:space="preserve"> de </w:t>
      </w:r>
      <w:r w:rsidR="00AC46C4">
        <w:rPr>
          <w:rFonts w:ascii="Verdana" w:hAnsi="Verdana"/>
          <w:sz w:val="22"/>
          <w:szCs w:val="22"/>
        </w:rPr>
        <w:t>março</w:t>
      </w:r>
      <w:r w:rsidR="006F1289" w:rsidRPr="00667290">
        <w:rPr>
          <w:rFonts w:ascii="Verdana" w:hAnsi="Verdana"/>
          <w:sz w:val="22"/>
          <w:szCs w:val="22"/>
        </w:rPr>
        <w:t xml:space="preserve"> de 2</w:t>
      </w:r>
      <w:r w:rsidR="00B7369E">
        <w:rPr>
          <w:rFonts w:ascii="Verdana" w:hAnsi="Verdana"/>
          <w:sz w:val="22"/>
          <w:szCs w:val="22"/>
        </w:rPr>
        <w:t>023</w:t>
      </w:r>
      <w:r w:rsidR="006F1289" w:rsidRPr="00667290">
        <w:rPr>
          <w:rFonts w:ascii="Verdana" w:hAnsi="Verdana"/>
          <w:sz w:val="22"/>
          <w:szCs w:val="22"/>
        </w:rPr>
        <w:t>.</w:t>
      </w:r>
    </w:p>
    <w:p w14:paraId="24020D53" w14:textId="17F1B499" w:rsidR="001929AB" w:rsidRDefault="001929AB"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EAA17A4" w14:textId="4E59C20C"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64762D89" w14:textId="54042385" w:rsidR="004F7238" w:rsidRDefault="004F7238"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3DD38E24" w14:textId="7800D956" w:rsidR="000B044E" w:rsidRDefault="000B044E"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539EA569" w14:textId="083CA003" w:rsidR="000B044E" w:rsidRDefault="000B044E"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18D35807" w14:textId="77777777" w:rsidR="000B044E" w:rsidRDefault="000B044E"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bookmarkStart w:id="0" w:name="_GoBack"/>
      <w:bookmarkEnd w:id="0"/>
    </w:p>
    <w:p w14:paraId="51FF2A56" w14:textId="77777777" w:rsidR="00653FD0" w:rsidRPr="00653FD0" w:rsidRDefault="00653FD0" w:rsidP="00653FD0">
      <w:pPr>
        <w:widowControl w:val="0"/>
        <w:tabs>
          <w:tab w:val="left" w:pos="720"/>
        </w:tabs>
        <w:spacing w:after="0" w:line="240" w:lineRule="auto"/>
        <w:rPr>
          <w:rFonts w:ascii="Verdana" w:eastAsia="MS Mincho" w:hAnsi="Verdana" w:cs="Tahoma"/>
          <w:sz w:val="19"/>
          <w:szCs w:val="19"/>
        </w:rPr>
      </w:pPr>
    </w:p>
    <w:p w14:paraId="4508187B" w14:textId="793B6933" w:rsidR="00653FD0" w:rsidRPr="00653FD0" w:rsidRDefault="00653FD0" w:rsidP="00653FD0">
      <w:pPr>
        <w:widowControl w:val="0"/>
        <w:tabs>
          <w:tab w:val="left" w:pos="720"/>
          <w:tab w:val="left" w:pos="5760"/>
        </w:tabs>
        <w:spacing w:after="0" w:line="240" w:lineRule="auto"/>
        <w:rPr>
          <w:rFonts w:ascii="Verdana" w:eastAsia="MS Mincho" w:hAnsi="Verdana" w:cs="Tahoma"/>
          <w:b/>
          <w:sz w:val="22"/>
          <w:szCs w:val="22"/>
        </w:rPr>
      </w:pPr>
      <w:r w:rsidRPr="00653FD0">
        <w:rPr>
          <w:rFonts w:ascii="Verdana" w:eastAsia="MS Mincho" w:hAnsi="Verdana" w:cs="Tahoma"/>
          <w:sz w:val="19"/>
          <w:szCs w:val="19"/>
        </w:rPr>
        <w:t xml:space="preserve">         </w:t>
      </w:r>
      <w:r w:rsidRPr="00653FD0">
        <w:rPr>
          <w:rFonts w:ascii="Verdana" w:eastAsia="MS Mincho" w:hAnsi="Verdana" w:cs="Tahoma"/>
          <w:sz w:val="19"/>
          <w:szCs w:val="19"/>
        </w:rPr>
        <w:tab/>
      </w:r>
      <w:r w:rsidRPr="00653FD0">
        <w:rPr>
          <w:rFonts w:ascii="Verdana" w:eastAsia="MS Mincho" w:hAnsi="Verdana" w:cs="Tahoma"/>
          <w:b/>
          <w:sz w:val="22"/>
          <w:szCs w:val="22"/>
        </w:rPr>
        <w:t xml:space="preserve">Aguinaldo dos Santos    </w:t>
      </w:r>
      <w:r>
        <w:rPr>
          <w:rFonts w:ascii="Verdana" w:eastAsia="MS Mincho" w:hAnsi="Verdana" w:cs="Tahoma"/>
          <w:b/>
          <w:sz w:val="22"/>
          <w:szCs w:val="22"/>
        </w:rPr>
        <w:t xml:space="preserve">                 </w:t>
      </w:r>
      <w:r w:rsidR="006E1B5C">
        <w:rPr>
          <w:rFonts w:ascii="Verdana" w:eastAsia="MS Mincho" w:hAnsi="Verdana" w:cs="Tahoma"/>
          <w:b/>
          <w:sz w:val="22"/>
          <w:szCs w:val="22"/>
        </w:rPr>
        <w:t xml:space="preserve">Felipe Carvalho </w:t>
      </w:r>
      <w:proofErr w:type="spellStart"/>
      <w:r w:rsidR="006E1B5C">
        <w:rPr>
          <w:rFonts w:ascii="Verdana" w:eastAsia="MS Mincho" w:hAnsi="Verdana" w:cs="Tahoma"/>
          <w:b/>
          <w:sz w:val="22"/>
          <w:szCs w:val="22"/>
        </w:rPr>
        <w:t>Querino</w:t>
      </w:r>
      <w:proofErr w:type="spellEnd"/>
      <w:r w:rsidR="006E1B5C">
        <w:rPr>
          <w:rFonts w:ascii="Verdana" w:eastAsia="MS Mincho" w:hAnsi="Verdana" w:cs="Tahoma"/>
          <w:b/>
          <w:sz w:val="22"/>
          <w:szCs w:val="22"/>
        </w:rPr>
        <w:tab/>
      </w:r>
      <w:r w:rsidRPr="00653FD0">
        <w:rPr>
          <w:rFonts w:ascii="Verdana" w:eastAsia="MS Mincho" w:hAnsi="Verdana" w:cs="Tahoma"/>
          <w:b/>
          <w:sz w:val="22"/>
          <w:szCs w:val="22"/>
        </w:rPr>
        <w:t xml:space="preserve">  </w:t>
      </w:r>
      <w:r>
        <w:rPr>
          <w:rFonts w:ascii="Verdana" w:eastAsia="MS Mincho" w:hAnsi="Verdana" w:cs="Tahoma"/>
          <w:b/>
          <w:sz w:val="22"/>
          <w:szCs w:val="22"/>
        </w:rPr>
        <w:t xml:space="preserve">                        </w:t>
      </w:r>
    </w:p>
    <w:p w14:paraId="62A00E75" w14:textId="05F3838A" w:rsidR="00653FD0" w:rsidRPr="00653FD0" w:rsidRDefault="00653FD0" w:rsidP="00653FD0">
      <w:pPr>
        <w:widowControl w:val="0"/>
        <w:tabs>
          <w:tab w:val="left" w:pos="720"/>
          <w:tab w:val="left" w:pos="5760"/>
        </w:tabs>
        <w:spacing w:after="0" w:line="240" w:lineRule="auto"/>
        <w:jc w:val="both"/>
        <w:rPr>
          <w:rFonts w:ascii="Verdana" w:eastAsia="MS Mincho" w:hAnsi="Verdana" w:cs="Tahoma"/>
          <w:sz w:val="19"/>
          <w:szCs w:val="19"/>
        </w:rPr>
      </w:pPr>
      <w:r w:rsidRPr="00653FD0">
        <w:rPr>
          <w:rFonts w:ascii="Verdana" w:eastAsia="MS Mincho" w:hAnsi="Verdana" w:cs="Tahoma"/>
          <w:b/>
          <w:sz w:val="19"/>
          <w:szCs w:val="19"/>
        </w:rPr>
        <w:t xml:space="preserve">          </w:t>
      </w:r>
      <w:r w:rsidRPr="00653FD0">
        <w:rPr>
          <w:rFonts w:ascii="Verdana" w:eastAsia="MS Mincho" w:hAnsi="Verdana" w:cs="Tahoma"/>
          <w:b/>
          <w:sz w:val="19"/>
          <w:szCs w:val="19"/>
        </w:rPr>
        <w:tab/>
      </w:r>
      <w:r>
        <w:rPr>
          <w:rFonts w:ascii="Verdana" w:eastAsia="MS Mincho" w:hAnsi="Verdana" w:cs="Tahoma"/>
          <w:sz w:val="19"/>
          <w:szCs w:val="19"/>
        </w:rPr>
        <w:t xml:space="preserve">Prefeito Municipal                                      </w:t>
      </w:r>
      <w:r w:rsidRPr="00653FD0">
        <w:rPr>
          <w:rFonts w:ascii="Verdana" w:eastAsia="MS Mincho" w:hAnsi="Verdana" w:cs="Tahoma"/>
          <w:sz w:val="19"/>
          <w:szCs w:val="19"/>
        </w:rPr>
        <w:t>CPF</w:t>
      </w:r>
      <w:r w:rsidR="00AC46C4">
        <w:rPr>
          <w:rFonts w:ascii="Verdana" w:eastAsia="MS Mincho" w:hAnsi="Verdana" w:cs="Tahoma"/>
          <w:sz w:val="19"/>
          <w:szCs w:val="19"/>
        </w:rPr>
        <w:t xml:space="preserve"> n° </w:t>
      </w:r>
      <w:r w:rsidR="006E1B5C">
        <w:rPr>
          <w:rFonts w:ascii="Verdana" w:eastAsia="MS Mincho" w:hAnsi="Verdana" w:cs="Tahoma"/>
          <w:sz w:val="19"/>
          <w:szCs w:val="19"/>
        </w:rPr>
        <w:t>039.659.691-61</w:t>
      </w:r>
    </w:p>
    <w:p w14:paraId="31578E4C" w14:textId="3A0F8791" w:rsidR="00653FD0" w:rsidRPr="00653FD0" w:rsidRDefault="00653FD0" w:rsidP="00653FD0">
      <w:pPr>
        <w:widowControl w:val="0"/>
        <w:tabs>
          <w:tab w:val="left" w:pos="720"/>
          <w:tab w:val="left" w:pos="5760"/>
        </w:tabs>
        <w:spacing w:after="0" w:line="240" w:lineRule="auto"/>
        <w:jc w:val="both"/>
        <w:rPr>
          <w:rFonts w:ascii="Verdana" w:eastAsia="MS Mincho" w:hAnsi="Verdana" w:cs="Tahoma"/>
          <w:b/>
          <w:sz w:val="20"/>
          <w:szCs w:val="20"/>
          <w:u w:val="single"/>
        </w:rPr>
      </w:pPr>
      <w:r>
        <w:rPr>
          <w:rFonts w:ascii="Verdana" w:eastAsia="MS Mincho" w:hAnsi="Verdana" w:cs="Tahoma"/>
          <w:sz w:val="19"/>
          <w:szCs w:val="19"/>
        </w:rPr>
        <w:t xml:space="preserve">          </w:t>
      </w:r>
      <w:r>
        <w:rPr>
          <w:rFonts w:ascii="Verdana" w:eastAsia="MS Mincho" w:hAnsi="Verdana" w:cs="Tahoma"/>
          <w:sz w:val="19"/>
          <w:szCs w:val="19"/>
        </w:rPr>
        <w:tab/>
        <w:t xml:space="preserve">Contratante                                              </w:t>
      </w:r>
      <w:r w:rsidRPr="00653FD0">
        <w:rPr>
          <w:rFonts w:ascii="Verdana" w:eastAsia="MS Mincho" w:hAnsi="Verdana" w:cs="Tahoma"/>
          <w:sz w:val="19"/>
          <w:szCs w:val="19"/>
        </w:rPr>
        <w:t>Pela Contratada</w:t>
      </w:r>
    </w:p>
    <w:p w14:paraId="1E5C1C75" w14:textId="4EBC78B0"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F6EDD04" w14:textId="4B21BD91"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687238B8" w14:textId="5BF4B149"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55421C87" w14:textId="644D4D2B" w:rsidR="00AA5CF2" w:rsidRDefault="00AA5CF2"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7FA0C844" w14:textId="562FCDAA" w:rsidR="00AA5CF2" w:rsidRDefault="00AA5CF2" w:rsidP="008634C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sectPr w:rsidR="00AA5CF2" w:rsidSect="004F7238">
      <w:headerReference w:type="default" r:id="rId8"/>
      <w:footerReference w:type="default" r:id="rId9"/>
      <w:pgSz w:w="11906" w:h="16838" w:code="9"/>
      <w:pgMar w:top="1871"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BA8A" w14:textId="77777777" w:rsidR="008434C9" w:rsidRDefault="008434C9">
      <w:r>
        <w:separator/>
      </w:r>
    </w:p>
  </w:endnote>
  <w:endnote w:type="continuationSeparator" w:id="0">
    <w:p w14:paraId="2385DEF7" w14:textId="77777777" w:rsidR="008434C9" w:rsidRDefault="0084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50E2FA57" w:rsidR="008434C9" w:rsidRDefault="008434C9"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2EAAB23A" wp14:editId="117E541D">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56609F"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" strokeweight="1pt">
              <w10:wrap anchorx="margin"/>
            </v:line>
          </w:pict>
        </mc:Fallback>
      </mc:AlternateContent>
    </w:r>
  </w:p>
  <w:p w14:paraId="6B17909A" w14:textId="0445E63E" w:rsidR="008434C9" w:rsidRPr="007B2033" w:rsidRDefault="008434C9" w:rsidP="00796D3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14:paraId="021354CB" w14:textId="767209E1" w:rsidR="008434C9" w:rsidRPr="007B2033" w:rsidRDefault="008434C9"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5F25" w14:textId="77777777" w:rsidR="008434C9" w:rsidRDefault="008434C9">
      <w:r>
        <w:separator/>
      </w:r>
    </w:p>
  </w:footnote>
  <w:footnote w:type="continuationSeparator" w:id="0">
    <w:p w14:paraId="42DBC1B0" w14:textId="77777777" w:rsidR="008434C9" w:rsidRDefault="00843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8434C9" w:rsidRPr="00A47371" w:rsidRDefault="008434C9"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8434C9" w:rsidRPr="00A47371" w:rsidRDefault="008434C9"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0F7BD2AB" w:rsidR="008434C9" w:rsidRDefault="008434C9" w:rsidP="000452C9">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14:paraId="1C4DA159" w14:textId="1E7D512B" w:rsidR="008434C9" w:rsidRPr="000452C9" w:rsidRDefault="008434C9" w:rsidP="000452C9">
    <w:pPr>
      <w:pStyle w:val="Cabealho"/>
      <w:spacing w:line="240" w:lineRule="auto"/>
      <w:ind w:firstLine="1026"/>
    </w:pPr>
    <w:r>
      <w:rPr>
        <w:rFonts w:ascii="Verdana" w:hAnsi="Verdana" w:cs="Arial"/>
        <w:bCs/>
        <w:sz w:val="16"/>
        <w:szCs w:val="16"/>
      </w:rPr>
      <w:t>SECRETARIA MUNICIPAL DE GOVERNO – DEPARTAMENTO DE LICITAÇÃO E CONTRATOS</w:t>
    </w:r>
  </w:p>
  <w:p w14:paraId="0575E0FF" w14:textId="77777777" w:rsidR="008434C9" w:rsidRDefault="008434C9" w:rsidP="00796D38">
    <w:pPr>
      <w:pStyle w:val="Cabealho"/>
      <w:tabs>
        <w:tab w:val="clear" w:pos="4252"/>
        <w:tab w:val="clear" w:pos="8504"/>
      </w:tabs>
      <w:spacing w:after="0" w:line="240" w:lineRule="auto"/>
      <w:ind w:firstLine="1026"/>
      <w:rPr>
        <w:rFonts w:ascii="Verdana" w:hAnsi="Verdana" w:cs="Arial"/>
        <w:sz w:val="2"/>
        <w:szCs w:val="2"/>
      </w:rPr>
    </w:pPr>
  </w:p>
  <w:p w14:paraId="4ED02DBA" w14:textId="18A27C29" w:rsidR="008434C9" w:rsidRPr="00957509" w:rsidRDefault="008434C9" w:rsidP="00796D3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25EC5CDE"/>
    <w:lvl w:ilvl="0" w:tplc="55365E76">
      <w:start w:val="1"/>
      <w:numFmt w:val="lowerLetter"/>
      <w:lvlText w:val="%1)"/>
      <w:lvlJc w:val="left"/>
      <w:pPr>
        <w:ind w:left="1996" w:hanging="360"/>
      </w:pPr>
      <w:rPr>
        <w:rFonts w:hint="default"/>
      </w:rPr>
    </w:lvl>
    <w:lvl w:ilvl="1" w:tplc="04160019">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A177395"/>
    <w:multiLevelType w:val="hybridMultilevel"/>
    <w:tmpl w:val="C7E2AA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5"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260D19"/>
    <w:multiLevelType w:val="hybridMultilevel"/>
    <w:tmpl w:val="336AE280"/>
    <w:lvl w:ilvl="0" w:tplc="04160017">
      <w:start w:val="1"/>
      <w:numFmt w:val="lowerLetter"/>
      <w:lvlText w:val="%1)"/>
      <w:lvlJc w:val="left"/>
      <w:pPr>
        <w:ind w:left="567" w:hanging="360"/>
      </w:p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9"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20"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5E22152"/>
    <w:multiLevelType w:val="hybridMultilevel"/>
    <w:tmpl w:val="F718FE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5" w15:restartNumberingAfterBreak="0">
    <w:nsid w:val="7F2630AF"/>
    <w:multiLevelType w:val="multilevel"/>
    <w:tmpl w:val="272C1F3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1"/>
  </w:num>
  <w:num w:numId="6">
    <w:abstractNumId w:val="14"/>
  </w:num>
  <w:num w:numId="7">
    <w:abstractNumId w:val="18"/>
  </w:num>
  <w:num w:numId="8">
    <w:abstractNumId w:val="4"/>
  </w:num>
  <w:num w:numId="9">
    <w:abstractNumId w:val="25"/>
  </w:num>
  <w:num w:numId="10">
    <w:abstractNumId w:val="5"/>
  </w:num>
  <w:num w:numId="11">
    <w:abstractNumId w:val="3"/>
  </w:num>
  <w:num w:numId="12">
    <w:abstractNumId w:val="6"/>
  </w:num>
  <w:num w:numId="13">
    <w:abstractNumId w:val="13"/>
  </w:num>
  <w:num w:numId="14">
    <w:abstractNumId w:val="17"/>
  </w:num>
  <w:num w:numId="15">
    <w:abstractNumId w:val="10"/>
  </w:num>
  <w:num w:numId="16">
    <w:abstractNumId w:val="2"/>
  </w:num>
  <w:num w:numId="17">
    <w:abstractNumId w:val="24"/>
  </w:num>
  <w:num w:numId="18">
    <w:abstractNumId w:val="19"/>
  </w:num>
  <w:num w:numId="19">
    <w:abstractNumId w:val="23"/>
  </w:num>
  <w:num w:numId="20">
    <w:abstractNumId w:val="8"/>
  </w:num>
  <w:num w:numId="21">
    <w:abstractNumId w:val="21"/>
  </w:num>
  <w:num w:numId="22">
    <w:abstractNumId w:val="0"/>
  </w:num>
  <w:num w:numId="23">
    <w:abstractNumId w:val="16"/>
  </w:num>
  <w:num w:numId="24">
    <w:abstractNumId w:val="1"/>
  </w:num>
  <w:num w:numId="25">
    <w:abstractNumId w:val="15"/>
  </w:num>
  <w:num w:numId="26">
    <w:abstractNumId w:val="12"/>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375A"/>
    <w:rsid w:val="00006683"/>
    <w:rsid w:val="00013866"/>
    <w:rsid w:val="00017794"/>
    <w:rsid w:val="0002016D"/>
    <w:rsid w:val="00023424"/>
    <w:rsid w:val="00035D18"/>
    <w:rsid w:val="00036924"/>
    <w:rsid w:val="000376D0"/>
    <w:rsid w:val="000452C9"/>
    <w:rsid w:val="00051D62"/>
    <w:rsid w:val="00061249"/>
    <w:rsid w:val="00066299"/>
    <w:rsid w:val="00072DFE"/>
    <w:rsid w:val="0007331E"/>
    <w:rsid w:val="0007338E"/>
    <w:rsid w:val="00073602"/>
    <w:rsid w:val="000758A6"/>
    <w:rsid w:val="000775B7"/>
    <w:rsid w:val="00080AED"/>
    <w:rsid w:val="0008498F"/>
    <w:rsid w:val="00084E9B"/>
    <w:rsid w:val="000A3B0A"/>
    <w:rsid w:val="000B044E"/>
    <w:rsid w:val="000B08B2"/>
    <w:rsid w:val="000B0C81"/>
    <w:rsid w:val="000B164F"/>
    <w:rsid w:val="000B6F3E"/>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617DC"/>
    <w:rsid w:val="00171DF6"/>
    <w:rsid w:val="00173BF2"/>
    <w:rsid w:val="001755B5"/>
    <w:rsid w:val="0018038F"/>
    <w:rsid w:val="001929AB"/>
    <w:rsid w:val="00193FB2"/>
    <w:rsid w:val="001969D0"/>
    <w:rsid w:val="001A3038"/>
    <w:rsid w:val="001B058C"/>
    <w:rsid w:val="001B12F8"/>
    <w:rsid w:val="001B531F"/>
    <w:rsid w:val="001B7549"/>
    <w:rsid w:val="001B7CAA"/>
    <w:rsid w:val="001C0BF8"/>
    <w:rsid w:val="001C334B"/>
    <w:rsid w:val="001E1823"/>
    <w:rsid w:val="001E2DA1"/>
    <w:rsid w:val="001E6208"/>
    <w:rsid w:val="001E6224"/>
    <w:rsid w:val="001F0DA0"/>
    <w:rsid w:val="001F3307"/>
    <w:rsid w:val="001F421A"/>
    <w:rsid w:val="001F6C95"/>
    <w:rsid w:val="00204579"/>
    <w:rsid w:val="002131C1"/>
    <w:rsid w:val="00215950"/>
    <w:rsid w:val="00220799"/>
    <w:rsid w:val="0022140A"/>
    <w:rsid w:val="00221C5D"/>
    <w:rsid w:val="002235CA"/>
    <w:rsid w:val="002307CA"/>
    <w:rsid w:val="002313BD"/>
    <w:rsid w:val="00232F76"/>
    <w:rsid w:val="00232FEE"/>
    <w:rsid w:val="002404CB"/>
    <w:rsid w:val="002438CC"/>
    <w:rsid w:val="0024753F"/>
    <w:rsid w:val="00251221"/>
    <w:rsid w:val="00251DB8"/>
    <w:rsid w:val="00254FFD"/>
    <w:rsid w:val="002561CB"/>
    <w:rsid w:val="0026127E"/>
    <w:rsid w:val="00264526"/>
    <w:rsid w:val="00276DFA"/>
    <w:rsid w:val="00277CEB"/>
    <w:rsid w:val="00291059"/>
    <w:rsid w:val="00291B5E"/>
    <w:rsid w:val="002A3FD3"/>
    <w:rsid w:val="002A47C1"/>
    <w:rsid w:val="002A5322"/>
    <w:rsid w:val="002A7D84"/>
    <w:rsid w:val="002B1384"/>
    <w:rsid w:val="002B18C5"/>
    <w:rsid w:val="002B72A3"/>
    <w:rsid w:val="002C12CE"/>
    <w:rsid w:val="002D003B"/>
    <w:rsid w:val="002D1FCF"/>
    <w:rsid w:val="002F089C"/>
    <w:rsid w:val="002F0ABC"/>
    <w:rsid w:val="002F120D"/>
    <w:rsid w:val="00301583"/>
    <w:rsid w:val="00303257"/>
    <w:rsid w:val="00303A25"/>
    <w:rsid w:val="00310271"/>
    <w:rsid w:val="00310D26"/>
    <w:rsid w:val="00313D2F"/>
    <w:rsid w:val="00315215"/>
    <w:rsid w:val="00320770"/>
    <w:rsid w:val="00321308"/>
    <w:rsid w:val="0032184A"/>
    <w:rsid w:val="00341DE2"/>
    <w:rsid w:val="003430BE"/>
    <w:rsid w:val="00346A71"/>
    <w:rsid w:val="00350FDB"/>
    <w:rsid w:val="00351021"/>
    <w:rsid w:val="003526F0"/>
    <w:rsid w:val="00352A38"/>
    <w:rsid w:val="0035563F"/>
    <w:rsid w:val="00357AF9"/>
    <w:rsid w:val="003726C6"/>
    <w:rsid w:val="00374A22"/>
    <w:rsid w:val="003752C3"/>
    <w:rsid w:val="00375AAC"/>
    <w:rsid w:val="00377C0B"/>
    <w:rsid w:val="003857E6"/>
    <w:rsid w:val="0039111C"/>
    <w:rsid w:val="00392D54"/>
    <w:rsid w:val="00393039"/>
    <w:rsid w:val="003941E1"/>
    <w:rsid w:val="003A2962"/>
    <w:rsid w:val="003A4437"/>
    <w:rsid w:val="003A4BBE"/>
    <w:rsid w:val="003A5A54"/>
    <w:rsid w:val="003A69B4"/>
    <w:rsid w:val="003B3D9A"/>
    <w:rsid w:val="003B536E"/>
    <w:rsid w:val="003B56A8"/>
    <w:rsid w:val="003B5A41"/>
    <w:rsid w:val="003C4122"/>
    <w:rsid w:val="003C4A49"/>
    <w:rsid w:val="003D172C"/>
    <w:rsid w:val="003D335D"/>
    <w:rsid w:val="003E223C"/>
    <w:rsid w:val="003E5678"/>
    <w:rsid w:val="003F05A0"/>
    <w:rsid w:val="003F2A33"/>
    <w:rsid w:val="003F4AAE"/>
    <w:rsid w:val="003F5081"/>
    <w:rsid w:val="003F539D"/>
    <w:rsid w:val="00400336"/>
    <w:rsid w:val="00400B4C"/>
    <w:rsid w:val="00404AB4"/>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19A6"/>
    <w:rsid w:val="00453F19"/>
    <w:rsid w:val="00454ECA"/>
    <w:rsid w:val="00456D46"/>
    <w:rsid w:val="00465473"/>
    <w:rsid w:val="0046678D"/>
    <w:rsid w:val="0046706A"/>
    <w:rsid w:val="00470051"/>
    <w:rsid w:val="00471E29"/>
    <w:rsid w:val="00472A3E"/>
    <w:rsid w:val="0047314F"/>
    <w:rsid w:val="00473691"/>
    <w:rsid w:val="004751C0"/>
    <w:rsid w:val="00477490"/>
    <w:rsid w:val="00480905"/>
    <w:rsid w:val="00482C34"/>
    <w:rsid w:val="0048390C"/>
    <w:rsid w:val="00486178"/>
    <w:rsid w:val="00486A29"/>
    <w:rsid w:val="004930F3"/>
    <w:rsid w:val="004A0776"/>
    <w:rsid w:val="004A1B79"/>
    <w:rsid w:val="004A310E"/>
    <w:rsid w:val="004A3B79"/>
    <w:rsid w:val="004A41A1"/>
    <w:rsid w:val="004A6088"/>
    <w:rsid w:val="004C04E0"/>
    <w:rsid w:val="004C1B12"/>
    <w:rsid w:val="004C6F23"/>
    <w:rsid w:val="004D178E"/>
    <w:rsid w:val="004D34D3"/>
    <w:rsid w:val="004D4172"/>
    <w:rsid w:val="004D4CCC"/>
    <w:rsid w:val="004E0682"/>
    <w:rsid w:val="004E19F5"/>
    <w:rsid w:val="004E29D2"/>
    <w:rsid w:val="004E72B3"/>
    <w:rsid w:val="004F26F0"/>
    <w:rsid w:val="004F41FA"/>
    <w:rsid w:val="004F7238"/>
    <w:rsid w:val="004F7552"/>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B305E"/>
    <w:rsid w:val="005B4ED2"/>
    <w:rsid w:val="005B5D50"/>
    <w:rsid w:val="005C28AE"/>
    <w:rsid w:val="005C2B6E"/>
    <w:rsid w:val="005C3913"/>
    <w:rsid w:val="005C3E65"/>
    <w:rsid w:val="005C4663"/>
    <w:rsid w:val="005C5FD4"/>
    <w:rsid w:val="005C6065"/>
    <w:rsid w:val="005C7E16"/>
    <w:rsid w:val="005D1767"/>
    <w:rsid w:val="005D22CD"/>
    <w:rsid w:val="005D4346"/>
    <w:rsid w:val="005D657C"/>
    <w:rsid w:val="005E0B6B"/>
    <w:rsid w:val="005E16C0"/>
    <w:rsid w:val="005F1237"/>
    <w:rsid w:val="005F1A2F"/>
    <w:rsid w:val="005F22BE"/>
    <w:rsid w:val="00600477"/>
    <w:rsid w:val="00601539"/>
    <w:rsid w:val="00605372"/>
    <w:rsid w:val="00605651"/>
    <w:rsid w:val="00607CCD"/>
    <w:rsid w:val="00610704"/>
    <w:rsid w:val="00610F46"/>
    <w:rsid w:val="00615CBA"/>
    <w:rsid w:val="00621A4D"/>
    <w:rsid w:val="0062299C"/>
    <w:rsid w:val="00624839"/>
    <w:rsid w:val="006334C0"/>
    <w:rsid w:val="00635BF2"/>
    <w:rsid w:val="00640941"/>
    <w:rsid w:val="00653FD0"/>
    <w:rsid w:val="00654B57"/>
    <w:rsid w:val="00661509"/>
    <w:rsid w:val="00662E42"/>
    <w:rsid w:val="00664425"/>
    <w:rsid w:val="00664622"/>
    <w:rsid w:val="00666E6B"/>
    <w:rsid w:val="00667290"/>
    <w:rsid w:val="006708C6"/>
    <w:rsid w:val="00672485"/>
    <w:rsid w:val="0068768F"/>
    <w:rsid w:val="00687E3A"/>
    <w:rsid w:val="00691506"/>
    <w:rsid w:val="006A0964"/>
    <w:rsid w:val="006A7411"/>
    <w:rsid w:val="006B7439"/>
    <w:rsid w:val="006C7702"/>
    <w:rsid w:val="006D17E2"/>
    <w:rsid w:val="006E0D5A"/>
    <w:rsid w:val="006E1B5C"/>
    <w:rsid w:val="006E548D"/>
    <w:rsid w:val="006F1289"/>
    <w:rsid w:val="007011DD"/>
    <w:rsid w:val="00704202"/>
    <w:rsid w:val="00705C82"/>
    <w:rsid w:val="00710735"/>
    <w:rsid w:val="00711C3A"/>
    <w:rsid w:val="00714D38"/>
    <w:rsid w:val="00715A7E"/>
    <w:rsid w:val="0071731E"/>
    <w:rsid w:val="007231A5"/>
    <w:rsid w:val="00737225"/>
    <w:rsid w:val="00740459"/>
    <w:rsid w:val="00747DD6"/>
    <w:rsid w:val="007509FE"/>
    <w:rsid w:val="00752F69"/>
    <w:rsid w:val="007541D8"/>
    <w:rsid w:val="00757245"/>
    <w:rsid w:val="00760426"/>
    <w:rsid w:val="00772EAA"/>
    <w:rsid w:val="00774513"/>
    <w:rsid w:val="00776AC2"/>
    <w:rsid w:val="007770BC"/>
    <w:rsid w:val="00780B86"/>
    <w:rsid w:val="007819F3"/>
    <w:rsid w:val="007867EB"/>
    <w:rsid w:val="00787A85"/>
    <w:rsid w:val="00796654"/>
    <w:rsid w:val="00796D38"/>
    <w:rsid w:val="00797DA3"/>
    <w:rsid w:val="007A39B2"/>
    <w:rsid w:val="007A683C"/>
    <w:rsid w:val="007B24D7"/>
    <w:rsid w:val="007B3824"/>
    <w:rsid w:val="007B56D6"/>
    <w:rsid w:val="007C24B6"/>
    <w:rsid w:val="007C317D"/>
    <w:rsid w:val="007C65F3"/>
    <w:rsid w:val="007D157C"/>
    <w:rsid w:val="007D4ECA"/>
    <w:rsid w:val="007D4F09"/>
    <w:rsid w:val="007D6150"/>
    <w:rsid w:val="007D7CF4"/>
    <w:rsid w:val="007E389C"/>
    <w:rsid w:val="007E645A"/>
    <w:rsid w:val="007E6DFC"/>
    <w:rsid w:val="007E7904"/>
    <w:rsid w:val="007F12D5"/>
    <w:rsid w:val="007F3F2F"/>
    <w:rsid w:val="007F4C55"/>
    <w:rsid w:val="007F6224"/>
    <w:rsid w:val="00803532"/>
    <w:rsid w:val="008063EC"/>
    <w:rsid w:val="008064AA"/>
    <w:rsid w:val="00813E65"/>
    <w:rsid w:val="0081756B"/>
    <w:rsid w:val="0081797E"/>
    <w:rsid w:val="00822CB5"/>
    <w:rsid w:val="00822EB3"/>
    <w:rsid w:val="00824B66"/>
    <w:rsid w:val="00826F55"/>
    <w:rsid w:val="00827D67"/>
    <w:rsid w:val="00830388"/>
    <w:rsid w:val="00830C90"/>
    <w:rsid w:val="00840611"/>
    <w:rsid w:val="008434C9"/>
    <w:rsid w:val="00845EF5"/>
    <w:rsid w:val="00846936"/>
    <w:rsid w:val="00847597"/>
    <w:rsid w:val="00852949"/>
    <w:rsid w:val="008634C5"/>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760A"/>
    <w:rsid w:val="008D5F8F"/>
    <w:rsid w:val="008D7AA8"/>
    <w:rsid w:val="008E0853"/>
    <w:rsid w:val="008E1414"/>
    <w:rsid w:val="008E3E68"/>
    <w:rsid w:val="008E7F76"/>
    <w:rsid w:val="008F11F1"/>
    <w:rsid w:val="008F1841"/>
    <w:rsid w:val="009069B7"/>
    <w:rsid w:val="009069E8"/>
    <w:rsid w:val="00913FEF"/>
    <w:rsid w:val="00914D7A"/>
    <w:rsid w:val="00915E8F"/>
    <w:rsid w:val="00925E24"/>
    <w:rsid w:val="009263A0"/>
    <w:rsid w:val="00932E68"/>
    <w:rsid w:val="009348AA"/>
    <w:rsid w:val="00945ECA"/>
    <w:rsid w:val="009474A0"/>
    <w:rsid w:val="00951AC7"/>
    <w:rsid w:val="00951C48"/>
    <w:rsid w:val="00952CA0"/>
    <w:rsid w:val="00953EB0"/>
    <w:rsid w:val="00954DD0"/>
    <w:rsid w:val="00955B4C"/>
    <w:rsid w:val="00963EDE"/>
    <w:rsid w:val="00966242"/>
    <w:rsid w:val="00971BA0"/>
    <w:rsid w:val="00973DFF"/>
    <w:rsid w:val="00975221"/>
    <w:rsid w:val="00975E6E"/>
    <w:rsid w:val="00982374"/>
    <w:rsid w:val="009823B9"/>
    <w:rsid w:val="0098272E"/>
    <w:rsid w:val="00987599"/>
    <w:rsid w:val="00990E1E"/>
    <w:rsid w:val="00995026"/>
    <w:rsid w:val="00996C3A"/>
    <w:rsid w:val="009A4CA7"/>
    <w:rsid w:val="009A70C9"/>
    <w:rsid w:val="009B70A3"/>
    <w:rsid w:val="009C3A84"/>
    <w:rsid w:val="009D0B81"/>
    <w:rsid w:val="009D16D4"/>
    <w:rsid w:val="009D37B4"/>
    <w:rsid w:val="009D47A0"/>
    <w:rsid w:val="009D671E"/>
    <w:rsid w:val="009D70C3"/>
    <w:rsid w:val="009D7468"/>
    <w:rsid w:val="009E5423"/>
    <w:rsid w:val="009E6176"/>
    <w:rsid w:val="009F1191"/>
    <w:rsid w:val="009F3C5F"/>
    <w:rsid w:val="009F3E13"/>
    <w:rsid w:val="00A005C0"/>
    <w:rsid w:val="00A1443B"/>
    <w:rsid w:val="00A14C11"/>
    <w:rsid w:val="00A15525"/>
    <w:rsid w:val="00A17888"/>
    <w:rsid w:val="00A215ED"/>
    <w:rsid w:val="00A23716"/>
    <w:rsid w:val="00A268D7"/>
    <w:rsid w:val="00A27788"/>
    <w:rsid w:val="00A32BE0"/>
    <w:rsid w:val="00A43E98"/>
    <w:rsid w:val="00A52EDD"/>
    <w:rsid w:val="00A532F1"/>
    <w:rsid w:val="00A53F0F"/>
    <w:rsid w:val="00A61D19"/>
    <w:rsid w:val="00A64F6E"/>
    <w:rsid w:val="00A6614C"/>
    <w:rsid w:val="00A66634"/>
    <w:rsid w:val="00A83EB5"/>
    <w:rsid w:val="00A90623"/>
    <w:rsid w:val="00A92088"/>
    <w:rsid w:val="00A9399F"/>
    <w:rsid w:val="00A9642C"/>
    <w:rsid w:val="00AA066D"/>
    <w:rsid w:val="00AA252A"/>
    <w:rsid w:val="00AA53F1"/>
    <w:rsid w:val="00AA5CF2"/>
    <w:rsid w:val="00AA70DA"/>
    <w:rsid w:val="00AB30B7"/>
    <w:rsid w:val="00AC3B14"/>
    <w:rsid w:val="00AC46C4"/>
    <w:rsid w:val="00AD438B"/>
    <w:rsid w:val="00AE0D3F"/>
    <w:rsid w:val="00AE480C"/>
    <w:rsid w:val="00AF2497"/>
    <w:rsid w:val="00AF3EFD"/>
    <w:rsid w:val="00AF7E81"/>
    <w:rsid w:val="00B03A35"/>
    <w:rsid w:val="00B0632B"/>
    <w:rsid w:val="00B12EA8"/>
    <w:rsid w:val="00B16629"/>
    <w:rsid w:val="00B176FF"/>
    <w:rsid w:val="00B2131B"/>
    <w:rsid w:val="00B26663"/>
    <w:rsid w:val="00B26C15"/>
    <w:rsid w:val="00B2743E"/>
    <w:rsid w:val="00B35891"/>
    <w:rsid w:val="00B36735"/>
    <w:rsid w:val="00B470F8"/>
    <w:rsid w:val="00B57854"/>
    <w:rsid w:val="00B62349"/>
    <w:rsid w:val="00B62585"/>
    <w:rsid w:val="00B62A91"/>
    <w:rsid w:val="00B62ABB"/>
    <w:rsid w:val="00B65E45"/>
    <w:rsid w:val="00B7126F"/>
    <w:rsid w:val="00B7369E"/>
    <w:rsid w:val="00B7721C"/>
    <w:rsid w:val="00B91CEB"/>
    <w:rsid w:val="00B95EF2"/>
    <w:rsid w:val="00B96545"/>
    <w:rsid w:val="00BA1B24"/>
    <w:rsid w:val="00BA5B1C"/>
    <w:rsid w:val="00BB44C0"/>
    <w:rsid w:val="00BB5280"/>
    <w:rsid w:val="00BB5C82"/>
    <w:rsid w:val="00BC04CD"/>
    <w:rsid w:val="00BC6CB7"/>
    <w:rsid w:val="00BC7FB8"/>
    <w:rsid w:val="00BD312B"/>
    <w:rsid w:val="00BD662B"/>
    <w:rsid w:val="00BE62F0"/>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661CE"/>
    <w:rsid w:val="00C70E77"/>
    <w:rsid w:val="00C8238D"/>
    <w:rsid w:val="00C91656"/>
    <w:rsid w:val="00C91F5C"/>
    <w:rsid w:val="00C9381E"/>
    <w:rsid w:val="00C96411"/>
    <w:rsid w:val="00CA303D"/>
    <w:rsid w:val="00CA313C"/>
    <w:rsid w:val="00CA39D8"/>
    <w:rsid w:val="00CB122F"/>
    <w:rsid w:val="00CB37E2"/>
    <w:rsid w:val="00CB7EAF"/>
    <w:rsid w:val="00CC3976"/>
    <w:rsid w:val="00CC41B6"/>
    <w:rsid w:val="00CC6EB4"/>
    <w:rsid w:val="00CD088E"/>
    <w:rsid w:val="00CD7026"/>
    <w:rsid w:val="00CE7DBB"/>
    <w:rsid w:val="00CF60EA"/>
    <w:rsid w:val="00CF6709"/>
    <w:rsid w:val="00D03D70"/>
    <w:rsid w:val="00D07A48"/>
    <w:rsid w:val="00D11546"/>
    <w:rsid w:val="00D176D3"/>
    <w:rsid w:val="00D20582"/>
    <w:rsid w:val="00D22DA7"/>
    <w:rsid w:val="00D321B1"/>
    <w:rsid w:val="00D420CE"/>
    <w:rsid w:val="00D44735"/>
    <w:rsid w:val="00D44A48"/>
    <w:rsid w:val="00D44D25"/>
    <w:rsid w:val="00D45AED"/>
    <w:rsid w:val="00D4673F"/>
    <w:rsid w:val="00D52758"/>
    <w:rsid w:val="00D57781"/>
    <w:rsid w:val="00D62A07"/>
    <w:rsid w:val="00D6315A"/>
    <w:rsid w:val="00D63C89"/>
    <w:rsid w:val="00D7189D"/>
    <w:rsid w:val="00D72CCF"/>
    <w:rsid w:val="00D73013"/>
    <w:rsid w:val="00D80713"/>
    <w:rsid w:val="00D83E3F"/>
    <w:rsid w:val="00D84165"/>
    <w:rsid w:val="00D85387"/>
    <w:rsid w:val="00D8715F"/>
    <w:rsid w:val="00D922CD"/>
    <w:rsid w:val="00D93FDC"/>
    <w:rsid w:val="00D942E9"/>
    <w:rsid w:val="00DB48DD"/>
    <w:rsid w:val="00DC084D"/>
    <w:rsid w:val="00DC3CDB"/>
    <w:rsid w:val="00DC6C35"/>
    <w:rsid w:val="00DD1163"/>
    <w:rsid w:val="00DD2DB4"/>
    <w:rsid w:val="00DD7EFE"/>
    <w:rsid w:val="00DE287C"/>
    <w:rsid w:val="00DE3C47"/>
    <w:rsid w:val="00DE5456"/>
    <w:rsid w:val="00DE6B89"/>
    <w:rsid w:val="00DE76AC"/>
    <w:rsid w:val="00DF502A"/>
    <w:rsid w:val="00DF5CF0"/>
    <w:rsid w:val="00E002E1"/>
    <w:rsid w:val="00E11FE0"/>
    <w:rsid w:val="00E14A61"/>
    <w:rsid w:val="00E1590E"/>
    <w:rsid w:val="00E206A7"/>
    <w:rsid w:val="00E233E9"/>
    <w:rsid w:val="00E355B7"/>
    <w:rsid w:val="00E4057E"/>
    <w:rsid w:val="00E426F3"/>
    <w:rsid w:val="00E432F0"/>
    <w:rsid w:val="00E46DFB"/>
    <w:rsid w:val="00E67272"/>
    <w:rsid w:val="00E70A09"/>
    <w:rsid w:val="00E729DB"/>
    <w:rsid w:val="00E72D58"/>
    <w:rsid w:val="00E734FD"/>
    <w:rsid w:val="00E765A7"/>
    <w:rsid w:val="00E76878"/>
    <w:rsid w:val="00E772E3"/>
    <w:rsid w:val="00E83283"/>
    <w:rsid w:val="00E83F8A"/>
    <w:rsid w:val="00E845D2"/>
    <w:rsid w:val="00E86AC2"/>
    <w:rsid w:val="00E879C1"/>
    <w:rsid w:val="00E91C63"/>
    <w:rsid w:val="00E9254D"/>
    <w:rsid w:val="00E968DF"/>
    <w:rsid w:val="00E97B84"/>
    <w:rsid w:val="00EA2ACE"/>
    <w:rsid w:val="00EA521C"/>
    <w:rsid w:val="00EA7E65"/>
    <w:rsid w:val="00EB1A15"/>
    <w:rsid w:val="00EB4190"/>
    <w:rsid w:val="00EB5AEC"/>
    <w:rsid w:val="00EB6142"/>
    <w:rsid w:val="00EC2026"/>
    <w:rsid w:val="00ED343E"/>
    <w:rsid w:val="00ED43E1"/>
    <w:rsid w:val="00EE2112"/>
    <w:rsid w:val="00EF3880"/>
    <w:rsid w:val="00EF64B4"/>
    <w:rsid w:val="00EF656F"/>
    <w:rsid w:val="00F018F1"/>
    <w:rsid w:val="00F1374B"/>
    <w:rsid w:val="00F278F7"/>
    <w:rsid w:val="00F30333"/>
    <w:rsid w:val="00F31CD5"/>
    <w:rsid w:val="00F31ED0"/>
    <w:rsid w:val="00F367AF"/>
    <w:rsid w:val="00F42039"/>
    <w:rsid w:val="00F4548E"/>
    <w:rsid w:val="00F479A1"/>
    <w:rsid w:val="00F51F22"/>
    <w:rsid w:val="00F52672"/>
    <w:rsid w:val="00F57CB8"/>
    <w:rsid w:val="00F624A3"/>
    <w:rsid w:val="00F6394F"/>
    <w:rsid w:val="00F67C8A"/>
    <w:rsid w:val="00F71A80"/>
    <w:rsid w:val="00F7385E"/>
    <w:rsid w:val="00F73B73"/>
    <w:rsid w:val="00F7758B"/>
    <w:rsid w:val="00F776FB"/>
    <w:rsid w:val="00F8432B"/>
    <w:rsid w:val="00F8551F"/>
    <w:rsid w:val="00F86240"/>
    <w:rsid w:val="00F87D86"/>
    <w:rsid w:val="00F95155"/>
    <w:rsid w:val="00F95ADC"/>
    <w:rsid w:val="00F97137"/>
    <w:rsid w:val="00F97C8F"/>
    <w:rsid w:val="00FA1807"/>
    <w:rsid w:val="00FA2D9B"/>
    <w:rsid w:val="00FB2FA9"/>
    <w:rsid w:val="00FB51BA"/>
    <w:rsid w:val="00FC0E8E"/>
    <w:rsid w:val="00FC30E6"/>
    <w:rsid w:val="00FC6827"/>
    <w:rsid w:val="00FC7862"/>
    <w:rsid w:val="00FD281B"/>
    <w:rsid w:val="00FD3712"/>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MenoPendente2">
    <w:name w:val="Menção Pendente2"/>
    <w:basedOn w:val="Fontepargpadro"/>
    <w:uiPriority w:val="99"/>
    <w:semiHidden/>
    <w:unhideWhenUsed/>
    <w:rsid w:val="00EA7E65"/>
    <w:rPr>
      <w:color w:val="605E5C"/>
      <w:shd w:val="clear" w:color="auto" w:fill="E1DFDD"/>
    </w:rPr>
  </w:style>
  <w:style w:type="character" w:customStyle="1" w:styleId="UnresolvedMention">
    <w:name w:val="Unresolved Mention"/>
    <w:basedOn w:val="Fontepargpadro"/>
    <w:uiPriority w:val="99"/>
    <w:semiHidden/>
    <w:unhideWhenUsed/>
    <w:rsid w:val="00F9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97">
      <w:bodyDiv w:val="1"/>
      <w:marLeft w:val="0"/>
      <w:marRight w:val="0"/>
      <w:marTop w:val="0"/>
      <w:marBottom w:val="0"/>
      <w:divBdr>
        <w:top w:val="none" w:sz="0" w:space="0" w:color="auto"/>
        <w:left w:val="none" w:sz="0" w:space="0" w:color="auto"/>
        <w:bottom w:val="none" w:sz="0" w:space="0" w:color="auto"/>
        <w:right w:val="none" w:sz="0" w:space="0" w:color="auto"/>
      </w:divBdr>
    </w:div>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2761373">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737631221">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398162494">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77711439">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DD4A-D1DC-4AFA-BBF9-DCEC0212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2229</Words>
  <Characters>12762</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Junior</cp:lastModifiedBy>
  <cp:revision>6</cp:revision>
  <cp:lastPrinted>2020-10-30T11:13:00Z</cp:lastPrinted>
  <dcterms:created xsi:type="dcterms:W3CDTF">2023-03-30T12:40:00Z</dcterms:created>
  <dcterms:modified xsi:type="dcterms:W3CDTF">2023-03-30T15:16:00Z</dcterms:modified>
</cp:coreProperties>
</file>