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5A7795" w14:textId="2A8EBF6B" w:rsidR="007069BF" w:rsidRPr="00BD7AA7" w:rsidRDefault="007069BF" w:rsidP="007069BF">
      <w:pPr>
        <w:pStyle w:val="Ttulo1"/>
        <w:numPr>
          <w:ilvl w:val="0"/>
          <w:numId w:val="33"/>
        </w:numPr>
        <w:suppressAutoHyphens/>
        <w:autoSpaceDE w:val="0"/>
        <w:jc w:val="center"/>
        <w:rPr>
          <w:rFonts w:ascii="Arial" w:hAnsi="Arial" w:cs="Arial"/>
          <w:color w:val="auto"/>
          <w:sz w:val="22"/>
          <w:szCs w:val="22"/>
        </w:rPr>
      </w:pPr>
      <w:r w:rsidRPr="00BD7AA7">
        <w:rPr>
          <w:rFonts w:ascii="Arial" w:hAnsi="Arial" w:cs="Arial"/>
          <w:sz w:val="22"/>
          <w:szCs w:val="22"/>
        </w:rPr>
        <w:t xml:space="preserve">CONTRATO ADMINISTRATIVO Nº </w:t>
      </w:r>
      <w:r w:rsidR="0001569D" w:rsidRPr="00BD7AA7">
        <w:rPr>
          <w:rFonts w:ascii="Arial" w:hAnsi="Arial" w:cs="Arial"/>
          <w:color w:val="auto"/>
          <w:sz w:val="22"/>
          <w:szCs w:val="22"/>
        </w:rPr>
        <w:t>110/2023</w:t>
      </w:r>
    </w:p>
    <w:p w14:paraId="5CAA6033" w14:textId="0E4E6828" w:rsidR="007069BF" w:rsidRPr="00BD7AA7" w:rsidRDefault="0001569D" w:rsidP="007069BF">
      <w:pPr>
        <w:pStyle w:val="Ttulo1"/>
        <w:numPr>
          <w:ilvl w:val="0"/>
          <w:numId w:val="33"/>
        </w:numPr>
        <w:suppressAutoHyphens/>
        <w:autoSpaceDE w:val="0"/>
        <w:jc w:val="center"/>
        <w:rPr>
          <w:rFonts w:ascii="Arial" w:hAnsi="Arial" w:cs="Arial"/>
          <w:color w:val="auto"/>
          <w:sz w:val="22"/>
          <w:szCs w:val="22"/>
        </w:rPr>
      </w:pPr>
      <w:r w:rsidRPr="00BD7AA7">
        <w:rPr>
          <w:rFonts w:ascii="Arial" w:hAnsi="Arial" w:cs="Arial"/>
          <w:color w:val="auto"/>
          <w:sz w:val="22"/>
          <w:szCs w:val="22"/>
        </w:rPr>
        <w:t>PROCESSO ADMINISTRATIVO Nº 121/2023</w:t>
      </w:r>
    </w:p>
    <w:p w14:paraId="0F3972E6" w14:textId="77777777" w:rsidR="007069BF" w:rsidRPr="00BD7AA7" w:rsidRDefault="007069BF" w:rsidP="007069BF">
      <w:pPr>
        <w:pStyle w:val="Ttulo10"/>
        <w:spacing w:line="240" w:lineRule="auto"/>
        <w:rPr>
          <w:rFonts w:ascii="Arial" w:hAnsi="Arial" w:cs="Arial"/>
          <w:sz w:val="22"/>
          <w:szCs w:val="22"/>
        </w:rPr>
      </w:pPr>
      <w:r w:rsidRPr="00BD7AA7">
        <w:rPr>
          <w:rFonts w:ascii="Arial" w:hAnsi="Arial" w:cs="Arial"/>
          <w:sz w:val="22"/>
          <w:szCs w:val="22"/>
        </w:rPr>
        <w:t>(Contrato d</w:t>
      </w:r>
      <w:bookmarkStart w:id="0" w:name="_GoBack"/>
      <w:bookmarkEnd w:id="0"/>
      <w:r w:rsidRPr="00BD7AA7">
        <w:rPr>
          <w:rFonts w:ascii="Arial" w:hAnsi="Arial" w:cs="Arial"/>
          <w:sz w:val="22"/>
          <w:szCs w:val="22"/>
        </w:rPr>
        <w:t xml:space="preserve">e </w:t>
      </w:r>
      <w:r w:rsidRPr="00BD7AA7">
        <w:rPr>
          <w:rFonts w:ascii="Arial" w:hAnsi="Arial" w:cs="Arial"/>
          <w:sz w:val="22"/>
          <w:szCs w:val="22"/>
          <w:lang w:val="pt-BR"/>
        </w:rPr>
        <w:t>Programa</w:t>
      </w:r>
      <w:r w:rsidRPr="00BD7AA7">
        <w:rPr>
          <w:rFonts w:ascii="Arial" w:hAnsi="Arial" w:cs="Arial"/>
          <w:sz w:val="22"/>
          <w:szCs w:val="22"/>
        </w:rPr>
        <w:t>)</w:t>
      </w:r>
    </w:p>
    <w:p w14:paraId="6A0A60B8" w14:textId="3215D2CD" w:rsidR="007069BF" w:rsidRDefault="007069BF" w:rsidP="007069BF">
      <w:pPr>
        <w:pStyle w:val="Ttulo10"/>
        <w:spacing w:line="240" w:lineRule="auto"/>
        <w:jc w:val="both"/>
        <w:rPr>
          <w:lang w:val="pt-BR"/>
        </w:rPr>
      </w:pPr>
    </w:p>
    <w:p w14:paraId="2B2D5AFF" w14:textId="77777777" w:rsidR="007069BF" w:rsidRPr="00EF7A2B" w:rsidRDefault="007069BF" w:rsidP="007069BF">
      <w:pPr>
        <w:pStyle w:val="Corpodetexto"/>
      </w:pPr>
    </w:p>
    <w:p w14:paraId="0608AE8C" w14:textId="670AE51A" w:rsidR="007069BF" w:rsidRPr="00EF7A2B" w:rsidRDefault="007069BF" w:rsidP="007069BF">
      <w:pPr>
        <w:spacing w:line="276" w:lineRule="auto"/>
        <w:ind w:left="2835"/>
        <w:jc w:val="both"/>
        <w:rPr>
          <w:rFonts w:ascii="Arial" w:hAnsi="Arial" w:cs="Arial"/>
          <w:b/>
          <w:sz w:val="22"/>
          <w:szCs w:val="22"/>
          <w:lang w:val="pt"/>
        </w:rPr>
      </w:pPr>
      <w:r w:rsidRPr="00EF7A2B">
        <w:rPr>
          <w:rFonts w:ascii="Arial" w:hAnsi="Arial" w:cs="Arial"/>
          <w:b/>
          <w:sz w:val="22"/>
          <w:szCs w:val="22"/>
          <w:lang w:val="pt"/>
        </w:rPr>
        <w:t>“CONTRATO DE PROGRAMA DE PRESTAÇÃO DE SERVIÇOS DE PAVIMENTAÇÃO ASFÁLTICA TIPO C.B.U.Q - CONCRETO BETUMINOSO USINADO A QUENTE, E</w:t>
      </w:r>
      <w:r w:rsidR="0001569D">
        <w:rPr>
          <w:rFonts w:ascii="Arial" w:hAnsi="Arial" w:cs="Arial"/>
          <w:b/>
          <w:sz w:val="22"/>
          <w:szCs w:val="22"/>
          <w:lang w:val="pt"/>
        </w:rPr>
        <w:t>NTRE O CONISUL E O MUNICIPIO DE ELDORADO</w:t>
      </w:r>
      <w:r>
        <w:rPr>
          <w:rFonts w:ascii="Arial" w:hAnsi="Arial" w:cs="Arial"/>
          <w:b/>
          <w:sz w:val="22"/>
          <w:szCs w:val="22"/>
        </w:rPr>
        <w:t>/MS</w:t>
      </w:r>
      <w:r w:rsidRPr="00EF7A2B">
        <w:rPr>
          <w:rFonts w:ascii="Arial" w:hAnsi="Arial" w:cs="Arial"/>
          <w:b/>
          <w:sz w:val="22"/>
          <w:szCs w:val="22"/>
        </w:rPr>
        <w:t>”.</w:t>
      </w:r>
    </w:p>
    <w:p w14:paraId="161CF665" w14:textId="77777777" w:rsidR="007069BF" w:rsidRPr="00EF7A2B" w:rsidRDefault="007069BF" w:rsidP="007069BF">
      <w:pPr>
        <w:pStyle w:val="Ttulo10"/>
        <w:spacing w:line="240" w:lineRule="auto"/>
        <w:jc w:val="both"/>
        <w:rPr>
          <w:rFonts w:ascii="Arial" w:hAnsi="Arial" w:cs="Arial"/>
          <w:b w:val="0"/>
          <w:sz w:val="22"/>
          <w:szCs w:val="22"/>
          <w:lang w:val="pt"/>
        </w:rPr>
      </w:pPr>
    </w:p>
    <w:p w14:paraId="702549BE" w14:textId="77777777" w:rsidR="007069BF" w:rsidRPr="00EF7A2B" w:rsidRDefault="007069BF" w:rsidP="007069BF">
      <w:pPr>
        <w:pStyle w:val="Ttulo10"/>
        <w:spacing w:line="240" w:lineRule="auto"/>
        <w:jc w:val="both"/>
        <w:rPr>
          <w:rFonts w:ascii="Arial" w:hAnsi="Arial" w:cs="Arial"/>
          <w:b w:val="0"/>
          <w:sz w:val="22"/>
          <w:szCs w:val="22"/>
          <w:lang w:val="pt-BR"/>
        </w:rPr>
      </w:pPr>
    </w:p>
    <w:p w14:paraId="618B020C" w14:textId="0E4CBFDF" w:rsidR="007069BF" w:rsidRPr="00EF7A2B" w:rsidRDefault="007069BF" w:rsidP="007069BF">
      <w:pPr>
        <w:pStyle w:val="Ttulo10"/>
        <w:spacing w:line="240" w:lineRule="auto"/>
        <w:jc w:val="both"/>
        <w:rPr>
          <w:rFonts w:ascii="Arial" w:hAnsi="Arial" w:cs="Arial"/>
          <w:sz w:val="22"/>
          <w:szCs w:val="22"/>
        </w:rPr>
      </w:pPr>
      <w:r w:rsidRPr="00EF7A2B">
        <w:rPr>
          <w:rFonts w:ascii="Arial" w:hAnsi="Arial" w:cs="Arial"/>
          <w:b w:val="0"/>
          <w:sz w:val="22"/>
          <w:szCs w:val="22"/>
          <w:lang w:val="pt-BR"/>
        </w:rPr>
        <w:t xml:space="preserve">           </w:t>
      </w:r>
      <w:r w:rsidRPr="00EF7A2B">
        <w:rPr>
          <w:rFonts w:ascii="Arial" w:hAnsi="Arial" w:cs="Arial"/>
          <w:b w:val="0"/>
          <w:sz w:val="22"/>
          <w:szCs w:val="22"/>
        </w:rPr>
        <w:t xml:space="preserve">Pelo presente, de um lado o </w:t>
      </w:r>
      <w:r w:rsidR="0001569D">
        <w:rPr>
          <w:rFonts w:ascii="Arial" w:hAnsi="Arial" w:cs="Arial"/>
          <w:b w:val="0"/>
          <w:sz w:val="22"/>
          <w:szCs w:val="22"/>
        </w:rPr>
        <w:t>MUNICÍPIO DE ELDORADO,</w:t>
      </w:r>
      <w:r>
        <w:rPr>
          <w:rFonts w:ascii="Arial" w:hAnsi="Arial" w:cs="Arial"/>
          <w:b w:val="0"/>
          <w:sz w:val="22"/>
          <w:szCs w:val="22"/>
          <w:lang w:val="pt-BR"/>
        </w:rPr>
        <w:t xml:space="preserve"> Estado de Mato Grosso do Sul</w:t>
      </w:r>
      <w:r w:rsidRPr="004C0E0F">
        <w:rPr>
          <w:rFonts w:ascii="Arial" w:hAnsi="Arial" w:cs="Arial"/>
          <w:b w:val="0"/>
          <w:sz w:val="22"/>
          <w:szCs w:val="22"/>
        </w:rPr>
        <w:t xml:space="preserve">, com </w:t>
      </w:r>
      <w:r w:rsidR="0001569D">
        <w:rPr>
          <w:rFonts w:ascii="Arial" w:hAnsi="Arial" w:cs="Arial"/>
          <w:b w:val="0"/>
          <w:bCs/>
          <w:sz w:val="22"/>
          <w:szCs w:val="22"/>
          <w:lang w:val="pt-BR"/>
        </w:rPr>
        <w:t xml:space="preserve">sede na </w:t>
      </w:r>
      <w:r w:rsidR="0001569D" w:rsidRPr="0001569D">
        <w:rPr>
          <w:rFonts w:ascii="Arial" w:hAnsi="Arial" w:cs="Arial"/>
          <w:b w:val="0"/>
          <w:bCs/>
          <w:sz w:val="22"/>
          <w:szCs w:val="22"/>
          <w:lang w:val="pt-BR"/>
        </w:rPr>
        <w:t>Av. Tancredo de Almeida Neves, 1191</w:t>
      </w:r>
      <w:r w:rsidRPr="00EF7A2B">
        <w:rPr>
          <w:rFonts w:ascii="Arial" w:hAnsi="Arial" w:cs="Arial"/>
          <w:b w:val="0"/>
          <w:sz w:val="22"/>
          <w:szCs w:val="22"/>
          <w:lang w:val="pt-BR"/>
        </w:rPr>
        <w:t xml:space="preserve">, </w:t>
      </w:r>
      <w:r w:rsidRPr="00EF7A2B">
        <w:rPr>
          <w:rFonts w:ascii="Arial" w:hAnsi="Arial" w:cs="Arial"/>
          <w:b w:val="0"/>
          <w:bCs/>
          <w:sz w:val="22"/>
          <w:szCs w:val="22"/>
        </w:rPr>
        <w:t xml:space="preserve">pessoa jurídica de direito público interno inscrita no CNPJ do MF </w:t>
      </w:r>
      <w:r w:rsidR="0001569D">
        <w:rPr>
          <w:rFonts w:ascii="Arial" w:hAnsi="Arial" w:cs="Arial"/>
          <w:b w:val="0"/>
          <w:sz w:val="22"/>
          <w:szCs w:val="22"/>
        </w:rPr>
        <w:t xml:space="preserve">sob o </w:t>
      </w:r>
      <w:r w:rsidR="0001569D">
        <w:rPr>
          <w:rFonts w:ascii="Arial" w:hAnsi="Arial" w:cs="Arial"/>
          <w:b w:val="0"/>
          <w:sz w:val="22"/>
          <w:szCs w:val="22"/>
          <w:lang w:val="pt-BR"/>
        </w:rPr>
        <w:t xml:space="preserve">nº </w:t>
      </w:r>
      <w:r w:rsidR="0001569D" w:rsidRPr="0001569D">
        <w:rPr>
          <w:rFonts w:ascii="Arial" w:hAnsi="Arial" w:cs="Arial"/>
          <w:b w:val="0"/>
          <w:sz w:val="22"/>
          <w:szCs w:val="22"/>
        </w:rPr>
        <w:t>03.741.675/0001-80</w:t>
      </w:r>
      <w:r w:rsidRPr="00EF7A2B">
        <w:rPr>
          <w:rFonts w:ascii="Arial" w:hAnsi="Arial" w:cs="Arial"/>
          <w:b w:val="0"/>
          <w:bCs/>
          <w:sz w:val="22"/>
          <w:szCs w:val="22"/>
          <w:lang w:val="pt-BR"/>
        </w:rPr>
        <w:t xml:space="preserve">, </w:t>
      </w:r>
      <w:r w:rsidRPr="00EF7A2B">
        <w:rPr>
          <w:rFonts w:ascii="Arial" w:hAnsi="Arial" w:cs="Arial"/>
          <w:b w:val="0"/>
          <w:bCs/>
          <w:sz w:val="22"/>
          <w:szCs w:val="22"/>
        </w:rPr>
        <w:t xml:space="preserve">doravante denominado </w:t>
      </w:r>
      <w:r w:rsidRPr="004C0E0F">
        <w:rPr>
          <w:rFonts w:ascii="Arial" w:hAnsi="Arial" w:cs="Arial"/>
          <w:sz w:val="22"/>
          <w:szCs w:val="22"/>
        </w:rPr>
        <w:t>CONTRATANTE</w:t>
      </w:r>
      <w:r w:rsidRPr="00EF7A2B">
        <w:rPr>
          <w:rFonts w:ascii="Arial" w:hAnsi="Arial" w:cs="Arial"/>
          <w:b w:val="0"/>
          <w:bCs/>
          <w:sz w:val="22"/>
          <w:szCs w:val="22"/>
        </w:rPr>
        <w:t xml:space="preserve">, neste ato representado pelo representante ao final </w:t>
      </w:r>
      <w:r w:rsidRPr="00EF7A2B">
        <w:rPr>
          <w:rFonts w:ascii="Arial" w:hAnsi="Arial" w:cs="Arial"/>
          <w:b w:val="0"/>
          <w:bCs/>
          <w:sz w:val="22"/>
          <w:szCs w:val="22"/>
          <w:lang w:val="pt-BR"/>
        </w:rPr>
        <w:t>/</w:t>
      </w:r>
      <w:r w:rsidRPr="00EF7A2B">
        <w:rPr>
          <w:rFonts w:ascii="Arial" w:hAnsi="Arial" w:cs="Arial"/>
          <w:b w:val="0"/>
          <w:bCs/>
          <w:sz w:val="22"/>
          <w:szCs w:val="22"/>
        </w:rPr>
        <w:t xml:space="preserve">assinado e, de outro, </w:t>
      </w:r>
      <w:r w:rsidRPr="00EF7A2B">
        <w:rPr>
          <w:rFonts w:ascii="Arial" w:hAnsi="Arial" w:cs="Arial"/>
          <w:b w:val="0"/>
          <w:sz w:val="22"/>
          <w:szCs w:val="22"/>
        </w:rPr>
        <w:t xml:space="preserve">o </w:t>
      </w:r>
      <w:r w:rsidRPr="004C0E0F">
        <w:rPr>
          <w:rFonts w:ascii="Arial" w:hAnsi="Arial" w:cs="Arial"/>
          <w:sz w:val="22"/>
          <w:szCs w:val="22"/>
        </w:rPr>
        <w:t xml:space="preserve">CONSÓRCIO INTERMUNICIPAL DE DESENVOLVIMENTO DA REGIÃO SUL DE MATO GROSSO DO SUL </w:t>
      </w:r>
      <w:r>
        <w:rPr>
          <w:rFonts w:ascii="Arial" w:hAnsi="Arial" w:cs="Arial"/>
          <w:sz w:val="22"/>
          <w:szCs w:val="22"/>
          <w:lang w:val="pt-BR"/>
        </w:rPr>
        <w:t xml:space="preserve">- </w:t>
      </w:r>
      <w:r w:rsidRPr="004C0E0F">
        <w:rPr>
          <w:rFonts w:ascii="Arial" w:hAnsi="Arial" w:cs="Arial"/>
          <w:sz w:val="22"/>
          <w:szCs w:val="22"/>
        </w:rPr>
        <w:t>CONISUL</w:t>
      </w:r>
      <w:r w:rsidRPr="004C0E0F">
        <w:rPr>
          <w:rFonts w:ascii="Arial" w:hAnsi="Arial" w:cs="Arial"/>
          <w:b w:val="0"/>
          <w:sz w:val="22"/>
          <w:szCs w:val="22"/>
        </w:rPr>
        <w:t>,</w:t>
      </w:r>
      <w:r w:rsidRPr="00EF7A2B">
        <w:rPr>
          <w:rFonts w:ascii="Arial" w:hAnsi="Arial" w:cs="Arial"/>
          <w:b w:val="0"/>
          <w:sz w:val="22"/>
          <w:szCs w:val="22"/>
        </w:rPr>
        <w:t xml:space="preserve"> Consórcio Público de Direito Público inscrito no CNPJ do MF sob o nº 06.189.978/0001-20, com personalidade de direito público, com sede na Rua Lindolfo Martins Farias, 1.164, no Município de Iguatemi, Estado de Mato Grosso do Sul</w:t>
      </w:r>
      <w:r w:rsidRPr="00EF7A2B">
        <w:rPr>
          <w:rFonts w:ascii="Arial" w:hAnsi="Arial" w:cs="Arial"/>
          <w:b w:val="0"/>
          <w:sz w:val="22"/>
          <w:szCs w:val="22"/>
          <w:lang w:val="pt-BR"/>
        </w:rPr>
        <w:t xml:space="preserve">, </w:t>
      </w:r>
      <w:r w:rsidRPr="00EF7A2B">
        <w:rPr>
          <w:rFonts w:ascii="Arial" w:hAnsi="Arial" w:cs="Arial"/>
          <w:b w:val="0"/>
          <w:sz w:val="22"/>
          <w:szCs w:val="22"/>
        </w:rPr>
        <w:t xml:space="preserve">doravante denominado </w:t>
      </w:r>
      <w:r w:rsidRPr="004C0E0F">
        <w:rPr>
          <w:rFonts w:ascii="Arial" w:hAnsi="Arial" w:cs="Arial"/>
          <w:bCs/>
          <w:sz w:val="22"/>
          <w:szCs w:val="22"/>
        </w:rPr>
        <w:t>CONTRATADO</w:t>
      </w:r>
      <w:r w:rsidRPr="00EF7A2B">
        <w:rPr>
          <w:rFonts w:ascii="Arial" w:hAnsi="Arial" w:cs="Arial"/>
          <w:b w:val="0"/>
          <w:sz w:val="22"/>
          <w:szCs w:val="22"/>
        </w:rPr>
        <w:t>, têm entre si justo e contratado, com inteira sujeição à Lei Federal nº 8.666/93, à Lei Federal nº 11.107/2005, ao Decreto Federal nº 6.017/07 e ao Contrato de Consórcio Público, o que segue.</w:t>
      </w:r>
    </w:p>
    <w:p w14:paraId="2CDA624C" w14:textId="77777777" w:rsidR="007069BF" w:rsidRPr="004C0E0F" w:rsidRDefault="007069BF" w:rsidP="007069BF">
      <w:pPr>
        <w:ind w:firstLine="1134"/>
        <w:jc w:val="both"/>
        <w:rPr>
          <w:rFonts w:ascii="Arial" w:hAnsi="Arial" w:cs="Arial"/>
          <w:b/>
          <w:sz w:val="22"/>
          <w:szCs w:val="22"/>
          <w:lang w:val="x-none"/>
        </w:rPr>
      </w:pPr>
    </w:p>
    <w:p w14:paraId="50F9D294" w14:textId="77777777" w:rsidR="007069BF" w:rsidRPr="00EF7A2B" w:rsidRDefault="007069BF" w:rsidP="007069BF">
      <w:pPr>
        <w:pStyle w:val="Corpodetexto21"/>
        <w:autoSpaceDE w:val="0"/>
        <w:spacing w:before="0"/>
        <w:rPr>
          <w:sz w:val="22"/>
          <w:szCs w:val="22"/>
        </w:rPr>
      </w:pPr>
      <w:r w:rsidRPr="00EF7A2B">
        <w:rPr>
          <w:b/>
          <w:spacing w:val="0"/>
          <w:sz w:val="22"/>
          <w:szCs w:val="22"/>
        </w:rPr>
        <w:t>CLÁSULA PRIMEIRA – DO</w:t>
      </w:r>
      <w:r w:rsidRPr="00EF7A2B">
        <w:rPr>
          <w:b/>
          <w:spacing w:val="0"/>
          <w:sz w:val="22"/>
          <w:szCs w:val="22"/>
          <w:lang w:val="pt-BR"/>
        </w:rPr>
        <w:t xml:space="preserve"> OBJETO</w:t>
      </w:r>
    </w:p>
    <w:p w14:paraId="1B1050DC" w14:textId="77777777" w:rsidR="007069BF" w:rsidRPr="00EF7A2B" w:rsidRDefault="007069BF" w:rsidP="007069BF">
      <w:pPr>
        <w:ind w:firstLine="708"/>
        <w:jc w:val="both"/>
        <w:rPr>
          <w:rFonts w:ascii="Arial" w:hAnsi="Arial" w:cs="Arial"/>
          <w:b/>
          <w:sz w:val="22"/>
          <w:szCs w:val="22"/>
        </w:rPr>
      </w:pPr>
      <w:r w:rsidRPr="00EF7A2B">
        <w:rPr>
          <w:rFonts w:ascii="Arial" w:hAnsi="Arial" w:cs="Arial"/>
          <w:sz w:val="22"/>
          <w:szCs w:val="22"/>
        </w:rPr>
        <w:t xml:space="preserve">Este contrato de programa tem por objeto a transferência, do contratante ao contratado, dos seguintes encargos e serviços: </w:t>
      </w:r>
      <w:r w:rsidRPr="00EF7A2B">
        <w:rPr>
          <w:rFonts w:ascii="Arial" w:hAnsi="Arial" w:cs="Arial"/>
          <w:b/>
          <w:sz w:val="22"/>
          <w:szCs w:val="22"/>
          <w:lang w:val="pt"/>
        </w:rPr>
        <w:t xml:space="preserve">CONTRATO DE PROGRAMA DE </w:t>
      </w:r>
      <w:r w:rsidRPr="00EF7A2B">
        <w:rPr>
          <w:rFonts w:ascii="Arial" w:hAnsi="Arial" w:cs="Arial"/>
          <w:b/>
          <w:sz w:val="22"/>
          <w:szCs w:val="22"/>
        </w:rPr>
        <w:t>PRESTAÇÃO DE SERVIÇOS DE PAVIMENTAÇÃO ASFÁLTICA TIPO C.B.U.Q - CONCRETO BETUMINOSO USINADO A QUENTE</w:t>
      </w:r>
      <w:r w:rsidRPr="00EF7A2B">
        <w:rPr>
          <w:rFonts w:ascii="Arial" w:hAnsi="Arial" w:cs="Arial"/>
          <w:sz w:val="22"/>
          <w:szCs w:val="22"/>
        </w:rPr>
        <w:t>.</w:t>
      </w:r>
    </w:p>
    <w:p w14:paraId="5BFABA46" w14:textId="77777777" w:rsidR="007069BF" w:rsidRPr="00EF7A2B" w:rsidRDefault="007069BF" w:rsidP="007069BF">
      <w:pPr>
        <w:pStyle w:val="Ttulo10"/>
        <w:spacing w:line="240" w:lineRule="auto"/>
        <w:jc w:val="both"/>
        <w:rPr>
          <w:rFonts w:ascii="Arial" w:hAnsi="Arial" w:cs="Arial"/>
          <w:sz w:val="22"/>
          <w:szCs w:val="22"/>
          <w:lang w:val="pt-BR"/>
        </w:rPr>
      </w:pPr>
    </w:p>
    <w:p w14:paraId="3CC8EBAB" w14:textId="77777777" w:rsidR="007069BF" w:rsidRPr="00EF7A2B" w:rsidRDefault="007069BF" w:rsidP="007069BF">
      <w:pPr>
        <w:pStyle w:val="Ttulo10"/>
        <w:spacing w:line="240" w:lineRule="auto"/>
        <w:jc w:val="both"/>
        <w:rPr>
          <w:rFonts w:ascii="Arial" w:hAnsi="Arial" w:cs="Arial"/>
          <w:sz w:val="22"/>
          <w:szCs w:val="22"/>
          <w:u w:val="single"/>
          <w:lang w:val="pt-BR"/>
        </w:rPr>
      </w:pPr>
      <w:r w:rsidRPr="00EF7A2B">
        <w:rPr>
          <w:rFonts w:ascii="Arial" w:hAnsi="Arial" w:cs="Arial"/>
          <w:sz w:val="22"/>
          <w:szCs w:val="22"/>
        </w:rPr>
        <w:t xml:space="preserve">CLÁUSULA </w:t>
      </w:r>
      <w:r w:rsidRPr="00EF7A2B">
        <w:rPr>
          <w:rFonts w:ascii="Arial" w:hAnsi="Arial" w:cs="Arial"/>
          <w:sz w:val="22"/>
          <w:szCs w:val="22"/>
          <w:lang w:val="pt-BR"/>
        </w:rPr>
        <w:t>SEGUNDA</w:t>
      </w:r>
      <w:r w:rsidRPr="00EF7A2B">
        <w:rPr>
          <w:rFonts w:ascii="Arial" w:hAnsi="Arial" w:cs="Arial"/>
          <w:sz w:val="22"/>
          <w:szCs w:val="22"/>
        </w:rPr>
        <w:t xml:space="preserve"> – </w:t>
      </w:r>
      <w:r w:rsidRPr="00EF7A2B">
        <w:rPr>
          <w:rFonts w:ascii="Arial" w:hAnsi="Arial" w:cs="Arial"/>
          <w:sz w:val="22"/>
          <w:szCs w:val="22"/>
          <w:lang w:val="pt-BR"/>
        </w:rPr>
        <w:t>DO LOCAL DA PRESTAÇÃO DOS SERVIÇOS</w:t>
      </w:r>
    </w:p>
    <w:p w14:paraId="0305C99B" w14:textId="77777777" w:rsidR="007069BF" w:rsidRPr="00EF7A2B" w:rsidRDefault="007069BF" w:rsidP="007069BF">
      <w:pPr>
        <w:pStyle w:val="Ttulo10"/>
        <w:spacing w:line="240" w:lineRule="auto"/>
        <w:ind w:firstLine="708"/>
        <w:jc w:val="both"/>
        <w:rPr>
          <w:rFonts w:ascii="Arial" w:hAnsi="Arial" w:cs="Arial"/>
          <w:b w:val="0"/>
          <w:sz w:val="22"/>
          <w:szCs w:val="22"/>
          <w:lang w:val="pt-BR"/>
        </w:rPr>
      </w:pPr>
      <w:r w:rsidRPr="00EF7A2B">
        <w:rPr>
          <w:rFonts w:ascii="Arial" w:hAnsi="Arial" w:cs="Arial"/>
          <w:b w:val="0"/>
          <w:sz w:val="22"/>
          <w:szCs w:val="22"/>
          <w:lang w:val="pt-BR"/>
        </w:rPr>
        <w:t xml:space="preserve">Os encargos e serviços transferidos pelo contratante ao contratado serão prestados quando da Produção de C.B.U.Q na Usina de Asfalto do CONISUL, e quando da sua Aplicação, nos locais informados pelo Contratante.  </w:t>
      </w:r>
    </w:p>
    <w:p w14:paraId="1013E18E" w14:textId="77777777" w:rsidR="007069BF" w:rsidRPr="00EF7A2B" w:rsidRDefault="007069BF" w:rsidP="007069BF">
      <w:pPr>
        <w:pStyle w:val="Ttulo10"/>
        <w:spacing w:line="240" w:lineRule="auto"/>
        <w:jc w:val="both"/>
        <w:rPr>
          <w:rFonts w:ascii="Arial" w:hAnsi="Arial" w:cs="Arial"/>
          <w:b w:val="0"/>
          <w:sz w:val="22"/>
          <w:szCs w:val="22"/>
          <w:lang w:val="pt-BR"/>
        </w:rPr>
      </w:pPr>
      <w:r w:rsidRPr="00EF7A2B">
        <w:rPr>
          <w:rFonts w:ascii="Arial" w:hAnsi="Arial" w:cs="Arial"/>
          <w:b w:val="0"/>
          <w:sz w:val="22"/>
          <w:szCs w:val="22"/>
          <w:lang w:val="pt-BR"/>
        </w:rPr>
        <w:tab/>
      </w:r>
    </w:p>
    <w:p w14:paraId="65C0B870" w14:textId="77777777" w:rsidR="007069BF" w:rsidRPr="00EF7A2B" w:rsidRDefault="007069BF" w:rsidP="007069BF">
      <w:pPr>
        <w:pStyle w:val="Ttulo10"/>
        <w:spacing w:line="240" w:lineRule="auto"/>
        <w:jc w:val="both"/>
        <w:rPr>
          <w:rFonts w:ascii="Arial" w:hAnsi="Arial" w:cs="Arial"/>
          <w:sz w:val="22"/>
          <w:szCs w:val="22"/>
        </w:rPr>
      </w:pPr>
      <w:r w:rsidRPr="00EF7A2B">
        <w:rPr>
          <w:rFonts w:ascii="Arial" w:hAnsi="Arial" w:cs="Arial"/>
          <w:sz w:val="22"/>
          <w:szCs w:val="22"/>
        </w:rPr>
        <w:t xml:space="preserve">CLÁUSULA </w:t>
      </w:r>
      <w:r w:rsidRPr="00EF7A2B">
        <w:rPr>
          <w:rFonts w:ascii="Arial" w:hAnsi="Arial" w:cs="Arial"/>
          <w:sz w:val="22"/>
          <w:szCs w:val="22"/>
          <w:lang w:val="pt-BR"/>
        </w:rPr>
        <w:t xml:space="preserve">TERCEIRA </w:t>
      </w:r>
      <w:r w:rsidRPr="00EF7A2B">
        <w:rPr>
          <w:rFonts w:ascii="Arial" w:hAnsi="Arial" w:cs="Arial"/>
          <w:sz w:val="22"/>
          <w:szCs w:val="22"/>
        </w:rPr>
        <w:t>– D</w:t>
      </w:r>
      <w:r w:rsidRPr="00EF7A2B">
        <w:rPr>
          <w:rFonts w:ascii="Arial" w:hAnsi="Arial" w:cs="Arial"/>
          <w:sz w:val="22"/>
          <w:szCs w:val="22"/>
          <w:lang w:val="pt-BR"/>
        </w:rPr>
        <w:t xml:space="preserve">O PRAZO </w:t>
      </w:r>
    </w:p>
    <w:p w14:paraId="2D7085D8" w14:textId="675F04D8" w:rsidR="007069BF" w:rsidRPr="00EF7A2B" w:rsidRDefault="007069BF" w:rsidP="007069BF">
      <w:pPr>
        <w:pStyle w:val="Ttulo10"/>
        <w:spacing w:line="240" w:lineRule="auto"/>
        <w:ind w:firstLine="708"/>
        <w:jc w:val="both"/>
        <w:rPr>
          <w:rFonts w:ascii="Arial" w:hAnsi="Arial" w:cs="Arial"/>
          <w:sz w:val="22"/>
          <w:szCs w:val="22"/>
        </w:rPr>
      </w:pPr>
      <w:r w:rsidRPr="00EF7A2B">
        <w:rPr>
          <w:rFonts w:ascii="Arial" w:hAnsi="Arial" w:cs="Arial"/>
          <w:b w:val="0"/>
          <w:sz w:val="22"/>
          <w:szCs w:val="22"/>
        </w:rPr>
        <w:t xml:space="preserve">O presente contrato terá vigência </w:t>
      </w:r>
      <w:r w:rsidRPr="00EF7A2B">
        <w:rPr>
          <w:rFonts w:ascii="Arial" w:hAnsi="Arial" w:cs="Arial"/>
          <w:b w:val="0"/>
          <w:sz w:val="22"/>
          <w:szCs w:val="22"/>
          <w:lang w:val="pt-BR"/>
        </w:rPr>
        <w:t xml:space="preserve">de </w:t>
      </w:r>
      <w:r w:rsidR="006821C4" w:rsidRPr="0001569D">
        <w:rPr>
          <w:rFonts w:ascii="Arial" w:hAnsi="Arial" w:cs="Arial"/>
          <w:b w:val="0"/>
          <w:sz w:val="22"/>
          <w:szCs w:val="22"/>
          <w:lang w:val="pt-BR"/>
        </w:rPr>
        <w:t>365</w:t>
      </w:r>
      <w:r w:rsidRPr="0001569D">
        <w:rPr>
          <w:rFonts w:ascii="Arial" w:hAnsi="Arial" w:cs="Arial"/>
          <w:b w:val="0"/>
          <w:sz w:val="22"/>
          <w:szCs w:val="22"/>
          <w:lang w:val="pt-BR"/>
        </w:rPr>
        <w:t xml:space="preserve"> (</w:t>
      </w:r>
      <w:r w:rsidR="006821C4" w:rsidRPr="0001569D">
        <w:rPr>
          <w:rFonts w:ascii="Arial" w:hAnsi="Arial" w:cs="Arial"/>
          <w:b w:val="0"/>
          <w:sz w:val="22"/>
          <w:szCs w:val="22"/>
          <w:lang w:val="pt-BR"/>
        </w:rPr>
        <w:t>trezentos e sessenta e cinco dias</w:t>
      </w:r>
      <w:r w:rsidR="00CA3053" w:rsidRPr="0001569D">
        <w:rPr>
          <w:rFonts w:ascii="Arial" w:hAnsi="Arial" w:cs="Arial"/>
          <w:b w:val="0"/>
          <w:sz w:val="22"/>
          <w:szCs w:val="22"/>
          <w:lang w:val="pt-BR"/>
        </w:rPr>
        <w:t>)</w:t>
      </w:r>
      <w:r w:rsidRPr="00EF7A2B">
        <w:rPr>
          <w:rFonts w:ascii="Arial" w:hAnsi="Arial" w:cs="Arial"/>
          <w:b w:val="0"/>
          <w:sz w:val="22"/>
          <w:szCs w:val="22"/>
          <w:lang w:val="pt-BR"/>
        </w:rPr>
        <w:t xml:space="preserve"> </w:t>
      </w:r>
      <w:r w:rsidR="00CA3053">
        <w:rPr>
          <w:rFonts w:ascii="Arial" w:hAnsi="Arial" w:cs="Arial"/>
          <w:b w:val="0"/>
          <w:sz w:val="22"/>
          <w:szCs w:val="22"/>
          <w:lang w:val="pt-BR"/>
        </w:rPr>
        <w:t>dias</w:t>
      </w:r>
      <w:r w:rsidRPr="00EF7A2B">
        <w:rPr>
          <w:rFonts w:ascii="Arial" w:hAnsi="Arial" w:cs="Arial"/>
          <w:b w:val="0"/>
          <w:sz w:val="22"/>
          <w:szCs w:val="22"/>
          <w:lang w:val="pt-BR"/>
        </w:rPr>
        <w:t xml:space="preserve"> a partir da data de sua assinatura, podendo haver a respectiva prorrogação, observados os requisitos legais.</w:t>
      </w:r>
    </w:p>
    <w:p w14:paraId="50CB6B30" w14:textId="77777777" w:rsidR="007069BF" w:rsidRPr="00EF7A2B" w:rsidRDefault="007069BF" w:rsidP="007069BF">
      <w:pPr>
        <w:pStyle w:val="Ttulo10"/>
        <w:tabs>
          <w:tab w:val="left" w:pos="7088"/>
        </w:tabs>
        <w:spacing w:line="240" w:lineRule="auto"/>
        <w:jc w:val="both"/>
        <w:rPr>
          <w:rFonts w:ascii="Arial" w:hAnsi="Arial" w:cs="Arial"/>
          <w:b w:val="0"/>
          <w:sz w:val="22"/>
          <w:szCs w:val="22"/>
        </w:rPr>
      </w:pPr>
    </w:p>
    <w:p w14:paraId="26DBE15D" w14:textId="77777777" w:rsidR="007069BF" w:rsidRPr="00EF7A2B" w:rsidRDefault="007069BF" w:rsidP="007069BF">
      <w:pPr>
        <w:pStyle w:val="Ttulo10"/>
        <w:spacing w:line="240" w:lineRule="auto"/>
        <w:jc w:val="both"/>
        <w:rPr>
          <w:rFonts w:ascii="Arial" w:hAnsi="Arial" w:cs="Arial"/>
          <w:sz w:val="22"/>
          <w:szCs w:val="22"/>
        </w:rPr>
      </w:pPr>
      <w:r w:rsidRPr="00EF7A2B">
        <w:rPr>
          <w:rFonts w:ascii="Arial" w:hAnsi="Arial" w:cs="Arial"/>
          <w:sz w:val="22"/>
          <w:szCs w:val="22"/>
        </w:rPr>
        <w:t>CLÁUSULA QUARTA – DO</w:t>
      </w:r>
      <w:r w:rsidRPr="00EF7A2B">
        <w:rPr>
          <w:rFonts w:ascii="Arial" w:hAnsi="Arial" w:cs="Arial"/>
          <w:sz w:val="22"/>
          <w:szCs w:val="22"/>
          <w:lang w:val="pt-BR"/>
        </w:rPr>
        <w:t xml:space="preserve"> MODO, FORMA E CONDIÇÕES DE PRESTAÇÃO DOS SERVIÇOS</w:t>
      </w:r>
    </w:p>
    <w:p w14:paraId="5C6166DA" w14:textId="77777777" w:rsidR="007069BF" w:rsidRPr="00EF7A2B" w:rsidRDefault="007069BF" w:rsidP="007069BF">
      <w:pPr>
        <w:pStyle w:val="Ttulo10"/>
        <w:spacing w:line="240" w:lineRule="auto"/>
        <w:ind w:firstLine="708"/>
        <w:jc w:val="both"/>
        <w:rPr>
          <w:rFonts w:ascii="Arial" w:hAnsi="Arial" w:cs="Arial"/>
          <w:b w:val="0"/>
          <w:sz w:val="22"/>
          <w:szCs w:val="22"/>
          <w:lang w:val="pt-BR"/>
        </w:rPr>
      </w:pPr>
      <w:r w:rsidRPr="00EF7A2B">
        <w:rPr>
          <w:rFonts w:ascii="Arial" w:hAnsi="Arial" w:cs="Arial"/>
          <w:b w:val="0"/>
          <w:sz w:val="22"/>
          <w:szCs w:val="22"/>
          <w:lang w:val="pt-BR"/>
        </w:rPr>
        <w:t>Os encargos e serviços transferidos pelo contratante ao contratado serão prestados</w:t>
      </w:r>
      <w:r w:rsidRPr="00EF7A2B">
        <w:rPr>
          <w:rFonts w:ascii="Arial" w:hAnsi="Arial" w:cs="Arial"/>
          <w:sz w:val="22"/>
          <w:szCs w:val="22"/>
          <w:lang w:val="pt-BR"/>
        </w:rPr>
        <w:t xml:space="preserve"> </w:t>
      </w:r>
      <w:r w:rsidRPr="00EF7A2B">
        <w:rPr>
          <w:rFonts w:ascii="Arial" w:hAnsi="Arial" w:cs="Arial"/>
          <w:b w:val="0"/>
          <w:sz w:val="22"/>
          <w:szCs w:val="22"/>
          <w:lang w:val="pt-BR"/>
        </w:rPr>
        <w:t>conforme especificações e detalhamentos contidos no Anexo I deste contrato, bem como conforme deliberações, instrumentos normativos e orientações expedidas pelo contratado, os quais ficam automaticamente inseridos neste instrumento contratual.</w:t>
      </w:r>
    </w:p>
    <w:p w14:paraId="1FB3B0A2" w14:textId="77777777" w:rsidR="007069BF" w:rsidRDefault="007069BF" w:rsidP="007069BF">
      <w:pPr>
        <w:pStyle w:val="Ttulo10"/>
        <w:spacing w:line="240" w:lineRule="auto"/>
        <w:jc w:val="both"/>
        <w:rPr>
          <w:rFonts w:ascii="Arial" w:hAnsi="Arial" w:cs="Arial"/>
          <w:b w:val="0"/>
          <w:sz w:val="22"/>
          <w:szCs w:val="22"/>
          <w:lang w:val="pt-BR"/>
        </w:rPr>
      </w:pPr>
      <w:r w:rsidRPr="00EF7A2B">
        <w:rPr>
          <w:rFonts w:ascii="Arial" w:hAnsi="Arial" w:cs="Arial"/>
          <w:b w:val="0"/>
          <w:sz w:val="22"/>
          <w:szCs w:val="22"/>
          <w:lang w:val="pt-BR"/>
        </w:rPr>
        <w:t xml:space="preserve">          §1º Os</w:t>
      </w:r>
      <w:r>
        <w:rPr>
          <w:rFonts w:ascii="Arial" w:hAnsi="Arial" w:cs="Arial"/>
          <w:b w:val="0"/>
          <w:sz w:val="22"/>
          <w:szCs w:val="22"/>
          <w:lang w:val="pt-BR"/>
        </w:rPr>
        <w:t xml:space="preserve"> valores repassados ao contratado</w:t>
      </w:r>
      <w:r w:rsidRPr="00EF7A2B">
        <w:rPr>
          <w:rFonts w:ascii="Arial" w:hAnsi="Arial" w:cs="Arial"/>
          <w:b w:val="0"/>
          <w:sz w:val="22"/>
          <w:szCs w:val="22"/>
          <w:lang w:val="pt-BR"/>
        </w:rPr>
        <w:t xml:space="preserve">, por meio do presente contrato, serão destinados à aquisição de insumos, locações e manutenções de equipamentos, pagamento de pessoal e encargos, e outras despesas administrativas do </w:t>
      </w:r>
      <w:r>
        <w:rPr>
          <w:rFonts w:ascii="Arial" w:hAnsi="Arial" w:cs="Arial"/>
          <w:b w:val="0"/>
          <w:sz w:val="22"/>
          <w:szCs w:val="22"/>
          <w:lang w:val="pt-BR"/>
        </w:rPr>
        <w:t>contratado</w:t>
      </w:r>
      <w:r w:rsidRPr="00EF7A2B">
        <w:rPr>
          <w:rFonts w:ascii="Arial" w:hAnsi="Arial" w:cs="Arial"/>
          <w:b w:val="0"/>
          <w:sz w:val="22"/>
          <w:szCs w:val="22"/>
          <w:lang w:val="pt-BR"/>
        </w:rPr>
        <w:t xml:space="preserve"> com a prestação do serviço</w:t>
      </w:r>
      <w:r>
        <w:rPr>
          <w:rFonts w:ascii="Arial" w:hAnsi="Arial" w:cs="Arial"/>
          <w:b w:val="0"/>
          <w:sz w:val="22"/>
          <w:szCs w:val="22"/>
          <w:lang w:val="pt-BR"/>
        </w:rPr>
        <w:t>.</w:t>
      </w:r>
    </w:p>
    <w:p w14:paraId="4B8BFEDB" w14:textId="77777777" w:rsidR="007069BF" w:rsidRPr="004C0E0F" w:rsidRDefault="007069BF" w:rsidP="007069BF">
      <w:pPr>
        <w:ind w:firstLine="708"/>
        <w:jc w:val="both"/>
        <w:rPr>
          <w:rFonts w:ascii="Arial" w:hAnsi="Arial" w:cs="Arial"/>
          <w:sz w:val="22"/>
          <w:szCs w:val="22"/>
        </w:rPr>
      </w:pPr>
      <w:r w:rsidRPr="004C0E0F">
        <w:rPr>
          <w:rFonts w:ascii="Arial" w:hAnsi="Arial" w:cs="Arial"/>
          <w:sz w:val="22"/>
          <w:szCs w:val="22"/>
        </w:rPr>
        <w:t xml:space="preserve">§2º Considerando a cooperação </w:t>
      </w:r>
      <w:proofErr w:type="spellStart"/>
      <w:r w:rsidRPr="004C0E0F">
        <w:rPr>
          <w:rFonts w:ascii="Arial" w:hAnsi="Arial" w:cs="Arial"/>
          <w:sz w:val="22"/>
          <w:szCs w:val="22"/>
        </w:rPr>
        <w:t>interfederativa</w:t>
      </w:r>
      <w:proofErr w:type="spellEnd"/>
      <w:r w:rsidRPr="004C0E0F">
        <w:rPr>
          <w:rFonts w:ascii="Arial" w:hAnsi="Arial" w:cs="Arial"/>
          <w:sz w:val="22"/>
          <w:szCs w:val="22"/>
        </w:rPr>
        <w:t xml:space="preserve"> no âmbito do CONISUL englobando todos os municípios consorciados a si, fica expressamente estabelecido que o Município contratante poderá cooperar ou receber cooperação de outro Município consorciado ao CONISUL, no âmbito </w:t>
      </w:r>
      <w:r w:rsidRPr="004C0E0F">
        <w:rPr>
          <w:rFonts w:ascii="Arial" w:hAnsi="Arial" w:cs="Arial"/>
          <w:sz w:val="22"/>
          <w:szCs w:val="22"/>
        </w:rPr>
        <w:lastRenderedPageBreak/>
        <w:t xml:space="preserve">da prestação de serviço público em regime de gestão associada, em relação à </w:t>
      </w:r>
      <w:r w:rsidRPr="004C0E0F">
        <w:rPr>
          <w:rFonts w:ascii="Arial" w:hAnsi="Arial" w:cs="Arial"/>
          <w:b/>
          <w:sz w:val="22"/>
          <w:szCs w:val="22"/>
        </w:rPr>
        <w:t>PRESTAÇÃO DE SERVIÇOS DE PAVIMENTAÇÃO ASFÁLTICA TIPO C.B.U.Q - CONCRETO BETUMINOSO USINADO A QUENTE</w:t>
      </w:r>
      <w:r w:rsidRPr="004C0E0F">
        <w:rPr>
          <w:rFonts w:ascii="Arial" w:hAnsi="Arial" w:cs="Arial"/>
          <w:sz w:val="22"/>
          <w:szCs w:val="22"/>
        </w:rPr>
        <w:t>, observadas as seguintes condições:</w:t>
      </w:r>
    </w:p>
    <w:p w14:paraId="54BD06C0" w14:textId="77777777" w:rsidR="007069BF" w:rsidRPr="004C0E0F" w:rsidRDefault="007069BF" w:rsidP="007069BF">
      <w:pPr>
        <w:ind w:firstLine="708"/>
        <w:jc w:val="both"/>
        <w:rPr>
          <w:rFonts w:ascii="Arial" w:hAnsi="Arial" w:cs="Arial"/>
          <w:sz w:val="22"/>
          <w:szCs w:val="22"/>
        </w:rPr>
      </w:pPr>
      <w:r w:rsidRPr="004C0E0F">
        <w:rPr>
          <w:rFonts w:ascii="Arial" w:hAnsi="Arial" w:cs="Arial"/>
          <w:sz w:val="22"/>
          <w:szCs w:val="22"/>
        </w:rPr>
        <w:t xml:space="preserve">I – </w:t>
      </w:r>
      <w:proofErr w:type="gramStart"/>
      <w:r w:rsidRPr="004C0E0F">
        <w:rPr>
          <w:rFonts w:ascii="Arial" w:hAnsi="Arial" w:cs="Arial"/>
          <w:sz w:val="22"/>
          <w:szCs w:val="22"/>
        </w:rPr>
        <w:t>o</w:t>
      </w:r>
      <w:proofErr w:type="gramEnd"/>
      <w:r w:rsidRPr="004C0E0F">
        <w:rPr>
          <w:rFonts w:ascii="Arial" w:hAnsi="Arial" w:cs="Arial"/>
          <w:sz w:val="22"/>
          <w:szCs w:val="22"/>
        </w:rPr>
        <w:t xml:space="preserve"> Município contratante poderá ceder máquinas, equipamentos, veículos e pessoal em proveito de outro Município consorciado ao CONISUL visando à cooperação para a execução desses serviços;</w:t>
      </w:r>
    </w:p>
    <w:p w14:paraId="72B8E2DE" w14:textId="77777777" w:rsidR="007069BF" w:rsidRPr="004C0E0F" w:rsidRDefault="007069BF" w:rsidP="007069BF">
      <w:pPr>
        <w:ind w:firstLine="708"/>
        <w:jc w:val="both"/>
        <w:rPr>
          <w:rFonts w:ascii="Arial" w:hAnsi="Arial" w:cs="Arial"/>
          <w:sz w:val="22"/>
          <w:szCs w:val="22"/>
        </w:rPr>
      </w:pPr>
      <w:r w:rsidRPr="004C0E0F">
        <w:rPr>
          <w:rFonts w:ascii="Arial" w:hAnsi="Arial" w:cs="Arial"/>
          <w:sz w:val="22"/>
          <w:szCs w:val="22"/>
        </w:rPr>
        <w:t xml:space="preserve">II – </w:t>
      </w:r>
      <w:proofErr w:type="gramStart"/>
      <w:r w:rsidRPr="004C0E0F">
        <w:rPr>
          <w:rFonts w:ascii="Arial" w:hAnsi="Arial" w:cs="Arial"/>
          <w:sz w:val="22"/>
          <w:szCs w:val="22"/>
        </w:rPr>
        <w:t>o</w:t>
      </w:r>
      <w:proofErr w:type="gramEnd"/>
      <w:r w:rsidRPr="004C0E0F">
        <w:rPr>
          <w:rFonts w:ascii="Arial" w:hAnsi="Arial" w:cs="Arial"/>
          <w:sz w:val="22"/>
          <w:szCs w:val="22"/>
        </w:rPr>
        <w:t xml:space="preserve"> Município contratante poderá ser beneficiado com a cessão de máquinas, equipamentos, veículos e pessoal advindos de outro Município consorciado ao CONISUL visando à cooperação para a execução desses serviços;</w:t>
      </w:r>
    </w:p>
    <w:p w14:paraId="39E446CD" w14:textId="77777777" w:rsidR="007069BF" w:rsidRPr="004C0E0F" w:rsidRDefault="007069BF" w:rsidP="007069BF">
      <w:pPr>
        <w:ind w:firstLine="708"/>
        <w:jc w:val="both"/>
        <w:rPr>
          <w:rFonts w:ascii="Arial" w:hAnsi="Arial" w:cs="Arial"/>
          <w:sz w:val="22"/>
          <w:szCs w:val="22"/>
        </w:rPr>
      </w:pPr>
      <w:r w:rsidRPr="004C0E0F">
        <w:rPr>
          <w:rFonts w:ascii="Arial" w:hAnsi="Arial" w:cs="Arial"/>
          <w:sz w:val="22"/>
          <w:szCs w:val="22"/>
        </w:rPr>
        <w:t>III - a cessão de máquinas, equipamentos, veículos e pessoal entre os municípios do CONISUL visando à cooperação para a execução desses serviços só será permitida em relação àqueles que formalizarem, com o CONISUL, contratos de programa para a execução dos serviços; e</w:t>
      </w:r>
    </w:p>
    <w:p w14:paraId="057CEC89" w14:textId="77777777" w:rsidR="007069BF" w:rsidRPr="004C0E0F" w:rsidRDefault="007069BF" w:rsidP="007069BF">
      <w:pPr>
        <w:ind w:firstLine="708"/>
        <w:jc w:val="both"/>
        <w:rPr>
          <w:rFonts w:ascii="Arial" w:hAnsi="Arial" w:cs="Arial"/>
          <w:sz w:val="22"/>
          <w:szCs w:val="22"/>
        </w:rPr>
      </w:pPr>
      <w:r w:rsidRPr="004C0E0F">
        <w:rPr>
          <w:rFonts w:ascii="Arial" w:hAnsi="Arial" w:cs="Arial"/>
          <w:sz w:val="22"/>
          <w:szCs w:val="22"/>
        </w:rPr>
        <w:t xml:space="preserve">IV – </w:t>
      </w:r>
      <w:proofErr w:type="gramStart"/>
      <w:r w:rsidRPr="004C0E0F">
        <w:rPr>
          <w:rFonts w:ascii="Arial" w:hAnsi="Arial" w:cs="Arial"/>
          <w:sz w:val="22"/>
          <w:szCs w:val="22"/>
        </w:rPr>
        <w:t>as</w:t>
      </w:r>
      <w:proofErr w:type="gramEnd"/>
      <w:r w:rsidRPr="004C0E0F">
        <w:rPr>
          <w:rFonts w:ascii="Arial" w:hAnsi="Arial" w:cs="Arial"/>
          <w:sz w:val="22"/>
          <w:szCs w:val="22"/>
        </w:rPr>
        <w:t xml:space="preserve"> condições das cessões entre os municípios, inclusive com a transferência e cumprimento dos encargos respectivos, dentre eles despesas com combustível, manutenção de equipamentos e de pessoal, serão dirimidas diretamente pelos interessados, sem quaisquer transferências de encargos e/ou de valores a esse título ao CONISUL.</w:t>
      </w:r>
    </w:p>
    <w:p w14:paraId="248AF0E1" w14:textId="77777777" w:rsidR="007069BF" w:rsidRPr="00EF7A2B" w:rsidRDefault="007069BF" w:rsidP="007069BF">
      <w:pPr>
        <w:ind w:firstLine="708"/>
        <w:jc w:val="both"/>
        <w:rPr>
          <w:rFonts w:ascii="Arial" w:hAnsi="Arial" w:cs="Arial"/>
          <w:b/>
          <w:sz w:val="22"/>
          <w:szCs w:val="22"/>
        </w:rPr>
      </w:pPr>
    </w:p>
    <w:p w14:paraId="0147A88E" w14:textId="77777777" w:rsidR="007069BF" w:rsidRPr="00EF7A2B" w:rsidRDefault="007069BF" w:rsidP="007069BF">
      <w:pPr>
        <w:pStyle w:val="Ttulo10"/>
        <w:spacing w:line="240" w:lineRule="auto"/>
        <w:jc w:val="both"/>
        <w:rPr>
          <w:rFonts w:ascii="Arial" w:hAnsi="Arial" w:cs="Arial"/>
          <w:sz w:val="22"/>
          <w:szCs w:val="22"/>
        </w:rPr>
      </w:pPr>
      <w:r w:rsidRPr="00EF7A2B">
        <w:rPr>
          <w:rFonts w:ascii="Arial" w:hAnsi="Arial" w:cs="Arial"/>
          <w:sz w:val="22"/>
          <w:szCs w:val="22"/>
        </w:rPr>
        <w:t xml:space="preserve">CLÁUSULA </w:t>
      </w:r>
      <w:r w:rsidRPr="00EF7A2B">
        <w:rPr>
          <w:rFonts w:ascii="Arial" w:hAnsi="Arial" w:cs="Arial"/>
          <w:sz w:val="22"/>
          <w:szCs w:val="22"/>
          <w:lang w:val="pt-BR"/>
        </w:rPr>
        <w:t>QUINTA</w:t>
      </w:r>
      <w:r w:rsidRPr="00EF7A2B">
        <w:rPr>
          <w:rFonts w:ascii="Arial" w:hAnsi="Arial" w:cs="Arial"/>
          <w:sz w:val="22"/>
          <w:szCs w:val="22"/>
        </w:rPr>
        <w:t xml:space="preserve"> – DO</w:t>
      </w:r>
      <w:r w:rsidRPr="00EF7A2B">
        <w:rPr>
          <w:rFonts w:ascii="Arial" w:hAnsi="Arial" w:cs="Arial"/>
          <w:sz w:val="22"/>
          <w:szCs w:val="22"/>
          <w:lang w:val="pt-BR"/>
        </w:rPr>
        <w:t>S CRITÉRIOS, INDICADORES E PARÂMETROS DEFINIDORES DA QUALIDADE DOS SERVIÇOS</w:t>
      </w:r>
    </w:p>
    <w:p w14:paraId="351A07A2" w14:textId="77777777" w:rsidR="007069BF" w:rsidRPr="00EF7A2B" w:rsidRDefault="007069BF" w:rsidP="007069BF">
      <w:pPr>
        <w:pStyle w:val="Ttulo10"/>
        <w:spacing w:line="240" w:lineRule="auto"/>
        <w:ind w:firstLine="708"/>
        <w:jc w:val="both"/>
        <w:rPr>
          <w:rFonts w:ascii="Arial" w:hAnsi="Arial" w:cs="Arial"/>
          <w:b w:val="0"/>
          <w:bCs/>
          <w:sz w:val="22"/>
          <w:szCs w:val="22"/>
          <w:lang w:val="pt-BR"/>
        </w:rPr>
      </w:pPr>
      <w:r w:rsidRPr="00EF7A2B">
        <w:rPr>
          <w:rFonts w:ascii="Arial" w:hAnsi="Arial" w:cs="Arial"/>
          <w:b w:val="0"/>
          <w:bCs/>
          <w:sz w:val="22"/>
          <w:szCs w:val="22"/>
          <w:lang w:val="pt-BR"/>
        </w:rPr>
        <w:t>O contratado será responsável pela qualidade dos serviços prestados, quando da execução total dos serviços, responsabilizando-se ainda pela adequada entrega dos equipamentos em perfeitas condições de uso e funcionamento ao contratante, o qual deverá, por sua vez, sob sua inteira responsabilidade, executar os serviços respectivos com a utilização de materiais com a qualidade devidamente verificada por si.</w:t>
      </w:r>
    </w:p>
    <w:p w14:paraId="42A3A699" w14:textId="77777777" w:rsidR="007069BF" w:rsidRPr="00EF7A2B" w:rsidRDefault="007069BF" w:rsidP="007069BF">
      <w:pPr>
        <w:ind w:firstLine="708"/>
        <w:jc w:val="both"/>
        <w:rPr>
          <w:rFonts w:ascii="Arial" w:hAnsi="Arial" w:cs="Arial"/>
          <w:b/>
          <w:bCs/>
          <w:sz w:val="22"/>
          <w:szCs w:val="22"/>
        </w:rPr>
      </w:pPr>
    </w:p>
    <w:p w14:paraId="1B3B0B45" w14:textId="77777777" w:rsidR="007069BF" w:rsidRPr="00EF7A2B" w:rsidRDefault="007069BF" w:rsidP="007069BF">
      <w:pPr>
        <w:pStyle w:val="Ttulo10"/>
        <w:spacing w:line="240" w:lineRule="auto"/>
        <w:jc w:val="both"/>
        <w:rPr>
          <w:rFonts w:ascii="Arial" w:hAnsi="Arial" w:cs="Arial"/>
          <w:sz w:val="22"/>
          <w:szCs w:val="22"/>
        </w:rPr>
      </w:pPr>
      <w:r w:rsidRPr="00EF7A2B">
        <w:rPr>
          <w:rFonts w:ascii="Arial" w:hAnsi="Arial" w:cs="Arial"/>
          <w:sz w:val="22"/>
          <w:szCs w:val="22"/>
        </w:rPr>
        <w:t xml:space="preserve">CLÁUSULA </w:t>
      </w:r>
      <w:r w:rsidRPr="00EF7A2B">
        <w:rPr>
          <w:rFonts w:ascii="Arial" w:hAnsi="Arial" w:cs="Arial"/>
          <w:sz w:val="22"/>
          <w:szCs w:val="22"/>
          <w:lang w:val="pt-BR"/>
        </w:rPr>
        <w:t xml:space="preserve">SEXTA </w:t>
      </w:r>
      <w:r w:rsidRPr="00EF7A2B">
        <w:rPr>
          <w:rFonts w:ascii="Arial" w:hAnsi="Arial" w:cs="Arial"/>
          <w:sz w:val="22"/>
          <w:szCs w:val="22"/>
        </w:rPr>
        <w:t xml:space="preserve">– </w:t>
      </w:r>
      <w:r w:rsidRPr="00EF7A2B">
        <w:rPr>
          <w:rFonts w:ascii="Arial" w:hAnsi="Arial" w:cs="Arial"/>
          <w:sz w:val="22"/>
          <w:szCs w:val="22"/>
          <w:lang w:val="pt-BR"/>
        </w:rPr>
        <w:t xml:space="preserve">DO PREÇO E DA SUA FIXAÇÃO, </w:t>
      </w:r>
      <w:r>
        <w:rPr>
          <w:rFonts w:ascii="Arial" w:hAnsi="Arial" w:cs="Arial"/>
          <w:sz w:val="22"/>
          <w:szCs w:val="22"/>
          <w:lang w:val="pt-BR"/>
        </w:rPr>
        <w:t xml:space="preserve">DA DOTAÇÃO, </w:t>
      </w:r>
      <w:r w:rsidRPr="00EF7A2B">
        <w:rPr>
          <w:rFonts w:ascii="Arial" w:hAnsi="Arial" w:cs="Arial"/>
          <w:sz w:val="22"/>
          <w:szCs w:val="22"/>
          <w:lang w:val="pt-BR"/>
        </w:rPr>
        <w:t>REVISÃO E REAJUSTE</w:t>
      </w:r>
    </w:p>
    <w:p w14:paraId="432C2364" w14:textId="77777777" w:rsidR="007069BF" w:rsidRDefault="007069BF" w:rsidP="007069BF">
      <w:pPr>
        <w:ind w:firstLine="708"/>
        <w:jc w:val="both"/>
        <w:rPr>
          <w:rFonts w:ascii="Arial" w:hAnsi="Arial" w:cs="Arial"/>
          <w:sz w:val="22"/>
          <w:szCs w:val="22"/>
        </w:rPr>
      </w:pPr>
      <w:r w:rsidRPr="00EF7A2B">
        <w:rPr>
          <w:rFonts w:ascii="Arial" w:hAnsi="Arial" w:cs="Arial"/>
          <w:sz w:val="22"/>
          <w:szCs w:val="22"/>
        </w:rPr>
        <w:t xml:space="preserve">Em razão da execução, pelo contratado, dos encargos e serviços referidos neste contrato, o contratante pagará ao contratado os seguintes valores: </w:t>
      </w:r>
    </w:p>
    <w:p w14:paraId="38FA9C16" w14:textId="77777777" w:rsidR="00736C9A" w:rsidRDefault="007069BF" w:rsidP="007069BF">
      <w:pPr>
        <w:jc w:val="both"/>
        <w:rPr>
          <w:rFonts w:ascii="Arial" w:hAnsi="Arial" w:cs="Arial"/>
          <w:sz w:val="22"/>
          <w:szCs w:val="22"/>
        </w:rPr>
      </w:pPr>
      <w:r w:rsidRPr="00EF7A2B">
        <w:rPr>
          <w:rFonts w:ascii="Arial" w:hAnsi="Arial" w:cs="Arial"/>
          <w:sz w:val="22"/>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3886"/>
        <w:gridCol w:w="1080"/>
        <w:gridCol w:w="871"/>
        <w:gridCol w:w="1254"/>
        <w:gridCol w:w="1581"/>
      </w:tblGrid>
      <w:tr w:rsidR="00736C9A" w:rsidRPr="00E41A5D" w14:paraId="36390243" w14:textId="77777777" w:rsidTr="00DC0683">
        <w:tc>
          <w:tcPr>
            <w:tcW w:w="360" w:type="pct"/>
            <w:shd w:val="clear" w:color="auto" w:fill="auto"/>
          </w:tcPr>
          <w:p w14:paraId="0142C0C0" w14:textId="77777777" w:rsidR="00736C9A" w:rsidRPr="00E41A5D" w:rsidRDefault="00736C9A" w:rsidP="00DC0683">
            <w:pPr>
              <w:jc w:val="both"/>
              <w:rPr>
                <w:rFonts w:ascii="Arial" w:hAnsi="Arial" w:cs="Arial"/>
                <w:b/>
                <w:sz w:val="22"/>
                <w:szCs w:val="22"/>
              </w:rPr>
            </w:pPr>
            <w:r w:rsidRPr="00E41A5D">
              <w:rPr>
                <w:rFonts w:ascii="Arial" w:hAnsi="Arial" w:cs="Arial"/>
                <w:b/>
                <w:sz w:val="22"/>
                <w:szCs w:val="22"/>
              </w:rPr>
              <w:t>Item</w:t>
            </w:r>
          </w:p>
        </w:tc>
        <w:tc>
          <w:tcPr>
            <w:tcW w:w="2079" w:type="pct"/>
            <w:shd w:val="clear" w:color="auto" w:fill="auto"/>
          </w:tcPr>
          <w:p w14:paraId="78E94789" w14:textId="77777777" w:rsidR="00736C9A" w:rsidRPr="00E41A5D" w:rsidRDefault="00736C9A" w:rsidP="00DC0683">
            <w:pPr>
              <w:jc w:val="both"/>
              <w:rPr>
                <w:rFonts w:ascii="Arial" w:hAnsi="Arial" w:cs="Arial"/>
                <w:b/>
                <w:sz w:val="22"/>
                <w:szCs w:val="22"/>
              </w:rPr>
            </w:pPr>
            <w:r w:rsidRPr="00E41A5D">
              <w:rPr>
                <w:rFonts w:ascii="Arial" w:hAnsi="Arial" w:cs="Arial"/>
                <w:b/>
                <w:sz w:val="22"/>
                <w:szCs w:val="22"/>
              </w:rPr>
              <w:t>Descrição</w:t>
            </w:r>
          </w:p>
        </w:tc>
        <w:tc>
          <w:tcPr>
            <w:tcW w:w="578" w:type="pct"/>
            <w:shd w:val="clear" w:color="auto" w:fill="auto"/>
          </w:tcPr>
          <w:p w14:paraId="286A3F0B" w14:textId="77777777" w:rsidR="00736C9A" w:rsidRPr="00E41A5D" w:rsidRDefault="00736C9A" w:rsidP="00DC0683">
            <w:pPr>
              <w:jc w:val="both"/>
              <w:rPr>
                <w:rFonts w:ascii="Arial" w:hAnsi="Arial" w:cs="Arial"/>
                <w:b/>
                <w:sz w:val="22"/>
                <w:szCs w:val="22"/>
              </w:rPr>
            </w:pPr>
            <w:r w:rsidRPr="00E41A5D">
              <w:rPr>
                <w:rFonts w:ascii="Arial" w:hAnsi="Arial" w:cs="Arial"/>
                <w:b/>
                <w:sz w:val="22"/>
                <w:szCs w:val="22"/>
              </w:rPr>
              <w:t>Quant.</w:t>
            </w:r>
          </w:p>
        </w:tc>
        <w:tc>
          <w:tcPr>
            <w:tcW w:w="466" w:type="pct"/>
            <w:shd w:val="clear" w:color="auto" w:fill="auto"/>
          </w:tcPr>
          <w:p w14:paraId="0F015A26" w14:textId="77777777" w:rsidR="00736C9A" w:rsidRPr="00E41A5D" w:rsidRDefault="00736C9A" w:rsidP="00DC0683">
            <w:pPr>
              <w:jc w:val="both"/>
              <w:rPr>
                <w:rFonts w:ascii="Arial" w:hAnsi="Arial" w:cs="Arial"/>
                <w:b/>
                <w:sz w:val="22"/>
                <w:szCs w:val="22"/>
              </w:rPr>
            </w:pPr>
            <w:r w:rsidRPr="00E41A5D">
              <w:rPr>
                <w:rFonts w:ascii="Arial" w:hAnsi="Arial" w:cs="Arial"/>
                <w:b/>
                <w:sz w:val="22"/>
                <w:szCs w:val="22"/>
              </w:rPr>
              <w:t>Unid.</w:t>
            </w:r>
          </w:p>
        </w:tc>
        <w:tc>
          <w:tcPr>
            <w:tcW w:w="671" w:type="pct"/>
            <w:shd w:val="clear" w:color="auto" w:fill="auto"/>
          </w:tcPr>
          <w:p w14:paraId="41EC0C6B" w14:textId="77777777" w:rsidR="00736C9A" w:rsidRPr="00E41A5D" w:rsidRDefault="00736C9A" w:rsidP="00DC0683">
            <w:pPr>
              <w:jc w:val="both"/>
              <w:rPr>
                <w:rFonts w:ascii="Arial" w:hAnsi="Arial" w:cs="Arial"/>
                <w:b/>
                <w:sz w:val="22"/>
                <w:szCs w:val="22"/>
              </w:rPr>
            </w:pPr>
            <w:r w:rsidRPr="00E41A5D">
              <w:rPr>
                <w:rFonts w:ascii="Arial" w:hAnsi="Arial" w:cs="Arial"/>
                <w:b/>
                <w:sz w:val="22"/>
                <w:szCs w:val="22"/>
              </w:rPr>
              <w:t>Valor Unit.</w:t>
            </w:r>
          </w:p>
        </w:tc>
        <w:tc>
          <w:tcPr>
            <w:tcW w:w="846" w:type="pct"/>
            <w:shd w:val="clear" w:color="auto" w:fill="auto"/>
          </w:tcPr>
          <w:p w14:paraId="17A52995" w14:textId="77777777" w:rsidR="00736C9A" w:rsidRPr="00E41A5D" w:rsidRDefault="00736C9A" w:rsidP="00DC0683">
            <w:pPr>
              <w:jc w:val="both"/>
              <w:rPr>
                <w:rFonts w:ascii="Arial" w:hAnsi="Arial" w:cs="Arial"/>
                <w:b/>
                <w:sz w:val="22"/>
                <w:szCs w:val="22"/>
              </w:rPr>
            </w:pPr>
            <w:r w:rsidRPr="00E41A5D">
              <w:rPr>
                <w:rFonts w:ascii="Arial" w:hAnsi="Arial" w:cs="Arial"/>
                <w:b/>
                <w:sz w:val="22"/>
                <w:szCs w:val="22"/>
              </w:rPr>
              <w:t>Valor Total</w:t>
            </w:r>
          </w:p>
        </w:tc>
      </w:tr>
      <w:tr w:rsidR="00736C9A" w:rsidRPr="00E41A5D" w14:paraId="6771905D" w14:textId="77777777" w:rsidTr="00DC0683">
        <w:tc>
          <w:tcPr>
            <w:tcW w:w="360" w:type="pct"/>
            <w:shd w:val="clear" w:color="auto" w:fill="auto"/>
          </w:tcPr>
          <w:p w14:paraId="4418829B" w14:textId="77777777" w:rsidR="00736C9A" w:rsidRPr="00E41A5D" w:rsidRDefault="00736C9A" w:rsidP="00DC0683">
            <w:pPr>
              <w:jc w:val="both"/>
              <w:rPr>
                <w:rFonts w:ascii="Arial" w:hAnsi="Arial" w:cs="Arial"/>
                <w:b/>
                <w:sz w:val="22"/>
                <w:szCs w:val="22"/>
              </w:rPr>
            </w:pPr>
            <w:r w:rsidRPr="00E41A5D">
              <w:rPr>
                <w:rFonts w:ascii="Arial" w:hAnsi="Arial" w:cs="Arial"/>
                <w:b/>
                <w:sz w:val="22"/>
                <w:szCs w:val="22"/>
              </w:rPr>
              <w:t>0</w:t>
            </w:r>
            <w:r>
              <w:rPr>
                <w:rFonts w:ascii="Arial" w:hAnsi="Arial" w:cs="Arial"/>
                <w:b/>
                <w:sz w:val="22"/>
                <w:szCs w:val="22"/>
              </w:rPr>
              <w:t>1</w:t>
            </w:r>
          </w:p>
        </w:tc>
        <w:tc>
          <w:tcPr>
            <w:tcW w:w="2079" w:type="pct"/>
            <w:shd w:val="clear" w:color="auto" w:fill="auto"/>
          </w:tcPr>
          <w:p w14:paraId="7B574BF9" w14:textId="77777777" w:rsidR="00736C9A" w:rsidRPr="00E41A5D" w:rsidRDefault="00736C9A" w:rsidP="00DC0683">
            <w:pPr>
              <w:jc w:val="both"/>
              <w:rPr>
                <w:rFonts w:ascii="Arial" w:hAnsi="Arial" w:cs="Arial"/>
                <w:b/>
                <w:sz w:val="22"/>
                <w:szCs w:val="22"/>
              </w:rPr>
            </w:pPr>
            <w:r w:rsidRPr="00D35982">
              <w:rPr>
                <w:rFonts w:ascii="Arial" w:hAnsi="Arial" w:cs="Arial"/>
                <w:b/>
                <w:sz w:val="22"/>
                <w:szCs w:val="22"/>
              </w:rPr>
              <w:t>EXECUÇÃO DE SERVIÇOS DE FORNECIMENTO DE C.B.U.Q INLUINDO APLICAÇÃO, CAMADA DE ROLAMENTO – EXCLUSIVE CARGA, TRANSPORTE.</w:t>
            </w:r>
          </w:p>
        </w:tc>
        <w:tc>
          <w:tcPr>
            <w:tcW w:w="578" w:type="pct"/>
            <w:shd w:val="clear" w:color="auto" w:fill="auto"/>
          </w:tcPr>
          <w:p w14:paraId="5F0A7D3A" w14:textId="77777777" w:rsidR="00736C9A" w:rsidRPr="00E41A5D" w:rsidRDefault="00736C9A" w:rsidP="00DC0683">
            <w:pPr>
              <w:jc w:val="both"/>
              <w:rPr>
                <w:rFonts w:ascii="Arial" w:hAnsi="Arial" w:cs="Arial"/>
                <w:b/>
                <w:sz w:val="22"/>
                <w:szCs w:val="22"/>
              </w:rPr>
            </w:pPr>
          </w:p>
          <w:p w14:paraId="3072F7F5" w14:textId="77777777" w:rsidR="00736C9A" w:rsidRPr="00E41A5D" w:rsidRDefault="00736C9A" w:rsidP="00DC0683">
            <w:pPr>
              <w:jc w:val="both"/>
              <w:rPr>
                <w:rFonts w:ascii="Arial" w:hAnsi="Arial" w:cs="Arial"/>
                <w:b/>
                <w:sz w:val="22"/>
                <w:szCs w:val="22"/>
              </w:rPr>
            </w:pPr>
            <w:r>
              <w:rPr>
                <w:rFonts w:ascii="Arial" w:hAnsi="Arial" w:cs="Arial"/>
                <w:b/>
                <w:sz w:val="22"/>
                <w:szCs w:val="22"/>
              </w:rPr>
              <w:t>1.676</w:t>
            </w:r>
          </w:p>
        </w:tc>
        <w:tc>
          <w:tcPr>
            <w:tcW w:w="466" w:type="pct"/>
            <w:shd w:val="clear" w:color="auto" w:fill="auto"/>
          </w:tcPr>
          <w:p w14:paraId="459F3C55" w14:textId="77777777" w:rsidR="00736C9A" w:rsidRPr="00E41A5D" w:rsidRDefault="00736C9A" w:rsidP="00DC0683">
            <w:pPr>
              <w:jc w:val="both"/>
              <w:rPr>
                <w:rFonts w:ascii="Arial" w:hAnsi="Arial" w:cs="Arial"/>
                <w:b/>
                <w:sz w:val="22"/>
                <w:szCs w:val="22"/>
              </w:rPr>
            </w:pPr>
          </w:p>
          <w:p w14:paraId="08DA69EA" w14:textId="77777777" w:rsidR="00736C9A" w:rsidRPr="00E41A5D" w:rsidRDefault="00736C9A" w:rsidP="00DC0683">
            <w:pPr>
              <w:jc w:val="both"/>
              <w:rPr>
                <w:rFonts w:ascii="Arial" w:hAnsi="Arial" w:cs="Arial"/>
                <w:b/>
                <w:sz w:val="22"/>
                <w:szCs w:val="22"/>
              </w:rPr>
            </w:pPr>
            <w:r w:rsidRPr="00E41A5D">
              <w:rPr>
                <w:rFonts w:ascii="Arial" w:hAnsi="Arial" w:cs="Arial"/>
                <w:b/>
                <w:sz w:val="22"/>
                <w:szCs w:val="22"/>
              </w:rPr>
              <w:t>Ton.</w:t>
            </w:r>
          </w:p>
        </w:tc>
        <w:tc>
          <w:tcPr>
            <w:tcW w:w="671" w:type="pct"/>
            <w:shd w:val="clear" w:color="auto" w:fill="auto"/>
          </w:tcPr>
          <w:p w14:paraId="3E1DF21A" w14:textId="77777777" w:rsidR="00736C9A" w:rsidRPr="00E41A5D" w:rsidRDefault="00736C9A" w:rsidP="00DC0683">
            <w:pPr>
              <w:jc w:val="both"/>
              <w:rPr>
                <w:rFonts w:ascii="Arial" w:hAnsi="Arial" w:cs="Arial"/>
                <w:b/>
                <w:sz w:val="22"/>
                <w:szCs w:val="22"/>
              </w:rPr>
            </w:pPr>
          </w:p>
          <w:p w14:paraId="1DDD9CD9" w14:textId="77777777" w:rsidR="00736C9A" w:rsidRPr="00E41A5D" w:rsidRDefault="00736C9A" w:rsidP="00DC0683">
            <w:pPr>
              <w:jc w:val="both"/>
              <w:rPr>
                <w:rFonts w:ascii="Arial" w:hAnsi="Arial" w:cs="Arial"/>
                <w:b/>
                <w:sz w:val="22"/>
                <w:szCs w:val="22"/>
              </w:rPr>
            </w:pPr>
            <w:r>
              <w:rPr>
                <w:rFonts w:ascii="Arial" w:hAnsi="Arial" w:cs="Arial"/>
                <w:b/>
                <w:sz w:val="22"/>
                <w:szCs w:val="22"/>
              </w:rPr>
              <w:t>550,45</w:t>
            </w:r>
          </w:p>
        </w:tc>
        <w:tc>
          <w:tcPr>
            <w:tcW w:w="846" w:type="pct"/>
            <w:shd w:val="clear" w:color="auto" w:fill="auto"/>
          </w:tcPr>
          <w:p w14:paraId="59D6FCA9" w14:textId="77777777" w:rsidR="00736C9A" w:rsidRPr="00E41A5D" w:rsidRDefault="00736C9A" w:rsidP="00DC0683">
            <w:pPr>
              <w:jc w:val="both"/>
              <w:rPr>
                <w:rFonts w:ascii="Arial" w:hAnsi="Arial" w:cs="Arial"/>
                <w:b/>
                <w:sz w:val="22"/>
                <w:szCs w:val="22"/>
              </w:rPr>
            </w:pPr>
          </w:p>
          <w:p w14:paraId="27A7B258" w14:textId="77777777" w:rsidR="00736C9A" w:rsidRPr="00E41A5D" w:rsidRDefault="00736C9A" w:rsidP="00DC0683">
            <w:pPr>
              <w:jc w:val="both"/>
              <w:rPr>
                <w:rFonts w:ascii="Arial" w:hAnsi="Arial" w:cs="Arial"/>
                <w:b/>
                <w:sz w:val="22"/>
                <w:szCs w:val="22"/>
              </w:rPr>
            </w:pPr>
            <w:r>
              <w:rPr>
                <w:rFonts w:ascii="Arial" w:hAnsi="Arial" w:cs="Arial"/>
                <w:b/>
                <w:sz w:val="22"/>
                <w:szCs w:val="22"/>
              </w:rPr>
              <w:t>922.554,20</w:t>
            </w:r>
          </w:p>
        </w:tc>
      </w:tr>
      <w:tr w:rsidR="00736C9A" w:rsidRPr="00E41A5D" w14:paraId="7F7C46BB" w14:textId="77777777" w:rsidTr="00DC0683">
        <w:tc>
          <w:tcPr>
            <w:tcW w:w="4154" w:type="pct"/>
            <w:gridSpan w:val="5"/>
            <w:shd w:val="clear" w:color="auto" w:fill="auto"/>
          </w:tcPr>
          <w:p w14:paraId="0ABC3B0C" w14:textId="77777777" w:rsidR="00736C9A" w:rsidRPr="00E41A5D" w:rsidRDefault="00736C9A" w:rsidP="00DC0683">
            <w:pPr>
              <w:jc w:val="right"/>
              <w:rPr>
                <w:rFonts w:ascii="Arial" w:hAnsi="Arial" w:cs="Arial"/>
                <w:b/>
                <w:sz w:val="22"/>
                <w:szCs w:val="22"/>
              </w:rPr>
            </w:pPr>
            <w:r w:rsidRPr="00E41A5D">
              <w:rPr>
                <w:rFonts w:ascii="Arial" w:hAnsi="Arial" w:cs="Arial"/>
                <w:b/>
                <w:sz w:val="22"/>
                <w:szCs w:val="22"/>
              </w:rPr>
              <w:t>VALOR TOTAL DO CONTRATO</w:t>
            </w:r>
          </w:p>
        </w:tc>
        <w:tc>
          <w:tcPr>
            <w:tcW w:w="846" w:type="pct"/>
            <w:shd w:val="clear" w:color="auto" w:fill="auto"/>
          </w:tcPr>
          <w:p w14:paraId="7231E71D" w14:textId="77777777" w:rsidR="00736C9A" w:rsidRPr="00E41A5D" w:rsidRDefault="00736C9A" w:rsidP="00DC0683">
            <w:pPr>
              <w:jc w:val="both"/>
              <w:rPr>
                <w:rFonts w:ascii="Arial" w:hAnsi="Arial" w:cs="Arial"/>
                <w:b/>
                <w:sz w:val="22"/>
                <w:szCs w:val="22"/>
              </w:rPr>
            </w:pPr>
            <w:r>
              <w:rPr>
                <w:rFonts w:ascii="Arial" w:hAnsi="Arial" w:cs="Arial"/>
                <w:b/>
                <w:sz w:val="22"/>
                <w:szCs w:val="22"/>
              </w:rPr>
              <w:t>922.554,20</w:t>
            </w:r>
          </w:p>
        </w:tc>
      </w:tr>
    </w:tbl>
    <w:p w14:paraId="04830C9D" w14:textId="6CC76856" w:rsidR="006821C4" w:rsidRDefault="006821C4" w:rsidP="007069BF">
      <w:pPr>
        <w:jc w:val="both"/>
        <w:rPr>
          <w:rFonts w:ascii="Arial" w:hAnsi="Arial" w:cs="Arial"/>
          <w:sz w:val="22"/>
          <w:szCs w:val="22"/>
        </w:rPr>
      </w:pPr>
    </w:p>
    <w:p w14:paraId="418A0906" w14:textId="77777777" w:rsidR="008716EA" w:rsidRDefault="008716EA" w:rsidP="007069BF">
      <w:pPr>
        <w:jc w:val="both"/>
        <w:rPr>
          <w:rFonts w:ascii="Arial" w:hAnsi="Arial" w:cs="Arial"/>
          <w:sz w:val="22"/>
          <w:szCs w:val="22"/>
        </w:rPr>
      </w:pPr>
    </w:p>
    <w:p w14:paraId="55ACE9EC" w14:textId="185B7E7A" w:rsidR="006821C4" w:rsidRDefault="007069BF" w:rsidP="00BD7AA7">
      <w:pPr>
        <w:jc w:val="both"/>
        <w:rPr>
          <w:rFonts w:ascii="Arial" w:hAnsi="Arial" w:cs="Arial"/>
          <w:sz w:val="22"/>
          <w:szCs w:val="22"/>
        </w:rPr>
      </w:pPr>
      <w:r w:rsidRPr="00EF7A2B">
        <w:rPr>
          <w:rFonts w:ascii="Arial" w:hAnsi="Arial" w:cs="Arial"/>
          <w:sz w:val="22"/>
          <w:szCs w:val="22"/>
        </w:rPr>
        <w:t xml:space="preserve">    §1º Os valores previstos no caput serão pagos da seguinte forma pelo contratante ao contratado: </w:t>
      </w:r>
      <w:r w:rsidR="00CA3053">
        <w:rPr>
          <w:rFonts w:ascii="Arial" w:hAnsi="Arial" w:cs="Arial"/>
          <w:sz w:val="22"/>
          <w:szCs w:val="22"/>
        </w:rPr>
        <w:t>4</w:t>
      </w:r>
      <w:r w:rsidR="00CA3053" w:rsidRPr="00EF7A2B">
        <w:rPr>
          <w:rFonts w:ascii="Arial" w:hAnsi="Arial" w:cs="Arial"/>
          <w:sz w:val="22"/>
          <w:szCs w:val="22"/>
        </w:rPr>
        <w:t>0% NO ATO DA EMISSÃO</w:t>
      </w:r>
      <w:r w:rsidRPr="00EF7A2B">
        <w:rPr>
          <w:rFonts w:ascii="Arial" w:hAnsi="Arial" w:cs="Arial"/>
          <w:sz w:val="22"/>
          <w:szCs w:val="22"/>
        </w:rPr>
        <w:t xml:space="preserve">, pelo contratado, em proveito do contratante, do Termo de Início de Execução dos Serviços, o qual terá a redação abaixo e que servirá para formalizar concretamente a disponibilização de equipamentos e/ou insumos para a execução do contrato, e </w:t>
      </w:r>
      <w:r>
        <w:rPr>
          <w:rFonts w:ascii="Arial" w:hAnsi="Arial" w:cs="Arial"/>
          <w:sz w:val="22"/>
          <w:szCs w:val="22"/>
        </w:rPr>
        <w:t>6</w:t>
      </w:r>
      <w:r w:rsidRPr="00EF7A2B">
        <w:rPr>
          <w:rFonts w:ascii="Arial" w:hAnsi="Arial" w:cs="Arial"/>
          <w:sz w:val="22"/>
          <w:szCs w:val="22"/>
        </w:rPr>
        <w:t>0% de forma parcelada, conforme apuração e mediação semanal realizada em conjunto pelos contratantes.</w:t>
      </w:r>
    </w:p>
    <w:p w14:paraId="3C74B6BE" w14:textId="5DB2763B" w:rsidR="007069BF" w:rsidRDefault="007069BF" w:rsidP="00736C9A">
      <w:pPr>
        <w:jc w:val="both"/>
        <w:rPr>
          <w:rFonts w:ascii="Arial" w:hAnsi="Arial" w:cs="Arial"/>
          <w:sz w:val="22"/>
          <w:szCs w:val="22"/>
        </w:rPr>
      </w:pPr>
    </w:p>
    <w:p w14:paraId="64937BCD" w14:textId="77777777" w:rsidR="00D35982" w:rsidRPr="006821C4" w:rsidRDefault="00D35982" w:rsidP="00D35982">
      <w:pPr>
        <w:spacing w:line="276" w:lineRule="auto"/>
        <w:ind w:right="-1"/>
        <w:jc w:val="center"/>
        <w:rPr>
          <w:rFonts w:ascii="Arial" w:eastAsia="Arial Unicode MS" w:hAnsi="Arial" w:cs="Arial"/>
          <w:bCs/>
          <w:sz w:val="22"/>
          <w:szCs w:val="22"/>
          <w:lang w:eastAsia="x-none"/>
        </w:rPr>
      </w:pPr>
      <w:r w:rsidRPr="006821C4">
        <w:rPr>
          <w:rFonts w:ascii="Arial" w:eastAsia="Arial Unicode MS" w:hAnsi="Arial" w:cs="Arial"/>
          <w:b/>
          <w:spacing w:val="-10"/>
          <w:sz w:val="22"/>
          <w:szCs w:val="22"/>
          <w:lang w:eastAsia="pt-BR"/>
        </w:rPr>
        <w:t>TERMO DE INÍCIO DE EXECUÇÃO DOS SERVIÇOS</w:t>
      </w:r>
    </w:p>
    <w:p w14:paraId="09014D14" w14:textId="77777777" w:rsidR="00D35982" w:rsidRPr="006821C4" w:rsidRDefault="00D35982" w:rsidP="00D35982">
      <w:pPr>
        <w:ind w:firstLine="708"/>
        <w:jc w:val="both"/>
        <w:rPr>
          <w:rFonts w:ascii="Arial" w:hAnsi="Arial" w:cs="Arial"/>
          <w:i/>
          <w:sz w:val="22"/>
          <w:szCs w:val="22"/>
        </w:rPr>
      </w:pPr>
    </w:p>
    <w:p w14:paraId="11F6B76F" w14:textId="311816C5" w:rsidR="00D35982" w:rsidRPr="00364BC2" w:rsidRDefault="00D35982" w:rsidP="00D35982">
      <w:pPr>
        <w:ind w:firstLine="708"/>
        <w:jc w:val="both"/>
        <w:rPr>
          <w:rFonts w:ascii="Arial" w:hAnsi="Arial" w:cs="Arial"/>
          <w:sz w:val="22"/>
          <w:szCs w:val="22"/>
        </w:rPr>
      </w:pPr>
      <w:r w:rsidRPr="00364BC2">
        <w:rPr>
          <w:rFonts w:ascii="Arial" w:hAnsi="Arial" w:cs="Arial"/>
          <w:sz w:val="22"/>
          <w:szCs w:val="22"/>
        </w:rPr>
        <w:t xml:space="preserve">Por meio deste, o CONSÓRCIO INTERMUNICIPAL DE DESENVOLVIMENTO DA REGIÃO SUL DE MATO GROSSO DO SUL - CONISUL, Consórcio Público de Direito Público inscrito no CNPJ do MF sob o nº 06.189.978/0001-20, com personalidade de direito público, com sede na Rua Lindolfo Martins Farias, 1.164, no Município de Iguatemi, Estado de Mato Grosso do Sul, </w:t>
      </w:r>
      <w:r>
        <w:rPr>
          <w:rFonts w:ascii="Arial" w:hAnsi="Arial" w:cs="Arial"/>
          <w:sz w:val="22"/>
          <w:szCs w:val="22"/>
        </w:rPr>
        <w:t xml:space="preserve">denominado contratado, </w:t>
      </w:r>
      <w:r w:rsidRPr="00364BC2">
        <w:rPr>
          <w:rFonts w:ascii="Arial" w:hAnsi="Arial" w:cs="Arial"/>
          <w:sz w:val="22"/>
          <w:szCs w:val="22"/>
        </w:rPr>
        <w:t xml:space="preserve">DECLARA expressamente que iniciará a disponibilização de equipamentos e insumos para a execução do </w:t>
      </w:r>
      <w:r w:rsidR="0001569D" w:rsidRPr="0001569D">
        <w:rPr>
          <w:rFonts w:ascii="Arial" w:hAnsi="Arial" w:cs="Arial"/>
          <w:sz w:val="22"/>
          <w:szCs w:val="22"/>
        </w:rPr>
        <w:t>Contrato nº 110/2023</w:t>
      </w:r>
      <w:r w:rsidRPr="0001569D">
        <w:rPr>
          <w:rFonts w:ascii="Arial" w:hAnsi="Arial" w:cs="Arial"/>
          <w:sz w:val="22"/>
          <w:szCs w:val="22"/>
        </w:rPr>
        <w:t>,</w:t>
      </w:r>
      <w:r w:rsidRPr="00364BC2">
        <w:rPr>
          <w:rFonts w:ascii="Arial" w:hAnsi="Arial" w:cs="Arial"/>
          <w:sz w:val="22"/>
          <w:szCs w:val="22"/>
        </w:rPr>
        <w:t xml:space="preserve"> em proveito do Município de </w:t>
      </w:r>
      <w:r w:rsidR="0001569D">
        <w:rPr>
          <w:rFonts w:ascii="Arial" w:hAnsi="Arial" w:cs="Arial"/>
          <w:sz w:val="22"/>
          <w:szCs w:val="22"/>
        </w:rPr>
        <w:t>Eldorado/MS</w:t>
      </w:r>
      <w:r w:rsidRPr="00364BC2">
        <w:rPr>
          <w:rFonts w:ascii="Arial" w:hAnsi="Arial" w:cs="Arial"/>
          <w:sz w:val="22"/>
          <w:szCs w:val="22"/>
        </w:rPr>
        <w:t>, assumindo de forma irretratável todas as responsabilidades respectivas.</w:t>
      </w:r>
    </w:p>
    <w:p w14:paraId="40E7D585" w14:textId="77777777" w:rsidR="00D35982" w:rsidRPr="00364BC2" w:rsidRDefault="00D35982" w:rsidP="00D35982">
      <w:pPr>
        <w:ind w:firstLine="708"/>
        <w:jc w:val="both"/>
        <w:rPr>
          <w:rFonts w:ascii="Arial" w:hAnsi="Arial" w:cs="Arial"/>
          <w:sz w:val="22"/>
          <w:szCs w:val="22"/>
        </w:rPr>
      </w:pPr>
    </w:p>
    <w:p w14:paraId="18F73200" w14:textId="77777777" w:rsidR="00D35982" w:rsidRPr="00364BC2" w:rsidRDefault="00D35982" w:rsidP="00D35982">
      <w:pPr>
        <w:ind w:firstLine="708"/>
        <w:jc w:val="both"/>
        <w:rPr>
          <w:rFonts w:ascii="Arial" w:hAnsi="Arial" w:cs="Arial"/>
          <w:sz w:val="22"/>
          <w:szCs w:val="22"/>
        </w:rPr>
      </w:pPr>
      <w:r w:rsidRPr="00364BC2">
        <w:rPr>
          <w:rFonts w:ascii="Arial" w:hAnsi="Arial" w:cs="Arial"/>
          <w:sz w:val="22"/>
          <w:szCs w:val="22"/>
        </w:rPr>
        <w:t>§</w:t>
      </w:r>
      <w:r>
        <w:rPr>
          <w:rFonts w:ascii="Arial" w:hAnsi="Arial" w:cs="Arial"/>
          <w:sz w:val="22"/>
          <w:szCs w:val="22"/>
        </w:rPr>
        <w:t>1</w:t>
      </w:r>
      <w:r w:rsidRPr="00364BC2">
        <w:rPr>
          <w:rFonts w:ascii="Arial" w:hAnsi="Arial" w:cs="Arial"/>
          <w:sz w:val="22"/>
          <w:szCs w:val="22"/>
        </w:rPr>
        <w:t xml:space="preserve">º Caso o contratante não pague os valores decorrentes dos serviços executados para o contratado nos prazos previstos, </w:t>
      </w:r>
      <w:r>
        <w:rPr>
          <w:rFonts w:ascii="Arial" w:hAnsi="Arial" w:cs="Arial"/>
          <w:sz w:val="22"/>
          <w:szCs w:val="22"/>
        </w:rPr>
        <w:t xml:space="preserve">fica </w:t>
      </w:r>
      <w:r w:rsidRPr="00364BC2">
        <w:rPr>
          <w:rFonts w:ascii="Arial" w:hAnsi="Arial" w:cs="Arial"/>
          <w:sz w:val="22"/>
          <w:szCs w:val="22"/>
        </w:rPr>
        <w:t>expressamente previst</w:t>
      </w:r>
      <w:r>
        <w:rPr>
          <w:rFonts w:ascii="Arial" w:hAnsi="Arial" w:cs="Arial"/>
          <w:sz w:val="22"/>
          <w:szCs w:val="22"/>
        </w:rPr>
        <w:t>o</w:t>
      </w:r>
      <w:r w:rsidRPr="00364BC2">
        <w:rPr>
          <w:rFonts w:ascii="Arial" w:hAnsi="Arial" w:cs="Arial"/>
          <w:sz w:val="22"/>
          <w:szCs w:val="22"/>
        </w:rPr>
        <w:t xml:space="preserve"> a impossibilidade de que o contratante possa utilizar novos serviços até que sejam pagos os valores devidos anteriormente. </w:t>
      </w:r>
    </w:p>
    <w:p w14:paraId="5E45E5F1" w14:textId="77777777" w:rsidR="00D35982" w:rsidRPr="00364BC2" w:rsidRDefault="00D35982" w:rsidP="00D35982">
      <w:pPr>
        <w:ind w:firstLine="708"/>
        <w:jc w:val="both"/>
        <w:rPr>
          <w:rFonts w:ascii="Arial" w:hAnsi="Arial" w:cs="Arial"/>
          <w:sz w:val="22"/>
          <w:szCs w:val="22"/>
        </w:rPr>
      </w:pPr>
    </w:p>
    <w:p w14:paraId="3A933461" w14:textId="77777777" w:rsidR="00D35982" w:rsidRPr="00364BC2" w:rsidRDefault="00D35982" w:rsidP="00D35982">
      <w:pPr>
        <w:ind w:firstLine="708"/>
        <w:jc w:val="both"/>
        <w:rPr>
          <w:rFonts w:ascii="Arial" w:hAnsi="Arial" w:cs="Arial"/>
          <w:sz w:val="22"/>
          <w:szCs w:val="22"/>
        </w:rPr>
      </w:pPr>
      <w:r w:rsidRPr="00364BC2">
        <w:rPr>
          <w:rFonts w:ascii="Arial" w:hAnsi="Arial" w:cs="Arial"/>
          <w:sz w:val="22"/>
          <w:szCs w:val="22"/>
        </w:rPr>
        <w:t>§</w:t>
      </w:r>
      <w:r>
        <w:rPr>
          <w:rFonts w:ascii="Arial" w:hAnsi="Arial" w:cs="Arial"/>
          <w:sz w:val="22"/>
          <w:szCs w:val="22"/>
        </w:rPr>
        <w:t>2</w:t>
      </w:r>
      <w:r w:rsidRPr="00364BC2">
        <w:rPr>
          <w:rFonts w:ascii="Arial" w:hAnsi="Arial" w:cs="Arial"/>
          <w:sz w:val="22"/>
          <w:szCs w:val="22"/>
        </w:rPr>
        <w:t>º As despesas decorrentes da execução do objeto da presente licitação correrão a cargo das seguintes dotações orçamentárias:</w:t>
      </w:r>
    </w:p>
    <w:p w14:paraId="3C4D414F" w14:textId="77777777" w:rsidR="00D35982" w:rsidRPr="00364BC2" w:rsidRDefault="00D35982" w:rsidP="00D35982">
      <w:pPr>
        <w:ind w:firstLine="708"/>
        <w:jc w:val="both"/>
        <w:rPr>
          <w:rFonts w:ascii="Arial" w:hAnsi="Arial" w:cs="Arial"/>
          <w:sz w:val="22"/>
          <w:szCs w:val="22"/>
        </w:rPr>
      </w:pPr>
    </w:p>
    <w:p w14:paraId="7ACF45E4" w14:textId="5949E0F0" w:rsidR="00D35982" w:rsidRDefault="00BF3E5B" w:rsidP="00D35982">
      <w:pPr>
        <w:ind w:firstLine="708"/>
        <w:jc w:val="both"/>
        <w:rPr>
          <w:rFonts w:ascii="Arial" w:hAnsi="Arial" w:cs="Arial"/>
          <w:sz w:val="22"/>
          <w:szCs w:val="22"/>
        </w:rPr>
      </w:pPr>
      <w:r>
        <w:rPr>
          <w:rFonts w:ascii="Arial" w:hAnsi="Arial" w:cs="Arial"/>
          <w:sz w:val="22"/>
          <w:szCs w:val="22"/>
        </w:rPr>
        <w:t>15.451.0302.2.008.3.3.90.30 – Fonte de recurso: 1799 – Ficha: 2171</w:t>
      </w:r>
    </w:p>
    <w:p w14:paraId="0247365A" w14:textId="39C74C02" w:rsidR="00BF3E5B" w:rsidRDefault="00BF3E5B" w:rsidP="00D35982">
      <w:pPr>
        <w:ind w:firstLine="708"/>
        <w:jc w:val="both"/>
        <w:rPr>
          <w:rFonts w:ascii="Arial" w:hAnsi="Arial" w:cs="Arial"/>
          <w:sz w:val="22"/>
          <w:szCs w:val="22"/>
        </w:rPr>
      </w:pPr>
      <w:r>
        <w:rPr>
          <w:rFonts w:ascii="Arial" w:hAnsi="Arial" w:cs="Arial"/>
          <w:sz w:val="22"/>
          <w:szCs w:val="22"/>
        </w:rPr>
        <w:t>26.782.0302.2.019.3.3.90.30 – Fonte de recurso: 1704 – Ficha: 2207</w:t>
      </w:r>
    </w:p>
    <w:p w14:paraId="2DBBBF92" w14:textId="7B8BEF99" w:rsidR="00BF3E5B" w:rsidRPr="00364BC2" w:rsidRDefault="00BF3E5B" w:rsidP="00D35982">
      <w:pPr>
        <w:ind w:firstLine="708"/>
        <w:jc w:val="both"/>
        <w:rPr>
          <w:rFonts w:ascii="Arial" w:hAnsi="Arial" w:cs="Arial"/>
          <w:sz w:val="22"/>
          <w:szCs w:val="22"/>
        </w:rPr>
      </w:pPr>
      <w:r>
        <w:rPr>
          <w:rFonts w:ascii="Arial" w:hAnsi="Arial" w:cs="Arial"/>
          <w:sz w:val="22"/>
          <w:szCs w:val="22"/>
        </w:rPr>
        <w:t>26.782.0302.2.019.3.3.90.30 – Fonte de recurso: 1750 – Ficha: 2207</w:t>
      </w:r>
    </w:p>
    <w:p w14:paraId="7CB945FE" w14:textId="77777777" w:rsidR="00D35982" w:rsidRPr="00364BC2" w:rsidRDefault="00D35982" w:rsidP="00D35982">
      <w:pPr>
        <w:ind w:firstLine="708"/>
        <w:jc w:val="both"/>
        <w:rPr>
          <w:rFonts w:ascii="Arial" w:hAnsi="Arial" w:cs="Arial"/>
          <w:sz w:val="22"/>
          <w:szCs w:val="22"/>
        </w:rPr>
      </w:pPr>
    </w:p>
    <w:p w14:paraId="6ABF1F60" w14:textId="77777777" w:rsidR="00D35982" w:rsidRPr="00364BC2" w:rsidRDefault="00D35982" w:rsidP="00D35982">
      <w:pPr>
        <w:ind w:firstLine="708"/>
        <w:jc w:val="both"/>
        <w:rPr>
          <w:rFonts w:ascii="Arial" w:hAnsi="Arial" w:cs="Arial"/>
          <w:sz w:val="22"/>
          <w:szCs w:val="22"/>
        </w:rPr>
      </w:pPr>
      <w:r w:rsidRPr="00364BC2">
        <w:rPr>
          <w:rFonts w:ascii="Arial" w:hAnsi="Arial" w:cs="Arial"/>
          <w:sz w:val="22"/>
          <w:szCs w:val="22"/>
        </w:rPr>
        <w:t>§</w:t>
      </w:r>
      <w:r>
        <w:rPr>
          <w:rFonts w:ascii="Arial" w:hAnsi="Arial" w:cs="Arial"/>
          <w:sz w:val="22"/>
          <w:szCs w:val="22"/>
        </w:rPr>
        <w:t>3</w:t>
      </w:r>
      <w:r w:rsidRPr="00364BC2">
        <w:rPr>
          <w:rFonts w:ascii="Arial" w:hAnsi="Arial" w:cs="Arial"/>
          <w:sz w:val="22"/>
          <w:szCs w:val="22"/>
        </w:rPr>
        <w:t>º A parte das despesas decorrentes desta licitação que não forem realizadas no exercício financeiro vigente, correrão à conta de dotações orçamentárias próprias de exercícios futuros.</w:t>
      </w:r>
    </w:p>
    <w:p w14:paraId="41239AB0" w14:textId="77777777" w:rsidR="00D35982" w:rsidRPr="00364BC2" w:rsidRDefault="00D35982" w:rsidP="00D35982">
      <w:pPr>
        <w:ind w:firstLine="708"/>
        <w:jc w:val="both"/>
        <w:rPr>
          <w:rFonts w:ascii="Arial" w:hAnsi="Arial" w:cs="Arial"/>
          <w:sz w:val="22"/>
          <w:szCs w:val="22"/>
        </w:rPr>
      </w:pPr>
    </w:p>
    <w:p w14:paraId="0DF23299" w14:textId="77777777" w:rsidR="00D35982" w:rsidRPr="00364BC2" w:rsidRDefault="00D35982" w:rsidP="00D35982">
      <w:pPr>
        <w:ind w:firstLine="708"/>
        <w:jc w:val="both"/>
        <w:rPr>
          <w:rFonts w:ascii="Arial" w:hAnsi="Arial" w:cs="Arial"/>
          <w:sz w:val="22"/>
          <w:szCs w:val="22"/>
        </w:rPr>
      </w:pPr>
      <w:r w:rsidRPr="00364BC2">
        <w:rPr>
          <w:rFonts w:ascii="Arial" w:hAnsi="Arial" w:cs="Arial"/>
          <w:sz w:val="22"/>
          <w:szCs w:val="22"/>
        </w:rPr>
        <w:t>§</w:t>
      </w:r>
      <w:r>
        <w:rPr>
          <w:rFonts w:ascii="Arial" w:hAnsi="Arial" w:cs="Arial"/>
          <w:sz w:val="22"/>
          <w:szCs w:val="22"/>
        </w:rPr>
        <w:t>4</w:t>
      </w:r>
      <w:r w:rsidRPr="00364BC2">
        <w:rPr>
          <w:rFonts w:ascii="Arial" w:hAnsi="Arial" w:cs="Arial"/>
          <w:sz w:val="22"/>
          <w:szCs w:val="22"/>
        </w:rPr>
        <w:t>º</w:t>
      </w:r>
      <w:r w:rsidRPr="00364BC2">
        <w:rPr>
          <w:rFonts w:ascii="Arial" w:hAnsi="Arial" w:cs="Arial"/>
          <w:sz w:val="22"/>
          <w:szCs w:val="22"/>
        </w:rPr>
        <w:tab/>
        <w:t>Eventuais alterações contratuais reger-se-ão pela disciplina do art. 65 da Lei nº 8.666, de 1993.</w:t>
      </w:r>
    </w:p>
    <w:p w14:paraId="4A64250C" w14:textId="77777777" w:rsidR="00D35982" w:rsidRDefault="00D35982" w:rsidP="007069BF">
      <w:pPr>
        <w:ind w:firstLine="708"/>
        <w:jc w:val="both"/>
        <w:rPr>
          <w:rFonts w:ascii="Arial" w:hAnsi="Arial" w:cs="Arial"/>
          <w:sz w:val="22"/>
          <w:szCs w:val="22"/>
        </w:rPr>
      </w:pPr>
    </w:p>
    <w:p w14:paraId="7EEE1027" w14:textId="77777777" w:rsidR="007069BF" w:rsidRPr="00EF7A2B" w:rsidRDefault="007069BF" w:rsidP="007069BF">
      <w:pPr>
        <w:pStyle w:val="Ttulo10"/>
        <w:spacing w:line="240" w:lineRule="auto"/>
        <w:jc w:val="both"/>
        <w:rPr>
          <w:rFonts w:ascii="Arial" w:hAnsi="Arial" w:cs="Arial"/>
          <w:sz w:val="22"/>
          <w:szCs w:val="22"/>
        </w:rPr>
      </w:pPr>
      <w:r w:rsidRPr="00EF7A2B">
        <w:rPr>
          <w:rFonts w:ascii="Arial" w:hAnsi="Arial" w:cs="Arial"/>
          <w:sz w:val="22"/>
          <w:szCs w:val="22"/>
        </w:rPr>
        <w:t xml:space="preserve">CLÁUSULA </w:t>
      </w:r>
      <w:r w:rsidRPr="00EF7A2B">
        <w:rPr>
          <w:rFonts w:ascii="Arial" w:hAnsi="Arial" w:cs="Arial"/>
          <w:sz w:val="22"/>
          <w:szCs w:val="22"/>
          <w:lang w:val="pt-BR"/>
        </w:rPr>
        <w:t xml:space="preserve">SÉTIMA </w:t>
      </w:r>
      <w:r w:rsidRPr="00EF7A2B">
        <w:rPr>
          <w:rFonts w:ascii="Arial" w:hAnsi="Arial" w:cs="Arial"/>
          <w:sz w:val="22"/>
          <w:szCs w:val="22"/>
        </w:rPr>
        <w:t xml:space="preserve">– </w:t>
      </w:r>
      <w:r w:rsidRPr="00EF7A2B">
        <w:rPr>
          <w:rFonts w:ascii="Arial" w:hAnsi="Arial" w:cs="Arial"/>
          <w:sz w:val="22"/>
          <w:szCs w:val="22"/>
          <w:lang w:val="pt-BR"/>
        </w:rPr>
        <w:t>DOS PROCEDIMENTOS DE TRANSPARÊNCIA E PERIODICIDADE</w:t>
      </w:r>
    </w:p>
    <w:p w14:paraId="0DEE9D5C" w14:textId="77777777" w:rsidR="007069BF" w:rsidRPr="00EF7A2B" w:rsidRDefault="007069BF" w:rsidP="007069BF">
      <w:pPr>
        <w:ind w:right="44" w:firstLine="708"/>
        <w:jc w:val="both"/>
        <w:rPr>
          <w:rFonts w:ascii="Arial" w:hAnsi="Arial" w:cs="Arial"/>
          <w:sz w:val="22"/>
          <w:szCs w:val="22"/>
        </w:rPr>
      </w:pPr>
      <w:r w:rsidRPr="00EF7A2B">
        <w:rPr>
          <w:rFonts w:ascii="Arial" w:hAnsi="Arial" w:cs="Arial"/>
          <w:sz w:val="22"/>
          <w:szCs w:val="22"/>
        </w:rPr>
        <w:t>Competirá ao contratado fornecer, periodicamente, a cada semestre, as informações financeiras necessárias para que sejam consolidadas todas as despesas realizadas com recursos entregues em virtude do presente contrato, de forma que possam ser contabilizados nas contas do contratante, consoante estabelecido pela Lei de Responsabilidade Fiscal.</w:t>
      </w:r>
    </w:p>
    <w:p w14:paraId="16178933" w14:textId="77777777" w:rsidR="007069BF" w:rsidRPr="00EF7A2B" w:rsidRDefault="007069BF" w:rsidP="007069BF">
      <w:pPr>
        <w:ind w:right="44" w:firstLine="708"/>
        <w:jc w:val="both"/>
        <w:rPr>
          <w:rFonts w:ascii="Arial" w:hAnsi="Arial" w:cs="Arial"/>
          <w:sz w:val="22"/>
          <w:szCs w:val="22"/>
        </w:rPr>
      </w:pPr>
      <w:r w:rsidRPr="00EF7A2B">
        <w:rPr>
          <w:rFonts w:ascii="Arial" w:hAnsi="Arial" w:cs="Arial"/>
          <w:sz w:val="22"/>
          <w:szCs w:val="22"/>
        </w:rPr>
        <w:t>§1º O fornecimento das informações ao contratante acerca de determinado semestre ocorrerá até o dia 15 do primeiro mês do semestre subsequente.</w:t>
      </w:r>
    </w:p>
    <w:p w14:paraId="1FF7148A" w14:textId="77777777" w:rsidR="007069BF" w:rsidRPr="00EF7A2B" w:rsidRDefault="007069BF" w:rsidP="007069BF">
      <w:pPr>
        <w:ind w:right="44" w:firstLine="708"/>
        <w:jc w:val="both"/>
        <w:rPr>
          <w:rFonts w:ascii="Arial" w:hAnsi="Arial" w:cs="Arial"/>
          <w:sz w:val="22"/>
          <w:szCs w:val="22"/>
        </w:rPr>
      </w:pPr>
      <w:r w:rsidRPr="00EF7A2B">
        <w:rPr>
          <w:rFonts w:ascii="Arial" w:hAnsi="Arial" w:cs="Arial"/>
          <w:sz w:val="22"/>
          <w:szCs w:val="22"/>
        </w:rPr>
        <w:t>§2º Todas as informações deverão ser colocadas no Portal da Transparência do contratante.</w:t>
      </w:r>
    </w:p>
    <w:p w14:paraId="64DBAFA6" w14:textId="77777777" w:rsidR="007069BF" w:rsidRPr="00EF7A2B" w:rsidRDefault="007069BF" w:rsidP="007069BF">
      <w:pPr>
        <w:ind w:right="44" w:firstLine="708"/>
        <w:jc w:val="both"/>
        <w:rPr>
          <w:rFonts w:ascii="Arial" w:hAnsi="Arial" w:cs="Arial"/>
          <w:sz w:val="22"/>
          <w:szCs w:val="22"/>
        </w:rPr>
      </w:pPr>
      <w:r w:rsidRPr="00EF7A2B">
        <w:rPr>
          <w:rFonts w:ascii="Arial" w:hAnsi="Arial" w:cs="Arial"/>
          <w:sz w:val="22"/>
          <w:szCs w:val="22"/>
        </w:rPr>
        <w:t xml:space="preserve">§3º Todos os valores pagos em decorrência deste contrato pelo contratante ao contratado possuem fundamento na prestação dos encargos e serviços em proveito dos usuários dos serviços do Município de </w:t>
      </w:r>
      <w:r>
        <w:rPr>
          <w:rFonts w:ascii="Arial" w:hAnsi="Arial" w:cs="Arial"/>
          <w:sz w:val="22"/>
          <w:szCs w:val="22"/>
        </w:rPr>
        <w:t>IGUATEMI/MS.</w:t>
      </w:r>
    </w:p>
    <w:p w14:paraId="5AEE5203" w14:textId="77777777" w:rsidR="007069BF" w:rsidRPr="00EF7A2B" w:rsidRDefault="007069BF" w:rsidP="007069BF">
      <w:pPr>
        <w:ind w:right="44" w:firstLine="708"/>
        <w:jc w:val="both"/>
        <w:rPr>
          <w:rFonts w:ascii="Arial" w:hAnsi="Arial" w:cs="Arial"/>
          <w:b/>
          <w:bCs/>
          <w:sz w:val="22"/>
          <w:szCs w:val="22"/>
        </w:rPr>
      </w:pPr>
    </w:p>
    <w:p w14:paraId="03CD2DB6" w14:textId="77777777" w:rsidR="007069BF" w:rsidRPr="00EF7A2B" w:rsidRDefault="007069BF" w:rsidP="007069BF">
      <w:pPr>
        <w:pStyle w:val="Ttulo10"/>
        <w:spacing w:line="240" w:lineRule="auto"/>
        <w:jc w:val="both"/>
        <w:rPr>
          <w:rFonts w:ascii="Arial" w:hAnsi="Arial" w:cs="Arial"/>
          <w:sz w:val="22"/>
          <w:szCs w:val="22"/>
          <w:lang w:val="pt-BR"/>
        </w:rPr>
      </w:pPr>
      <w:r w:rsidRPr="00EF7A2B">
        <w:rPr>
          <w:rFonts w:ascii="Arial" w:hAnsi="Arial" w:cs="Arial"/>
          <w:sz w:val="22"/>
          <w:szCs w:val="22"/>
        </w:rPr>
        <w:t xml:space="preserve">CLÁUSULA </w:t>
      </w:r>
      <w:r w:rsidRPr="00EF7A2B">
        <w:rPr>
          <w:rFonts w:ascii="Arial" w:hAnsi="Arial" w:cs="Arial"/>
          <w:sz w:val="22"/>
          <w:szCs w:val="22"/>
          <w:lang w:val="pt-BR"/>
        </w:rPr>
        <w:t xml:space="preserve">OITAVA </w:t>
      </w:r>
      <w:r w:rsidRPr="00EF7A2B">
        <w:rPr>
          <w:rFonts w:ascii="Arial" w:hAnsi="Arial" w:cs="Arial"/>
          <w:sz w:val="22"/>
          <w:szCs w:val="22"/>
        </w:rPr>
        <w:t xml:space="preserve">– </w:t>
      </w:r>
      <w:r w:rsidRPr="00EF7A2B">
        <w:rPr>
          <w:rFonts w:ascii="Arial" w:hAnsi="Arial" w:cs="Arial"/>
          <w:sz w:val="22"/>
          <w:szCs w:val="22"/>
          <w:lang w:val="pt-BR"/>
        </w:rPr>
        <w:t>DOS DIREITOS E OBRIGAÇÕES DO CONTRATANTE E DO CONTRATADO</w:t>
      </w:r>
    </w:p>
    <w:p w14:paraId="715F52D1" w14:textId="77777777" w:rsidR="007069BF" w:rsidRPr="00EF7A2B" w:rsidRDefault="007069BF" w:rsidP="007069BF">
      <w:pPr>
        <w:pStyle w:val="Ttulo10"/>
        <w:spacing w:line="240" w:lineRule="auto"/>
        <w:jc w:val="both"/>
        <w:rPr>
          <w:rFonts w:ascii="Arial" w:hAnsi="Arial" w:cs="Arial"/>
          <w:sz w:val="22"/>
          <w:szCs w:val="22"/>
        </w:rPr>
      </w:pPr>
      <w:r w:rsidRPr="00EF7A2B">
        <w:rPr>
          <w:rFonts w:ascii="Arial" w:hAnsi="Arial" w:cs="Arial"/>
          <w:b w:val="0"/>
          <w:i/>
          <w:sz w:val="22"/>
          <w:szCs w:val="22"/>
          <w:lang w:val="pt-BR"/>
        </w:rPr>
        <w:tab/>
      </w:r>
      <w:r w:rsidRPr="00EF7A2B">
        <w:rPr>
          <w:rFonts w:ascii="Arial" w:hAnsi="Arial" w:cs="Arial"/>
          <w:b w:val="0"/>
          <w:sz w:val="22"/>
          <w:szCs w:val="22"/>
          <w:lang w:val="pt-BR"/>
        </w:rPr>
        <w:t>São obrigações:</w:t>
      </w:r>
    </w:p>
    <w:p w14:paraId="70F90280" w14:textId="77777777" w:rsidR="007069BF" w:rsidRPr="00EF7A2B" w:rsidRDefault="007069BF" w:rsidP="007069BF">
      <w:pPr>
        <w:pStyle w:val="Ttulo10"/>
        <w:spacing w:line="240" w:lineRule="auto"/>
        <w:ind w:firstLine="708"/>
        <w:jc w:val="both"/>
        <w:rPr>
          <w:rFonts w:ascii="Arial" w:hAnsi="Arial" w:cs="Arial"/>
          <w:sz w:val="22"/>
          <w:szCs w:val="22"/>
        </w:rPr>
      </w:pPr>
      <w:r w:rsidRPr="00EF7A2B">
        <w:rPr>
          <w:rFonts w:ascii="Arial" w:hAnsi="Arial" w:cs="Arial"/>
          <w:b w:val="0"/>
          <w:sz w:val="22"/>
          <w:szCs w:val="22"/>
          <w:lang w:val="pt-BR"/>
        </w:rPr>
        <w:t xml:space="preserve">1) por parte do </w:t>
      </w:r>
      <w:r w:rsidRPr="00EF7A2B">
        <w:rPr>
          <w:rFonts w:ascii="Arial" w:hAnsi="Arial" w:cs="Arial"/>
          <w:b w:val="0"/>
          <w:sz w:val="22"/>
          <w:szCs w:val="22"/>
        </w:rPr>
        <w:t>contratado</w:t>
      </w:r>
      <w:r w:rsidRPr="00EF7A2B">
        <w:rPr>
          <w:rFonts w:ascii="Arial" w:hAnsi="Arial" w:cs="Arial"/>
          <w:b w:val="0"/>
          <w:sz w:val="22"/>
          <w:szCs w:val="22"/>
          <w:lang w:val="pt-BR"/>
        </w:rPr>
        <w:t>,</w:t>
      </w:r>
      <w:r w:rsidRPr="00EF7A2B">
        <w:rPr>
          <w:rFonts w:ascii="Arial" w:hAnsi="Arial" w:cs="Arial"/>
          <w:b w:val="0"/>
          <w:sz w:val="22"/>
          <w:szCs w:val="22"/>
        </w:rPr>
        <w:t xml:space="preserve"> prestar adequadamente o objeto contratado, além das obrigações constantes no Contrato de Consórcio Público e Estatuto, </w:t>
      </w:r>
      <w:r w:rsidRPr="00EF7A2B">
        <w:rPr>
          <w:rFonts w:ascii="Arial" w:hAnsi="Arial" w:cs="Arial"/>
          <w:b w:val="0"/>
          <w:sz w:val="22"/>
          <w:szCs w:val="22"/>
          <w:lang w:val="pt-BR"/>
        </w:rPr>
        <w:t xml:space="preserve">e </w:t>
      </w:r>
      <w:r w:rsidRPr="00EF7A2B">
        <w:rPr>
          <w:rFonts w:ascii="Arial" w:hAnsi="Arial" w:cs="Arial"/>
          <w:b w:val="0"/>
          <w:sz w:val="22"/>
          <w:szCs w:val="22"/>
        </w:rPr>
        <w:t>notadamente:</w:t>
      </w:r>
    </w:p>
    <w:p w14:paraId="1BE1DBF8" w14:textId="77777777" w:rsidR="007069BF" w:rsidRPr="00EF7A2B" w:rsidRDefault="007069BF" w:rsidP="007069BF">
      <w:pPr>
        <w:ind w:right="44" w:firstLine="708"/>
        <w:jc w:val="both"/>
        <w:rPr>
          <w:rFonts w:ascii="Arial" w:hAnsi="Arial" w:cs="Arial"/>
          <w:sz w:val="22"/>
          <w:szCs w:val="22"/>
        </w:rPr>
      </w:pPr>
      <w:r w:rsidRPr="00EF7A2B">
        <w:rPr>
          <w:rFonts w:ascii="Arial" w:hAnsi="Arial" w:cs="Arial"/>
          <w:sz w:val="22"/>
          <w:szCs w:val="22"/>
        </w:rPr>
        <w:t>a) fornecer as informações financeiras necessárias para que sejam consolidadas todas as despesas realizadas com recursos entregues em virtude do presente contrato, de forma que possam ser contabilizados nas contas do contratante, consoante estabelecido pela Lei de Responsabilidade Fiscal; e</w:t>
      </w:r>
    </w:p>
    <w:p w14:paraId="42C0691F" w14:textId="77777777" w:rsidR="007069BF" w:rsidRPr="00EF7A2B" w:rsidRDefault="007069BF" w:rsidP="007069BF">
      <w:pPr>
        <w:ind w:right="44" w:firstLine="708"/>
        <w:jc w:val="both"/>
        <w:rPr>
          <w:rFonts w:ascii="Arial" w:hAnsi="Arial" w:cs="Arial"/>
          <w:sz w:val="22"/>
          <w:szCs w:val="22"/>
        </w:rPr>
      </w:pPr>
      <w:r w:rsidRPr="00EF7A2B">
        <w:rPr>
          <w:rFonts w:ascii="Arial" w:hAnsi="Arial" w:cs="Arial"/>
          <w:sz w:val="22"/>
          <w:szCs w:val="22"/>
        </w:rPr>
        <w:t xml:space="preserve">b) cumprir adequadamente com todas as suas obrigações constantes no Contrato de Consórcio Público e Estatuto; </w:t>
      </w:r>
    </w:p>
    <w:p w14:paraId="6A8DB4A8" w14:textId="77777777" w:rsidR="007069BF" w:rsidRPr="00EF7A2B" w:rsidRDefault="007069BF" w:rsidP="007069BF">
      <w:pPr>
        <w:ind w:right="44" w:firstLine="708"/>
        <w:jc w:val="both"/>
        <w:rPr>
          <w:rFonts w:ascii="Arial" w:hAnsi="Arial" w:cs="Arial"/>
          <w:sz w:val="22"/>
          <w:szCs w:val="22"/>
        </w:rPr>
      </w:pPr>
      <w:r w:rsidRPr="00EF7A2B">
        <w:rPr>
          <w:rFonts w:ascii="Arial" w:hAnsi="Arial" w:cs="Arial"/>
          <w:sz w:val="22"/>
          <w:szCs w:val="22"/>
        </w:rPr>
        <w:t>c) cumprir adequadamente com todas as suas obrigações constantes no Anexo I deste Contrato; e</w:t>
      </w:r>
    </w:p>
    <w:p w14:paraId="59588E89" w14:textId="77777777" w:rsidR="007069BF" w:rsidRPr="00EF7A2B" w:rsidRDefault="007069BF" w:rsidP="007069BF">
      <w:pPr>
        <w:ind w:right="44" w:firstLine="708"/>
        <w:jc w:val="both"/>
        <w:rPr>
          <w:rFonts w:ascii="Arial" w:hAnsi="Arial" w:cs="Arial"/>
          <w:sz w:val="22"/>
          <w:szCs w:val="22"/>
        </w:rPr>
      </w:pPr>
      <w:r w:rsidRPr="00EF7A2B">
        <w:rPr>
          <w:rFonts w:ascii="Arial" w:hAnsi="Arial" w:cs="Arial"/>
          <w:bCs/>
          <w:sz w:val="22"/>
          <w:szCs w:val="22"/>
        </w:rPr>
        <w:lastRenderedPageBreak/>
        <w:t>2) por parte do contratante:</w:t>
      </w:r>
    </w:p>
    <w:p w14:paraId="35610120" w14:textId="77777777" w:rsidR="007069BF" w:rsidRPr="00EF7A2B" w:rsidRDefault="007069BF" w:rsidP="007069BF">
      <w:pPr>
        <w:ind w:right="44" w:firstLine="708"/>
        <w:jc w:val="both"/>
        <w:rPr>
          <w:rFonts w:ascii="Arial" w:hAnsi="Arial" w:cs="Arial"/>
          <w:sz w:val="22"/>
          <w:szCs w:val="22"/>
        </w:rPr>
      </w:pPr>
      <w:r w:rsidRPr="00EF7A2B">
        <w:rPr>
          <w:rFonts w:ascii="Arial" w:hAnsi="Arial" w:cs="Arial"/>
          <w:bCs/>
          <w:sz w:val="22"/>
          <w:szCs w:val="22"/>
        </w:rPr>
        <w:t>a) as constantes neste contrato, bem como no Contrato de Consórcio Público e Estatutos;</w:t>
      </w:r>
    </w:p>
    <w:p w14:paraId="6574FCEB" w14:textId="77777777" w:rsidR="007069BF" w:rsidRPr="00EF7A2B" w:rsidRDefault="007069BF" w:rsidP="007069BF">
      <w:pPr>
        <w:ind w:right="44" w:firstLine="708"/>
        <w:jc w:val="both"/>
        <w:rPr>
          <w:rFonts w:ascii="Arial" w:hAnsi="Arial" w:cs="Arial"/>
          <w:sz w:val="22"/>
          <w:szCs w:val="22"/>
        </w:rPr>
      </w:pPr>
      <w:r w:rsidRPr="00EF7A2B">
        <w:rPr>
          <w:rFonts w:ascii="Arial" w:hAnsi="Arial" w:cs="Arial"/>
          <w:sz w:val="22"/>
          <w:szCs w:val="22"/>
        </w:rPr>
        <w:t>b)</w:t>
      </w:r>
      <w:r w:rsidRPr="00EF7A2B">
        <w:rPr>
          <w:rFonts w:ascii="Arial" w:hAnsi="Arial" w:cs="Arial"/>
          <w:bCs/>
          <w:sz w:val="22"/>
          <w:szCs w:val="22"/>
        </w:rPr>
        <w:t xml:space="preserve"> fazer o pagamento pontual do preço previsto neste contrato;</w:t>
      </w:r>
    </w:p>
    <w:p w14:paraId="5417AA79" w14:textId="77777777" w:rsidR="007069BF" w:rsidRPr="00EF7A2B" w:rsidRDefault="007069BF" w:rsidP="007069BF">
      <w:pPr>
        <w:ind w:right="44" w:firstLine="708"/>
        <w:jc w:val="both"/>
        <w:rPr>
          <w:rFonts w:ascii="Arial" w:hAnsi="Arial" w:cs="Arial"/>
          <w:sz w:val="22"/>
          <w:szCs w:val="22"/>
        </w:rPr>
      </w:pPr>
      <w:r w:rsidRPr="00EF7A2B">
        <w:rPr>
          <w:rFonts w:ascii="Arial" w:hAnsi="Arial" w:cs="Arial"/>
          <w:bCs/>
          <w:sz w:val="22"/>
          <w:szCs w:val="22"/>
        </w:rPr>
        <w:t xml:space="preserve">c) consignar em suas leis orçamentárias ou em créditos adicionais as dotações suficientes para suportar as despesas assumidas por meio deste instrumento, </w:t>
      </w:r>
      <w:r w:rsidRPr="00EF7A2B">
        <w:rPr>
          <w:rFonts w:ascii="Arial" w:hAnsi="Arial" w:cs="Arial"/>
          <w:sz w:val="22"/>
          <w:szCs w:val="22"/>
        </w:rPr>
        <w:t>sob pena de sofrer as penalidades estatutárias; e</w:t>
      </w:r>
    </w:p>
    <w:p w14:paraId="2AF3BB66" w14:textId="77777777" w:rsidR="007069BF" w:rsidRPr="00EF7A2B" w:rsidRDefault="007069BF" w:rsidP="007069BF">
      <w:pPr>
        <w:ind w:right="44" w:firstLine="708"/>
        <w:jc w:val="both"/>
        <w:rPr>
          <w:rFonts w:ascii="Arial" w:hAnsi="Arial" w:cs="Arial"/>
          <w:sz w:val="22"/>
          <w:szCs w:val="22"/>
        </w:rPr>
      </w:pPr>
      <w:r w:rsidRPr="00EF7A2B">
        <w:rPr>
          <w:rFonts w:ascii="Arial" w:hAnsi="Arial" w:cs="Arial"/>
          <w:sz w:val="22"/>
          <w:szCs w:val="22"/>
        </w:rPr>
        <w:t>d) zelar pelos bens patrimoniais colocados a sua disposição.</w:t>
      </w:r>
    </w:p>
    <w:p w14:paraId="636910EB" w14:textId="77777777" w:rsidR="007069BF" w:rsidRPr="00EF7A2B" w:rsidRDefault="007069BF" w:rsidP="007069BF">
      <w:pPr>
        <w:ind w:right="44" w:firstLine="708"/>
        <w:jc w:val="both"/>
        <w:rPr>
          <w:rFonts w:ascii="Arial" w:hAnsi="Arial" w:cs="Arial"/>
          <w:sz w:val="22"/>
          <w:szCs w:val="22"/>
        </w:rPr>
      </w:pPr>
      <w:r w:rsidRPr="00EF7A2B">
        <w:rPr>
          <w:rFonts w:ascii="Arial" w:hAnsi="Arial" w:cs="Arial"/>
          <w:sz w:val="22"/>
          <w:szCs w:val="22"/>
        </w:rPr>
        <w:t>§1º São direitos do contratante os relativos ao cumprimento das obrigações por parte do contratado.</w:t>
      </w:r>
    </w:p>
    <w:p w14:paraId="50BAF18B" w14:textId="77777777" w:rsidR="007069BF" w:rsidRPr="00EF7A2B" w:rsidRDefault="007069BF" w:rsidP="007069BF">
      <w:pPr>
        <w:ind w:right="44" w:firstLine="708"/>
        <w:jc w:val="both"/>
        <w:rPr>
          <w:rFonts w:ascii="Arial" w:hAnsi="Arial" w:cs="Arial"/>
          <w:sz w:val="22"/>
          <w:szCs w:val="22"/>
        </w:rPr>
      </w:pPr>
      <w:r w:rsidRPr="00EF7A2B">
        <w:rPr>
          <w:rFonts w:ascii="Arial" w:hAnsi="Arial" w:cs="Arial"/>
          <w:sz w:val="22"/>
          <w:szCs w:val="22"/>
        </w:rPr>
        <w:t>§2º São direitos do contratado os relativos ao cumprimento das obrigações por parte do contratante.</w:t>
      </w:r>
    </w:p>
    <w:p w14:paraId="2ED14A19" w14:textId="77777777" w:rsidR="007069BF" w:rsidRPr="00EF7A2B" w:rsidRDefault="007069BF" w:rsidP="007069BF">
      <w:pPr>
        <w:ind w:right="44" w:firstLine="708"/>
        <w:jc w:val="both"/>
        <w:rPr>
          <w:rFonts w:ascii="Arial" w:hAnsi="Arial" w:cs="Arial"/>
          <w:sz w:val="22"/>
          <w:szCs w:val="22"/>
        </w:rPr>
      </w:pPr>
    </w:p>
    <w:p w14:paraId="2E146A70" w14:textId="77777777" w:rsidR="007069BF" w:rsidRPr="00EF7A2B" w:rsidRDefault="007069BF" w:rsidP="007069BF">
      <w:pPr>
        <w:pStyle w:val="Ttulo10"/>
        <w:spacing w:line="240" w:lineRule="auto"/>
        <w:jc w:val="both"/>
        <w:rPr>
          <w:rFonts w:ascii="Arial" w:hAnsi="Arial" w:cs="Arial"/>
          <w:sz w:val="22"/>
          <w:szCs w:val="22"/>
        </w:rPr>
      </w:pPr>
      <w:r w:rsidRPr="00EF7A2B">
        <w:rPr>
          <w:rFonts w:ascii="Arial" w:hAnsi="Arial" w:cs="Arial"/>
          <w:sz w:val="22"/>
          <w:szCs w:val="22"/>
        </w:rPr>
        <w:t xml:space="preserve">CLÁUSULA </w:t>
      </w:r>
      <w:r w:rsidRPr="00EF7A2B">
        <w:rPr>
          <w:rFonts w:ascii="Arial" w:hAnsi="Arial" w:cs="Arial"/>
          <w:sz w:val="22"/>
          <w:szCs w:val="22"/>
          <w:lang w:val="pt-BR"/>
        </w:rPr>
        <w:t xml:space="preserve">NONA </w:t>
      </w:r>
      <w:r w:rsidRPr="00EF7A2B">
        <w:rPr>
          <w:rFonts w:ascii="Arial" w:hAnsi="Arial" w:cs="Arial"/>
          <w:sz w:val="22"/>
          <w:szCs w:val="22"/>
        </w:rPr>
        <w:t xml:space="preserve">– </w:t>
      </w:r>
      <w:r w:rsidRPr="00EF7A2B">
        <w:rPr>
          <w:rFonts w:ascii="Arial" w:hAnsi="Arial" w:cs="Arial"/>
          <w:sz w:val="22"/>
          <w:szCs w:val="22"/>
          <w:lang w:val="pt-BR"/>
        </w:rPr>
        <w:t>DOS DIREITOS E DEVERES DOS USUÁRIOS PARA OBTENÇÃO E UTILIZAÇÃO DOS SERVIÇOS</w:t>
      </w:r>
    </w:p>
    <w:p w14:paraId="60441DDB" w14:textId="77777777" w:rsidR="007069BF" w:rsidRPr="00EF7A2B" w:rsidRDefault="007069BF" w:rsidP="007069BF">
      <w:pPr>
        <w:pStyle w:val="Ttulo10"/>
        <w:spacing w:line="240" w:lineRule="auto"/>
        <w:jc w:val="both"/>
        <w:rPr>
          <w:rFonts w:ascii="Arial" w:hAnsi="Arial" w:cs="Arial"/>
          <w:sz w:val="22"/>
          <w:szCs w:val="22"/>
        </w:rPr>
      </w:pPr>
      <w:r w:rsidRPr="00EF7A2B">
        <w:rPr>
          <w:rFonts w:ascii="Arial" w:hAnsi="Arial" w:cs="Arial"/>
          <w:b w:val="0"/>
          <w:i/>
          <w:sz w:val="22"/>
          <w:szCs w:val="22"/>
        </w:rPr>
        <w:t xml:space="preserve">(art. 33, caput, </w:t>
      </w:r>
      <w:r w:rsidRPr="00EF7A2B">
        <w:rPr>
          <w:rFonts w:ascii="Arial" w:hAnsi="Arial" w:cs="Arial"/>
          <w:b w:val="0"/>
          <w:i/>
          <w:sz w:val="22"/>
          <w:szCs w:val="22"/>
          <w:lang w:val="pt-BR"/>
        </w:rPr>
        <w:t>VII</w:t>
      </w:r>
      <w:r w:rsidRPr="00EF7A2B">
        <w:rPr>
          <w:rFonts w:ascii="Arial" w:hAnsi="Arial" w:cs="Arial"/>
          <w:b w:val="0"/>
          <w:i/>
          <w:sz w:val="22"/>
          <w:szCs w:val="22"/>
        </w:rPr>
        <w:t xml:space="preserve"> do Decreto Federal nº 6.017/07)</w:t>
      </w:r>
    </w:p>
    <w:p w14:paraId="303A4C3A" w14:textId="307A3B34" w:rsidR="007069BF" w:rsidRPr="00EF7A2B" w:rsidRDefault="0001569D" w:rsidP="007069BF">
      <w:pPr>
        <w:ind w:right="44" w:firstLine="708"/>
        <w:jc w:val="both"/>
        <w:rPr>
          <w:rFonts w:ascii="Arial" w:hAnsi="Arial" w:cs="Arial"/>
          <w:bCs/>
          <w:sz w:val="22"/>
          <w:szCs w:val="22"/>
        </w:rPr>
      </w:pPr>
      <w:r w:rsidRPr="00EF7A2B">
        <w:rPr>
          <w:rFonts w:ascii="Arial" w:hAnsi="Arial" w:cs="Arial"/>
          <w:bCs/>
          <w:sz w:val="22"/>
          <w:szCs w:val="22"/>
        </w:rPr>
        <w:t xml:space="preserve">Os usuários dos serviços de pavimentação no Município </w:t>
      </w:r>
      <w:r w:rsidRPr="0001569D">
        <w:rPr>
          <w:rFonts w:ascii="Arial" w:hAnsi="Arial" w:cs="Arial"/>
          <w:bCs/>
          <w:sz w:val="22"/>
          <w:szCs w:val="22"/>
        </w:rPr>
        <w:t>de Eldorado/MS</w:t>
      </w:r>
      <w:r w:rsidRPr="00EF7A2B">
        <w:rPr>
          <w:rFonts w:ascii="Arial" w:hAnsi="Arial" w:cs="Arial"/>
          <w:b/>
          <w:bCs/>
          <w:sz w:val="22"/>
          <w:szCs w:val="22"/>
        </w:rPr>
        <w:t xml:space="preserve"> </w:t>
      </w:r>
      <w:r w:rsidRPr="00EF7A2B">
        <w:rPr>
          <w:rFonts w:ascii="Arial" w:hAnsi="Arial" w:cs="Arial"/>
          <w:bCs/>
          <w:sz w:val="22"/>
          <w:szCs w:val="22"/>
        </w:rPr>
        <w:t>têm</w:t>
      </w:r>
      <w:r w:rsidR="007069BF" w:rsidRPr="00EF7A2B">
        <w:rPr>
          <w:rFonts w:ascii="Arial" w:hAnsi="Arial" w:cs="Arial"/>
          <w:bCs/>
          <w:sz w:val="22"/>
          <w:szCs w:val="22"/>
        </w:rPr>
        <w:t xml:space="preserve"> seus direitos e deveres em relação à utilização dos serviços devidamente previstos no ordenamento jurídico desse Município.</w:t>
      </w:r>
    </w:p>
    <w:p w14:paraId="478B159A" w14:textId="77777777" w:rsidR="007069BF" w:rsidRPr="00EF7A2B" w:rsidRDefault="007069BF" w:rsidP="007069BF">
      <w:pPr>
        <w:ind w:right="44" w:firstLine="708"/>
        <w:jc w:val="both"/>
        <w:rPr>
          <w:rFonts w:ascii="Arial" w:hAnsi="Arial" w:cs="Arial"/>
          <w:bCs/>
          <w:sz w:val="22"/>
          <w:szCs w:val="22"/>
        </w:rPr>
      </w:pPr>
    </w:p>
    <w:p w14:paraId="3DC88831" w14:textId="77777777" w:rsidR="007069BF" w:rsidRPr="00EF7A2B" w:rsidRDefault="007069BF" w:rsidP="007069BF">
      <w:pPr>
        <w:ind w:right="44" w:firstLine="708"/>
        <w:jc w:val="both"/>
        <w:rPr>
          <w:rFonts w:ascii="Arial" w:hAnsi="Arial" w:cs="Arial"/>
          <w:sz w:val="22"/>
          <w:szCs w:val="22"/>
        </w:rPr>
      </w:pPr>
    </w:p>
    <w:p w14:paraId="511D9212" w14:textId="77777777" w:rsidR="007069BF" w:rsidRPr="00EF7A2B" w:rsidRDefault="007069BF" w:rsidP="007069BF">
      <w:pPr>
        <w:pStyle w:val="Ttulo10"/>
        <w:spacing w:line="240" w:lineRule="auto"/>
        <w:jc w:val="both"/>
        <w:rPr>
          <w:rFonts w:ascii="Arial" w:hAnsi="Arial" w:cs="Arial"/>
          <w:sz w:val="22"/>
          <w:szCs w:val="22"/>
        </w:rPr>
      </w:pPr>
      <w:r w:rsidRPr="00EF7A2B">
        <w:rPr>
          <w:rFonts w:ascii="Arial" w:hAnsi="Arial" w:cs="Arial"/>
          <w:sz w:val="22"/>
          <w:szCs w:val="22"/>
        </w:rPr>
        <w:t xml:space="preserve">CLÁUSULA </w:t>
      </w:r>
      <w:r w:rsidRPr="00EF7A2B">
        <w:rPr>
          <w:rFonts w:ascii="Arial" w:hAnsi="Arial" w:cs="Arial"/>
          <w:sz w:val="22"/>
          <w:szCs w:val="22"/>
          <w:lang w:val="pt-BR"/>
        </w:rPr>
        <w:t xml:space="preserve">DÉCIMA </w:t>
      </w:r>
      <w:r w:rsidRPr="00EF7A2B">
        <w:rPr>
          <w:rFonts w:ascii="Arial" w:hAnsi="Arial" w:cs="Arial"/>
          <w:sz w:val="22"/>
          <w:szCs w:val="22"/>
        </w:rPr>
        <w:t xml:space="preserve">– </w:t>
      </w:r>
      <w:r w:rsidRPr="00EF7A2B">
        <w:rPr>
          <w:rFonts w:ascii="Arial" w:hAnsi="Arial" w:cs="Arial"/>
          <w:sz w:val="22"/>
          <w:szCs w:val="22"/>
          <w:lang w:val="pt-BR"/>
        </w:rPr>
        <w:t>DA FISCALIZAÇÃO DAS INSTALAÇÕES, DOS EQUIPAMENTOS, DOS MÉTODOS E DE EXECUÇÃO DOS SERVIÇOS</w:t>
      </w:r>
    </w:p>
    <w:p w14:paraId="7679A74F" w14:textId="77777777" w:rsidR="007069BF" w:rsidRPr="00EF7A2B" w:rsidRDefault="007069BF" w:rsidP="007069BF">
      <w:pPr>
        <w:pStyle w:val="Ttulo10"/>
        <w:spacing w:line="240" w:lineRule="auto"/>
        <w:jc w:val="both"/>
        <w:rPr>
          <w:rFonts w:ascii="Arial" w:hAnsi="Arial" w:cs="Arial"/>
          <w:sz w:val="22"/>
          <w:szCs w:val="22"/>
        </w:rPr>
      </w:pPr>
      <w:r w:rsidRPr="00EF7A2B">
        <w:rPr>
          <w:rFonts w:ascii="Arial" w:hAnsi="Arial" w:cs="Arial"/>
          <w:b w:val="0"/>
          <w:i/>
          <w:sz w:val="22"/>
          <w:szCs w:val="22"/>
        </w:rPr>
        <w:t xml:space="preserve">(art. 33, caput, </w:t>
      </w:r>
      <w:r w:rsidRPr="00EF7A2B">
        <w:rPr>
          <w:rFonts w:ascii="Arial" w:hAnsi="Arial" w:cs="Arial"/>
          <w:b w:val="0"/>
          <w:i/>
          <w:sz w:val="22"/>
          <w:szCs w:val="22"/>
          <w:lang w:val="pt-BR"/>
        </w:rPr>
        <w:t>VIII</w:t>
      </w:r>
      <w:r w:rsidRPr="00EF7A2B">
        <w:rPr>
          <w:rFonts w:ascii="Arial" w:hAnsi="Arial" w:cs="Arial"/>
          <w:b w:val="0"/>
          <w:i/>
          <w:sz w:val="22"/>
          <w:szCs w:val="22"/>
        </w:rPr>
        <w:t xml:space="preserve"> do Decreto Federal nº 6.017/07)</w:t>
      </w:r>
    </w:p>
    <w:p w14:paraId="34147BAF" w14:textId="77777777" w:rsidR="007069BF" w:rsidRPr="00EF7A2B" w:rsidRDefault="007069BF" w:rsidP="007069BF">
      <w:pPr>
        <w:pStyle w:val="Ttulo10"/>
        <w:spacing w:line="240" w:lineRule="auto"/>
        <w:jc w:val="both"/>
        <w:rPr>
          <w:rFonts w:ascii="Arial" w:hAnsi="Arial" w:cs="Arial"/>
          <w:sz w:val="22"/>
          <w:szCs w:val="22"/>
        </w:rPr>
      </w:pPr>
      <w:r w:rsidRPr="00EF7A2B">
        <w:rPr>
          <w:rFonts w:ascii="Arial" w:hAnsi="Arial" w:cs="Arial"/>
          <w:b w:val="0"/>
          <w:i/>
          <w:sz w:val="22"/>
          <w:szCs w:val="22"/>
          <w:lang w:val="pt-BR"/>
        </w:rPr>
        <w:tab/>
      </w:r>
      <w:r w:rsidRPr="00EF7A2B">
        <w:rPr>
          <w:rFonts w:ascii="Arial" w:hAnsi="Arial" w:cs="Arial"/>
          <w:b w:val="0"/>
          <w:sz w:val="22"/>
          <w:szCs w:val="22"/>
          <w:lang w:val="pt-BR"/>
        </w:rPr>
        <w:t>A fiscalização das instalações e dos equipamentos utilizados poderá ser exercida a qualquer tempo pelo contratante e pelo contratado por meio de agentes especialmente designados por estes e previamente comunicados, por qualquer meio idôneo; caso necessário, tanto em relação às instalações e equipamentos quanto à execução dos serviços, os agentes designados poderão fixar prazo razoável para a prestação de esclarecimentos e/ou para a solução de eventuais problemas.</w:t>
      </w:r>
    </w:p>
    <w:p w14:paraId="10D9B754" w14:textId="77777777" w:rsidR="007069BF" w:rsidRPr="00EF7A2B" w:rsidRDefault="007069BF" w:rsidP="007069BF">
      <w:pPr>
        <w:pStyle w:val="Ttulo10"/>
        <w:spacing w:line="240" w:lineRule="auto"/>
        <w:jc w:val="both"/>
        <w:rPr>
          <w:rFonts w:ascii="Arial" w:hAnsi="Arial" w:cs="Arial"/>
          <w:sz w:val="22"/>
          <w:szCs w:val="22"/>
        </w:rPr>
      </w:pPr>
    </w:p>
    <w:p w14:paraId="0B5AC153" w14:textId="77777777" w:rsidR="007069BF" w:rsidRPr="00EF7A2B" w:rsidRDefault="007069BF" w:rsidP="007069BF">
      <w:pPr>
        <w:pStyle w:val="Ttulo10"/>
        <w:spacing w:line="240" w:lineRule="auto"/>
        <w:jc w:val="both"/>
        <w:rPr>
          <w:rFonts w:ascii="Arial" w:hAnsi="Arial" w:cs="Arial"/>
          <w:sz w:val="22"/>
          <w:szCs w:val="22"/>
        </w:rPr>
      </w:pPr>
      <w:r w:rsidRPr="00EF7A2B">
        <w:rPr>
          <w:rFonts w:ascii="Arial" w:hAnsi="Arial" w:cs="Arial"/>
          <w:sz w:val="22"/>
          <w:szCs w:val="22"/>
        </w:rPr>
        <w:t xml:space="preserve">CLÁUSULA </w:t>
      </w:r>
      <w:r w:rsidRPr="00EF7A2B">
        <w:rPr>
          <w:rFonts w:ascii="Arial" w:hAnsi="Arial" w:cs="Arial"/>
          <w:sz w:val="22"/>
          <w:szCs w:val="22"/>
          <w:lang w:val="pt-BR"/>
        </w:rPr>
        <w:t xml:space="preserve">DÉCIMA PRIMEIRA </w:t>
      </w:r>
      <w:r w:rsidRPr="00EF7A2B">
        <w:rPr>
          <w:rFonts w:ascii="Arial" w:hAnsi="Arial" w:cs="Arial"/>
          <w:sz w:val="22"/>
          <w:szCs w:val="22"/>
        </w:rPr>
        <w:t xml:space="preserve">– </w:t>
      </w:r>
      <w:r w:rsidRPr="00EF7A2B">
        <w:rPr>
          <w:rFonts w:ascii="Arial" w:hAnsi="Arial" w:cs="Arial"/>
          <w:sz w:val="22"/>
          <w:szCs w:val="22"/>
          <w:lang w:val="pt-BR"/>
        </w:rPr>
        <w:t xml:space="preserve">DAS PENALIDADES CONTRATUAIS E APLICAÇÃO </w:t>
      </w:r>
    </w:p>
    <w:p w14:paraId="33B73C49" w14:textId="77777777" w:rsidR="007069BF" w:rsidRPr="00EF7A2B" w:rsidRDefault="007069BF" w:rsidP="007069BF">
      <w:pPr>
        <w:pStyle w:val="Ttulo10"/>
        <w:spacing w:line="240" w:lineRule="auto"/>
        <w:jc w:val="both"/>
        <w:rPr>
          <w:rFonts w:ascii="Arial" w:hAnsi="Arial" w:cs="Arial"/>
          <w:sz w:val="22"/>
          <w:szCs w:val="22"/>
        </w:rPr>
      </w:pPr>
      <w:r w:rsidRPr="00EF7A2B">
        <w:rPr>
          <w:rFonts w:ascii="Arial" w:hAnsi="Arial" w:cs="Arial"/>
          <w:b w:val="0"/>
          <w:sz w:val="22"/>
          <w:szCs w:val="22"/>
          <w:lang w:val="pt-BR"/>
        </w:rPr>
        <w:tab/>
        <w:t>Serão aplicadas penalidades ao contratado em decorrência da execução defeituosa dos serviços.</w:t>
      </w:r>
    </w:p>
    <w:p w14:paraId="179079AA" w14:textId="77777777" w:rsidR="007069BF" w:rsidRPr="00EF7A2B" w:rsidRDefault="007069BF" w:rsidP="007069BF">
      <w:pPr>
        <w:pStyle w:val="Ttulo10"/>
        <w:spacing w:line="240" w:lineRule="auto"/>
        <w:jc w:val="both"/>
        <w:rPr>
          <w:rFonts w:ascii="Arial" w:hAnsi="Arial" w:cs="Arial"/>
          <w:sz w:val="22"/>
          <w:szCs w:val="22"/>
        </w:rPr>
      </w:pPr>
      <w:r w:rsidRPr="00EF7A2B">
        <w:rPr>
          <w:rFonts w:ascii="Arial" w:hAnsi="Arial" w:cs="Arial"/>
          <w:b w:val="0"/>
          <w:sz w:val="22"/>
          <w:szCs w:val="22"/>
          <w:lang w:val="pt-BR"/>
        </w:rPr>
        <w:tab/>
        <w:t>§1º Formulada a reclamação pelo contratante, esta será devidamente cientificada ao contratado, com a fixação de prazo razoável para a apresentação de esclarecimentos.</w:t>
      </w:r>
    </w:p>
    <w:p w14:paraId="1C982AA1" w14:textId="77777777" w:rsidR="007069BF" w:rsidRPr="00EF7A2B" w:rsidRDefault="007069BF" w:rsidP="007069BF">
      <w:pPr>
        <w:pStyle w:val="Ttulo10"/>
        <w:spacing w:line="240" w:lineRule="auto"/>
        <w:jc w:val="both"/>
        <w:rPr>
          <w:rFonts w:ascii="Arial" w:hAnsi="Arial" w:cs="Arial"/>
          <w:sz w:val="22"/>
          <w:szCs w:val="22"/>
        </w:rPr>
      </w:pPr>
      <w:r w:rsidRPr="00EF7A2B">
        <w:rPr>
          <w:rFonts w:ascii="Arial" w:hAnsi="Arial" w:cs="Arial"/>
          <w:b w:val="0"/>
          <w:sz w:val="22"/>
          <w:szCs w:val="22"/>
          <w:lang w:val="pt-BR"/>
        </w:rPr>
        <w:tab/>
        <w:t>§2º Caso o contratado demonstre a inexistência de culpa, não haverá aplicação de penalidade.</w:t>
      </w:r>
    </w:p>
    <w:p w14:paraId="14A81AFD" w14:textId="77777777" w:rsidR="007069BF" w:rsidRPr="00EF7A2B" w:rsidRDefault="007069BF" w:rsidP="007069BF">
      <w:pPr>
        <w:pStyle w:val="Ttulo10"/>
        <w:spacing w:line="240" w:lineRule="auto"/>
        <w:jc w:val="both"/>
        <w:rPr>
          <w:rFonts w:ascii="Arial" w:hAnsi="Arial" w:cs="Arial"/>
          <w:sz w:val="22"/>
          <w:szCs w:val="22"/>
        </w:rPr>
      </w:pPr>
      <w:r w:rsidRPr="00EF7A2B">
        <w:rPr>
          <w:rFonts w:ascii="Arial" w:hAnsi="Arial" w:cs="Arial"/>
          <w:b w:val="0"/>
          <w:sz w:val="22"/>
          <w:szCs w:val="22"/>
          <w:lang w:val="pt-BR"/>
        </w:rPr>
        <w:tab/>
        <w:t>§3º Caso o contratado não demonstre inexistência de culpa, o contratante aplicará a penalidade equivalente a 1% (um por cento) do preço mensal imediatamente devido ao contratado, a qual será descontada do primeiro pagamento imediatamente subsequente devido pelo contratante ao contratado.</w:t>
      </w:r>
    </w:p>
    <w:p w14:paraId="10200DBE" w14:textId="77777777" w:rsidR="007069BF" w:rsidRPr="00EF7A2B" w:rsidRDefault="007069BF" w:rsidP="007069BF">
      <w:pPr>
        <w:pStyle w:val="Ttulo10"/>
        <w:spacing w:line="240" w:lineRule="auto"/>
        <w:jc w:val="both"/>
        <w:rPr>
          <w:rFonts w:ascii="Arial" w:hAnsi="Arial" w:cs="Arial"/>
          <w:b w:val="0"/>
          <w:color w:val="0070C0"/>
          <w:sz w:val="22"/>
          <w:szCs w:val="22"/>
          <w:lang w:val="pt-BR"/>
        </w:rPr>
      </w:pPr>
      <w:r w:rsidRPr="00EF7A2B">
        <w:rPr>
          <w:rFonts w:ascii="Arial" w:hAnsi="Arial" w:cs="Arial"/>
          <w:b w:val="0"/>
          <w:sz w:val="22"/>
          <w:szCs w:val="22"/>
          <w:lang w:val="pt-BR"/>
        </w:rPr>
        <w:tab/>
      </w:r>
    </w:p>
    <w:p w14:paraId="38BBDD7C" w14:textId="77777777" w:rsidR="007069BF" w:rsidRPr="00EF7A2B" w:rsidRDefault="007069BF" w:rsidP="007069BF">
      <w:pPr>
        <w:pStyle w:val="Ttulo10"/>
        <w:spacing w:line="240" w:lineRule="auto"/>
        <w:jc w:val="both"/>
        <w:rPr>
          <w:rFonts w:ascii="Arial" w:hAnsi="Arial" w:cs="Arial"/>
          <w:sz w:val="22"/>
          <w:szCs w:val="22"/>
        </w:rPr>
      </w:pPr>
      <w:r w:rsidRPr="00EF7A2B">
        <w:rPr>
          <w:rFonts w:ascii="Arial" w:hAnsi="Arial" w:cs="Arial"/>
          <w:sz w:val="22"/>
          <w:szCs w:val="22"/>
          <w:lang w:val="pt-BR"/>
        </w:rPr>
        <w:t>CLÁUSULA DÉCIMA SEGUNDA – DA EXTINÇÃO</w:t>
      </w:r>
    </w:p>
    <w:p w14:paraId="1A2C9F03" w14:textId="77777777" w:rsidR="007069BF" w:rsidRPr="00EF7A2B" w:rsidRDefault="007069BF" w:rsidP="007069BF">
      <w:pPr>
        <w:pStyle w:val="Ttulo10"/>
        <w:spacing w:line="240" w:lineRule="auto"/>
        <w:jc w:val="both"/>
        <w:rPr>
          <w:rFonts w:ascii="Arial" w:hAnsi="Arial" w:cs="Arial"/>
          <w:sz w:val="22"/>
          <w:szCs w:val="22"/>
        </w:rPr>
      </w:pPr>
      <w:r w:rsidRPr="00EF7A2B">
        <w:rPr>
          <w:rFonts w:ascii="Arial" w:hAnsi="Arial" w:cs="Arial"/>
          <w:b w:val="0"/>
          <w:sz w:val="22"/>
          <w:szCs w:val="22"/>
          <w:lang w:val="pt-BR"/>
        </w:rPr>
        <w:tab/>
        <w:t>Este contrato será extinto nas seguintes hipóteses:</w:t>
      </w:r>
    </w:p>
    <w:p w14:paraId="3CDCFC13" w14:textId="0BAC5665" w:rsidR="007069BF" w:rsidRPr="00EF7A2B" w:rsidRDefault="007069BF" w:rsidP="007069BF">
      <w:pPr>
        <w:pStyle w:val="Ttulo10"/>
        <w:spacing w:line="240" w:lineRule="auto"/>
        <w:jc w:val="both"/>
        <w:rPr>
          <w:rFonts w:ascii="Arial" w:hAnsi="Arial" w:cs="Arial"/>
          <w:sz w:val="22"/>
          <w:szCs w:val="22"/>
        </w:rPr>
      </w:pPr>
      <w:r w:rsidRPr="00EF7A2B">
        <w:rPr>
          <w:rFonts w:ascii="Arial" w:hAnsi="Arial" w:cs="Arial"/>
          <w:b w:val="0"/>
          <w:sz w:val="22"/>
          <w:szCs w:val="22"/>
          <w:lang w:val="pt-BR"/>
        </w:rPr>
        <w:tab/>
        <w:t xml:space="preserve">1) recesso ou exclusão do Município de </w:t>
      </w:r>
      <w:r w:rsidR="0001569D" w:rsidRPr="0001569D">
        <w:rPr>
          <w:rFonts w:ascii="Arial" w:hAnsi="Arial" w:cs="Arial"/>
          <w:bCs/>
          <w:sz w:val="22"/>
          <w:szCs w:val="22"/>
          <w:lang w:val="pt-BR"/>
        </w:rPr>
        <w:t>Eldorado</w:t>
      </w:r>
      <w:r w:rsidR="00CA3053" w:rsidRPr="0001569D">
        <w:rPr>
          <w:rFonts w:ascii="Arial" w:hAnsi="Arial" w:cs="Arial"/>
          <w:bCs/>
          <w:sz w:val="22"/>
          <w:szCs w:val="22"/>
        </w:rPr>
        <w:t>/MS</w:t>
      </w:r>
      <w:r w:rsidR="00CA3053" w:rsidRPr="00EF7A2B">
        <w:rPr>
          <w:rFonts w:ascii="Arial" w:hAnsi="Arial" w:cs="Arial"/>
          <w:b w:val="0"/>
          <w:bCs/>
          <w:sz w:val="22"/>
          <w:szCs w:val="22"/>
        </w:rPr>
        <w:t xml:space="preserve"> </w:t>
      </w:r>
      <w:r w:rsidRPr="00EF7A2B">
        <w:rPr>
          <w:rFonts w:ascii="Arial" w:hAnsi="Arial" w:cs="Arial"/>
          <w:b w:val="0"/>
          <w:sz w:val="22"/>
          <w:szCs w:val="22"/>
          <w:lang w:val="pt-BR"/>
        </w:rPr>
        <w:t>do Consórcio, permanecendo a responsabilidade por obrigações financeiras eventualmente pendentes adquiridas durante a vigência do contrato;</w:t>
      </w:r>
    </w:p>
    <w:p w14:paraId="04BF3168" w14:textId="77777777" w:rsidR="007069BF" w:rsidRPr="00EF7A2B" w:rsidRDefault="007069BF" w:rsidP="007069BF">
      <w:pPr>
        <w:pStyle w:val="Ttulo10"/>
        <w:spacing w:line="240" w:lineRule="auto"/>
        <w:jc w:val="both"/>
        <w:rPr>
          <w:rFonts w:ascii="Arial" w:hAnsi="Arial" w:cs="Arial"/>
          <w:sz w:val="22"/>
          <w:szCs w:val="22"/>
        </w:rPr>
      </w:pPr>
      <w:r w:rsidRPr="00EF7A2B">
        <w:rPr>
          <w:rFonts w:ascii="Arial" w:hAnsi="Arial" w:cs="Arial"/>
          <w:b w:val="0"/>
          <w:sz w:val="22"/>
          <w:szCs w:val="22"/>
          <w:lang w:val="pt-BR"/>
        </w:rPr>
        <w:tab/>
        <w:t xml:space="preserve">2) de forma </w:t>
      </w:r>
      <w:r w:rsidRPr="00EF7A2B">
        <w:rPr>
          <w:rFonts w:ascii="Arial" w:hAnsi="Arial" w:cs="Arial"/>
          <w:b w:val="0"/>
          <w:sz w:val="22"/>
          <w:szCs w:val="22"/>
        </w:rPr>
        <w:t>unilateral e escrit</w:t>
      </w:r>
      <w:r w:rsidRPr="00EF7A2B">
        <w:rPr>
          <w:rFonts w:ascii="Arial" w:hAnsi="Arial" w:cs="Arial"/>
          <w:b w:val="0"/>
          <w:sz w:val="22"/>
          <w:szCs w:val="22"/>
          <w:lang w:val="pt-BR"/>
        </w:rPr>
        <w:t>a</w:t>
      </w:r>
      <w:r w:rsidRPr="00EF7A2B">
        <w:rPr>
          <w:rFonts w:ascii="Arial" w:hAnsi="Arial" w:cs="Arial"/>
          <w:b w:val="0"/>
          <w:sz w:val="22"/>
          <w:szCs w:val="22"/>
        </w:rPr>
        <w:t xml:space="preserve"> do contratante, nos seguintes casos:</w:t>
      </w:r>
    </w:p>
    <w:p w14:paraId="35D727B7" w14:textId="77777777" w:rsidR="007069BF" w:rsidRPr="00EF7A2B" w:rsidRDefault="007069BF" w:rsidP="007069BF">
      <w:pPr>
        <w:pStyle w:val="Ttulo10"/>
        <w:spacing w:line="240" w:lineRule="auto"/>
        <w:jc w:val="both"/>
        <w:rPr>
          <w:rFonts w:ascii="Arial" w:hAnsi="Arial" w:cs="Arial"/>
          <w:sz w:val="22"/>
          <w:szCs w:val="22"/>
        </w:rPr>
      </w:pPr>
      <w:r w:rsidRPr="00EF7A2B">
        <w:rPr>
          <w:rFonts w:ascii="Arial" w:hAnsi="Arial" w:cs="Arial"/>
          <w:b w:val="0"/>
          <w:sz w:val="22"/>
          <w:szCs w:val="22"/>
          <w:lang w:val="pt-BR"/>
        </w:rPr>
        <w:tab/>
        <w:t xml:space="preserve">a) </w:t>
      </w:r>
      <w:r w:rsidRPr="00EF7A2B">
        <w:rPr>
          <w:rFonts w:ascii="Arial" w:hAnsi="Arial" w:cs="Arial"/>
          <w:b w:val="0"/>
          <w:sz w:val="22"/>
          <w:szCs w:val="22"/>
        </w:rPr>
        <w:t>não cumprimento das cláusulas contratuais nas condições e prazos especificados;</w:t>
      </w:r>
    </w:p>
    <w:p w14:paraId="1A1B7585" w14:textId="77777777" w:rsidR="007069BF" w:rsidRPr="00EF7A2B" w:rsidRDefault="007069BF" w:rsidP="007069BF">
      <w:pPr>
        <w:pStyle w:val="Ttulo10"/>
        <w:spacing w:line="240" w:lineRule="auto"/>
        <w:jc w:val="both"/>
        <w:rPr>
          <w:rFonts w:ascii="Arial" w:hAnsi="Arial" w:cs="Arial"/>
          <w:sz w:val="22"/>
          <w:szCs w:val="22"/>
        </w:rPr>
      </w:pPr>
      <w:r w:rsidRPr="00EF7A2B">
        <w:rPr>
          <w:rFonts w:ascii="Arial" w:hAnsi="Arial" w:cs="Arial"/>
          <w:b w:val="0"/>
          <w:sz w:val="22"/>
          <w:szCs w:val="22"/>
          <w:lang w:val="pt-BR"/>
        </w:rPr>
        <w:tab/>
        <w:t xml:space="preserve">b) </w:t>
      </w:r>
      <w:r w:rsidRPr="00EF7A2B">
        <w:rPr>
          <w:rFonts w:ascii="Arial" w:hAnsi="Arial" w:cs="Arial"/>
          <w:b w:val="0"/>
          <w:sz w:val="22"/>
          <w:szCs w:val="22"/>
        </w:rPr>
        <w:t>cumprimento irregular de cláusulas contratuais diante das condições e prazos especificados;</w:t>
      </w:r>
    </w:p>
    <w:p w14:paraId="2A782138" w14:textId="77777777" w:rsidR="007069BF" w:rsidRPr="00EF7A2B" w:rsidRDefault="007069BF" w:rsidP="007069BF">
      <w:pPr>
        <w:pStyle w:val="Ttulo10"/>
        <w:spacing w:line="240" w:lineRule="auto"/>
        <w:jc w:val="both"/>
        <w:rPr>
          <w:rFonts w:ascii="Arial" w:hAnsi="Arial" w:cs="Arial"/>
          <w:sz w:val="22"/>
          <w:szCs w:val="22"/>
        </w:rPr>
      </w:pPr>
      <w:r w:rsidRPr="00EF7A2B">
        <w:rPr>
          <w:rFonts w:ascii="Arial" w:hAnsi="Arial" w:cs="Arial"/>
          <w:b w:val="0"/>
          <w:sz w:val="22"/>
          <w:szCs w:val="22"/>
          <w:lang w:val="pt-BR"/>
        </w:rPr>
        <w:tab/>
        <w:t xml:space="preserve">c) </w:t>
      </w:r>
      <w:r w:rsidRPr="00EF7A2B">
        <w:rPr>
          <w:rFonts w:ascii="Arial" w:hAnsi="Arial" w:cs="Arial"/>
          <w:b w:val="0"/>
          <w:sz w:val="22"/>
          <w:szCs w:val="22"/>
        </w:rPr>
        <w:t>cometimento reiterado de faltas na execução do contrato;</w:t>
      </w:r>
      <w:r w:rsidRPr="00EF7A2B">
        <w:rPr>
          <w:rFonts w:ascii="Arial" w:hAnsi="Arial" w:cs="Arial"/>
          <w:b w:val="0"/>
          <w:sz w:val="22"/>
          <w:szCs w:val="22"/>
          <w:lang w:val="pt-BR"/>
        </w:rPr>
        <w:t xml:space="preserve"> e</w:t>
      </w:r>
    </w:p>
    <w:p w14:paraId="5D9F3A22" w14:textId="77777777" w:rsidR="007069BF" w:rsidRPr="00EF7A2B" w:rsidRDefault="007069BF" w:rsidP="007069BF">
      <w:pPr>
        <w:pStyle w:val="Ttulo10"/>
        <w:spacing w:line="240" w:lineRule="auto"/>
        <w:jc w:val="both"/>
        <w:rPr>
          <w:rFonts w:ascii="Arial" w:hAnsi="Arial" w:cs="Arial"/>
          <w:sz w:val="22"/>
          <w:szCs w:val="22"/>
        </w:rPr>
      </w:pPr>
      <w:r w:rsidRPr="00EF7A2B">
        <w:rPr>
          <w:rFonts w:ascii="Arial" w:hAnsi="Arial" w:cs="Arial"/>
          <w:b w:val="0"/>
          <w:sz w:val="22"/>
          <w:szCs w:val="22"/>
          <w:lang w:val="pt-BR"/>
        </w:rPr>
        <w:lastRenderedPageBreak/>
        <w:tab/>
        <w:t xml:space="preserve">d) </w:t>
      </w:r>
      <w:r w:rsidRPr="00EF7A2B">
        <w:rPr>
          <w:rFonts w:ascii="Arial" w:hAnsi="Arial" w:cs="Arial"/>
          <w:b w:val="0"/>
          <w:sz w:val="22"/>
          <w:szCs w:val="22"/>
        </w:rPr>
        <w:t>ocorrência d</w:t>
      </w:r>
      <w:r w:rsidRPr="00EF7A2B">
        <w:rPr>
          <w:rFonts w:ascii="Arial" w:hAnsi="Arial" w:cs="Arial"/>
          <w:b w:val="0"/>
          <w:sz w:val="22"/>
          <w:szCs w:val="22"/>
          <w:lang w:val="pt-BR"/>
        </w:rPr>
        <w:t>e</w:t>
      </w:r>
      <w:r w:rsidRPr="00EF7A2B">
        <w:rPr>
          <w:rFonts w:ascii="Arial" w:hAnsi="Arial" w:cs="Arial"/>
          <w:b w:val="0"/>
          <w:sz w:val="22"/>
          <w:szCs w:val="22"/>
        </w:rPr>
        <w:t xml:space="preserve"> caso fortuito ou força maior, regularmente comprovadas, desde que impeditivas à execução do contrato;</w:t>
      </w:r>
      <w:r w:rsidRPr="00EF7A2B">
        <w:rPr>
          <w:rFonts w:ascii="Arial" w:hAnsi="Arial" w:cs="Arial"/>
          <w:b w:val="0"/>
          <w:sz w:val="22"/>
          <w:szCs w:val="22"/>
          <w:lang w:val="pt-BR"/>
        </w:rPr>
        <w:t xml:space="preserve"> e</w:t>
      </w:r>
    </w:p>
    <w:p w14:paraId="40860D8F" w14:textId="77777777" w:rsidR="007069BF" w:rsidRPr="00EF7A2B" w:rsidRDefault="007069BF" w:rsidP="007069BF">
      <w:pPr>
        <w:pStyle w:val="Ttulo10"/>
        <w:spacing w:line="240" w:lineRule="auto"/>
        <w:ind w:firstLine="708"/>
        <w:jc w:val="both"/>
        <w:rPr>
          <w:rFonts w:ascii="Arial" w:hAnsi="Arial" w:cs="Arial"/>
          <w:sz w:val="22"/>
          <w:szCs w:val="22"/>
        </w:rPr>
      </w:pPr>
      <w:r w:rsidRPr="00EF7A2B">
        <w:rPr>
          <w:rFonts w:ascii="Arial" w:hAnsi="Arial" w:cs="Arial"/>
          <w:b w:val="0"/>
          <w:sz w:val="22"/>
          <w:szCs w:val="22"/>
          <w:lang w:val="pt-BR"/>
        </w:rPr>
        <w:t>3)</w:t>
      </w:r>
      <w:r w:rsidRPr="00EF7A2B">
        <w:rPr>
          <w:rFonts w:ascii="Arial" w:hAnsi="Arial" w:cs="Arial"/>
          <w:b w:val="0"/>
          <w:sz w:val="22"/>
          <w:szCs w:val="22"/>
        </w:rPr>
        <w:t xml:space="preserve"> amigável, por acordo entre as partes, diante da conveniência da contratante.</w:t>
      </w:r>
    </w:p>
    <w:p w14:paraId="71C2ED4E" w14:textId="77777777" w:rsidR="007069BF" w:rsidRPr="00EF7A2B" w:rsidRDefault="007069BF" w:rsidP="007069BF">
      <w:pPr>
        <w:pStyle w:val="Ttulo10"/>
        <w:spacing w:line="240" w:lineRule="auto"/>
        <w:ind w:firstLine="708"/>
        <w:jc w:val="both"/>
        <w:rPr>
          <w:rFonts w:ascii="Arial" w:hAnsi="Arial" w:cs="Arial"/>
          <w:b w:val="0"/>
          <w:sz w:val="22"/>
          <w:szCs w:val="22"/>
          <w:lang w:val="pt-BR"/>
        </w:rPr>
      </w:pPr>
    </w:p>
    <w:p w14:paraId="5E16B8AE" w14:textId="77777777" w:rsidR="007069BF" w:rsidRPr="00EF7A2B" w:rsidRDefault="007069BF" w:rsidP="007069BF">
      <w:pPr>
        <w:pStyle w:val="Ttulo10"/>
        <w:spacing w:line="240" w:lineRule="auto"/>
        <w:jc w:val="both"/>
        <w:rPr>
          <w:rFonts w:ascii="Arial" w:hAnsi="Arial" w:cs="Arial"/>
          <w:sz w:val="22"/>
          <w:szCs w:val="22"/>
        </w:rPr>
      </w:pPr>
      <w:r w:rsidRPr="00EF7A2B">
        <w:rPr>
          <w:rFonts w:ascii="Arial" w:hAnsi="Arial" w:cs="Arial"/>
          <w:sz w:val="22"/>
          <w:szCs w:val="22"/>
          <w:lang w:val="pt-BR"/>
        </w:rPr>
        <w:t>CLÁUSULA DÉCIMA TERCEIRA – DA PUBLICAÇÃO PERIÓDICA DAS DEMONSTRAÇÕES FINANCEIRAS RELATIVAS À PRESTAÇÃO DOS SERVIÇOS EM REGIME DE COOPERAÇÃO FEDERATIVA</w:t>
      </w:r>
    </w:p>
    <w:p w14:paraId="28B7C20E" w14:textId="77777777" w:rsidR="007069BF" w:rsidRPr="00EF7A2B" w:rsidRDefault="007069BF" w:rsidP="007069BF">
      <w:pPr>
        <w:pStyle w:val="Ttulo10"/>
        <w:spacing w:line="240" w:lineRule="auto"/>
        <w:ind w:firstLine="708"/>
        <w:jc w:val="both"/>
        <w:rPr>
          <w:rFonts w:ascii="Arial" w:hAnsi="Arial" w:cs="Arial"/>
          <w:sz w:val="22"/>
          <w:szCs w:val="22"/>
        </w:rPr>
      </w:pPr>
      <w:r w:rsidRPr="00EF7A2B">
        <w:rPr>
          <w:rFonts w:ascii="Arial" w:hAnsi="Arial" w:cs="Arial"/>
          <w:b w:val="0"/>
          <w:sz w:val="22"/>
          <w:szCs w:val="22"/>
          <w:lang w:val="pt-BR"/>
        </w:rPr>
        <w:t>O contratado publicará periodicamente, de acordo com as exigências legais e regulamentares respectivas, inclusive as oriundas do Tribunal de Contas do Estado, as demonstrações financeiras relativas à prestação dos serviços públicos em regime de cooperação federativa, destacando especificamente as informações que interessam ao contratante.</w:t>
      </w:r>
    </w:p>
    <w:p w14:paraId="2C9C5A92" w14:textId="77777777" w:rsidR="007069BF" w:rsidRPr="00EF7A2B" w:rsidRDefault="007069BF" w:rsidP="007069BF">
      <w:pPr>
        <w:pStyle w:val="Ttulo10"/>
        <w:spacing w:line="240" w:lineRule="auto"/>
        <w:jc w:val="both"/>
        <w:rPr>
          <w:rFonts w:ascii="Arial" w:hAnsi="Arial" w:cs="Arial"/>
          <w:sz w:val="22"/>
          <w:szCs w:val="22"/>
          <w:lang w:val="pt-BR"/>
        </w:rPr>
      </w:pPr>
    </w:p>
    <w:p w14:paraId="054B5175" w14:textId="77777777" w:rsidR="007069BF" w:rsidRPr="00EF7A2B" w:rsidRDefault="007069BF" w:rsidP="007069BF">
      <w:pPr>
        <w:pStyle w:val="Ttulo10"/>
        <w:spacing w:line="240" w:lineRule="auto"/>
        <w:jc w:val="both"/>
        <w:rPr>
          <w:rFonts w:ascii="Arial" w:hAnsi="Arial" w:cs="Arial"/>
          <w:sz w:val="22"/>
          <w:szCs w:val="22"/>
        </w:rPr>
      </w:pPr>
      <w:r w:rsidRPr="00EF7A2B">
        <w:rPr>
          <w:rFonts w:ascii="Arial" w:hAnsi="Arial" w:cs="Arial"/>
          <w:sz w:val="22"/>
          <w:szCs w:val="22"/>
          <w:lang w:val="pt-BR"/>
        </w:rPr>
        <w:t>CLÁUSULA DÉCIMA QUARTA – DAS DEMAIS DISPOSIÇÕES</w:t>
      </w:r>
    </w:p>
    <w:p w14:paraId="3580B4BF" w14:textId="77777777" w:rsidR="007069BF" w:rsidRPr="00EF7A2B" w:rsidRDefault="007069BF" w:rsidP="007069BF">
      <w:pPr>
        <w:pStyle w:val="Ttulo10"/>
        <w:spacing w:line="240" w:lineRule="auto"/>
        <w:jc w:val="both"/>
        <w:rPr>
          <w:rFonts w:ascii="Arial" w:hAnsi="Arial" w:cs="Arial"/>
          <w:sz w:val="22"/>
          <w:szCs w:val="22"/>
        </w:rPr>
      </w:pPr>
      <w:r w:rsidRPr="00EF7A2B">
        <w:rPr>
          <w:rFonts w:ascii="Arial" w:hAnsi="Arial" w:cs="Arial"/>
          <w:b w:val="0"/>
          <w:i/>
          <w:sz w:val="22"/>
          <w:szCs w:val="22"/>
        </w:rPr>
        <w:t xml:space="preserve">(art. 33, caput, </w:t>
      </w:r>
      <w:r w:rsidRPr="00EF7A2B">
        <w:rPr>
          <w:rFonts w:ascii="Arial" w:hAnsi="Arial" w:cs="Arial"/>
          <w:b w:val="0"/>
          <w:i/>
          <w:sz w:val="22"/>
          <w:szCs w:val="22"/>
          <w:lang w:val="pt-BR"/>
        </w:rPr>
        <w:t>XI e XII</w:t>
      </w:r>
      <w:r w:rsidRPr="00EF7A2B">
        <w:rPr>
          <w:rFonts w:ascii="Arial" w:hAnsi="Arial" w:cs="Arial"/>
          <w:b w:val="0"/>
          <w:i/>
          <w:sz w:val="22"/>
          <w:szCs w:val="22"/>
        </w:rPr>
        <w:t xml:space="preserve"> do Decreto Federal nº 6.017/07)</w:t>
      </w:r>
    </w:p>
    <w:p w14:paraId="25A2C28E" w14:textId="77777777" w:rsidR="007069BF" w:rsidRPr="00EF7A2B" w:rsidRDefault="007069BF" w:rsidP="007069BF">
      <w:pPr>
        <w:pStyle w:val="Ttulo10"/>
        <w:spacing w:line="240" w:lineRule="auto"/>
        <w:jc w:val="both"/>
        <w:rPr>
          <w:rFonts w:ascii="Arial" w:hAnsi="Arial" w:cs="Arial"/>
          <w:b w:val="0"/>
          <w:sz w:val="22"/>
          <w:szCs w:val="22"/>
          <w:lang w:val="pt-BR"/>
        </w:rPr>
      </w:pPr>
      <w:r w:rsidRPr="00EF7A2B">
        <w:rPr>
          <w:rFonts w:ascii="Arial" w:hAnsi="Arial" w:cs="Arial"/>
          <w:sz w:val="22"/>
          <w:szCs w:val="22"/>
          <w:lang w:val="pt-BR"/>
        </w:rPr>
        <w:tab/>
      </w:r>
      <w:r w:rsidRPr="00EF7A2B">
        <w:rPr>
          <w:rFonts w:ascii="Arial" w:hAnsi="Arial" w:cs="Arial"/>
          <w:b w:val="0"/>
          <w:sz w:val="22"/>
          <w:szCs w:val="22"/>
          <w:lang w:val="pt-BR"/>
        </w:rPr>
        <w:t xml:space="preserve">Para os fins do disposto nos incisos XI e XII do </w:t>
      </w:r>
      <w:r w:rsidRPr="00EF7A2B">
        <w:rPr>
          <w:rFonts w:ascii="Arial" w:hAnsi="Arial" w:cs="Arial"/>
          <w:sz w:val="22"/>
          <w:szCs w:val="22"/>
          <w:lang w:val="pt-BR"/>
        </w:rPr>
        <w:t xml:space="preserve">caput </w:t>
      </w:r>
      <w:r w:rsidRPr="00EF7A2B">
        <w:rPr>
          <w:rFonts w:ascii="Arial" w:hAnsi="Arial" w:cs="Arial"/>
          <w:b w:val="0"/>
          <w:sz w:val="22"/>
          <w:szCs w:val="22"/>
          <w:lang w:val="pt-BR"/>
        </w:rPr>
        <w:t>e no §1º do art. 33 do Decreto Federal nº 6.017/07, fica estabelecido que não há bens reversíveis e nem pagamento de indenizações no âmbito deste contrato.</w:t>
      </w:r>
    </w:p>
    <w:p w14:paraId="700E79C8" w14:textId="77777777" w:rsidR="007069BF" w:rsidRPr="00EF7A2B" w:rsidRDefault="007069BF" w:rsidP="007069BF">
      <w:pPr>
        <w:pStyle w:val="Ttulo10"/>
        <w:spacing w:line="240" w:lineRule="auto"/>
        <w:jc w:val="both"/>
        <w:rPr>
          <w:rFonts w:ascii="Arial" w:hAnsi="Arial" w:cs="Arial"/>
          <w:sz w:val="22"/>
          <w:szCs w:val="22"/>
          <w:lang w:val="pt-BR"/>
        </w:rPr>
      </w:pPr>
    </w:p>
    <w:p w14:paraId="7662D055" w14:textId="77777777" w:rsidR="007069BF" w:rsidRPr="00EF7A2B" w:rsidRDefault="007069BF" w:rsidP="007069BF">
      <w:pPr>
        <w:pStyle w:val="Ttulo10"/>
        <w:spacing w:line="240" w:lineRule="auto"/>
        <w:jc w:val="both"/>
        <w:rPr>
          <w:rFonts w:ascii="Arial" w:hAnsi="Arial" w:cs="Arial"/>
          <w:sz w:val="22"/>
          <w:szCs w:val="22"/>
        </w:rPr>
      </w:pPr>
      <w:r w:rsidRPr="00EF7A2B">
        <w:rPr>
          <w:rFonts w:ascii="Arial" w:hAnsi="Arial" w:cs="Arial"/>
          <w:sz w:val="22"/>
          <w:szCs w:val="22"/>
          <w:lang w:val="pt-BR"/>
        </w:rPr>
        <w:t>CLÁUSULA DÉCIMA QUINTA – DA PERIODICIDADE DE FISCALIZAÇÃO DOS SERVIÇOS</w:t>
      </w:r>
    </w:p>
    <w:p w14:paraId="47DF559F" w14:textId="77777777" w:rsidR="007069BF" w:rsidRPr="00EF7A2B" w:rsidRDefault="007069BF" w:rsidP="007069BF">
      <w:pPr>
        <w:pStyle w:val="Ttulo10"/>
        <w:spacing w:line="240" w:lineRule="auto"/>
        <w:jc w:val="both"/>
        <w:rPr>
          <w:rFonts w:ascii="Arial" w:hAnsi="Arial" w:cs="Arial"/>
          <w:sz w:val="22"/>
          <w:szCs w:val="22"/>
        </w:rPr>
      </w:pPr>
      <w:r w:rsidRPr="00EF7A2B">
        <w:rPr>
          <w:rFonts w:ascii="Arial" w:hAnsi="Arial" w:cs="Arial"/>
          <w:b w:val="0"/>
          <w:i/>
          <w:sz w:val="22"/>
          <w:szCs w:val="22"/>
        </w:rPr>
        <w:t xml:space="preserve">(art. 33, caput, </w:t>
      </w:r>
      <w:r w:rsidRPr="00EF7A2B">
        <w:rPr>
          <w:rFonts w:ascii="Arial" w:hAnsi="Arial" w:cs="Arial"/>
          <w:b w:val="0"/>
          <w:i/>
          <w:sz w:val="22"/>
          <w:szCs w:val="22"/>
          <w:lang w:val="pt-BR"/>
        </w:rPr>
        <w:t>XIV</w:t>
      </w:r>
      <w:r w:rsidRPr="00EF7A2B">
        <w:rPr>
          <w:rFonts w:ascii="Arial" w:hAnsi="Arial" w:cs="Arial"/>
          <w:b w:val="0"/>
          <w:i/>
          <w:sz w:val="22"/>
          <w:szCs w:val="22"/>
        </w:rPr>
        <w:t xml:space="preserve"> do Decreto Federal nº 6.017/07)</w:t>
      </w:r>
    </w:p>
    <w:p w14:paraId="5DE4A1A2" w14:textId="77777777" w:rsidR="007069BF" w:rsidRPr="00EF7A2B" w:rsidRDefault="007069BF" w:rsidP="007069BF">
      <w:pPr>
        <w:pStyle w:val="Ttulo10"/>
        <w:spacing w:line="240" w:lineRule="auto"/>
        <w:jc w:val="both"/>
        <w:rPr>
          <w:rFonts w:ascii="Arial" w:hAnsi="Arial" w:cs="Arial"/>
          <w:b w:val="0"/>
          <w:sz w:val="22"/>
          <w:szCs w:val="22"/>
          <w:lang w:val="pt-BR"/>
        </w:rPr>
      </w:pPr>
      <w:r w:rsidRPr="00EF7A2B">
        <w:rPr>
          <w:rFonts w:ascii="Arial" w:hAnsi="Arial" w:cs="Arial"/>
          <w:sz w:val="22"/>
          <w:szCs w:val="22"/>
          <w:lang w:val="pt-BR"/>
        </w:rPr>
        <w:tab/>
      </w:r>
      <w:r w:rsidRPr="00EF7A2B">
        <w:rPr>
          <w:rFonts w:ascii="Arial" w:hAnsi="Arial" w:cs="Arial"/>
          <w:b w:val="0"/>
          <w:sz w:val="22"/>
          <w:szCs w:val="22"/>
          <w:lang w:val="pt-BR"/>
        </w:rPr>
        <w:t xml:space="preserve">Para os fins do disposto nos incisos XIV do </w:t>
      </w:r>
      <w:r w:rsidRPr="00EF7A2B">
        <w:rPr>
          <w:rFonts w:ascii="Arial" w:hAnsi="Arial" w:cs="Arial"/>
          <w:sz w:val="22"/>
          <w:szCs w:val="22"/>
          <w:lang w:val="pt-BR"/>
        </w:rPr>
        <w:t xml:space="preserve">caput </w:t>
      </w:r>
      <w:r w:rsidRPr="00EF7A2B">
        <w:rPr>
          <w:rFonts w:ascii="Arial" w:hAnsi="Arial" w:cs="Arial"/>
          <w:b w:val="0"/>
          <w:sz w:val="22"/>
          <w:szCs w:val="22"/>
          <w:lang w:val="pt-BR"/>
        </w:rPr>
        <w:t>do art. 33 do Decreto Federal nº 6.017/07, fica estabelecido que não haverá designação de comissão especifica para fiscalização dos serviços por não se tratar de concessão dos serviços públicos nos moldes da lei Federal 8987/95 no âmbito deste contrato.</w:t>
      </w:r>
    </w:p>
    <w:p w14:paraId="27199AC5" w14:textId="77777777" w:rsidR="007069BF" w:rsidRPr="00EF7A2B" w:rsidRDefault="007069BF" w:rsidP="007069BF">
      <w:pPr>
        <w:pStyle w:val="Corpodetexto"/>
        <w:rPr>
          <w:rFonts w:ascii="Arial" w:hAnsi="Arial" w:cs="Arial"/>
          <w:sz w:val="22"/>
          <w:szCs w:val="22"/>
        </w:rPr>
      </w:pPr>
    </w:p>
    <w:p w14:paraId="1C534605" w14:textId="77777777" w:rsidR="007069BF" w:rsidRPr="00EF7A2B" w:rsidRDefault="007069BF" w:rsidP="007069BF">
      <w:pPr>
        <w:pStyle w:val="Ttulo10"/>
        <w:spacing w:line="240" w:lineRule="auto"/>
        <w:jc w:val="both"/>
        <w:rPr>
          <w:rFonts w:ascii="Arial" w:hAnsi="Arial" w:cs="Arial"/>
          <w:sz w:val="22"/>
          <w:szCs w:val="22"/>
        </w:rPr>
      </w:pPr>
      <w:r w:rsidRPr="00EF7A2B">
        <w:rPr>
          <w:rFonts w:ascii="Arial" w:hAnsi="Arial" w:cs="Arial"/>
          <w:sz w:val="22"/>
          <w:szCs w:val="22"/>
          <w:lang w:val="pt-BR"/>
        </w:rPr>
        <w:t xml:space="preserve">CLÁUSULA DÉCIMA SEXTA – DO FORO AMIGÁVEL DE SOLUÇÃO DAS CONTROVÉRSIAS CONTRATUAIS </w:t>
      </w:r>
      <w:r w:rsidRPr="00EF7A2B">
        <w:rPr>
          <w:rFonts w:ascii="Arial" w:hAnsi="Arial" w:cs="Arial"/>
          <w:b w:val="0"/>
          <w:i/>
          <w:sz w:val="22"/>
          <w:szCs w:val="22"/>
        </w:rPr>
        <w:t xml:space="preserve">(art. 33, caput, </w:t>
      </w:r>
      <w:r w:rsidRPr="00EF7A2B">
        <w:rPr>
          <w:rFonts w:ascii="Arial" w:hAnsi="Arial" w:cs="Arial"/>
          <w:b w:val="0"/>
          <w:i/>
          <w:sz w:val="22"/>
          <w:szCs w:val="22"/>
          <w:lang w:val="pt-BR"/>
        </w:rPr>
        <w:t>XVI</w:t>
      </w:r>
      <w:r w:rsidRPr="00EF7A2B">
        <w:rPr>
          <w:rFonts w:ascii="Arial" w:hAnsi="Arial" w:cs="Arial"/>
          <w:b w:val="0"/>
          <w:i/>
          <w:sz w:val="22"/>
          <w:szCs w:val="22"/>
        </w:rPr>
        <w:t xml:space="preserve"> do Decreto Federal nº 6.017/07)</w:t>
      </w:r>
    </w:p>
    <w:p w14:paraId="41B1E81C" w14:textId="77777777" w:rsidR="007069BF" w:rsidRPr="00EF7A2B" w:rsidRDefault="007069BF" w:rsidP="007069BF">
      <w:pPr>
        <w:ind w:firstLine="708"/>
        <w:jc w:val="both"/>
        <w:rPr>
          <w:rFonts w:ascii="Arial" w:hAnsi="Arial" w:cs="Arial"/>
          <w:sz w:val="22"/>
          <w:szCs w:val="22"/>
        </w:rPr>
      </w:pPr>
      <w:r w:rsidRPr="00EF7A2B">
        <w:rPr>
          <w:rFonts w:ascii="Arial" w:hAnsi="Arial" w:cs="Arial"/>
          <w:sz w:val="22"/>
          <w:szCs w:val="22"/>
        </w:rPr>
        <w:t>Fica eleito, para dirimir quaisquer controvérsias oriundas deste contrato, o Foro da Comarca de Iguatemi, Estado de Mato Grosso do Sul.</w:t>
      </w:r>
    </w:p>
    <w:p w14:paraId="61226026" w14:textId="77777777" w:rsidR="007069BF" w:rsidRPr="00EF7A2B" w:rsidRDefault="007069BF" w:rsidP="007069BF">
      <w:pPr>
        <w:ind w:firstLine="708"/>
        <w:jc w:val="both"/>
        <w:rPr>
          <w:rFonts w:ascii="Arial" w:hAnsi="Arial" w:cs="Arial"/>
          <w:sz w:val="22"/>
          <w:szCs w:val="22"/>
        </w:rPr>
      </w:pPr>
      <w:r w:rsidRPr="00EF7A2B">
        <w:rPr>
          <w:rFonts w:ascii="Arial" w:hAnsi="Arial" w:cs="Arial"/>
          <w:sz w:val="22"/>
          <w:szCs w:val="22"/>
        </w:rPr>
        <w:t>Parágrafo único. Preferencialmente à intervenção do Poder Judiciário para dirimir controvérsias contratuais, será preferida a composição amigável, operacionalizada</w:t>
      </w:r>
      <w:r w:rsidR="0024453A">
        <w:rPr>
          <w:rFonts w:ascii="Arial" w:hAnsi="Arial" w:cs="Arial"/>
          <w:sz w:val="22"/>
          <w:szCs w:val="22"/>
        </w:rPr>
        <w:t xml:space="preserve"> por meio de propostas e contra</w:t>
      </w:r>
      <w:r w:rsidRPr="00EF7A2B">
        <w:rPr>
          <w:rFonts w:ascii="Arial" w:hAnsi="Arial" w:cs="Arial"/>
          <w:sz w:val="22"/>
          <w:szCs w:val="22"/>
        </w:rPr>
        <w:t>propostas encaminhadas pelas partes à Assembléia Geral do contratado.</w:t>
      </w:r>
    </w:p>
    <w:p w14:paraId="7ECF73CF" w14:textId="77777777" w:rsidR="007069BF" w:rsidRPr="00EF7A2B" w:rsidRDefault="007069BF" w:rsidP="007069BF">
      <w:pPr>
        <w:ind w:firstLine="708"/>
        <w:jc w:val="both"/>
        <w:rPr>
          <w:rFonts w:ascii="Arial" w:hAnsi="Arial" w:cs="Arial"/>
          <w:sz w:val="22"/>
          <w:szCs w:val="22"/>
        </w:rPr>
      </w:pPr>
    </w:p>
    <w:p w14:paraId="779ABC83" w14:textId="77777777" w:rsidR="007069BF" w:rsidRPr="00BD7AA7" w:rsidRDefault="007069BF" w:rsidP="007069BF">
      <w:pPr>
        <w:ind w:firstLine="709"/>
        <w:jc w:val="both"/>
        <w:rPr>
          <w:rFonts w:ascii="Arial" w:hAnsi="Arial" w:cs="Arial"/>
          <w:sz w:val="22"/>
          <w:szCs w:val="22"/>
        </w:rPr>
      </w:pPr>
      <w:r w:rsidRPr="00BD7AA7">
        <w:rPr>
          <w:rFonts w:ascii="Arial" w:hAnsi="Arial" w:cs="Arial"/>
          <w:sz w:val="22"/>
          <w:szCs w:val="22"/>
        </w:rPr>
        <w:t>E por estarem de pleno acordo, firmam o presente contrato de programa em três vias de igual teor e forma, perante as testemunhas abaixo qualificadas.</w:t>
      </w:r>
    </w:p>
    <w:p w14:paraId="063EF896" w14:textId="77777777" w:rsidR="007069BF" w:rsidRPr="00BD7AA7" w:rsidRDefault="007069BF" w:rsidP="007069BF">
      <w:pPr>
        <w:ind w:firstLine="1134"/>
        <w:jc w:val="both"/>
        <w:rPr>
          <w:rFonts w:ascii="Arial" w:hAnsi="Arial" w:cs="Arial"/>
          <w:sz w:val="22"/>
          <w:szCs w:val="22"/>
        </w:rPr>
      </w:pPr>
    </w:p>
    <w:p w14:paraId="38D343DF" w14:textId="50457ACA" w:rsidR="007069BF" w:rsidRPr="00BD7AA7" w:rsidRDefault="002D2572" w:rsidP="007069BF">
      <w:pPr>
        <w:ind w:left="2406" w:firstLine="1134"/>
        <w:jc w:val="right"/>
        <w:rPr>
          <w:rFonts w:ascii="Arial" w:hAnsi="Arial" w:cs="Arial"/>
          <w:sz w:val="22"/>
          <w:szCs w:val="22"/>
        </w:rPr>
      </w:pPr>
      <w:r w:rsidRPr="00BD7AA7">
        <w:rPr>
          <w:rFonts w:ascii="Arial" w:hAnsi="Arial" w:cs="Arial"/>
          <w:bCs/>
          <w:sz w:val="22"/>
          <w:szCs w:val="22"/>
        </w:rPr>
        <w:t>Eldorado</w:t>
      </w:r>
      <w:r w:rsidR="00CA3053" w:rsidRPr="00BD7AA7">
        <w:rPr>
          <w:rFonts w:ascii="Arial" w:hAnsi="Arial" w:cs="Arial"/>
          <w:bCs/>
          <w:sz w:val="22"/>
          <w:szCs w:val="22"/>
        </w:rPr>
        <w:t>/MS</w:t>
      </w:r>
      <w:r w:rsidR="00CA3053" w:rsidRPr="00BD7AA7">
        <w:rPr>
          <w:rFonts w:ascii="Arial" w:hAnsi="Arial" w:cs="Arial"/>
          <w:b/>
          <w:bCs/>
          <w:sz w:val="22"/>
          <w:szCs w:val="22"/>
        </w:rPr>
        <w:t>,</w:t>
      </w:r>
      <w:r w:rsidRPr="00BD7AA7">
        <w:rPr>
          <w:rFonts w:ascii="Arial" w:hAnsi="Arial" w:cs="Arial"/>
          <w:sz w:val="22"/>
          <w:szCs w:val="22"/>
        </w:rPr>
        <w:t xml:space="preserve"> 06 de novembro</w:t>
      </w:r>
      <w:r w:rsidR="00CA3053" w:rsidRPr="00BD7AA7">
        <w:rPr>
          <w:rFonts w:ascii="Arial" w:hAnsi="Arial" w:cs="Arial"/>
          <w:sz w:val="22"/>
          <w:szCs w:val="22"/>
        </w:rPr>
        <w:t xml:space="preserve"> </w:t>
      </w:r>
      <w:r w:rsidRPr="00BD7AA7">
        <w:rPr>
          <w:rFonts w:ascii="Arial" w:hAnsi="Arial" w:cs="Arial"/>
          <w:sz w:val="22"/>
          <w:szCs w:val="22"/>
        </w:rPr>
        <w:t>de</w:t>
      </w:r>
      <w:r w:rsidR="007069BF" w:rsidRPr="00BD7AA7">
        <w:rPr>
          <w:rFonts w:ascii="Arial" w:hAnsi="Arial" w:cs="Arial"/>
          <w:sz w:val="22"/>
          <w:szCs w:val="22"/>
        </w:rPr>
        <w:t xml:space="preserve"> 20</w:t>
      </w:r>
      <w:r w:rsidR="00680B95" w:rsidRPr="00BD7AA7">
        <w:rPr>
          <w:rFonts w:ascii="Arial" w:hAnsi="Arial" w:cs="Arial"/>
          <w:sz w:val="22"/>
          <w:szCs w:val="22"/>
        </w:rPr>
        <w:t>23</w:t>
      </w:r>
      <w:r w:rsidR="007069BF" w:rsidRPr="00BD7AA7">
        <w:rPr>
          <w:rFonts w:ascii="Arial" w:hAnsi="Arial" w:cs="Arial"/>
          <w:sz w:val="22"/>
          <w:szCs w:val="22"/>
        </w:rPr>
        <w:t>.</w:t>
      </w:r>
    </w:p>
    <w:p w14:paraId="1BDF9064" w14:textId="54AD0182" w:rsidR="007069BF" w:rsidRDefault="007069BF" w:rsidP="007069BF">
      <w:pPr>
        <w:jc w:val="both"/>
        <w:rPr>
          <w:rFonts w:ascii="Arial" w:hAnsi="Arial" w:cs="Arial"/>
          <w:sz w:val="22"/>
          <w:szCs w:val="22"/>
        </w:rPr>
      </w:pPr>
    </w:p>
    <w:p w14:paraId="0C1FB9B6" w14:textId="4A3BEDF5" w:rsidR="00BD7AA7" w:rsidRDefault="00BD7AA7" w:rsidP="007069BF">
      <w:pPr>
        <w:jc w:val="both"/>
        <w:rPr>
          <w:rFonts w:ascii="Arial" w:hAnsi="Arial" w:cs="Arial"/>
          <w:sz w:val="22"/>
          <w:szCs w:val="22"/>
        </w:rPr>
      </w:pPr>
    </w:p>
    <w:p w14:paraId="7824A87E" w14:textId="77777777" w:rsidR="00BD7AA7" w:rsidRDefault="00BD7AA7" w:rsidP="007069BF">
      <w:pPr>
        <w:jc w:val="both"/>
        <w:rPr>
          <w:rFonts w:ascii="Arial" w:hAnsi="Arial" w:cs="Arial"/>
          <w:sz w:val="22"/>
          <w:szCs w:val="22"/>
        </w:rPr>
      </w:pPr>
    </w:p>
    <w:p w14:paraId="60EB1A11" w14:textId="353FA92C" w:rsidR="00BD7AA7" w:rsidRDefault="00BD7AA7" w:rsidP="007069BF">
      <w:pPr>
        <w:jc w:val="both"/>
        <w:rPr>
          <w:rFonts w:ascii="Arial" w:hAnsi="Arial" w:cs="Arial"/>
          <w:sz w:val="22"/>
          <w:szCs w:val="22"/>
        </w:rPr>
      </w:pPr>
    </w:p>
    <w:p w14:paraId="6649BB8C" w14:textId="77777777" w:rsidR="00BD7AA7" w:rsidRDefault="00BD7AA7" w:rsidP="007069BF">
      <w:pPr>
        <w:jc w:val="both"/>
        <w:rPr>
          <w:rFonts w:ascii="Arial" w:hAnsi="Arial" w:cs="Arial"/>
          <w:sz w:val="22"/>
          <w:szCs w:val="22"/>
        </w:rPr>
      </w:pPr>
    </w:p>
    <w:p w14:paraId="6AB2FFA7" w14:textId="77777777" w:rsidR="00CA3053" w:rsidRPr="004C0E0F" w:rsidRDefault="00CA3053" w:rsidP="00CA3053">
      <w:pPr>
        <w:pStyle w:val="SemEspaamento"/>
        <w:jc w:val="center"/>
        <w:rPr>
          <w:rFonts w:ascii="Arial" w:hAnsi="Arial" w:cs="Arial"/>
          <w:sz w:val="22"/>
          <w:szCs w:val="22"/>
        </w:rPr>
      </w:pPr>
      <w:r w:rsidRPr="004C0E0F">
        <w:rPr>
          <w:rFonts w:ascii="Arial" w:hAnsi="Arial" w:cs="Arial"/>
          <w:sz w:val="22"/>
          <w:szCs w:val="22"/>
        </w:rPr>
        <w:t>_______________________________________________</w:t>
      </w:r>
    </w:p>
    <w:p w14:paraId="700693C4" w14:textId="3B96950D" w:rsidR="00CA3053" w:rsidRPr="00BD7AA7" w:rsidRDefault="0001569D" w:rsidP="00CA3053">
      <w:pPr>
        <w:pStyle w:val="SemEspaamento"/>
        <w:jc w:val="center"/>
        <w:rPr>
          <w:rFonts w:ascii="Arial" w:hAnsi="Arial" w:cs="Arial"/>
        </w:rPr>
      </w:pPr>
      <w:r w:rsidRPr="00BD7AA7">
        <w:rPr>
          <w:rFonts w:ascii="Arial" w:hAnsi="Arial" w:cs="Arial"/>
        </w:rPr>
        <w:t>Aguinaldo dos Santos</w:t>
      </w:r>
    </w:p>
    <w:p w14:paraId="475FA7D6" w14:textId="77777777" w:rsidR="00CA3053" w:rsidRPr="00BD7AA7" w:rsidRDefault="00CA3053" w:rsidP="00CA3053">
      <w:pPr>
        <w:pStyle w:val="SemEspaamento"/>
        <w:jc w:val="center"/>
        <w:rPr>
          <w:rFonts w:ascii="Arial" w:hAnsi="Arial" w:cs="Arial"/>
        </w:rPr>
      </w:pPr>
      <w:r w:rsidRPr="00BD7AA7">
        <w:rPr>
          <w:rFonts w:ascii="Arial" w:hAnsi="Arial" w:cs="Arial"/>
        </w:rPr>
        <w:t>Prefeito Municipal</w:t>
      </w:r>
    </w:p>
    <w:p w14:paraId="64E43902" w14:textId="0B6D39B2" w:rsidR="00CA3053" w:rsidRPr="00BD7AA7" w:rsidRDefault="00CA3053" w:rsidP="00BD7AA7">
      <w:pPr>
        <w:pStyle w:val="SemEspaamento"/>
        <w:jc w:val="center"/>
        <w:rPr>
          <w:rFonts w:ascii="Arial" w:hAnsi="Arial" w:cs="Arial"/>
        </w:rPr>
      </w:pPr>
      <w:r w:rsidRPr="00BD7AA7">
        <w:rPr>
          <w:rFonts w:ascii="Arial" w:hAnsi="Arial" w:cs="Arial"/>
        </w:rPr>
        <w:t xml:space="preserve">RG </w:t>
      </w:r>
      <w:r w:rsidR="0001569D" w:rsidRPr="00BD7AA7">
        <w:rPr>
          <w:rFonts w:ascii="Arial" w:hAnsi="Arial" w:cs="Arial"/>
        </w:rPr>
        <w:t>000.624.765 SSP/MS</w:t>
      </w:r>
      <w:r w:rsidR="00BD7AA7" w:rsidRPr="00BD7AA7">
        <w:rPr>
          <w:rFonts w:ascii="Arial" w:hAnsi="Arial" w:cs="Arial"/>
        </w:rPr>
        <w:t xml:space="preserve"> - </w:t>
      </w:r>
      <w:r w:rsidRPr="00BD7AA7">
        <w:rPr>
          <w:rFonts w:ascii="Arial" w:hAnsi="Arial" w:cs="Arial"/>
        </w:rPr>
        <w:t xml:space="preserve">CPF </w:t>
      </w:r>
      <w:r w:rsidR="0001569D" w:rsidRPr="00BD7AA7">
        <w:rPr>
          <w:rFonts w:ascii="Arial" w:hAnsi="Arial" w:cs="Arial"/>
        </w:rPr>
        <w:t>555.663.751-20</w:t>
      </w:r>
    </w:p>
    <w:p w14:paraId="226BF2CC" w14:textId="77777777" w:rsidR="00CA3053" w:rsidRPr="00EF7A2B" w:rsidRDefault="00CA3053" w:rsidP="00CA3053">
      <w:pPr>
        <w:pStyle w:val="Corpodetexto"/>
        <w:jc w:val="center"/>
        <w:rPr>
          <w:rFonts w:ascii="Arial" w:hAnsi="Arial" w:cs="Arial"/>
          <w:sz w:val="22"/>
          <w:szCs w:val="22"/>
        </w:rPr>
      </w:pPr>
    </w:p>
    <w:p w14:paraId="08BDEC4B" w14:textId="3653F29E" w:rsidR="007069BF" w:rsidRDefault="007069BF" w:rsidP="007069BF">
      <w:pPr>
        <w:jc w:val="both"/>
        <w:rPr>
          <w:b/>
          <w:bCs/>
          <w:color w:val="000000"/>
          <w:sz w:val="22"/>
          <w:szCs w:val="22"/>
        </w:rPr>
      </w:pPr>
    </w:p>
    <w:p w14:paraId="4D8F5537" w14:textId="0EC4F334" w:rsidR="00BD7AA7" w:rsidRDefault="00BD7AA7" w:rsidP="007069BF">
      <w:pPr>
        <w:jc w:val="both"/>
        <w:rPr>
          <w:b/>
          <w:bCs/>
          <w:color w:val="000000"/>
          <w:sz w:val="22"/>
          <w:szCs w:val="22"/>
        </w:rPr>
      </w:pPr>
    </w:p>
    <w:p w14:paraId="34B2CBA9" w14:textId="77777777" w:rsidR="00BD7AA7" w:rsidRDefault="00BD7AA7" w:rsidP="007069BF">
      <w:pPr>
        <w:jc w:val="both"/>
        <w:rPr>
          <w:b/>
          <w:bCs/>
          <w:color w:val="000000"/>
          <w:sz w:val="22"/>
          <w:szCs w:val="22"/>
        </w:rPr>
      </w:pPr>
    </w:p>
    <w:p w14:paraId="5D44588D" w14:textId="77777777" w:rsidR="00994C46" w:rsidRPr="00EF7A2B" w:rsidRDefault="00994C46" w:rsidP="007069BF">
      <w:pPr>
        <w:jc w:val="both"/>
        <w:rPr>
          <w:rFonts w:ascii="Arial" w:hAnsi="Arial" w:cs="Arial"/>
          <w:sz w:val="22"/>
          <w:szCs w:val="22"/>
        </w:rPr>
      </w:pPr>
    </w:p>
    <w:p w14:paraId="791EB376" w14:textId="77777777" w:rsidR="007069BF" w:rsidRPr="00EF7A2B" w:rsidRDefault="007069BF" w:rsidP="007069BF">
      <w:pPr>
        <w:jc w:val="center"/>
        <w:rPr>
          <w:rFonts w:ascii="Arial" w:hAnsi="Arial" w:cs="Arial"/>
          <w:sz w:val="22"/>
          <w:szCs w:val="22"/>
        </w:rPr>
      </w:pPr>
      <w:r w:rsidRPr="00EF7A2B">
        <w:rPr>
          <w:rFonts w:ascii="Arial" w:hAnsi="Arial" w:cs="Arial"/>
          <w:b/>
          <w:bCs/>
          <w:sz w:val="22"/>
          <w:szCs w:val="22"/>
        </w:rPr>
        <w:t>____________________________________________</w:t>
      </w:r>
      <w:r>
        <w:rPr>
          <w:rFonts w:ascii="Arial" w:hAnsi="Arial" w:cs="Arial"/>
          <w:b/>
          <w:bCs/>
          <w:sz w:val="22"/>
          <w:szCs w:val="22"/>
        </w:rPr>
        <w:t>______________________________</w:t>
      </w:r>
    </w:p>
    <w:p w14:paraId="29D7BB3E" w14:textId="77777777" w:rsidR="007069BF" w:rsidRPr="00BD7AA7" w:rsidRDefault="007069BF" w:rsidP="007069BF">
      <w:pPr>
        <w:jc w:val="center"/>
        <w:rPr>
          <w:rFonts w:ascii="Arial" w:hAnsi="Arial" w:cs="Arial"/>
          <w:bCs/>
        </w:rPr>
      </w:pPr>
      <w:r w:rsidRPr="00BD7AA7">
        <w:rPr>
          <w:rFonts w:ascii="Arial" w:hAnsi="Arial" w:cs="Arial"/>
          <w:bCs/>
        </w:rPr>
        <w:t>CONSÓRCIO INTERMUNICIPAL DE DESENVOLVIMENTO DA REGIÃO SUL</w:t>
      </w:r>
    </w:p>
    <w:p w14:paraId="5436F949" w14:textId="74290FBB" w:rsidR="007069BF" w:rsidRPr="00BD7AA7" w:rsidRDefault="007069BF" w:rsidP="007069BF">
      <w:pPr>
        <w:jc w:val="center"/>
        <w:rPr>
          <w:rFonts w:ascii="Arial" w:hAnsi="Arial" w:cs="Arial"/>
          <w:bCs/>
        </w:rPr>
      </w:pPr>
      <w:r w:rsidRPr="00BD7AA7">
        <w:rPr>
          <w:rFonts w:ascii="Arial" w:hAnsi="Arial" w:cs="Arial"/>
          <w:bCs/>
        </w:rPr>
        <w:t xml:space="preserve">DE MATO GROSSO DO SUL - </w:t>
      </w:r>
      <w:r w:rsidR="00BD7AA7" w:rsidRPr="00BD7AA7">
        <w:rPr>
          <w:rFonts w:ascii="Arial" w:hAnsi="Arial" w:cs="Arial"/>
          <w:bCs/>
        </w:rPr>
        <w:t>CONISUL</w:t>
      </w:r>
    </w:p>
    <w:p w14:paraId="5C065576" w14:textId="77777777" w:rsidR="007069BF" w:rsidRPr="00BD7AA7" w:rsidRDefault="00640D5A" w:rsidP="007069BF">
      <w:pPr>
        <w:jc w:val="center"/>
        <w:rPr>
          <w:rFonts w:ascii="Arial" w:hAnsi="Arial" w:cs="Arial"/>
          <w:b/>
          <w:bCs/>
        </w:rPr>
      </w:pPr>
      <w:r w:rsidRPr="00BD7AA7">
        <w:rPr>
          <w:rFonts w:ascii="Arial" w:hAnsi="Arial" w:cs="Arial"/>
          <w:b/>
          <w:bCs/>
        </w:rPr>
        <w:t>FRANCISCO PIROLI</w:t>
      </w:r>
    </w:p>
    <w:p w14:paraId="7A0977F0" w14:textId="77777777" w:rsidR="007069BF" w:rsidRPr="00BD7AA7" w:rsidRDefault="007069BF" w:rsidP="007069BF">
      <w:pPr>
        <w:jc w:val="center"/>
        <w:rPr>
          <w:rFonts w:ascii="Arial" w:hAnsi="Arial" w:cs="Arial"/>
        </w:rPr>
      </w:pPr>
      <w:r w:rsidRPr="00BD7AA7">
        <w:rPr>
          <w:rFonts w:ascii="Arial" w:hAnsi="Arial" w:cs="Arial"/>
          <w:bCs/>
        </w:rPr>
        <w:t>Presidente do CONISUL</w:t>
      </w:r>
    </w:p>
    <w:p w14:paraId="4101770F" w14:textId="001ECBF0" w:rsidR="00994C46" w:rsidRPr="00BD7AA7" w:rsidRDefault="007069BF" w:rsidP="00994C46">
      <w:pPr>
        <w:jc w:val="center"/>
        <w:rPr>
          <w:rFonts w:ascii="Arial" w:hAnsi="Arial" w:cs="Arial"/>
        </w:rPr>
      </w:pPr>
      <w:r w:rsidRPr="00BD7AA7">
        <w:rPr>
          <w:rFonts w:ascii="Arial" w:hAnsi="Arial" w:cs="Arial"/>
        </w:rPr>
        <w:t>(</w:t>
      </w:r>
      <w:proofErr w:type="gramStart"/>
      <w:r w:rsidRPr="00BD7AA7">
        <w:rPr>
          <w:rFonts w:ascii="Arial" w:hAnsi="Arial" w:cs="Arial"/>
        </w:rPr>
        <w:t>contratado</w:t>
      </w:r>
      <w:proofErr w:type="gramEnd"/>
      <w:r w:rsidRPr="00BD7AA7">
        <w:rPr>
          <w:rFonts w:ascii="Arial" w:hAnsi="Arial" w:cs="Arial"/>
        </w:rPr>
        <w:t>)</w:t>
      </w:r>
    </w:p>
    <w:sectPr w:rsidR="00994C46" w:rsidRPr="00BD7AA7" w:rsidSect="006B7548">
      <w:headerReference w:type="default" r:id="rId8"/>
      <w:footerReference w:type="default" r:id="rId9"/>
      <w:pgSz w:w="11907" w:h="16840" w:code="9"/>
      <w:pgMar w:top="0" w:right="1134" w:bottom="765" w:left="1418" w:header="454" w:footer="51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064F26" w14:textId="77777777" w:rsidR="00DC0683" w:rsidRDefault="00DC0683">
      <w:r>
        <w:separator/>
      </w:r>
    </w:p>
  </w:endnote>
  <w:endnote w:type="continuationSeparator" w:id="0">
    <w:p w14:paraId="7C717317" w14:textId="77777777" w:rsidR="00DC0683" w:rsidRDefault="00DC0683">
      <w:r>
        <w:continuationSeparator/>
      </w:r>
    </w:p>
  </w:endnote>
  <w:endnote w:type="continuationNotice" w:id="1">
    <w:p w14:paraId="22EB4CC1" w14:textId="77777777" w:rsidR="00DC0683" w:rsidRDefault="00DC06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91760" w14:textId="77777777" w:rsidR="00BD7AA7" w:rsidRPr="00F46F6A" w:rsidRDefault="00BD7AA7" w:rsidP="00BD7AA7">
    <w:pPr>
      <w:pStyle w:val="Cabealho"/>
      <w:tabs>
        <w:tab w:val="left" w:pos="7890"/>
      </w:tabs>
      <w:rPr>
        <w:rFonts w:ascii="Verdana" w:hAnsi="Verdana"/>
      </w:rPr>
    </w:pPr>
  </w:p>
  <w:p w14:paraId="6E7FC74E" w14:textId="77777777" w:rsidR="00BD7AA7" w:rsidRDefault="00BD7AA7" w:rsidP="00BD7AA7">
    <w:pPr>
      <w:pStyle w:val="Rodap"/>
    </w:pPr>
  </w:p>
  <w:p w14:paraId="29A9663C" w14:textId="0A950ACC" w:rsidR="00BD7AA7" w:rsidRPr="007B2033" w:rsidRDefault="00BD7AA7" w:rsidP="00BD7AA7">
    <w:pPr>
      <w:pStyle w:val="Rodap"/>
      <w:jc w:val="center"/>
      <w:rPr>
        <w:rFonts w:ascii="Verdana" w:hAnsi="Verdana"/>
        <w:sz w:val="16"/>
        <w:szCs w:val="16"/>
      </w:rPr>
    </w:pPr>
    <w:r>
      <w:rPr>
        <w:noProof/>
        <w:lang w:eastAsia="pt-BR"/>
      </w:rPr>
      <mc:AlternateContent>
        <mc:Choice Requires="wps">
          <w:drawing>
            <wp:anchor distT="4294967295" distB="4294967295" distL="114300" distR="114300" simplePos="0" relativeHeight="251663360" behindDoc="0" locked="0" layoutInCell="1" allowOverlap="1" wp14:anchorId="7F9CAEC1" wp14:editId="10F7B986">
              <wp:simplePos x="0" y="0"/>
              <wp:positionH relativeFrom="column">
                <wp:posOffset>-217805</wp:posOffset>
              </wp:positionH>
              <wp:positionV relativeFrom="paragraph">
                <wp:posOffset>-19686</wp:posOffset>
              </wp:positionV>
              <wp:extent cx="6659880" cy="0"/>
              <wp:effectExtent l="0" t="0" r="26670" b="19050"/>
              <wp:wrapNone/>
              <wp:docPr id="5" name="Conector re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988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835E38" id="Conector reto 5"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15pt,-1.55pt" to="507.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" strokeweight="1pt"/>
          </w:pict>
        </mc:Fallback>
      </mc:AlternateContent>
    </w:r>
    <w:r w:rsidRPr="007B2033">
      <w:rPr>
        <w:rFonts w:ascii="Verdana" w:hAnsi="Verdana"/>
        <w:sz w:val="16"/>
        <w:szCs w:val="16"/>
      </w:rPr>
      <w:t>Av. Pres. Tancredo de Almeida Neves, 1191 - Centro - 79.970-000 – Eldorado/MS</w:t>
    </w:r>
  </w:p>
  <w:p w14:paraId="51204AA2" w14:textId="329D2162" w:rsidR="00DC0683" w:rsidRPr="00BD7AA7" w:rsidRDefault="00BD7AA7" w:rsidP="00BD7AA7">
    <w:pPr>
      <w:pStyle w:val="Rodap"/>
      <w:jc w:val="center"/>
      <w:rPr>
        <w:rFonts w:ascii="Verdana" w:hAnsi="Verdana"/>
        <w:sz w:val="16"/>
        <w:szCs w:val="16"/>
      </w:rPr>
    </w:pPr>
    <w:r w:rsidRPr="007B2033">
      <w:rPr>
        <w:rFonts w:ascii="Verdana" w:hAnsi="Verdana"/>
        <w:sz w:val="16"/>
        <w:szCs w:val="16"/>
      </w:rPr>
      <w:t>Fone: (67) 3473-</w:t>
    </w:r>
    <w:proofErr w:type="gramStart"/>
    <w:r w:rsidRPr="007B2033">
      <w:rPr>
        <w:rFonts w:ascii="Verdana" w:hAnsi="Verdana"/>
        <w:sz w:val="16"/>
        <w:szCs w:val="16"/>
      </w:rPr>
      <w:t>1</w:t>
    </w:r>
    <w:r>
      <w:rPr>
        <w:rFonts w:ascii="Verdana" w:hAnsi="Verdana"/>
        <w:sz w:val="16"/>
        <w:szCs w:val="16"/>
      </w:rPr>
      <w:t>301  -</w:t>
    </w:r>
    <w:proofErr w:type="gramEnd"/>
    <w:r>
      <w:rPr>
        <w:rFonts w:ascii="Verdana" w:hAnsi="Verdana"/>
        <w:sz w:val="16"/>
        <w:szCs w:val="16"/>
      </w:rPr>
      <w:t xml:space="preserve">  CNPJ 03.741.675/0001-80</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AB7909" w14:textId="77777777" w:rsidR="00DC0683" w:rsidRDefault="00DC0683">
      <w:r>
        <w:separator/>
      </w:r>
    </w:p>
  </w:footnote>
  <w:footnote w:type="continuationSeparator" w:id="0">
    <w:p w14:paraId="40E4B346" w14:textId="77777777" w:rsidR="00DC0683" w:rsidRDefault="00DC0683">
      <w:r>
        <w:continuationSeparator/>
      </w:r>
    </w:p>
  </w:footnote>
  <w:footnote w:type="continuationNotice" w:id="1">
    <w:p w14:paraId="3FC66AAC" w14:textId="77777777" w:rsidR="00DC0683" w:rsidRDefault="00DC0683"/>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7E17F" w14:textId="01BADF37" w:rsidR="00BD7AA7" w:rsidRPr="00A47371" w:rsidRDefault="00BD7AA7" w:rsidP="00BD7AA7">
    <w:pPr>
      <w:pStyle w:val="Cabealho"/>
      <w:ind w:firstLine="1026"/>
      <w:rPr>
        <w:rFonts w:ascii="Verdana" w:hAnsi="Verdana"/>
        <w:sz w:val="16"/>
        <w:szCs w:val="16"/>
      </w:rPr>
    </w:pPr>
    <w:r>
      <w:rPr>
        <w:noProof/>
        <w:lang w:eastAsia="pt-BR"/>
      </w:rPr>
      <w:drawing>
        <wp:anchor distT="0" distB="0" distL="114300" distR="114300" simplePos="0" relativeHeight="251659264" behindDoc="1" locked="0" layoutInCell="1" allowOverlap="1" wp14:anchorId="3C187EA1" wp14:editId="6F85F953">
          <wp:simplePos x="0" y="0"/>
          <wp:positionH relativeFrom="column">
            <wp:posOffset>-381000</wp:posOffset>
          </wp:positionH>
          <wp:positionV relativeFrom="paragraph">
            <wp:posOffset>-44450</wp:posOffset>
          </wp:positionV>
          <wp:extent cx="851535" cy="821690"/>
          <wp:effectExtent l="0" t="0" r="5715" b="0"/>
          <wp:wrapNone/>
          <wp:docPr id="4" name="Imagem 4" descr="1213645369_24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1213645369_241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1535" cy="821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7371">
      <w:rPr>
        <w:rFonts w:ascii="Verdana" w:hAnsi="Verdana"/>
        <w:sz w:val="16"/>
        <w:szCs w:val="16"/>
      </w:rPr>
      <w:t>Prefeitura Municipal de</w:t>
    </w:r>
  </w:p>
  <w:p w14:paraId="3C5287AC" w14:textId="77777777" w:rsidR="00BD7AA7" w:rsidRPr="00A47371" w:rsidRDefault="00BD7AA7" w:rsidP="00BD7AA7">
    <w:pPr>
      <w:pStyle w:val="Cabealho"/>
      <w:ind w:firstLine="1026"/>
      <w:rPr>
        <w:rFonts w:ascii="Verdana" w:hAnsi="Verdana"/>
        <w:b/>
        <w:sz w:val="34"/>
        <w:szCs w:val="34"/>
      </w:rPr>
    </w:pPr>
    <w:r w:rsidRPr="00A47371">
      <w:rPr>
        <w:rFonts w:ascii="Verdana" w:hAnsi="Verdana"/>
        <w:b/>
        <w:sz w:val="34"/>
        <w:szCs w:val="34"/>
      </w:rPr>
      <w:t>ELDORADO</w:t>
    </w:r>
  </w:p>
  <w:p w14:paraId="452BB6B6" w14:textId="77777777" w:rsidR="00BD7AA7" w:rsidRDefault="00BD7AA7" w:rsidP="00BD7AA7">
    <w:pPr>
      <w:pStyle w:val="Cabealho"/>
      <w:ind w:firstLine="1026"/>
      <w:rPr>
        <w:rFonts w:ascii="Verdana" w:hAnsi="Verdana"/>
        <w:b/>
        <w:sz w:val="16"/>
        <w:szCs w:val="16"/>
      </w:rPr>
    </w:pPr>
    <w:r w:rsidRPr="00A47371">
      <w:rPr>
        <w:rFonts w:ascii="Verdana" w:hAnsi="Verdana"/>
        <w:b/>
        <w:sz w:val="16"/>
        <w:szCs w:val="16"/>
      </w:rPr>
      <w:t>Estado de Mato Grosso do Sul</w:t>
    </w:r>
  </w:p>
  <w:p w14:paraId="390D4D2B" w14:textId="77777777" w:rsidR="00BD7AA7" w:rsidRDefault="00BD7AA7" w:rsidP="00BD7AA7">
    <w:pPr>
      <w:pStyle w:val="Cabealho"/>
      <w:ind w:firstLine="1026"/>
      <w:rPr>
        <w:rFonts w:ascii="Verdana" w:hAnsi="Verdana"/>
        <w:sz w:val="2"/>
        <w:szCs w:val="2"/>
      </w:rPr>
    </w:pPr>
  </w:p>
  <w:p w14:paraId="4E56376C" w14:textId="77777777" w:rsidR="00BD7AA7" w:rsidRDefault="00BD7AA7" w:rsidP="00BD7AA7">
    <w:pPr>
      <w:pStyle w:val="Cabealho"/>
      <w:tabs>
        <w:tab w:val="left" w:pos="7890"/>
      </w:tabs>
      <w:rPr>
        <w:rFonts w:ascii="Verdana" w:hAnsi="Verdana"/>
        <w:sz w:val="2"/>
        <w:szCs w:val="2"/>
      </w:rPr>
    </w:pPr>
  </w:p>
  <w:p w14:paraId="5C990B0A" w14:textId="2815C4A7" w:rsidR="00BD7AA7" w:rsidRDefault="00BD7AA7" w:rsidP="00BD7AA7">
    <w:pPr>
      <w:pStyle w:val="Cabealho"/>
      <w:tabs>
        <w:tab w:val="left" w:pos="7890"/>
      </w:tabs>
      <w:rPr>
        <w:rFonts w:ascii="Verdana" w:hAnsi="Verdana"/>
      </w:rPr>
    </w:pPr>
    <w:r>
      <w:rPr>
        <w:noProof/>
        <w:lang w:eastAsia="pt-BR"/>
      </w:rPr>
      <mc:AlternateContent>
        <mc:Choice Requires="wps">
          <w:drawing>
            <wp:anchor distT="0" distB="0" distL="114300" distR="114300" simplePos="0" relativeHeight="251660288" behindDoc="0" locked="0" layoutInCell="1" allowOverlap="1" wp14:anchorId="12BEA98D" wp14:editId="4C27A5F0">
              <wp:simplePos x="0" y="0"/>
              <wp:positionH relativeFrom="column">
                <wp:posOffset>664845</wp:posOffset>
              </wp:positionH>
              <wp:positionV relativeFrom="paragraph">
                <wp:posOffset>19685</wp:posOffset>
              </wp:positionV>
              <wp:extent cx="5415915" cy="123190"/>
              <wp:effectExtent l="0" t="0" r="13335" b="10795"/>
              <wp:wrapNone/>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5915"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10A5D412" w14:textId="77777777" w:rsidR="00BD7AA7" w:rsidRPr="009027E7" w:rsidRDefault="00BD7AA7" w:rsidP="00BD7AA7">
                          <w:pPr>
                            <w:rPr>
                              <w:rFonts w:ascii="Verdana" w:hAnsi="Verdana"/>
                              <w:i/>
                              <w:spacing w:val="6"/>
                              <w:sz w:val="16"/>
                              <w:szCs w:val="16"/>
                            </w:rPr>
                          </w:pPr>
                          <w:r w:rsidRPr="009027E7">
                            <w:rPr>
                              <w:rFonts w:ascii="Verdana" w:hAnsi="Verdana"/>
                              <w:i/>
                              <w:spacing w:val="6"/>
                              <w:sz w:val="16"/>
                              <w:szCs w:val="16"/>
                            </w:rPr>
                            <w:t xml:space="preserve">SECRETARIA DE </w:t>
                          </w:r>
                          <w:r>
                            <w:rPr>
                              <w:rFonts w:ascii="Verdana" w:hAnsi="Verdana"/>
                              <w:i/>
                              <w:spacing w:val="6"/>
                              <w:sz w:val="16"/>
                              <w:szCs w:val="16"/>
                            </w:rPr>
                            <w:t>GOVERNO</w:t>
                          </w:r>
                          <w:r w:rsidRPr="009027E7">
                            <w:rPr>
                              <w:rFonts w:ascii="Verdana" w:hAnsi="Verdana"/>
                              <w:i/>
                              <w:spacing w:val="6"/>
                              <w:sz w:val="16"/>
                              <w:szCs w:val="16"/>
                            </w:rPr>
                            <w:t xml:space="preserve"> -  DEPARTAMENTO DE LICITAÇÃO</w:t>
                          </w:r>
                          <w:r>
                            <w:rPr>
                              <w:rFonts w:ascii="Verdana" w:hAnsi="Verdana"/>
                              <w:i/>
                              <w:spacing w:val="6"/>
                              <w:sz w:val="16"/>
                              <w:szCs w:val="16"/>
                            </w:rPr>
                            <w:t xml:space="preserve"> E CONTRATOS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2BEA98D" id="_x0000_t202" coordsize="21600,21600" o:spt="202" path="m,l,21600r21600,l21600,xe">
              <v:stroke joinstyle="miter"/>
              <v:path gradientshapeok="t" o:connecttype="rect"/>
            </v:shapetype>
            <v:shape id="Caixa de Texto 1" o:spid="_x0000_s1026" type="#_x0000_t202" style="position:absolute;margin-left:52.35pt;margin-top:1.55pt;width:426.45pt;height: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" filled="f" stroked="f" strokeweight="0">
              <v:textbox style="mso-fit-shape-to-text:t" inset="0,0,0,0">
                <w:txbxContent>
                  <w:p w14:paraId="10A5D412" w14:textId="77777777" w:rsidR="00BD7AA7" w:rsidRPr="009027E7" w:rsidRDefault="00BD7AA7" w:rsidP="00BD7AA7">
                    <w:pPr>
                      <w:rPr>
                        <w:rFonts w:ascii="Verdana" w:hAnsi="Verdana"/>
                        <w:i/>
                        <w:spacing w:val="6"/>
                        <w:sz w:val="16"/>
                        <w:szCs w:val="16"/>
                      </w:rPr>
                    </w:pPr>
                    <w:r w:rsidRPr="009027E7">
                      <w:rPr>
                        <w:rFonts w:ascii="Verdana" w:hAnsi="Verdana"/>
                        <w:i/>
                        <w:spacing w:val="6"/>
                        <w:sz w:val="16"/>
                        <w:szCs w:val="16"/>
                      </w:rPr>
                      <w:t xml:space="preserve">SECRETARIA DE </w:t>
                    </w:r>
                    <w:r>
                      <w:rPr>
                        <w:rFonts w:ascii="Verdana" w:hAnsi="Verdana"/>
                        <w:i/>
                        <w:spacing w:val="6"/>
                        <w:sz w:val="16"/>
                        <w:szCs w:val="16"/>
                      </w:rPr>
                      <w:t>GOVERNO</w:t>
                    </w:r>
                    <w:r w:rsidRPr="009027E7">
                      <w:rPr>
                        <w:rFonts w:ascii="Verdana" w:hAnsi="Verdana"/>
                        <w:i/>
                        <w:spacing w:val="6"/>
                        <w:sz w:val="16"/>
                        <w:szCs w:val="16"/>
                      </w:rPr>
                      <w:t xml:space="preserve"> -  DEPARTAMENTO DE LICITAÇÃO</w:t>
                    </w:r>
                    <w:r>
                      <w:rPr>
                        <w:rFonts w:ascii="Verdana" w:hAnsi="Verdana"/>
                        <w:i/>
                        <w:spacing w:val="6"/>
                        <w:sz w:val="16"/>
                        <w:szCs w:val="16"/>
                      </w:rPr>
                      <w:t xml:space="preserve"> E CONTRATOS</w:t>
                    </w:r>
                  </w:p>
                </w:txbxContent>
              </v:textbox>
            </v:shape>
          </w:pict>
        </mc:Fallback>
      </mc:AlternateContent>
    </w:r>
  </w:p>
  <w:p w14:paraId="7649728B" w14:textId="147F30C2" w:rsidR="00BD7AA7" w:rsidRPr="00F46F6A" w:rsidRDefault="00BD7AA7" w:rsidP="00BD7AA7">
    <w:pPr>
      <w:pStyle w:val="Cabealho"/>
      <w:tabs>
        <w:tab w:val="left" w:pos="7890"/>
      </w:tabs>
      <w:rPr>
        <w:rFonts w:ascii="Verdana" w:hAnsi="Verdana"/>
      </w:rPr>
    </w:pPr>
    <w:r>
      <w:rPr>
        <w:noProof/>
        <w:lang w:eastAsia="pt-BR"/>
      </w:rPr>
      <mc:AlternateContent>
        <mc:Choice Requires="wps">
          <w:drawing>
            <wp:anchor distT="4294967295" distB="4294967295" distL="114300" distR="114300" simplePos="0" relativeHeight="251661312" behindDoc="0" locked="0" layoutInCell="1" allowOverlap="1" wp14:anchorId="377B4F81" wp14:editId="775BB6C2">
              <wp:simplePos x="0" y="0"/>
              <wp:positionH relativeFrom="column">
                <wp:posOffset>-325755</wp:posOffset>
              </wp:positionH>
              <wp:positionV relativeFrom="paragraph">
                <wp:posOffset>137159</wp:posOffset>
              </wp:positionV>
              <wp:extent cx="6696075" cy="0"/>
              <wp:effectExtent l="0" t="19050" r="28575" b="19050"/>
              <wp:wrapNone/>
              <wp:docPr id="2" name="Conector re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60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0141E9" id="Conector reto 2"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65pt,10.8pt" to="501.6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" strokeweight="2.25pt"/>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097629"/>
    <w:multiLevelType w:val="hybridMultilevel"/>
    <w:tmpl w:val="9120F84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1251494"/>
    <w:multiLevelType w:val="hybridMultilevel"/>
    <w:tmpl w:val="5DD8A670"/>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4736D03"/>
    <w:multiLevelType w:val="hybridMultilevel"/>
    <w:tmpl w:val="B5609BD8"/>
    <w:lvl w:ilvl="0" w:tplc="0E9E438E">
      <w:start w:val="1"/>
      <w:numFmt w:val="decimal"/>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6406ECB"/>
    <w:multiLevelType w:val="hybridMultilevel"/>
    <w:tmpl w:val="0864490E"/>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72416EF"/>
    <w:multiLevelType w:val="hybridMultilevel"/>
    <w:tmpl w:val="01927D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0F236951"/>
    <w:multiLevelType w:val="hybridMultilevel"/>
    <w:tmpl w:val="50285F9A"/>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1070565F"/>
    <w:multiLevelType w:val="hybridMultilevel"/>
    <w:tmpl w:val="8F8C5812"/>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138472B2"/>
    <w:multiLevelType w:val="hybridMultilevel"/>
    <w:tmpl w:val="D02805BE"/>
    <w:lvl w:ilvl="0" w:tplc="CAA83788">
      <w:start w:val="4"/>
      <w:numFmt w:val="decimal"/>
      <w:lvlText w:val="%1."/>
      <w:lvlJc w:val="left"/>
      <w:pPr>
        <w:ind w:left="1075" w:hanging="221"/>
        <w:jc w:val="right"/>
      </w:pPr>
      <w:rPr>
        <w:rFonts w:ascii="Times New Roman" w:eastAsia="Times New Roman" w:hAnsi="Times New Roman" w:cs="Times New Roman" w:hint="default"/>
        <w:b/>
        <w:bCs/>
        <w:w w:val="100"/>
        <w:sz w:val="22"/>
        <w:szCs w:val="22"/>
      </w:rPr>
    </w:lvl>
    <w:lvl w:ilvl="1" w:tplc="C5D402EE">
      <w:numFmt w:val="bullet"/>
      <w:lvlText w:val="•"/>
      <w:lvlJc w:val="left"/>
      <w:pPr>
        <w:ind w:left="2036" w:hanging="221"/>
      </w:pPr>
      <w:rPr>
        <w:rFonts w:hint="default"/>
      </w:rPr>
    </w:lvl>
    <w:lvl w:ilvl="2" w:tplc="DDD2808E">
      <w:numFmt w:val="bullet"/>
      <w:lvlText w:val="•"/>
      <w:lvlJc w:val="left"/>
      <w:pPr>
        <w:ind w:left="2992" w:hanging="221"/>
      </w:pPr>
      <w:rPr>
        <w:rFonts w:hint="default"/>
      </w:rPr>
    </w:lvl>
    <w:lvl w:ilvl="3" w:tplc="587CF820">
      <w:numFmt w:val="bullet"/>
      <w:lvlText w:val="•"/>
      <w:lvlJc w:val="left"/>
      <w:pPr>
        <w:ind w:left="3948" w:hanging="221"/>
      </w:pPr>
      <w:rPr>
        <w:rFonts w:hint="default"/>
      </w:rPr>
    </w:lvl>
    <w:lvl w:ilvl="4" w:tplc="72382C90">
      <w:numFmt w:val="bullet"/>
      <w:lvlText w:val="•"/>
      <w:lvlJc w:val="left"/>
      <w:pPr>
        <w:ind w:left="4904" w:hanging="221"/>
      </w:pPr>
      <w:rPr>
        <w:rFonts w:hint="default"/>
      </w:rPr>
    </w:lvl>
    <w:lvl w:ilvl="5" w:tplc="E228C1EA">
      <w:numFmt w:val="bullet"/>
      <w:lvlText w:val="•"/>
      <w:lvlJc w:val="left"/>
      <w:pPr>
        <w:ind w:left="5860" w:hanging="221"/>
      </w:pPr>
      <w:rPr>
        <w:rFonts w:hint="default"/>
      </w:rPr>
    </w:lvl>
    <w:lvl w:ilvl="6" w:tplc="BB30AC40">
      <w:numFmt w:val="bullet"/>
      <w:lvlText w:val="•"/>
      <w:lvlJc w:val="left"/>
      <w:pPr>
        <w:ind w:left="6816" w:hanging="221"/>
      </w:pPr>
      <w:rPr>
        <w:rFonts w:hint="default"/>
      </w:rPr>
    </w:lvl>
    <w:lvl w:ilvl="7" w:tplc="BBB82C96">
      <w:numFmt w:val="bullet"/>
      <w:lvlText w:val="•"/>
      <w:lvlJc w:val="left"/>
      <w:pPr>
        <w:ind w:left="7772" w:hanging="221"/>
      </w:pPr>
      <w:rPr>
        <w:rFonts w:hint="default"/>
      </w:rPr>
    </w:lvl>
    <w:lvl w:ilvl="8" w:tplc="DDF48424">
      <w:numFmt w:val="bullet"/>
      <w:lvlText w:val="•"/>
      <w:lvlJc w:val="left"/>
      <w:pPr>
        <w:ind w:left="8728" w:hanging="221"/>
      </w:pPr>
      <w:rPr>
        <w:rFonts w:hint="default"/>
      </w:rPr>
    </w:lvl>
  </w:abstractNum>
  <w:abstractNum w:abstractNumId="9" w15:restartNumberingAfterBreak="0">
    <w:nsid w:val="19CE2EE4"/>
    <w:multiLevelType w:val="hybridMultilevel"/>
    <w:tmpl w:val="592C507C"/>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1BAD7591"/>
    <w:multiLevelType w:val="hybridMultilevel"/>
    <w:tmpl w:val="105CE0AC"/>
    <w:lvl w:ilvl="0" w:tplc="04160005">
      <w:start w:val="1"/>
      <w:numFmt w:val="bullet"/>
      <w:lvlText w:val=""/>
      <w:lvlJc w:val="left"/>
      <w:pPr>
        <w:ind w:left="919" w:hanging="142"/>
      </w:pPr>
      <w:rPr>
        <w:rFonts w:ascii="Wingdings" w:hAnsi="Wingdings" w:hint="default"/>
        <w:w w:val="100"/>
      </w:rPr>
    </w:lvl>
    <w:lvl w:ilvl="1" w:tplc="744E48FC">
      <w:numFmt w:val="bullet"/>
      <w:lvlText w:val="-"/>
      <w:lvlJc w:val="left"/>
      <w:pPr>
        <w:ind w:left="919" w:hanging="128"/>
      </w:pPr>
      <w:rPr>
        <w:rFonts w:ascii="Times New Roman" w:eastAsia="Times New Roman" w:hAnsi="Times New Roman" w:cs="Times New Roman" w:hint="default"/>
        <w:w w:val="100"/>
        <w:sz w:val="22"/>
        <w:szCs w:val="22"/>
      </w:rPr>
    </w:lvl>
    <w:lvl w:ilvl="2" w:tplc="73EEEFEC">
      <w:numFmt w:val="bullet"/>
      <w:lvlText w:val="•"/>
      <w:lvlJc w:val="left"/>
      <w:pPr>
        <w:ind w:left="2864" w:hanging="128"/>
      </w:pPr>
      <w:rPr>
        <w:rFonts w:hint="default"/>
      </w:rPr>
    </w:lvl>
    <w:lvl w:ilvl="3" w:tplc="FAB0D0FE">
      <w:numFmt w:val="bullet"/>
      <w:lvlText w:val="•"/>
      <w:lvlJc w:val="left"/>
      <w:pPr>
        <w:ind w:left="3836" w:hanging="128"/>
      </w:pPr>
      <w:rPr>
        <w:rFonts w:hint="default"/>
      </w:rPr>
    </w:lvl>
    <w:lvl w:ilvl="4" w:tplc="56241040">
      <w:numFmt w:val="bullet"/>
      <w:lvlText w:val="•"/>
      <w:lvlJc w:val="left"/>
      <w:pPr>
        <w:ind w:left="4808" w:hanging="128"/>
      </w:pPr>
      <w:rPr>
        <w:rFonts w:hint="default"/>
      </w:rPr>
    </w:lvl>
    <w:lvl w:ilvl="5" w:tplc="E5F6BC68">
      <w:numFmt w:val="bullet"/>
      <w:lvlText w:val="•"/>
      <w:lvlJc w:val="left"/>
      <w:pPr>
        <w:ind w:left="5780" w:hanging="128"/>
      </w:pPr>
      <w:rPr>
        <w:rFonts w:hint="default"/>
      </w:rPr>
    </w:lvl>
    <w:lvl w:ilvl="6" w:tplc="5284FCE2">
      <w:numFmt w:val="bullet"/>
      <w:lvlText w:val="•"/>
      <w:lvlJc w:val="left"/>
      <w:pPr>
        <w:ind w:left="6752" w:hanging="128"/>
      </w:pPr>
      <w:rPr>
        <w:rFonts w:hint="default"/>
      </w:rPr>
    </w:lvl>
    <w:lvl w:ilvl="7" w:tplc="2C8EBEBE">
      <w:numFmt w:val="bullet"/>
      <w:lvlText w:val="•"/>
      <w:lvlJc w:val="left"/>
      <w:pPr>
        <w:ind w:left="7724" w:hanging="128"/>
      </w:pPr>
      <w:rPr>
        <w:rFonts w:hint="default"/>
      </w:rPr>
    </w:lvl>
    <w:lvl w:ilvl="8" w:tplc="19262658">
      <w:numFmt w:val="bullet"/>
      <w:lvlText w:val="•"/>
      <w:lvlJc w:val="left"/>
      <w:pPr>
        <w:ind w:left="8696" w:hanging="128"/>
      </w:pPr>
      <w:rPr>
        <w:rFonts w:hint="default"/>
      </w:rPr>
    </w:lvl>
  </w:abstractNum>
  <w:abstractNum w:abstractNumId="11" w15:restartNumberingAfterBreak="0">
    <w:nsid w:val="1BCA4E66"/>
    <w:multiLevelType w:val="hybridMultilevel"/>
    <w:tmpl w:val="0D62EBA0"/>
    <w:lvl w:ilvl="0" w:tplc="0E9E438E">
      <w:start w:val="1"/>
      <w:numFmt w:val="decimal"/>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1C911589"/>
    <w:multiLevelType w:val="hybridMultilevel"/>
    <w:tmpl w:val="D5A8043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1F571BA"/>
    <w:multiLevelType w:val="hybridMultilevel"/>
    <w:tmpl w:val="96CEF31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22001FEA"/>
    <w:multiLevelType w:val="hybridMultilevel"/>
    <w:tmpl w:val="1C58AE2C"/>
    <w:lvl w:ilvl="0" w:tplc="0E9E438E">
      <w:start w:val="1"/>
      <w:numFmt w:val="decimal"/>
      <w:lvlText w:val="%1."/>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22D92A47"/>
    <w:multiLevelType w:val="hybridMultilevel"/>
    <w:tmpl w:val="39A4D4D6"/>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26F36541"/>
    <w:multiLevelType w:val="hybridMultilevel"/>
    <w:tmpl w:val="5B44BB00"/>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29986C19"/>
    <w:multiLevelType w:val="hybridMultilevel"/>
    <w:tmpl w:val="701E8D7A"/>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2C951848"/>
    <w:multiLevelType w:val="hybridMultilevel"/>
    <w:tmpl w:val="8E54B98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32035740"/>
    <w:multiLevelType w:val="hybridMultilevel"/>
    <w:tmpl w:val="E0F0F33A"/>
    <w:lvl w:ilvl="0" w:tplc="0E9E438E">
      <w:start w:val="1"/>
      <w:numFmt w:val="decimal"/>
      <w:lvlText w:val="%1."/>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391F1A6C"/>
    <w:multiLevelType w:val="hybridMultilevel"/>
    <w:tmpl w:val="9B00F2C4"/>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E603ABF"/>
    <w:multiLevelType w:val="hybridMultilevel"/>
    <w:tmpl w:val="01E4D1A8"/>
    <w:lvl w:ilvl="0" w:tplc="A3C07D28">
      <w:start w:val="1"/>
      <w:numFmt w:val="decimal"/>
      <w:lvlText w:val="%1"/>
      <w:lvlJc w:val="left"/>
      <w:pPr>
        <w:ind w:left="222" w:hanging="296"/>
      </w:pPr>
      <w:rPr>
        <w:rFonts w:ascii="Verdana" w:eastAsia="Verdana" w:hAnsi="Verdana" w:cs="Verdana" w:hint="default"/>
        <w:b/>
        <w:bCs/>
        <w:w w:val="100"/>
        <w:sz w:val="28"/>
        <w:szCs w:val="28"/>
        <w:lang w:val="pt-BR" w:eastAsia="pt-BR" w:bidi="pt-BR"/>
      </w:rPr>
    </w:lvl>
    <w:lvl w:ilvl="1" w:tplc="F67A5CBE">
      <w:numFmt w:val="bullet"/>
      <w:lvlText w:val="•"/>
      <w:lvlJc w:val="left"/>
      <w:pPr>
        <w:ind w:left="1130" w:hanging="296"/>
      </w:pPr>
      <w:rPr>
        <w:lang w:val="pt-BR" w:eastAsia="pt-BR" w:bidi="pt-BR"/>
      </w:rPr>
    </w:lvl>
    <w:lvl w:ilvl="2" w:tplc="81587060">
      <w:numFmt w:val="bullet"/>
      <w:lvlText w:val="•"/>
      <w:lvlJc w:val="left"/>
      <w:pPr>
        <w:ind w:left="2041" w:hanging="296"/>
      </w:pPr>
      <w:rPr>
        <w:lang w:val="pt-BR" w:eastAsia="pt-BR" w:bidi="pt-BR"/>
      </w:rPr>
    </w:lvl>
    <w:lvl w:ilvl="3" w:tplc="8FA06490">
      <w:numFmt w:val="bullet"/>
      <w:lvlText w:val="•"/>
      <w:lvlJc w:val="left"/>
      <w:pPr>
        <w:ind w:left="2951" w:hanging="296"/>
      </w:pPr>
      <w:rPr>
        <w:lang w:val="pt-BR" w:eastAsia="pt-BR" w:bidi="pt-BR"/>
      </w:rPr>
    </w:lvl>
    <w:lvl w:ilvl="4" w:tplc="68A04A46">
      <w:numFmt w:val="bullet"/>
      <w:lvlText w:val="•"/>
      <w:lvlJc w:val="left"/>
      <w:pPr>
        <w:ind w:left="3862" w:hanging="296"/>
      </w:pPr>
      <w:rPr>
        <w:lang w:val="pt-BR" w:eastAsia="pt-BR" w:bidi="pt-BR"/>
      </w:rPr>
    </w:lvl>
    <w:lvl w:ilvl="5" w:tplc="F84E6700">
      <w:numFmt w:val="bullet"/>
      <w:lvlText w:val="•"/>
      <w:lvlJc w:val="left"/>
      <w:pPr>
        <w:ind w:left="4773" w:hanging="296"/>
      </w:pPr>
      <w:rPr>
        <w:lang w:val="pt-BR" w:eastAsia="pt-BR" w:bidi="pt-BR"/>
      </w:rPr>
    </w:lvl>
    <w:lvl w:ilvl="6" w:tplc="EDF44292">
      <w:numFmt w:val="bullet"/>
      <w:lvlText w:val="•"/>
      <w:lvlJc w:val="left"/>
      <w:pPr>
        <w:ind w:left="5683" w:hanging="296"/>
      </w:pPr>
      <w:rPr>
        <w:lang w:val="pt-BR" w:eastAsia="pt-BR" w:bidi="pt-BR"/>
      </w:rPr>
    </w:lvl>
    <w:lvl w:ilvl="7" w:tplc="4C7E0562">
      <w:numFmt w:val="bullet"/>
      <w:lvlText w:val="•"/>
      <w:lvlJc w:val="left"/>
      <w:pPr>
        <w:ind w:left="6594" w:hanging="296"/>
      </w:pPr>
      <w:rPr>
        <w:lang w:val="pt-BR" w:eastAsia="pt-BR" w:bidi="pt-BR"/>
      </w:rPr>
    </w:lvl>
    <w:lvl w:ilvl="8" w:tplc="FB302762">
      <w:numFmt w:val="bullet"/>
      <w:lvlText w:val="•"/>
      <w:lvlJc w:val="left"/>
      <w:pPr>
        <w:ind w:left="7505" w:hanging="296"/>
      </w:pPr>
      <w:rPr>
        <w:lang w:val="pt-BR" w:eastAsia="pt-BR" w:bidi="pt-BR"/>
      </w:rPr>
    </w:lvl>
  </w:abstractNum>
  <w:abstractNum w:abstractNumId="22" w15:restartNumberingAfterBreak="0">
    <w:nsid w:val="50A22FD7"/>
    <w:multiLevelType w:val="hybridMultilevel"/>
    <w:tmpl w:val="EB920820"/>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58E050EA"/>
    <w:multiLevelType w:val="hybridMultilevel"/>
    <w:tmpl w:val="E1E833D8"/>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5D875A77"/>
    <w:multiLevelType w:val="hybridMultilevel"/>
    <w:tmpl w:val="B560C714"/>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5E7F7DB8"/>
    <w:multiLevelType w:val="hybridMultilevel"/>
    <w:tmpl w:val="37AC2A4E"/>
    <w:lvl w:ilvl="0" w:tplc="108E915E">
      <w:start w:val="1"/>
      <w:numFmt w:val="upperRoman"/>
      <w:lvlText w:val="%1."/>
      <w:lvlJc w:val="left"/>
      <w:pPr>
        <w:ind w:left="1980" w:hanging="720"/>
      </w:pPr>
      <w:rPr>
        <w:rFonts w:hint="default"/>
      </w:rPr>
    </w:lvl>
    <w:lvl w:ilvl="1" w:tplc="04160019" w:tentative="1">
      <w:start w:val="1"/>
      <w:numFmt w:val="lowerLetter"/>
      <w:lvlText w:val="%2."/>
      <w:lvlJc w:val="left"/>
      <w:pPr>
        <w:ind w:left="2340" w:hanging="360"/>
      </w:pPr>
    </w:lvl>
    <w:lvl w:ilvl="2" w:tplc="0416001B" w:tentative="1">
      <w:start w:val="1"/>
      <w:numFmt w:val="lowerRoman"/>
      <w:lvlText w:val="%3."/>
      <w:lvlJc w:val="right"/>
      <w:pPr>
        <w:ind w:left="3060" w:hanging="180"/>
      </w:pPr>
    </w:lvl>
    <w:lvl w:ilvl="3" w:tplc="0416000F" w:tentative="1">
      <w:start w:val="1"/>
      <w:numFmt w:val="decimal"/>
      <w:lvlText w:val="%4."/>
      <w:lvlJc w:val="left"/>
      <w:pPr>
        <w:ind w:left="3780" w:hanging="360"/>
      </w:pPr>
    </w:lvl>
    <w:lvl w:ilvl="4" w:tplc="04160019" w:tentative="1">
      <w:start w:val="1"/>
      <w:numFmt w:val="lowerLetter"/>
      <w:lvlText w:val="%5."/>
      <w:lvlJc w:val="left"/>
      <w:pPr>
        <w:ind w:left="4500" w:hanging="360"/>
      </w:pPr>
    </w:lvl>
    <w:lvl w:ilvl="5" w:tplc="0416001B" w:tentative="1">
      <w:start w:val="1"/>
      <w:numFmt w:val="lowerRoman"/>
      <w:lvlText w:val="%6."/>
      <w:lvlJc w:val="right"/>
      <w:pPr>
        <w:ind w:left="5220" w:hanging="180"/>
      </w:pPr>
    </w:lvl>
    <w:lvl w:ilvl="6" w:tplc="0416000F" w:tentative="1">
      <w:start w:val="1"/>
      <w:numFmt w:val="decimal"/>
      <w:lvlText w:val="%7."/>
      <w:lvlJc w:val="left"/>
      <w:pPr>
        <w:ind w:left="5940" w:hanging="360"/>
      </w:pPr>
    </w:lvl>
    <w:lvl w:ilvl="7" w:tplc="04160019" w:tentative="1">
      <w:start w:val="1"/>
      <w:numFmt w:val="lowerLetter"/>
      <w:lvlText w:val="%8."/>
      <w:lvlJc w:val="left"/>
      <w:pPr>
        <w:ind w:left="6660" w:hanging="360"/>
      </w:pPr>
    </w:lvl>
    <w:lvl w:ilvl="8" w:tplc="0416001B" w:tentative="1">
      <w:start w:val="1"/>
      <w:numFmt w:val="lowerRoman"/>
      <w:lvlText w:val="%9."/>
      <w:lvlJc w:val="right"/>
      <w:pPr>
        <w:ind w:left="7380" w:hanging="180"/>
      </w:pPr>
    </w:lvl>
  </w:abstractNum>
  <w:abstractNum w:abstractNumId="26" w15:restartNumberingAfterBreak="0">
    <w:nsid w:val="65E12E9A"/>
    <w:multiLevelType w:val="hybridMultilevel"/>
    <w:tmpl w:val="CE0E87E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671C6332"/>
    <w:multiLevelType w:val="hybridMultilevel"/>
    <w:tmpl w:val="821E27D4"/>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15:restartNumberingAfterBreak="0">
    <w:nsid w:val="68A145C7"/>
    <w:multiLevelType w:val="hybridMultilevel"/>
    <w:tmpl w:val="4266CCE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6DA10B16"/>
    <w:multiLevelType w:val="hybridMultilevel"/>
    <w:tmpl w:val="021AF058"/>
    <w:lvl w:ilvl="0" w:tplc="0E9E438E">
      <w:start w:val="1"/>
      <w:numFmt w:val="decimal"/>
      <w:lvlText w:val="%1."/>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15:restartNumberingAfterBreak="0">
    <w:nsid w:val="6ECB225E"/>
    <w:multiLevelType w:val="hybridMultilevel"/>
    <w:tmpl w:val="56C410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71C60872"/>
    <w:multiLevelType w:val="hybridMultilevel"/>
    <w:tmpl w:val="80466BEC"/>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15:restartNumberingAfterBreak="0">
    <w:nsid w:val="7C1055AB"/>
    <w:multiLevelType w:val="hybridMultilevel"/>
    <w:tmpl w:val="B3CAE142"/>
    <w:lvl w:ilvl="0" w:tplc="26027084">
      <w:start w:val="1"/>
      <w:numFmt w:val="upperRoman"/>
      <w:lvlText w:val="%1"/>
      <w:lvlJc w:val="left"/>
      <w:pPr>
        <w:ind w:left="222" w:hanging="250"/>
      </w:pPr>
      <w:rPr>
        <w:rFonts w:ascii="Verdana" w:eastAsia="Verdana" w:hAnsi="Verdana" w:cs="Verdana" w:hint="default"/>
        <w:b/>
        <w:bCs/>
        <w:w w:val="100"/>
        <w:sz w:val="28"/>
        <w:szCs w:val="28"/>
        <w:lang w:val="pt-BR" w:eastAsia="pt-BR" w:bidi="pt-BR"/>
      </w:rPr>
    </w:lvl>
    <w:lvl w:ilvl="1" w:tplc="F4981F0E">
      <w:start w:val="1"/>
      <w:numFmt w:val="lowerLetter"/>
      <w:lvlText w:val="%2)"/>
      <w:lvlJc w:val="left"/>
      <w:pPr>
        <w:ind w:left="1143" w:hanging="495"/>
      </w:pPr>
      <w:rPr>
        <w:rFonts w:ascii="Verdana" w:eastAsia="Verdana" w:hAnsi="Verdana" w:cs="Verdana" w:hint="default"/>
        <w:spacing w:val="-1"/>
        <w:w w:val="100"/>
        <w:sz w:val="28"/>
        <w:szCs w:val="28"/>
        <w:lang w:val="pt-BR" w:eastAsia="pt-BR" w:bidi="pt-BR"/>
      </w:rPr>
    </w:lvl>
    <w:lvl w:ilvl="2" w:tplc="C3DEB78A">
      <w:numFmt w:val="bullet"/>
      <w:lvlText w:val="•"/>
      <w:lvlJc w:val="left"/>
      <w:pPr>
        <w:ind w:left="1140" w:hanging="495"/>
      </w:pPr>
      <w:rPr>
        <w:lang w:val="pt-BR" w:eastAsia="pt-BR" w:bidi="pt-BR"/>
      </w:rPr>
    </w:lvl>
    <w:lvl w:ilvl="3" w:tplc="BCBADF9C">
      <w:numFmt w:val="bullet"/>
      <w:lvlText w:val="•"/>
      <w:lvlJc w:val="left"/>
      <w:pPr>
        <w:ind w:left="2163" w:hanging="495"/>
      </w:pPr>
      <w:rPr>
        <w:lang w:val="pt-BR" w:eastAsia="pt-BR" w:bidi="pt-BR"/>
      </w:rPr>
    </w:lvl>
    <w:lvl w:ilvl="4" w:tplc="E9D8B78A">
      <w:numFmt w:val="bullet"/>
      <w:lvlText w:val="•"/>
      <w:lvlJc w:val="left"/>
      <w:pPr>
        <w:ind w:left="3186" w:hanging="495"/>
      </w:pPr>
      <w:rPr>
        <w:lang w:val="pt-BR" w:eastAsia="pt-BR" w:bidi="pt-BR"/>
      </w:rPr>
    </w:lvl>
    <w:lvl w:ilvl="5" w:tplc="B00A0D10">
      <w:numFmt w:val="bullet"/>
      <w:lvlText w:val="•"/>
      <w:lvlJc w:val="left"/>
      <w:pPr>
        <w:ind w:left="4209" w:hanging="495"/>
      </w:pPr>
      <w:rPr>
        <w:lang w:val="pt-BR" w:eastAsia="pt-BR" w:bidi="pt-BR"/>
      </w:rPr>
    </w:lvl>
    <w:lvl w:ilvl="6" w:tplc="6D6065A4">
      <w:numFmt w:val="bullet"/>
      <w:lvlText w:val="•"/>
      <w:lvlJc w:val="left"/>
      <w:pPr>
        <w:ind w:left="5233" w:hanging="495"/>
      </w:pPr>
      <w:rPr>
        <w:lang w:val="pt-BR" w:eastAsia="pt-BR" w:bidi="pt-BR"/>
      </w:rPr>
    </w:lvl>
    <w:lvl w:ilvl="7" w:tplc="CFC666DA">
      <w:numFmt w:val="bullet"/>
      <w:lvlText w:val="•"/>
      <w:lvlJc w:val="left"/>
      <w:pPr>
        <w:ind w:left="6256" w:hanging="495"/>
      </w:pPr>
      <w:rPr>
        <w:lang w:val="pt-BR" w:eastAsia="pt-BR" w:bidi="pt-BR"/>
      </w:rPr>
    </w:lvl>
    <w:lvl w:ilvl="8" w:tplc="2764B3E2">
      <w:numFmt w:val="bullet"/>
      <w:lvlText w:val="•"/>
      <w:lvlJc w:val="left"/>
      <w:pPr>
        <w:ind w:left="7279" w:hanging="495"/>
      </w:pPr>
      <w:rPr>
        <w:lang w:val="pt-BR" w:eastAsia="pt-BR" w:bidi="pt-BR"/>
      </w:rPr>
    </w:lvl>
  </w:abstractNum>
  <w:num w:numId="1">
    <w:abstractNumId w:val="8"/>
  </w:num>
  <w:num w:numId="2">
    <w:abstractNumId w:val="10"/>
  </w:num>
  <w:num w:numId="3">
    <w:abstractNumId w:val="15"/>
  </w:num>
  <w:num w:numId="4">
    <w:abstractNumId w:val="28"/>
  </w:num>
  <w:num w:numId="5">
    <w:abstractNumId w:val="24"/>
  </w:num>
  <w:num w:numId="6">
    <w:abstractNumId w:val="30"/>
  </w:num>
  <w:num w:numId="7">
    <w:abstractNumId w:val="6"/>
  </w:num>
  <w:num w:numId="8">
    <w:abstractNumId w:val="23"/>
  </w:num>
  <w:num w:numId="9">
    <w:abstractNumId w:val="16"/>
  </w:num>
  <w:num w:numId="10">
    <w:abstractNumId w:val="31"/>
  </w:num>
  <w:num w:numId="11">
    <w:abstractNumId w:val="7"/>
  </w:num>
  <w:num w:numId="12">
    <w:abstractNumId w:val="27"/>
  </w:num>
  <w:num w:numId="13">
    <w:abstractNumId w:val="17"/>
  </w:num>
  <w:num w:numId="14">
    <w:abstractNumId w:val="22"/>
  </w:num>
  <w:num w:numId="15">
    <w:abstractNumId w:val="13"/>
  </w:num>
  <w:num w:numId="16">
    <w:abstractNumId w:val="9"/>
  </w:num>
  <w:num w:numId="17">
    <w:abstractNumId w:val="12"/>
  </w:num>
  <w:num w:numId="18">
    <w:abstractNumId w:val="21"/>
    <w:lvlOverride w:ilvl="0">
      <w:startOverride w:val="1"/>
    </w:lvlOverride>
    <w:lvlOverride w:ilvl="1"/>
    <w:lvlOverride w:ilvl="2"/>
    <w:lvlOverride w:ilvl="3"/>
    <w:lvlOverride w:ilvl="4"/>
    <w:lvlOverride w:ilvl="5"/>
    <w:lvlOverride w:ilvl="6"/>
    <w:lvlOverride w:ilvl="7"/>
    <w:lvlOverride w:ilvl="8"/>
  </w:num>
  <w:num w:numId="19">
    <w:abstractNumId w:val="32"/>
    <w:lvlOverride w:ilvl="0">
      <w:startOverride w:val="1"/>
    </w:lvlOverride>
    <w:lvlOverride w:ilvl="1">
      <w:startOverride w:val="1"/>
    </w:lvlOverride>
    <w:lvlOverride w:ilvl="2"/>
    <w:lvlOverride w:ilvl="3"/>
    <w:lvlOverride w:ilvl="4"/>
    <w:lvlOverride w:ilvl="5"/>
    <w:lvlOverride w:ilvl="6"/>
    <w:lvlOverride w:ilvl="7"/>
    <w:lvlOverride w:ilvl="8"/>
  </w:num>
  <w:num w:numId="20">
    <w:abstractNumId w:val="18"/>
  </w:num>
  <w:num w:numId="21">
    <w:abstractNumId w:val="11"/>
  </w:num>
  <w:num w:numId="22">
    <w:abstractNumId w:val="3"/>
  </w:num>
  <w:num w:numId="23">
    <w:abstractNumId w:val="1"/>
  </w:num>
  <w:num w:numId="24">
    <w:abstractNumId w:val="26"/>
  </w:num>
  <w:num w:numId="25">
    <w:abstractNumId w:val="19"/>
  </w:num>
  <w:num w:numId="26">
    <w:abstractNumId w:val="14"/>
  </w:num>
  <w:num w:numId="27">
    <w:abstractNumId w:val="29"/>
  </w:num>
  <w:num w:numId="28">
    <w:abstractNumId w:val="20"/>
  </w:num>
  <w:num w:numId="29">
    <w:abstractNumId w:val="4"/>
  </w:num>
  <w:num w:numId="30">
    <w:abstractNumId w:val="2"/>
  </w:num>
  <w:num w:numId="31">
    <w:abstractNumId w:val="5"/>
  </w:num>
  <w:num w:numId="32">
    <w:abstractNumId w:val="25"/>
  </w:num>
  <w:num w:numId="33">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textFile"/>
    <w:query w:val="SELECT * FROM D:\Meus documentos\MALADIRETA\001 mala direta CONISUL.doc"/>
    <w:activeRecord w:val="11"/>
    <w:odso/>
  </w:mailMerge>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54277"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159"/>
    <w:rsid w:val="000073D8"/>
    <w:rsid w:val="00007534"/>
    <w:rsid w:val="00007C0E"/>
    <w:rsid w:val="00014BF8"/>
    <w:rsid w:val="0001569D"/>
    <w:rsid w:val="000167CA"/>
    <w:rsid w:val="00024D69"/>
    <w:rsid w:val="000267AB"/>
    <w:rsid w:val="0003152C"/>
    <w:rsid w:val="000320CA"/>
    <w:rsid w:val="00033351"/>
    <w:rsid w:val="00036F0C"/>
    <w:rsid w:val="00041279"/>
    <w:rsid w:val="00044769"/>
    <w:rsid w:val="00050561"/>
    <w:rsid w:val="0005263E"/>
    <w:rsid w:val="00052BBC"/>
    <w:rsid w:val="00057E2E"/>
    <w:rsid w:val="0006063A"/>
    <w:rsid w:val="0006444E"/>
    <w:rsid w:val="0006557C"/>
    <w:rsid w:val="000658B3"/>
    <w:rsid w:val="00066648"/>
    <w:rsid w:val="00066EBF"/>
    <w:rsid w:val="00070389"/>
    <w:rsid w:val="000708A2"/>
    <w:rsid w:val="00071FE1"/>
    <w:rsid w:val="00077E48"/>
    <w:rsid w:val="00096F12"/>
    <w:rsid w:val="000A24C8"/>
    <w:rsid w:val="000A4E0D"/>
    <w:rsid w:val="000B0861"/>
    <w:rsid w:val="000C7D78"/>
    <w:rsid w:val="000D0D57"/>
    <w:rsid w:val="000E0CFE"/>
    <w:rsid w:val="000E21C8"/>
    <w:rsid w:val="000E2C58"/>
    <w:rsid w:val="000E57AF"/>
    <w:rsid w:val="000F3575"/>
    <w:rsid w:val="000F49C7"/>
    <w:rsid w:val="000F71B4"/>
    <w:rsid w:val="00102B9F"/>
    <w:rsid w:val="00111E1A"/>
    <w:rsid w:val="001138BC"/>
    <w:rsid w:val="00117ACB"/>
    <w:rsid w:val="00126B99"/>
    <w:rsid w:val="001328EA"/>
    <w:rsid w:val="00132F6C"/>
    <w:rsid w:val="00134744"/>
    <w:rsid w:val="00136789"/>
    <w:rsid w:val="00137956"/>
    <w:rsid w:val="00143461"/>
    <w:rsid w:val="00146161"/>
    <w:rsid w:val="0014767F"/>
    <w:rsid w:val="0016061A"/>
    <w:rsid w:val="00160E9A"/>
    <w:rsid w:val="00162725"/>
    <w:rsid w:val="0017020B"/>
    <w:rsid w:val="00172B8A"/>
    <w:rsid w:val="00173F0A"/>
    <w:rsid w:val="00174398"/>
    <w:rsid w:val="00174D6D"/>
    <w:rsid w:val="001804E3"/>
    <w:rsid w:val="00183A68"/>
    <w:rsid w:val="00183EBD"/>
    <w:rsid w:val="0019240D"/>
    <w:rsid w:val="001A153F"/>
    <w:rsid w:val="001A6E50"/>
    <w:rsid w:val="001A7CC2"/>
    <w:rsid w:val="001A7CD1"/>
    <w:rsid w:val="001C435B"/>
    <w:rsid w:val="001D6CDE"/>
    <w:rsid w:val="001D70A1"/>
    <w:rsid w:val="001E0A4E"/>
    <w:rsid w:val="001E3A50"/>
    <w:rsid w:val="001F35D2"/>
    <w:rsid w:val="001F40ED"/>
    <w:rsid w:val="001F507E"/>
    <w:rsid w:val="0020147F"/>
    <w:rsid w:val="00203A66"/>
    <w:rsid w:val="002070C6"/>
    <w:rsid w:val="00220CB1"/>
    <w:rsid w:val="00232458"/>
    <w:rsid w:val="00232D1B"/>
    <w:rsid w:val="00233C04"/>
    <w:rsid w:val="00235B2D"/>
    <w:rsid w:val="00236D0A"/>
    <w:rsid w:val="00237901"/>
    <w:rsid w:val="00241048"/>
    <w:rsid w:val="0024453A"/>
    <w:rsid w:val="00244D74"/>
    <w:rsid w:val="00245014"/>
    <w:rsid w:val="00246EF1"/>
    <w:rsid w:val="00250F5F"/>
    <w:rsid w:val="00251128"/>
    <w:rsid w:val="00252657"/>
    <w:rsid w:val="002535C8"/>
    <w:rsid w:val="00255F00"/>
    <w:rsid w:val="002565AB"/>
    <w:rsid w:val="002565F2"/>
    <w:rsid w:val="002618D3"/>
    <w:rsid w:val="00262903"/>
    <w:rsid w:val="00262ABA"/>
    <w:rsid w:val="00264072"/>
    <w:rsid w:val="00271F1A"/>
    <w:rsid w:val="00272834"/>
    <w:rsid w:val="0027555C"/>
    <w:rsid w:val="00277FEC"/>
    <w:rsid w:val="00280AFD"/>
    <w:rsid w:val="002824D9"/>
    <w:rsid w:val="002873BA"/>
    <w:rsid w:val="00296929"/>
    <w:rsid w:val="00296A0E"/>
    <w:rsid w:val="002974B3"/>
    <w:rsid w:val="002A2434"/>
    <w:rsid w:val="002A62A0"/>
    <w:rsid w:val="002A70F1"/>
    <w:rsid w:val="002B5FE9"/>
    <w:rsid w:val="002B75DE"/>
    <w:rsid w:val="002C0F6D"/>
    <w:rsid w:val="002C44EC"/>
    <w:rsid w:val="002C7D13"/>
    <w:rsid w:val="002D2572"/>
    <w:rsid w:val="002D6739"/>
    <w:rsid w:val="002E1CD0"/>
    <w:rsid w:val="002E40CA"/>
    <w:rsid w:val="002E4D63"/>
    <w:rsid w:val="002E4EF8"/>
    <w:rsid w:val="0030136B"/>
    <w:rsid w:val="00306CD2"/>
    <w:rsid w:val="00307B9E"/>
    <w:rsid w:val="00310CAB"/>
    <w:rsid w:val="003128C6"/>
    <w:rsid w:val="003139EA"/>
    <w:rsid w:val="0031511E"/>
    <w:rsid w:val="0031629B"/>
    <w:rsid w:val="0032110C"/>
    <w:rsid w:val="00330A1D"/>
    <w:rsid w:val="00331090"/>
    <w:rsid w:val="00334F81"/>
    <w:rsid w:val="003366CC"/>
    <w:rsid w:val="00340418"/>
    <w:rsid w:val="003437D2"/>
    <w:rsid w:val="00345A24"/>
    <w:rsid w:val="00360051"/>
    <w:rsid w:val="003605F5"/>
    <w:rsid w:val="00360B9B"/>
    <w:rsid w:val="00363D0B"/>
    <w:rsid w:val="00364B92"/>
    <w:rsid w:val="00370976"/>
    <w:rsid w:val="003730CF"/>
    <w:rsid w:val="0037405E"/>
    <w:rsid w:val="0037423D"/>
    <w:rsid w:val="003748DF"/>
    <w:rsid w:val="003948B5"/>
    <w:rsid w:val="00397FC3"/>
    <w:rsid w:val="003A1033"/>
    <w:rsid w:val="003A4D34"/>
    <w:rsid w:val="003A7D98"/>
    <w:rsid w:val="003B04FC"/>
    <w:rsid w:val="003B2C4F"/>
    <w:rsid w:val="003B50FF"/>
    <w:rsid w:val="003C34EE"/>
    <w:rsid w:val="003C4716"/>
    <w:rsid w:val="003C6963"/>
    <w:rsid w:val="003E34E5"/>
    <w:rsid w:val="003E4466"/>
    <w:rsid w:val="003F1C04"/>
    <w:rsid w:val="00400605"/>
    <w:rsid w:val="00406D95"/>
    <w:rsid w:val="004105BB"/>
    <w:rsid w:val="00412FB2"/>
    <w:rsid w:val="004158EE"/>
    <w:rsid w:val="00416E57"/>
    <w:rsid w:val="00416E91"/>
    <w:rsid w:val="004205EA"/>
    <w:rsid w:val="00427C45"/>
    <w:rsid w:val="00430440"/>
    <w:rsid w:val="004306EB"/>
    <w:rsid w:val="00432BD4"/>
    <w:rsid w:val="004336F7"/>
    <w:rsid w:val="004356D2"/>
    <w:rsid w:val="00436A4C"/>
    <w:rsid w:val="004431DE"/>
    <w:rsid w:val="004432C4"/>
    <w:rsid w:val="00443AD3"/>
    <w:rsid w:val="00446AAC"/>
    <w:rsid w:val="004524A5"/>
    <w:rsid w:val="004530C8"/>
    <w:rsid w:val="00460E63"/>
    <w:rsid w:val="00461982"/>
    <w:rsid w:val="00467261"/>
    <w:rsid w:val="00475B56"/>
    <w:rsid w:val="0048258A"/>
    <w:rsid w:val="00484A21"/>
    <w:rsid w:val="00491C56"/>
    <w:rsid w:val="004944BB"/>
    <w:rsid w:val="00497CB2"/>
    <w:rsid w:val="004A0599"/>
    <w:rsid w:val="004B1670"/>
    <w:rsid w:val="004B6A5C"/>
    <w:rsid w:val="004C5AAB"/>
    <w:rsid w:val="004C5F87"/>
    <w:rsid w:val="004D3255"/>
    <w:rsid w:val="004D3601"/>
    <w:rsid w:val="004D6FF8"/>
    <w:rsid w:val="004D7EE8"/>
    <w:rsid w:val="004E5BA2"/>
    <w:rsid w:val="004F04D0"/>
    <w:rsid w:val="004F063D"/>
    <w:rsid w:val="004F2472"/>
    <w:rsid w:val="00513122"/>
    <w:rsid w:val="0051459D"/>
    <w:rsid w:val="0051533C"/>
    <w:rsid w:val="00527045"/>
    <w:rsid w:val="00530E60"/>
    <w:rsid w:val="005331E7"/>
    <w:rsid w:val="005337DD"/>
    <w:rsid w:val="00534F53"/>
    <w:rsid w:val="0053586D"/>
    <w:rsid w:val="0053666A"/>
    <w:rsid w:val="005379BD"/>
    <w:rsid w:val="00542612"/>
    <w:rsid w:val="00543867"/>
    <w:rsid w:val="00544D34"/>
    <w:rsid w:val="00550740"/>
    <w:rsid w:val="00556D7A"/>
    <w:rsid w:val="005575E0"/>
    <w:rsid w:val="00560E9A"/>
    <w:rsid w:val="00561773"/>
    <w:rsid w:val="00561B41"/>
    <w:rsid w:val="00564095"/>
    <w:rsid w:val="0056628B"/>
    <w:rsid w:val="00574E17"/>
    <w:rsid w:val="00582987"/>
    <w:rsid w:val="00582C7D"/>
    <w:rsid w:val="00587680"/>
    <w:rsid w:val="00587AC2"/>
    <w:rsid w:val="0059284A"/>
    <w:rsid w:val="00594D93"/>
    <w:rsid w:val="005A2656"/>
    <w:rsid w:val="005A5B31"/>
    <w:rsid w:val="005A6677"/>
    <w:rsid w:val="005A6B1F"/>
    <w:rsid w:val="005A7442"/>
    <w:rsid w:val="005B18BA"/>
    <w:rsid w:val="005B3173"/>
    <w:rsid w:val="005B3F46"/>
    <w:rsid w:val="005B69C2"/>
    <w:rsid w:val="005C3CE7"/>
    <w:rsid w:val="005C76E9"/>
    <w:rsid w:val="005D36F5"/>
    <w:rsid w:val="005D496F"/>
    <w:rsid w:val="005E6D43"/>
    <w:rsid w:val="005E781A"/>
    <w:rsid w:val="005E7A32"/>
    <w:rsid w:val="005F3083"/>
    <w:rsid w:val="005F5907"/>
    <w:rsid w:val="00603857"/>
    <w:rsid w:val="00613381"/>
    <w:rsid w:val="00613EB3"/>
    <w:rsid w:val="006221BA"/>
    <w:rsid w:val="006256B9"/>
    <w:rsid w:val="00631E75"/>
    <w:rsid w:val="006326BA"/>
    <w:rsid w:val="00635532"/>
    <w:rsid w:val="00637900"/>
    <w:rsid w:val="00640D5A"/>
    <w:rsid w:val="0064292E"/>
    <w:rsid w:val="00645703"/>
    <w:rsid w:val="0064705B"/>
    <w:rsid w:val="0065119E"/>
    <w:rsid w:val="00655EA3"/>
    <w:rsid w:val="00656ECB"/>
    <w:rsid w:val="00661F8F"/>
    <w:rsid w:val="00662668"/>
    <w:rsid w:val="00662F87"/>
    <w:rsid w:val="00670D9D"/>
    <w:rsid w:val="006747CC"/>
    <w:rsid w:val="00674A52"/>
    <w:rsid w:val="00675A97"/>
    <w:rsid w:val="00680B95"/>
    <w:rsid w:val="00681F5B"/>
    <w:rsid w:val="006821C4"/>
    <w:rsid w:val="00684785"/>
    <w:rsid w:val="0069204A"/>
    <w:rsid w:val="00696159"/>
    <w:rsid w:val="006A3B4A"/>
    <w:rsid w:val="006B1F82"/>
    <w:rsid w:val="006B6CED"/>
    <w:rsid w:val="006B7548"/>
    <w:rsid w:val="006C46D0"/>
    <w:rsid w:val="006C6C5E"/>
    <w:rsid w:val="006C72B5"/>
    <w:rsid w:val="006D0719"/>
    <w:rsid w:val="006D5724"/>
    <w:rsid w:val="006D6B9B"/>
    <w:rsid w:val="006E0074"/>
    <w:rsid w:val="006E224E"/>
    <w:rsid w:val="006E276D"/>
    <w:rsid w:val="006E729F"/>
    <w:rsid w:val="006F0903"/>
    <w:rsid w:val="00701198"/>
    <w:rsid w:val="007069BF"/>
    <w:rsid w:val="007074C7"/>
    <w:rsid w:val="0071057E"/>
    <w:rsid w:val="00720A65"/>
    <w:rsid w:val="00725F4A"/>
    <w:rsid w:val="00734454"/>
    <w:rsid w:val="00736C9A"/>
    <w:rsid w:val="00745A0C"/>
    <w:rsid w:val="00746E7D"/>
    <w:rsid w:val="00756990"/>
    <w:rsid w:val="00762018"/>
    <w:rsid w:val="00774088"/>
    <w:rsid w:val="00774189"/>
    <w:rsid w:val="007766F8"/>
    <w:rsid w:val="00782390"/>
    <w:rsid w:val="007851A3"/>
    <w:rsid w:val="0079055D"/>
    <w:rsid w:val="0079336D"/>
    <w:rsid w:val="00796F3B"/>
    <w:rsid w:val="007A3221"/>
    <w:rsid w:val="007A4805"/>
    <w:rsid w:val="007A6FC4"/>
    <w:rsid w:val="007A7EAD"/>
    <w:rsid w:val="007B2B09"/>
    <w:rsid w:val="007C0A7E"/>
    <w:rsid w:val="007C0F1D"/>
    <w:rsid w:val="007C564A"/>
    <w:rsid w:val="007C5B75"/>
    <w:rsid w:val="007D040E"/>
    <w:rsid w:val="007E184B"/>
    <w:rsid w:val="007E1A78"/>
    <w:rsid w:val="007E4459"/>
    <w:rsid w:val="007F4F9E"/>
    <w:rsid w:val="007F7509"/>
    <w:rsid w:val="007F7597"/>
    <w:rsid w:val="007F7B33"/>
    <w:rsid w:val="00804844"/>
    <w:rsid w:val="0081442C"/>
    <w:rsid w:val="00814C47"/>
    <w:rsid w:val="00816C5D"/>
    <w:rsid w:val="00821013"/>
    <w:rsid w:val="00831A2B"/>
    <w:rsid w:val="00837372"/>
    <w:rsid w:val="0084162B"/>
    <w:rsid w:val="00843069"/>
    <w:rsid w:val="0084340F"/>
    <w:rsid w:val="0085017D"/>
    <w:rsid w:val="00853393"/>
    <w:rsid w:val="0085712B"/>
    <w:rsid w:val="0085744B"/>
    <w:rsid w:val="00860D6C"/>
    <w:rsid w:val="00862ECD"/>
    <w:rsid w:val="00863015"/>
    <w:rsid w:val="00864056"/>
    <w:rsid w:val="008671CD"/>
    <w:rsid w:val="008716EA"/>
    <w:rsid w:val="008746E4"/>
    <w:rsid w:val="00876431"/>
    <w:rsid w:val="00876B2D"/>
    <w:rsid w:val="008775B9"/>
    <w:rsid w:val="00880B23"/>
    <w:rsid w:val="00884C10"/>
    <w:rsid w:val="008854D5"/>
    <w:rsid w:val="00890376"/>
    <w:rsid w:val="00890942"/>
    <w:rsid w:val="0089118E"/>
    <w:rsid w:val="00891CE0"/>
    <w:rsid w:val="008921EB"/>
    <w:rsid w:val="0089691A"/>
    <w:rsid w:val="008A260D"/>
    <w:rsid w:val="008A287B"/>
    <w:rsid w:val="008A6D58"/>
    <w:rsid w:val="008B4EFE"/>
    <w:rsid w:val="008B4F73"/>
    <w:rsid w:val="008B5321"/>
    <w:rsid w:val="008C2CD9"/>
    <w:rsid w:val="008C30AA"/>
    <w:rsid w:val="008C6385"/>
    <w:rsid w:val="008D242D"/>
    <w:rsid w:val="008D5E1D"/>
    <w:rsid w:val="008E2E98"/>
    <w:rsid w:val="008E46B8"/>
    <w:rsid w:val="008F0491"/>
    <w:rsid w:val="008F178B"/>
    <w:rsid w:val="008F1D67"/>
    <w:rsid w:val="008F2D3C"/>
    <w:rsid w:val="008F7E21"/>
    <w:rsid w:val="00900D01"/>
    <w:rsid w:val="009015A4"/>
    <w:rsid w:val="00901DD2"/>
    <w:rsid w:val="00902E3E"/>
    <w:rsid w:val="00904863"/>
    <w:rsid w:val="009100F2"/>
    <w:rsid w:val="0091367A"/>
    <w:rsid w:val="00915484"/>
    <w:rsid w:val="009163D2"/>
    <w:rsid w:val="00916D27"/>
    <w:rsid w:val="00917DD6"/>
    <w:rsid w:val="00925D1D"/>
    <w:rsid w:val="0093278D"/>
    <w:rsid w:val="00937E39"/>
    <w:rsid w:val="009401A3"/>
    <w:rsid w:val="00943C6F"/>
    <w:rsid w:val="009459A8"/>
    <w:rsid w:val="00947724"/>
    <w:rsid w:val="009549B8"/>
    <w:rsid w:val="0095544C"/>
    <w:rsid w:val="00955DBD"/>
    <w:rsid w:val="00967FE5"/>
    <w:rsid w:val="009714BC"/>
    <w:rsid w:val="009717AE"/>
    <w:rsid w:val="00973D99"/>
    <w:rsid w:val="00981809"/>
    <w:rsid w:val="00981977"/>
    <w:rsid w:val="0098314E"/>
    <w:rsid w:val="00987977"/>
    <w:rsid w:val="00990A1E"/>
    <w:rsid w:val="00994C46"/>
    <w:rsid w:val="009971B9"/>
    <w:rsid w:val="009A1B06"/>
    <w:rsid w:val="009A7717"/>
    <w:rsid w:val="009B141D"/>
    <w:rsid w:val="009B477B"/>
    <w:rsid w:val="009B54EC"/>
    <w:rsid w:val="009C1D45"/>
    <w:rsid w:val="009C7E35"/>
    <w:rsid w:val="009D0D2F"/>
    <w:rsid w:val="009D5695"/>
    <w:rsid w:val="009E6C12"/>
    <w:rsid w:val="009E72BB"/>
    <w:rsid w:val="009F6881"/>
    <w:rsid w:val="00A01458"/>
    <w:rsid w:val="00A01898"/>
    <w:rsid w:val="00A0306F"/>
    <w:rsid w:val="00A06DEB"/>
    <w:rsid w:val="00A13D7E"/>
    <w:rsid w:val="00A15A8C"/>
    <w:rsid w:val="00A15CCF"/>
    <w:rsid w:val="00A173A6"/>
    <w:rsid w:val="00A202DC"/>
    <w:rsid w:val="00A2477A"/>
    <w:rsid w:val="00A25556"/>
    <w:rsid w:val="00A314C0"/>
    <w:rsid w:val="00A346BA"/>
    <w:rsid w:val="00A50C5D"/>
    <w:rsid w:val="00A51951"/>
    <w:rsid w:val="00A52A60"/>
    <w:rsid w:val="00A52C28"/>
    <w:rsid w:val="00A541A9"/>
    <w:rsid w:val="00A567C5"/>
    <w:rsid w:val="00A62657"/>
    <w:rsid w:val="00A74852"/>
    <w:rsid w:val="00A74C0C"/>
    <w:rsid w:val="00A75245"/>
    <w:rsid w:val="00A76A84"/>
    <w:rsid w:val="00A77B71"/>
    <w:rsid w:val="00A80184"/>
    <w:rsid w:val="00A81E39"/>
    <w:rsid w:val="00A87DCB"/>
    <w:rsid w:val="00A90CF4"/>
    <w:rsid w:val="00A915DE"/>
    <w:rsid w:val="00AA02D5"/>
    <w:rsid w:val="00AA1957"/>
    <w:rsid w:val="00AA487A"/>
    <w:rsid w:val="00AA6865"/>
    <w:rsid w:val="00AA6DF6"/>
    <w:rsid w:val="00AA70CF"/>
    <w:rsid w:val="00AB2D76"/>
    <w:rsid w:val="00AB393A"/>
    <w:rsid w:val="00AB3E51"/>
    <w:rsid w:val="00AB5697"/>
    <w:rsid w:val="00AC05B3"/>
    <w:rsid w:val="00AC0B94"/>
    <w:rsid w:val="00AC4E97"/>
    <w:rsid w:val="00AC50F0"/>
    <w:rsid w:val="00AC55B8"/>
    <w:rsid w:val="00AC609F"/>
    <w:rsid w:val="00AD5BD5"/>
    <w:rsid w:val="00AD6AA1"/>
    <w:rsid w:val="00AE2CF0"/>
    <w:rsid w:val="00AE7692"/>
    <w:rsid w:val="00AF77A7"/>
    <w:rsid w:val="00B02241"/>
    <w:rsid w:val="00B03D65"/>
    <w:rsid w:val="00B06ACD"/>
    <w:rsid w:val="00B10B2F"/>
    <w:rsid w:val="00B14249"/>
    <w:rsid w:val="00B23FA1"/>
    <w:rsid w:val="00B35918"/>
    <w:rsid w:val="00B37B9D"/>
    <w:rsid w:val="00B46B4A"/>
    <w:rsid w:val="00B50F17"/>
    <w:rsid w:val="00B5158C"/>
    <w:rsid w:val="00B519C6"/>
    <w:rsid w:val="00B600FB"/>
    <w:rsid w:val="00B659F8"/>
    <w:rsid w:val="00B73516"/>
    <w:rsid w:val="00B87F29"/>
    <w:rsid w:val="00B91D66"/>
    <w:rsid w:val="00B963A9"/>
    <w:rsid w:val="00B96823"/>
    <w:rsid w:val="00B97DFA"/>
    <w:rsid w:val="00BA6C0A"/>
    <w:rsid w:val="00BA7EDF"/>
    <w:rsid w:val="00BC0BFB"/>
    <w:rsid w:val="00BC388E"/>
    <w:rsid w:val="00BC4552"/>
    <w:rsid w:val="00BC4BC2"/>
    <w:rsid w:val="00BC6EA2"/>
    <w:rsid w:val="00BD7AA7"/>
    <w:rsid w:val="00BD7F90"/>
    <w:rsid w:val="00BE126D"/>
    <w:rsid w:val="00BE1457"/>
    <w:rsid w:val="00BE4F8D"/>
    <w:rsid w:val="00BF124B"/>
    <w:rsid w:val="00BF37D9"/>
    <w:rsid w:val="00BF3E5B"/>
    <w:rsid w:val="00BF62F2"/>
    <w:rsid w:val="00C012B9"/>
    <w:rsid w:val="00C01DC9"/>
    <w:rsid w:val="00C11970"/>
    <w:rsid w:val="00C148AC"/>
    <w:rsid w:val="00C2171B"/>
    <w:rsid w:val="00C21BB2"/>
    <w:rsid w:val="00C25305"/>
    <w:rsid w:val="00C33D62"/>
    <w:rsid w:val="00C346F9"/>
    <w:rsid w:val="00C35CFA"/>
    <w:rsid w:val="00C36245"/>
    <w:rsid w:val="00C37B4D"/>
    <w:rsid w:val="00C401F0"/>
    <w:rsid w:val="00C46BB4"/>
    <w:rsid w:val="00C54C96"/>
    <w:rsid w:val="00C61396"/>
    <w:rsid w:val="00C6252F"/>
    <w:rsid w:val="00C63C7E"/>
    <w:rsid w:val="00C71FB0"/>
    <w:rsid w:val="00C84A12"/>
    <w:rsid w:val="00C919FF"/>
    <w:rsid w:val="00C91B3D"/>
    <w:rsid w:val="00C947F5"/>
    <w:rsid w:val="00C96511"/>
    <w:rsid w:val="00CA3053"/>
    <w:rsid w:val="00CA5BFD"/>
    <w:rsid w:val="00CB0D81"/>
    <w:rsid w:val="00CB0ECC"/>
    <w:rsid w:val="00CB1C03"/>
    <w:rsid w:val="00CB23DE"/>
    <w:rsid w:val="00CB3F18"/>
    <w:rsid w:val="00CB4A40"/>
    <w:rsid w:val="00CB747C"/>
    <w:rsid w:val="00CB7BCF"/>
    <w:rsid w:val="00CC379C"/>
    <w:rsid w:val="00CC385A"/>
    <w:rsid w:val="00CD0661"/>
    <w:rsid w:val="00CD0DB4"/>
    <w:rsid w:val="00CD65C0"/>
    <w:rsid w:val="00CD74ED"/>
    <w:rsid w:val="00CD766C"/>
    <w:rsid w:val="00CF16C9"/>
    <w:rsid w:val="00CF31EB"/>
    <w:rsid w:val="00CF550F"/>
    <w:rsid w:val="00D01226"/>
    <w:rsid w:val="00D0417D"/>
    <w:rsid w:val="00D124A4"/>
    <w:rsid w:val="00D14F77"/>
    <w:rsid w:val="00D20234"/>
    <w:rsid w:val="00D20C8A"/>
    <w:rsid w:val="00D2219B"/>
    <w:rsid w:val="00D235E7"/>
    <w:rsid w:val="00D25264"/>
    <w:rsid w:val="00D3556A"/>
    <w:rsid w:val="00D35982"/>
    <w:rsid w:val="00D37176"/>
    <w:rsid w:val="00D440C7"/>
    <w:rsid w:val="00D5428C"/>
    <w:rsid w:val="00D55208"/>
    <w:rsid w:val="00D5788C"/>
    <w:rsid w:val="00D60867"/>
    <w:rsid w:val="00D63439"/>
    <w:rsid w:val="00D6780C"/>
    <w:rsid w:val="00D72499"/>
    <w:rsid w:val="00D72DDB"/>
    <w:rsid w:val="00D73282"/>
    <w:rsid w:val="00D800DB"/>
    <w:rsid w:val="00D82159"/>
    <w:rsid w:val="00D8271A"/>
    <w:rsid w:val="00D87A43"/>
    <w:rsid w:val="00D969D1"/>
    <w:rsid w:val="00D97362"/>
    <w:rsid w:val="00DA79D6"/>
    <w:rsid w:val="00DB037E"/>
    <w:rsid w:val="00DC0683"/>
    <w:rsid w:val="00DC2257"/>
    <w:rsid w:val="00DC32AF"/>
    <w:rsid w:val="00DC6363"/>
    <w:rsid w:val="00DC77EA"/>
    <w:rsid w:val="00DD1054"/>
    <w:rsid w:val="00DD178A"/>
    <w:rsid w:val="00DD42AF"/>
    <w:rsid w:val="00DD4F1F"/>
    <w:rsid w:val="00DD6946"/>
    <w:rsid w:val="00DD6E91"/>
    <w:rsid w:val="00DE32B5"/>
    <w:rsid w:val="00DE3B00"/>
    <w:rsid w:val="00DE7138"/>
    <w:rsid w:val="00DF0319"/>
    <w:rsid w:val="00DF1F6C"/>
    <w:rsid w:val="00DF2337"/>
    <w:rsid w:val="00DF450E"/>
    <w:rsid w:val="00DF79AF"/>
    <w:rsid w:val="00E06884"/>
    <w:rsid w:val="00E22E0F"/>
    <w:rsid w:val="00E24CD7"/>
    <w:rsid w:val="00E26DFE"/>
    <w:rsid w:val="00E26E82"/>
    <w:rsid w:val="00E30B11"/>
    <w:rsid w:val="00E3198A"/>
    <w:rsid w:val="00E325E6"/>
    <w:rsid w:val="00E32E43"/>
    <w:rsid w:val="00E418A4"/>
    <w:rsid w:val="00E448B0"/>
    <w:rsid w:val="00E4590D"/>
    <w:rsid w:val="00E4610C"/>
    <w:rsid w:val="00E476D5"/>
    <w:rsid w:val="00E5192E"/>
    <w:rsid w:val="00E531EE"/>
    <w:rsid w:val="00E57018"/>
    <w:rsid w:val="00E572E6"/>
    <w:rsid w:val="00E60AC9"/>
    <w:rsid w:val="00E66478"/>
    <w:rsid w:val="00E72302"/>
    <w:rsid w:val="00E72B8F"/>
    <w:rsid w:val="00E76335"/>
    <w:rsid w:val="00E91B36"/>
    <w:rsid w:val="00E92AD2"/>
    <w:rsid w:val="00E93AD9"/>
    <w:rsid w:val="00E954A9"/>
    <w:rsid w:val="00E969C8"/>
    <w:rsid w:val="00EA0443"/>
    <w:rsid w:val="00EA30C5"/>
    <w:rsid w:val="00EA3B87"/>
    <w:rsid w:val="00EA513A"/>
    <w:rsid w:val="00EA55F8"/>
    <w:rsid w:val="00EB2AEF"/>
    <w:rsid w:val="00EB3BDF"/>
    <w:rsid w:val="00EB76F3"/>
    <w:rsid w:val="00ED0799"/>
    <w:rsid w:val="00ED68C9"/>
    <w:rsid w:val="00EE43FD"/>
    <w:rsid w:val="00EE6886"/>
    <w:rsid w:val="00EF1D74"/>
    <w:rsid w:val="00EF4829"/>
    <w:rsid w:val="00F067AE"/>
    <w:rsid w:val="00F109B3"/>
    <w:rsid w:val="00F131B9"/>
    <w:rsid w:val="00F15DE2"/>
    <w:rsid w:val="00F16219"/>
    <w:rsid w:val="00F20B49"/>
    <w:rsid w:val="00F2422B"/>
    <w:rsid w:val="00F24E45"/>
    <w:rsid w:val="00F25EE7"/>
    <w:rsid w:val="00F31A76"/>
    <w:rsid w:val="00F31B0C"/>
    <w:rsid w:val="00F31CC4"/>
    <w:rsid w:val="00F41E9F"/>
    <w:rsid w:val="00F4281C"/>
    <w:rsid w:val="00F44513"/>
    <w:rsid w:val="00F45884"/>
    <w:rsid w:val="00F4602D"/>
    <w:rsid w:val="00F534C0"/>
    <w:rsid w:val="00F57B58"/>
    <w:rsid w:val="00F6156F"/>
    <w:rsid w:val="00F640FD"/>
    <w:rsid w:val="00F66D5C"/>
    <w:rsid w:val="00F84731"/>
    <w:rsid w:val="00F85FB4"/>
    <w:rsid w:val="00F915D3"/>
    <w:rsid w:val="00F93F67"/>
    <w:rsid w:val="00F9528B"/>
    <w:rsid w:val="00F9695A"/>
    <w:rsid w:val="00F96B71"/>
    <w:rsid w:val="00FA0B19"/>
    <w:rsid w:val="00FA6E1F"/>
    <w:rsid w:val="00FB2AD7"/>
    <w:rsid w:val="00FC2CE5"/>
    <w:rsid w:val="00FD15CB"/>
    <w:rsid w:val="00FD62B8"/>
    <w:rsid w:val="00FD665D"/>
    <w:rsid w:val="00FE1D24"/>
    <w:rsid w:val="00FE366F"/>
    <w:rsid w:val="00FE4837"/>
    <w:rsid w:val="00FE4C24"/>
    <w:rsid w:val="00FE7988"/>
    <w:rsid w:val="00FF1490"/>
    <w:rsid w:val="00FF265A"/>
    <w:rsid w:val="00FF2A12"/>
    <w:rsid w:val="00FF7FA4"/>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7" fillcolor="white">
      <v:fill color="white"/>
    </o:shapedefaults>
    <o:shapelayout v:ext="edit">
      <o:idmap v:ext="edit" data="1"/>
    </o:shapelayout>
  </w:shapeDefaults>
  <w:decimalSymbol w:val=","/>
  <w:listSeparator w:val=";"/>
  <w14:docId w14:val="2FC76E3F"/>
  <w15:docId w15:val="{A0A6C13F-8401-44BC-A7C0-296A98B8D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6C9A"/>
    <w:rPr>
      <w:lang w:eastAsia="en-US"/>
    </w:rPr>
  </w:style>
  <w:style w:type="paragraph" w:styleId="Ttulo1">
    <w:name w:val="heading 1"/>
    <w:basedOn w:val="Normal"/>
    <w:next w:val="Normal"/>
    <w:link w:val="Ttulo1Char"/>
    <w:qFormat/>
    <w:rsid w:val="005E7A32"/>
    <w:pPr>
      <w:keepNext/>
      <w:outlineLvl w:val="0"/>
    </w:pPr>
    <w:rPr>
      <w:b/>
      <w:bCs/>
      <w:color w:val="000000"/>
      <w:sz w:val="24"/>
    </w:rPr>
  </w:style>
  <w:style w:type="paragraph" w:styleId="Ttulo2">
    <w:name w:val="heading 2"/>
    <w:basedOn w:val="Normal"/>
    <w:next w:val="Normal"/>
    <w:qFormat/>
    <w:rsid w:val="005E7A32"/>
    <w:pPr>
      <w:keepNext/>
      <w:outlineLvl w:val="1"/>
    </w:pPr>
    <w:rPr>
      <w:color w:val="000000"/>
      <w:sz w:val="24"/>
      <w:u w:val="single"/>
    </w:rPr>
  </w:style>
  <w:style w:type="paragraph" w:styleId="Ttulo3">
    <w:name w:val="heading 3"/>
    <w:basedOn w:val="Normal"/>
    <w:next w:val="Normal"/>
    <w:link w:val="Ttulo3Char"/>
    <w:qFormat/>
    <w:rsid w:val="005E7A32"/>
    <w:pPr>
      <w:keepNext/>
      <w:outlineLvl w:val="2"/>
    </w:pPr>
    <w:rPr>
      <w:sz w:val="24"/>
      <w:u w:val="single"/>
    </w:rPr>
  </w:style>
  <w:style w:type="paragraph" w:styleId="Ttulo4">
    <w:name w:val="heading 4"/>
    <w:basedOn w:val="Normal"/>
    <w:next w:val="Normal"/>
    <w:qFormat/>
    <w:rsid w:val="005E7A32"/>
    <w:pPr>
      <w:keepNext/>
      <w:ind w:firstLine="708"/>
      <w:jc w:val="center"/>
      <w:outlineLvl w:val="3"/>
    </w:pPr>
    <w:rPr>
      <w:rFonts w:ascii="Arial" w:hAnsi="Arial" w:cs="Arial"/>
      <w:color w:val="000000"/>
      <w:sz w:val="24"/>
    </w:rPr>
  </w:style>
  <w:style w:type="paragraph" w:styleId="Ttulo5">
    <w:name w:val="heading 5"/>
    <w:basedOn w:val="Normal"/>
    <w:next w:val="Normal"/>
    <w:qFormat/>
    <w:rsid w:val="005E7A32"/>
    <w:pPr>
      <w:keepNext/>
      <w:ind w:left="3540"/>
      <w:jc w:val="center"/>
      <w:outlineLvl w:val="4"/>
    </w:pPr>
    <w:rPr>
      <w:rFonts w:ascii="Arial" w:hAnsi="Arial" w:cs="Arial"/>
      <w:color w:val="000000"/>
      <w:sz w:val="24"/>
    </w:rPr>
  </w:style>
  <w:style w:type="paragraph" w:styleId="Ttulo6">
    <w:name w:val="heading 6"/>
    <w:basedOn w:val="Normal"/>
    <w:next w:val="Normal"/>
    <w:qFormat/>
    <w:rsid w:val="005E7A32"/>
    <w:pPr>
      <w:keepNext/>
      <w:outlineLvl w:val="5"/>
    </w:pPr>
    <w:rPr>
      <w:rFonts w:ascii="Arial" w:hAnsi="Arial" w:cs="Arial"/>
      <w:color w:val="000000"/>
      <w:sz w:val="24"/>
    </w:rPr>
  </w:style>
  <w:style w:type="paragraph" w:styleId="Ttulo7">
    <w:name w:val="heading 7"/>
    <w:basedOn w:val="Normal"/>
    <w:next w:val="Normal"/>
    <w:link w:val="Ttulo7Char"/>
    <w:qFormat/>
    <w:rsid w:val="005E7A32"/>
    <w:pPr>
      <w:keepNext/>
      <w:outlineLvl w:val="6"/>
    </w:pPr>
    <w:rPr>
      <w:rFonts w:ascii="Arial" w:hAnsi="Arial" w:cs="Arial"/>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hd,he,Cabeçalho1, Char Char,Char Char Char,Char Char,Char,Char Char Char Char Char Char Char,Char Char Char Char, Char Char Char Char Char Char, Char Char Char Char Char, Char Char Char Char Char Char Char Char, Char Char Char Char"/>
    <w:basedOn w:val="Normal"/>
    <w:link w:val="CabealhoChar"/>
    <w:rsid w:val="005E7A32"/>
    <w:pPr>
      <w:tabs>
        <w:tab w:val="center" w:pos="4419"/>
        <w:tab w:val="right" w:pos="8838"/>
      </w:tabs>
    </w:pPr>
    <w:rPr>
      <w:sz w:val="24"/>
    </w:rPr>
  </w:style>
  <w:style w:type="paragraph" w:styleId="Rodap">
    <w:name w:val="footer"/>
    <w:basedOn w:val="Normal"/>
    <w:link w:val="RodapChar"/>
    <w:rsid w:val="005E7A32"/>
    <w:pPr>
      <w:tabs>
        <w:tab w:val="center" w:pos="4419"/>
        <w:tab w:val="right" w:pos="8838"/>
      </w:tabs>
    </w:pPr>
    <w:rPr>
      <w:sz w:val="24"/>
    </w:rPr>
  </w:style>
  <w:style w:type="character" w:styleId="Hyperlink">
    <w:name w:val="Hyperlink"/>
    <w:rsid w:val="005E7A32"/>
    <w:rPr>
      <w:color w:val="0000FF"/>
      <w:u w:val="single"/>
    </w:rPr>
  </w:style>
  <w:style w:type="paragraph" w:styleId="Corpodetexto">
    <w:name w:val="Body Text"/>
    <w:basedOn w:val="Normal"/>
    <w:link w:val="CorpodetextoChar"/>
    <w:rsid w:val="005E7A32"/>
    <w:pPr>
      <w:jc w:val="both"/>
    </w:pPr>
    <w:rPr>
      <w:sz w:val="24"/>
    </w:rPr>
  </w:style>
  <w:style w:type="paragraph" w:styleId="Textodebalo">
    <w:name w:val="Balloon Text"/>
    <w:basedOn w:val="Normal"/>
    <w:semiHidden/>
    <w:rsid w:val="005E7A32"/>
    <w:rPr>
      <w:rFonts w:ascii="Tahoma" w:hAnsi="Tahoma" w:cs="Tahoma"/>
      <w:sz w:val="16"/>
      <w:szCs w:val="16"/>
    </w:rPr>
  </w:style>
  <w:style w:type="paragraph" w:styleId="Recuodecorpodetexto">
    <w:name w:val="Body Text Indent"/>
    <w:basedOn w:val="Normal"/>
    <w:rsid w:val="005E7A32"/>
    <w:pPr>
      <w:ind w:firstLine="708"/>
      <w:jc w:val="both"/>
    </w:pPr>
    <w:rPr>
      <w:sz w:val="24"/>
    </w:rPr>
  </w:style>
  <w:style w:type="paragraph" w:styleId="Corpodetexto2">
    <w:name w:val="Body Text 2"/>
    <w:basedOn w:val="Normal"/>
    <w:rsid w:val="005E7A32"/>
    <w:rPr>
      <w:color w:val="000000"/>
      <w:sz w:val="24"/>
      <w:lang w:val="es-ES_tradnl"/>
    </w:rPr>
  </w:style>
  <w:style w:type="paragraph" w:styleId="Recuodecorpodetexto2">
    <w:name w:val="Body Text Indent 2"/>
    <w:basedOn w:val="Normal"/>
    <w:rsid w:val="005E7A32"/>
    <w:pPr>
      <w:ind w:firstLine="708"/>
      <w:jc w:val="both"/>
    </w:pPr>
    <w:rPr>
      <w:color w:val="000000"/>
      <w:sz w:val="24"/>
    </w:rPr>
  </w:style>
  <w:style w:type="character" w:styleId="Nmerodepgina">
    <w:name w:val="page number"/>
    <w:basedOn w:val="Fontepargpadro"/>
    <w:rsid w:val="00696159"/>
  </w:style>
  <w:style w:type="character" w:styleId="HiperlinkVisitado">
    <w:name w:val="FollowedHyperlink"/>
    <w:rsid w:val="00137956"/>
    <w:rPr>
      <w:color w:val="800080"/>
      <w:u w:val="single"/>
    </w:rPr>
  </w:style>
  <w:style w:type="character" w:styleId="Forte">
    <w:name w:val="Strong"/>
    <w:uiPriority w:val="22"/>
    <w:qFormat/>
    <w:rsid w:val="00582C7D"/>
    <w:rPr>
      <w:b/>
      <w:bCs/>
    </w:rPr>
  </w:style>
  <w:style w:type="paragraph" w:styleId="Corpodetexto3">
    <w:name w:val="Body Text 3"/>
    <w:basedOn w:val="Normal"/>
    <w:link w:val="Corpodetexto3Char"/>
    <w:rsid w:val="00CD74ED"/>
    <w:pPr>
      <w:spacing w:after="120"/>
    </w:pPr>
    <w:rPr>
      <w:sz w:val="16"/>
      <w:szCs w:val="16"/>
    </w:rPr>
  </w:style>
  <w:style w:type="paragraph" w:styleId="PargrafodaLista">
    <w:name w:val="List Paragraph"/>
    <w:basedOn w:val="Normal"/>
    <w:uiPriority w:val="1"/>
    <w:qFormat/>
    <w:rsid w:val="0064292E"/>
    <w:pPr>
      <w:spacing w:after="200" w:line="276" w:lineRule="auto"/>
      <w:ind w:left="720"/>
      <w:contextualSpacing/>
    </w:pPr>
    <w:rPr>
      <w:rFonts w:ascii="Calibri" w:eastAsia="Calibri" w:hAnsi="Calibri"/>
      <w:sz w:val="22"/>
      <w:szCs w:val="22"/>
    </w:rPr>
  </w:style>
  <w:style w:type="paragraph" w:styleId="MapadoDocumento">
    <w:name w:val="Document Map"/>
    <w:basedOn w:val="Normal"/>
    <w:semiHidden/>
    <w:rsid w:val="003730CF"/>
    <w:pPr>
      <w:shd w:val="clear" w:color="auto" w:fill="000080"/>
    </w:pPr>
    <w:rPr>
      <w:rFonts w:ascii="Tahoma" w:hAnsi="Tahoma" w:cs="Tahoma"/>
    </w:rPr>
  </w:style>
  <w:style w:type="character" w:customStyle="1" w:styleId="RodapChar">
    <w:name w:val="Rodapé Char"/>
    <w:link w:val="Rodap"/>
    <w:rsid w:val="00C401F0"/>
    <w:rPr>
      <w:sz w:val="24"/>
      <w:lang w:eastAsia="en-US"/>
    </w:rPr>
  </w:style>
  <w:style w:type="paragraph" w:styleId="NormalWeb">
    <w:name w:val="Normal (Web)"/>
    <w:basedOn w:val="Normal"/>
    <w:uiPriority w:val="99"/>
    <w:unhideWhenUsed/>
    <w:rsid w:val="00DC2257"/>
    <w:pPr>
      <w:spacing w:before="100" w:beforeAutospacing="1" w:after="100" w:afterAutospacing="1"/>
    </w:pPr>
    <w:rPr>
      <w:sz w:val="24"/>
      <w:szCs w:val="24"/>
      <w:lang w:eastAsia="pt-BR"/>
    </w:rPr>
  </w:style>
  <w:style w:type="paragraph" w:customStyle="1" w:styleId="ecxmsonormal">
    <w:name w:val="ecxmsonormal"/>
    <w:basedOn w:val="Normal"/>
    <w:rsid w:val="00E32E43"/>
    <w:pPr>
      <w:spacing w:before="100" w:beforeAutospacing="1" w:after="100" w:afterAutospacing="1"/>
    </w:pPr>
    <w:rPr>
      <w:sz w:val="24"/>
      <w:szCs w:val="24"/>
      <w:lang w:eastAsia="pt-BR"/>
    </w:rPr>
  </w:style>
  <w:style w:type="character" w:customStyle="1" w:styleId="apple-converted-space">
    <w:name w:val="apple-converted-space"/>
    <w:rsid w:val="00E32E43"/>
  </w:style>
  <w:style w:type="character" w:customStyle="1" w:styleId="Ttulo7Char">
    <w:name w:val="Título 7 Char"/>
    <w:link w:val="Ttulo7"/>
    <w:rsid w:val="00363D0B"/>
    <w:rPr>
      <w:rFonts w:ascii="Arial" w:hAnsi="Arial" w:cs="Arial"/>
      <w:sz w:val="24"/>
      <w:szCs w:val="24"/>
      <w:lang w:eastAsia="en-US"/>
    </w:rPr>
  </w:style>
  <w:style w:type="character" w:customStyle="1" w:styleId="Corpodetexto3Char">
    <w:name w:val="Corpo de texto 3 Char"/>
    <w:link w:val="Corpodetexto3"/>
    <w:rsid w:val="00E4590D"/>
    <w:rPr>
      <w:sz w:val="16"/>
      <w:szCs w:val="16"/>
      <w:lang w:eastAsia="en-US"/>
    </w:rPr>
  </w:style>
  <w:style w:type="table" w:styleId="Tabelacomgrade">
    <w:name w:val="Table Grid"/>
    <w:basedOn w:val="Tabelanormal"/>
    <w:uiPriority w:val="59"/>
    <w:rsid w:val="00B97DF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link w:val="Ttulo3"/>
    <w:rsid w:val="00FA6E1F"/>
    <w:rPr>
      <w:sz w:val="24"/>
      <w:u w:val="single"/>
      <w:lang w:eastAsia="en-US"/>
    </w:rPr>
  </w:style>
  <w:style w:type="paragraph" w:styleId="SemEspaamento">
    <w:name w:val="No Spacing"/>
    <w:uiPriority w:val="1"/>
    <w:qFormat/>
    <w:rsid w:val="000C7D78"/>
    <w:rPr>
      <w:lang w:eastAsia="en-US"/>
    </w:rPr>
  </w:style>
  <w:style w:type="character" w:customStyle="1" w:styleId="Ttulo1Char">
    <w:name w:val="Título 1 Char"/>
    <w:link w:val="Ttulo1"/>
    <w:rsid w:val="006B7548"/>
    <w:rPr>
      <w:b/>
      <w:bCs/>
      <w:color w:val="000000"/>
      <w:sz w:val="24"/>
      <w:lang w:eastAsia="en-US"/>
    </w:rPr>
  </w:style>
  <w:style w:type="character" w:customStyle="1" w:styleId="CorpodetextoChar">
    <w:name w:val="Corpo de texto Char"/>
    <w:link w:val="Corpodetexto"/>
    <w:rsid w:val="006B7548"/>
    <w:rPr>
      <w:sz w:val="24"/>
      <w:lang w:eastAsia="en-US"/>
    </w:rPr>
  </w:style>
  <w:style w:type="character" w:customStyle="1" w:styleId="CabealhoChar">
    <w:name w:val="Cabeçalho Char"/>
    <w:aliases w:val="hd Char,he Char,Cabeçalho1 Char, Char Char Char,Char Char Char Char1,Char Char Char1,Char Char1,Char Char Char Char Char Char Char Char,Char Char Char Char Char, Char Char Char Char Char Char Char, Char Char Char Char Char Char1"/>
    <w:link w:val="Cabealho"/>
    <w:rsid w:val="000D0D57"/>
    <w:rPr>
      <w:sz w:val="24"/>
      <w:lang w:eastAsia="en-US"/>
    </w:rPr>
  </w:style>
  <w:style w:type="paragraph" w:customStyle="1" w:styleId="TableParagraph">
    <w:name w:val="Table Paragraph"/>
    <w:basedOn w:val="Normal"/>
    <w:uiPriority w:val="1"/>
    <w:qFormat/>
    <w:rsid w:val="00397FC3"/>
    <w:pPr>
      <w:widowControl w:val="0"/>
      <w:autoSpaceDE w:val="0"/>
      <w:autoSpaceDN w:val="0"/>
    </w:pPr>
    <w:rPr>
      <w:rFonts w:ascii="Verdana" w:eastAsia="Verdana" w:hAnsi="Verdana" w:cs="Verdana"/>
      <w:sz w:val="22"/>
      <w:szCs w:val="22"/>
      <w:lang w:eastAsia="pt-BR" w:bidi="pt-BR"/>
    </w:rPr>
  </w:style>
  <w:style w:type="table" w:customStyle="1" w:styleId="TableNormal">
    <w:name w:val="Table Normal"/>
    <w:uiPriority w:val="2"/>
    <w:semiHidden/>
    <w:qFormat/>
    <w:rsid w:val="00397FC3"/>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tulo10">
    <w:name w:val="Título1"/>
    <w:basedOn w:val="Normal"/>
    <w:next w:val="Corpodetexto"/>
    <w:rsid w:val="007069BF"/>
    <w:pPr>
      <w:suppressAutoHyphens/>
      <w:spacing w:line="360" w:lineRule="auto"/>
      <w:jc w:val="center"/>
    </w:pPr>
    <w:rPr>
      <w:b/>
      <w:sz w:val="28"/>
      <w:lang w:val="x-none" w:eastAsia="zh-CN"/>
    </w:rPr>
  </w:style>
  <w:style w:type="paragraph" w:customStyle="1" w:styleId="Corpodetexto21">
    <w:name w:val="Corpo de texto 21"/>
    <w:basedOn w:val="Normal"/>
    <w:rsid w:val="007069BF"/>
    <w:pPr>
      <w:suppressAutoHyphens/>
      <w:spacing w:before="120"/>
      <w:jc w:val="both"/>
    </w:pPr>
    <w:rPr>
      <w:rFonts w:ascii="Arial" w:hAnsi="Arial" w:cs="Arial"/>
      <w:spacing w:val="-10"/>
      <w:sz w:val="24"/>
      <w:szCs w:val="24"/>
      <w:lang w:val="x-none"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26141">
      <w:bodyDiv w:val="1"/>
      <w:marLeft w:val="0"/>
      <w:marRight w:val="0"/>
      <w:marTop w:val="0"/>
      <w:marBottom w:val="0"/>
      <w:divBdr>
        <w:top w:val="none" w:sz="0" w:space="0" w:color="auto"/>
        <w:left w:val="none" w:sz="0" w:space="0" w:color="auto"/>
        <w:bottom w:val="none" w:sz="0" w:space="0" w:color="auto"/>
        <w:right w:val="none" w:sz="0" w:space="0" w:color="auto"/>
      </w:divBdr>
    </w:div>
    <w:div w:id="105857178">
      <w:bodyDiv w:val="1"/>
      <w:marLeft w:val="0"/>
      <w:marRight w:val="0"/>
      <w:marTop w:val="0"/>
      <w:marBottom w:val="0"/>
      <w:divBdr>
        <w:top w:val="none" w:sz="0" w:space="0" w:color="auto"/>
        <w:left w:val="none" w:sz="0" w:space="0" w:color="auto"/>
        <w:bottom w:val="none" w:sz="0" w:space="0" w:color="auto"/>
        <w:right w:val="none" w:sz="0" w:space="0" w:color="auto"/>
      </w:divBdr>
    </w:div>
    <w:div w:id="218328293">
      <w:bodyDiv w:val="1"/>
      <w:marLeft w:val="0"/>
      <w:marRight w:val="0"/>
      <w:marTop w:val="0"/>
      <w:marBottom w:val="0"/>
      <w:divBdr>
        <w:top w:val="none" w:sz="0" w:space="0" w:color="auto"/>
        <w:left w:val="none" w:sz="0" w:space="0" w:color="auto"/>
        <w:bottom w:val="none" w:sz="0" w:space="0" w:color="auto"/>
        <w:right w:val="none" w:sz="0" w:space="0" w:color="auto"/>
      </w:divBdr>
    </w:div>
    <w:div w:id="225998194">
      <w:bodyDiv w:val="1"/>
      <w:marLeft w:val="0"/>
      <w:marRight w:val="0"/>
      <w:marTop w:val="0"/>
      <w:marBottom w:val="0"/>
      <w:divBdr>
        <w:top w:val="none" w:sz="0" w:space="0" w:color="auto"/>
        <w:left w:val="none" w:sz="0" w:space="0" w:color="auto"/>
        <w:bottom w:val="none" w:sz="0" w:space="0" w:color="auto"/>
        <w:right w:val="none" w:sz="0" w:space="0" w:color="auto"/>
      </w:divBdr>
    </w:div>
    <w:div w:id="441068871">
      <w:bodyDiv w:val="1"/>
      <w:marLeft w:val="0"/>
      <w:marRight w:val="0"/>
      <w:marTop w:val="0"/>
      <w:marBottom w:val="0"/>
      <w:divBdr>
        <w:top w:val="none" w:sz="0" w:space="0" w:color="auto"/>
        <w:left w:val="none" w:sz="0" w:space="0" w:color="auto"/>
        <w:bottom w:val="none" w:sz="0" w:space="0" w:color="auto"/>
        <w:right w:val="none" w:sz="0" w:space="0" w:color="auto"/>
      </w:divBdr>
    </w:div>
    <w:div w:id="447235992">
      <w:bodyDiv w:val="1"/>
      <w:marLeft w:val="0"/>
      <w:marRight w:val="0"/>
      <w:marTop w:val="0"/>
      <w:marBottom w:val="0"/>
      <w:divBdr>
        <w:top w:val="none" w:sz="0" w:space="0" w:color="auto"/>
        <w:left w:val="none" w:sz="0" w:space="0" w:color="auto"/>
        <w:bottom w:val="none" w:sz="0" w:space="0" w:color="auto"/>
        <w:right w:val="none" w:sz="0" w:space="0" w:color="auto"/>
      </w:divBdr>
      <w:divsChild>
        <w:div w:id="50618479">
          <w:marLeft w:val="0"/>
          <w:marRight w:val="0"/>
          <w:marTop w:val="0"/>
          <w:marBottom w:val="0"/>
          <w:divBdr>
            <w:top w:val="none" w:sz="0" w:space="0" w:color="auto"/>
            <w:left w:val="none" w:sz="0" w:space="0" w:color="auto"/>
            <w:bottom w:val="none" w:sz="0" w:space="0" w:color="auto"/>
            <w:right w:val="none" w:sz="0" w:space="0" w:color="auto"/>
          </w:divBdr>
          <w:divsChild>
            <w:div w:id="286355180">
              <w:marLeft w:val="0"/>
              <w:marRight w:val="0"/>
              <w:marTop w:val="0"/>
              <w:marBottom w:val="0"/>
              <w:divBdr>
                <w:top w:val="none" w:sz="0" w:space="0" w:color="auto"/>
                <w:left w:val="none" w:sz="0" w:space="0" w:color="auto"/>
                <w:bottom w:val="none" w:sz="0" w:space="0" w:color="auto"/>
                <w:right w:val="none" w:sz="0" w:space="0" w:color="auto"/>
              </w:divBdr>
              <w:divsChild>
                <w:div w:id="1274478742">
                  <w:marLeft w:val="0"/>
                  <w:marRight w:val="0"/>
                  <w:marTop w:val="0"/>
                  <w:marBottom w:val="0"/>
                  <w:divBdr>
                    <w:top w:val="none" w:sz="0" w:space="0" w:color="auto"/>
                    <w:left w:val="none" w:sz="0" w:space="0" w:color="auto"/>
                    <w:bottom w:val="none" w:sz="0" w:space="0" w:color="auto"/>
                    <w:right w:val="none" w:sz="0" w:space="0" w:color="auto"/>
                  </w:divBdr>
                  <w:divsChild>
                    <w:div w:id="1343434834">
                      <w:marLeft w:val="0"/>
                      <w:marRight w:val="0"/>
                      <w:marTop w:val="0"/>
                      <w:marBottom w:val="0"/>
                      <w:divBdr>
                        <w:top w:val="none" w:sz="0" w:space="0" w:color="auto"/>
                        <w:left w:val="none" w:sz="0" w:space="0" w:color="auto"/>
                        <w:bottom w:val="none" w:sz="0" w:space="0" w:color="auto"/>
                        <w:right w:val="none" w:sz="0" w:space="0" w:color="auto"/>
                      </w:divBdr>
                      <w:divsChild>
                        <w:div w:id="595528256">
                          <w:marLeft w:val="0"/>
                          <w:marRight w:val="0"/>
                          <w:marTop w:val="0"/>
                          <w:marBottom w:val="0"/>
                          <w:divBdr>
                            <w:top w:val="none" w:sz="0" w:space="0" w:color="auto"/>
                            <w:left w:val="none" w:sz="0" w:space="0" w:color="auto"/>
                            <w:bottom w:val="none" w:sz="0" w:space="0" w:color="auto"/>
                            <w:right w:val="none" w:sz="0" w:space="0" w:color="auto"/>
                          </w:divBdr>
                          <w:divsChild>
                            <w:div w:id="241182323">
                              <w:marLeft w:val="0"/>
                              <w:marRight w:val="0"/>
                              <w:marTop w:val="0"/>
                              <w:marBottom w:val="0"/>
                              <w:divBdr>
                                <w:top w:val="none" w:sz="0" w:space="0" w:color="auto"/>
                                <w:left w:val="none" w:sz="0" w:space="0" w:color="auto"/>
                                <w:bottom w:val="none" w:sz="0" w:space="0" w:color="auto"/>
                                <w:right w:val="none" w:sz="0" w:space="0" w:color="auto"/>
                              </w:divBdr>
                              <w:divsChild>
                                <w:div w:id="945624963">
                                  <w:marLeft w:val="0"/>
                                  <w:marRight w:val="0"/>
                                  <w:marTop w:val="0"/>
                                  <w:marBottom w:val="0"/>
                                  <w:divBdr>
                                    <w:top w:val="none" w:sz="0" w:space="0" w:color="auto"/>
                                    <w:left w:val="none" w:sz="0" w:space="0" w:color="auto"/>
                                    <w:bottom w:val="none" w:sz="0" w:space="0" w:color="auto"/>
                                    <w:right w:val="none" w:sz="0" w:space="0" w:color="auto"/>
                                  </w:divBdr>
                                  <w:divsChild>
                                    <w:div w:id="1719548089">
                                      <w:marLeft w:val="0"/>
                                      <w:marRight w:val="0"/>
                                      <w:marTop w:val="0"/>
                                      <w:marBottom w:val="0"/>
                                      <w:divBdr>
                                        <w:top w:val="none" w:sz="0" w:space="0" w:color="auto"/>
                                        <w:left w:val="none" w:sz="0" w:space="0" w:color="auto"/>
                                        <w:bottom w:val="none" w:sz="0" w:space="0" w:color="auto"/>
                                        <w:right w:val="none" w:sz="0" w:space="0" w:color="auto"/>
                                      </w:divBdr>
                                      <w:divsChild>
                                        <w:div w:id="1485927128">
                                          <w:marLeft w:val="0"/>
                                          <w:marRight w:val="0"/>
                                          <w:marTop w:val="15"/>
                                          <w:marBottom w:val="0"/>
                                          <w:divBdr>
                                            <w:top w:val="none" w:sz="0" w:space="0" w:color="auto"/>
                                            <w:left w:val="none" w:sz="0" w:space="0" w:color="auto"/>
                                            <w:bottom w:val="none" w:sz="0" w:space="0" w:color="auto"/>
                                            <w:right w:val="none" w:sz="0" w:space="0" w:color="auto"/>
                                          </w:divBdr>
                                          <w:divsChild>
                                            <w:div w:id="2054380476">
                                              <w:marLeft w:val="0"/>
                                              <w:marRight w:val="0"/>
                                              <w:marTop w:val="0"/>
                                              <w:marBottom w:val="0"/>
                                              <w:divBdr>
                                                <w:top w:val="none" w:sz="0" w:space="0" w:color="auto"/>
                                                <w:left w:val="none" w:sz="0" w:space="0" w:color="auto"/>
                                                <w:bottom w:val="none" w:sz="0" w:space="0" w:color="auto"/>
                                                <w:right w:val="none" w:sz="0" w:space="0" w:color="auto"/>
                                              </w:divBdr>
                                              <w:divsChild>
                                                <w:div w:id="1818567522">
                                                  <w:marLeft w:val="0"/>
                                                  <w:marRight w:val="0"/>
                                                  <w:marTop w:val="0"/>
                                                  <w:marBottom w:val="0"/>
                                                  <w:divBdr>
                                                    <w:top w:val="none" w:sz="0" w:space="0" w:color="auto"/>
                                                    <w:left w:val="none" w:sz="0" w:space="0" w:color="auto"/>
                                                    <w:bottom w:val="none" w:sz="0" w:space="0" w:color="auto"/>
                                                    <w:right w:val="none" w:sz="0" w:space="0" w:color="auto"/>
                                                  </w:divBdr>
                                                  <w:divsChild>
                                                    <w:div w:id="1101683336">
                                                      <w:marLeft w:val="0"/>
                                                      <w:marRight w:val="0"/>
                                                      <w:marTop w:val="0"/>
                                                      <w:marBottom w:val="0"/>
                                                      <w:divBdr>
                                                        <w:top w:val="none" w:sz="0" w:space="0" w:color="auto"/>
                                                        <w:left w:val="none" w:sz="0" w:space="0" w:color="auto"/>
                                                        <w:bottom w:val="none" w:sz="0" w:space="0" w:color="auto"/>
                                                        <w:right w:val="none" w:sz="0" w:space="0" w:color="auto"/>
                                                      </w:divBdr>
                                                      <w:divsChild>
                                                        <w:div w:id="1206721873">
                                                          <w:marLeft w:val="0"/>
                                                          <w:marRight w:val="0"/>
                                                          <w:marTop w:val="0"/>
                                                          <w:marBottom w:val="0"/>
                                                          <w:divBdr>
                                                            <w:top w:val="none" w:sz="0" w:space="0" w:color="auto"/>
                                                            <w:left w:val="none" w:sz="0" w:space="0" w:color="auto"/>
                                                            <w:bottom w:val="none" w:sz="0" w:space="0" w:color="auto"/>
                                                            <w:right w:val="none" w:sz="0" w:space="0" w:color="auto"/>
                                                          </w:divBdr>
                                                        </w:div>
                                                      </w:divsChild>
                                                    </w:div>
                                                    <w:div w:id="179012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10074751">
      <w:bodyDiv w:val="1"/>
      <w:marLeft w:val="0"/>
      <w:marRight w:val="0"/>
      <w:marTop w:val="0"/>
      <w:marBottom w:val="0"/>
      <w:divBdr>
        <w:top w:val="none" w:sz="0" w:space="0" w:color="auto"/>
        <w:left w:val="none" w:sz="0" w:space="0" w:color="auto"/>
        <w:bottom w:val="none" w:sz="0" w:space="0" w:color="auto"/>
        <w:right w:val="none" w:sz="0" w:space="0" w:color="auto"/>
      </w:divBdr>
    </w:div>
    <w:div w:id="756945052">
      <w:bodyDiv w:val="1"/>
      <w:marLeft w:val="0"/>
      <w:marRight w:val="0"/>
      <w:marTop w:val="0"/>
      <w:marBottom w:val="0"/>
      <w:divBdr>
        <w:top w:val="none" w:sz="0" w:space="0" w:color="auto"/>
        <w:left w:val="none" w:sz="0" w:space="0" w:color="auto"/>
        <w:bottom w:val="none" w:sz="0" w:space="0" w:color="auto"/>
        <w:right w:val="none" w:sz="0" w:space="0" w:color="auto"/>
      </w:divBdr>
    </w:div>
    <w:div w:id="886374433">
      <w:bodyDiv w:val="1"/>
      <w:marLeft w:val="0"/>
      <w:marRight w:val="0"/>
      <w:marTop w:val="0"/>
      <w:marBottom w:val="0"/>
      <w:divBdr>
        <w:top w:val="none" w:sz="0" w:space="0" w:color="auto"/>
        <w:left w:val="none" w:sz="0" w:space="0" w:color="auto"/>
        <w:bottom w:val="none" w:sz="0" w:space="0" w:color="auto"/>
        <w:right w:val="none" w:sz="0" w:space="0" w:color="auto"/>
      </w:divBdr>
    </w:div>
    <w:div w:id="1291671571">
      <w:bodyDiv w:val="1"/>
      <w:marLeft w:val="0"/>
      <w:marRight w:val="0"/>
      <w:marTop w:val="0"/>
      <w:marBottom w:val="0"/>
      <w:divBdr>
        <w:top w:val="none" w:sz="0" w:space="0" w:color="auto"/>
        <w:left w:val="none" w:sz="0" w:space="0" w:color="auto"/>
        <w:bottom w:val="none" w:sz="0" w:space="0" w:color="auto"/>
        <w:right w:val="none" w:sz="0" w:space="0" w:color="auto"/>
      </w:divBdr>
      <w:divsChild>
        <w:div w:id="1471287793">
          <w:marLeft w:val="0"/>
          <w:marRight w:val="0"/>
          <w:marTop w:val="0"/>
          <w:marBottom w:val="0"/>
          <w:divBdr>
            <w:top w:val="none" w:sz="0" w:space="0" w:color="auto"/>
            <w:left w:val="none" w:sz="0" w:space="0" w:color="auto"/>
            <w:bottom w:val="none" w:sz="0" w:space="0" w:color="auto"/>
            <w:right w:val="none" w:sz="0" w:space="0" w:color="auto"/>
          </w:divBdr>
        </w:div>
      </w:divsChild>
    </w:div>
    <w:div w:id="1328172273">
      <w:bodyDiv w:val="1"/>
      <w:marLeft w:val="0"/>
      <w:marRight w:val="0"/>
      <w:marTop w:val="0"/>
      <w:marBottom w:val="0"/>
      <w:divBdr>
        <w:top w:val="none" w:sz="0" w:space="0" w:color="auto"/>
        <w:left w:val="none" w:sz="0" w:space="0" w:color="auto"/>
        <w:bottom w:val="none" w:sz="0" w:space="0" w:color="auto"/>
        <w:right w:val="none" w:sz="0" w:space="0" w:color="auto"/>
      </w:divBdr>
    </w:div>
    <w:div w:id="1529678287">
      <w:bodyDiv w:val="1"/>
      <w:marLeft w:val="0"/>
      <w:marRight w:val="0"/>
      <w:marTop w:val="0"/>
      <w:marBottom w:val="0"/>
      <w:divBdr>
        <w:top w:val="none" w:sz="0" w:space="0" w:color="auto"/>
        <w:left w:val="none" w:sz="0" w:space="0" w:color="auto"/>
        <w:bottom w:val="none" w:sz="0" w:space="0" w:color="auto"/>
        <w:right w:val="none" w:sz="0" w:space="0" w:color="auto"/>
      </w:divBdr>
    </w:div>
    <w:div w:id="1817456658">
      <w:bodyDiv w:val="1"/>
      <w:marLeft w:val="0"/>
      <w:marRight w:val="0"/>
      <w:marTop w:val="0"/>
      <w:marBottom w:val="0"/>
      <w:divBdr>
        <w:top w:val="none" w:sz="0" w:space="0" w:color="auto"/>
        <w:left w:val="none" w:sz="0" w:space="0" w:color="auto"/>
        <w:bottom w:val="none" w:sz="0" w:space="0" w:color="auto"/>
        <w:right w:val="none" w:sz="0" w:space="0" w:color="auto"/>
      </w:divBdr>
    </w:div>
    <w:div w:id="2008703628">
      <w:bodyDiv w:val="1"/>
      <w:marLeft w:val="0"/>
      <w:marRight w:val="0"/>
      <w:marTop w:val="0"/>
      <w:marBottom w:val="0"/>
      <w:divBdr>
        <w:top w:val="none" w:sz="0" w:space="0" w:color="auto"/>
        <w:left w:val="none" w:sz="0" w:space="0" w:color="auto"/>
        <w:bottom w:val="none" w:sz="0" w:space="0" w:color="auto"/>
        <w:right w:val="none" w:sz="0" w:space="0" w:color="auto"/>
      </w:divBdr>
      <w:divsChild>
        <w:div w:id="32004399">
          <w:marLeft w:val="0"/>
          <w:marRight w:val="0"/>
          <w:marTop w:val="0"/>
          <w:marBottom w:val="0"/>
          <w:divBdr>
            <w:top w:val="none" w:sz="0" w:space="0" w:color="auto"/>
            <w:left w:val="none" w:sz="0" w:space="0" w:color="auto"/>
            <w:bottom w:val="none" w:sz="0" w:space="0" w:color="auto"/>
            <w:right w:val="none" w:sz="0" w:space="0" w:color="auto"/>
          </w:divBdr>
        </w:div>
        <w:div w:id="47149043">
          <w:marLeft w:val="0"/>
          <w:marRight w:val="0"/>
          <w:marTop w:val="0"/>
          <w:marBottom w:val="0"/>
          <w:divBdr>
            <w:top w:val="none" w:sz="0" w:space="0" w:color="auto"/>
            <w:left w:val="none" w:sz="0" w:space="0" w:color="auto"/>
            <w:bottom w:val="none" w:sz="0" w:space="0" w:color="auto"/>
            <w:right w:val="none" w:sz="0" w:space="0" w:color="auto"/>
          </w:divBdr>
        </w:div>
        <w:div w:id="989822825">
          <w:marLeft w:val="0"/>
          <w:marRight w:val="0"/>
          <w:marTop w:val="0"/>
          <w:marBottom w:val="0"/>
          <w:divBdr>
            <w:top w:val="none" w:sz="0" w:space="0" w:color="auto"/>
            <w:left w:val="none" w:sz="0" w:space="0" w:color="auto"/>
            <w:bottom w:val="none" w:sz="0" w:space="0" w:color="auto"/>
            <w:right w:val="none" w:sz="0" w:space="0" w:color="auto"/>
          </w:divBdr>
        </w:div>
        <w:div w:id="1405374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BF5E2C-E0F8-4EA7-A7A4-656169A41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2016</Words>
  <Characters>12135</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Campo Grande, 28 de abril de 2002</vt:lpstr>
    </vt:vector>
  </TitlesOfParts>
  <Company>WWF</Company>
  <LinksUpToDate>false</LinksUpToDate>
  <CharactersWithSpaces>14123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Campo Grande, 28 de abril de 2002</dc:title>
  <dc:creator>Usuário</dc:creator>
  <cp:lastModifiedBy>Licitação03</cp:lastModifiedBy>
  <cp:revision>4</cp:revision>
  <cp:lastPrinted>2018-10-23T18:42:00Z</cp:lastPrinted>
  <dcterms:created xsi:type="dcterms:W3CDTF">2023-11-07T17:01:00Z</dcterms:created>
  <dcterms:modified xsi:type="dcterms:W3CDTF">2023-11-08T15:43:00Z</dcterms:modified>
</cp:coreProperties>
</file>