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12122" w14:textId="0034E7E3" w:rsidR="006F1289" w:rsidRPr="00667290" w:rsidRDefault="00D93A0A" w:rsidP="00D4673F">
      <w:pPr>
        <w:spacing w:after="0" w:line="240" w:lineRule="auto"/>
        <w:jc w:val="center"/>
        <w:rPr>
          <w:rFonts w:ascii="Verdana" w:hAnsi="Verdana"/>
          <w:b/>
          <w:sz w:val="22"/>
          <w:szCs w:val="22"/>
        </w:rPr>
      </w:pPr>
      <w:r>
        <w:rPr>
          <w:rFonts w:ascii="Verdana" w:hAnsi="Verdana"/>
          <w:b/>
          <w:sz w:val="22"/>
          <w:szCs w:val="22"/>
        </w:rPr>
        <w:t>CONTRATO ADMINISTRATIVO Nº 119</w:t>
      </w:r>
      <w:r w:rsidR="0066718A">
        <w:rPr>
          <w:rFonts w:ascii="Verdana" w:hAnsi="Verdana"/>
          <w:b/>
          <w:sz w:val="22"/>
          <w:szCs w:val="22"/>
        </w:rPr>
        <w:t>/</w:t>
      </w:r>
      <w:r w:rsidR="000452C9">
        <w:rPr>
          <w:rFonts w:ascii="Verdana" w:hAnsi="Verdana"/>
          <w:b/>
          <w:sz w:val="22"/>
          <w:szCs w:val="22"/>
        </w:rPr>
        <w:t>2023</w:t>
      </w:r>
    </w:p>
    <w:p w14:paraId="361E693C" w14:textId="7E5111F3" w:rsidR="00B91CEB" w:rsidRPr="00667290"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PREGÃO ELETRÔNICO Nº </w:t>
      </w:r>
      <w:r w:rsidR="00385283">
        <w:rPr>
          <w:rFonts w:ascii="Verdana" w:hAnsi="Verdana" w:cs="Arial"/>
          <w:b/>
          <w:sz w:val="22"/>
          <w:szCs w:val="22"/>
        </w:rPr>
        <w:t>00</w:t>
      </w:r>
      <w:r w:rsidR="00D921DC">
        <w:rPr>
          <w:rFonts w:ascii="Verdana" w:hAnsi="Verdana" w:cs="Arial"/>
          <w:b/>
          <w:sz w:val="22"/>
          <w:szCs w:val="22"/>
        </w:rPr>
        <w:t>7</w:t>
      </w:r>
      <w:r w:rsidR="00CA303D" w:rsidRPr="00667290">
        <w:rPr>
          <w:rFonts w:ascii="Verdana" w:hAnsi="Verdana" w:cs="Arial"/>
          <w:b/>
          <w:sz w:val="22"/>
          <w:szCs w:val="22"/>
        </w:rPr>
        <w:t>/</w:t>
      </w:r>
      <w:r w:rsidR="000452C9">
        <w:rPr>
          <w:rFonts w:ascii="Verdana" w:hAnsi="Verdana" w:cs="Arial"/>
          <w:b/>
          <w:sz w:val="22"/>
          <w:szCs w:val="22"/>
        </w:rPr>
        <w:t>2023</w:t>
      </w:r>
    </w:p>
    <w:p w14:paraId="58569DBF" w14:textId="7E1C9C26" w:rsidR="00DC6C35" w:rsidRDefault="00B91CEB" w:rsidP="00D4673F">
      <w:pPr>
        <w:spacing w:after="0" w:line="240" w:lineRule="auto"/>
        <w:jc w:val="center"/>
        <w:rPr>
          <w:rFonts w:ascii="Verdana" w:hAnsi="Verdana" w:cs="Arial"/>
          <w:b/>
          <w:sz w:val="22"/>
          <w:szCs w:val="22"/>
        </w:rPr>
      </w:pPr>
      <w:r w:rsidRPr="00667290">
        <w:rPr>
          <w:rFonts w:ascii="Verdana" w:hAnsi="Verdana" w:cs="Arial"/>
          <w:b/>
          <w:sz w:val="22"/>
          <w:szCs w:val="22"/>
        </w:rPr>
        <w:t xml:space="preserve">PROCESSO LICITATÓRIO Nº </w:t>
      </w:r>
      <w:r w:rsidR="00D921DC">
        <w:rPr>
          <w:rFonts w:ascii="Verdana" w:hAnsi="Verdana" w:cs="Arial"/>
          <w:b/>
          <w:sz w:val="22"/>
          <w:szCs w:val="22"/>
        </w:rPr>
        <w:t>101</w:t>
      </w:r>
      <w:r w:rsidR="0000375A" w:rsidRPr="00667290">
        <w:rPr>
          <w:rFonts w:ascii="Verdana" w:hAnsi="Verdana" w:cs="Arial"/>
          <w:b/>
          <w:sz w:val="22"/>
          <w:szCs w:val="22"/>
        </w:rPr>
        <w:t>/</w:t>
      </w:r>
      <w:r w:rsidR="000452C9">
        <w:rPr>
          <w:rFonts w:ascii="Verdana" w:hAnsi="Verdana" w:cs="Arial"/>
          <w:b/>
          <w:sz w:val="22"/>
          <w:szCs w:val="22"/>
        </w:rPr>
        <w:t>2023</w:t>
      </w:r>
    </w:p>
    <w:p w14:paraId="537134D7" w14:textId="77777777" w:rsidR="00385283" w:rsidRPr="00667290" w:rsidRDefault="00385283" w:rsidP="00D4673F">
      <w:pPr>
        <w:spacing w:after="0" w:line="240" w:lineRule="auto"/>
        <w:jc w:val="center"/>
        <w:rPr>
          <w:rFonts w:ascii="Verdana" w:hAnsi="Verdana" w:cs="Arial"/>
          <w:b/>
          <w:sz w:val="22"/>
          <w:szCs w:val="22"/>
        </w:rPr>
      </w:pPr>
    </w:p>
    <w:p w14:paraId="3EBBA341" w14:textId="027D449B" w:rsidR="006F1289" w:rsidRPr="00667290" w:rsidRDefault="006F1289" w:rsidP="00D4673F">
      <w:pPr>
        <w:spacing w:after="0" w:line="240" w:lineRule="auto"/>
        <w:ind w:left="5103"/>
        <w:jc w:val="both"/>
        <w:rPr>
          <w:rFonts w:ascii="Verdana" w:hAnsi="Verdana"/>
          <w:b/>
          <w:caps/>
          <w:sz w:val="22"/>
          <w:szCs w:val="22"/>
        </w:rPr>
      </w:pPr>
      <w:r w:rsidRPr="00667290">
        <w:rPr>
          <w:rFonts w:ascii="Verdana" w:hAnsi="Verdana"/>
          <w:b/>
          <w:caps/>
          <w:sz w:val="22"/>
          <w:szCs w:val="22"/>
        </w:rPr>
        <w:t xml:space="preserve">CONTRATO QUE ENTRE SI CELEBRAM O MUNICÍPIO DE </w:t>
      </w:r>
      <w:r w:rsidR="00AF2497" w:rsidRPr="00667290">
        <w:rPr>
          <w:rFonts w:ascii="Verdana" w:hAnsi="Verdana"/>
          <w:b/>
          <w:caps/>
          <w:sz w:val="22"/>
          <w:szCs w:val="22"/>
        </w:rPr>
        <w:t>ELDORADO</w:t>
      </w:r>
      <w:r w:rsidRPr="00667290">
        <w:rPr>
          <w:rFonts w:ascii="Verdana" w:hAnsi="Verdana"/>
          <w:b/>
          <w:caps/>
          <w:sz w:val="22"/>
          <w:szCs w:val="22"/>
        </w:rPr>
        <w:t>/ms E A EMPRESA</w:t>
      </w:r>
      <w:r w:rsidR="00D93A0A">
        <w:rPr>
          <w:rFonts w:ascii="Verdana" w:hAnsi="Verdana"/>
          <w:b/>
          <w:caps/>
          <w:sz w:val="22"/>
          <w:szCs w:val="22"/>
        </w:rPr>
        <w:t xml:space="preserve"> STERMAX PRODUTOS MEDICOS EIRELI</w:t>
      </w:r>
    </w:p>
    <w:p w14:paraId="3F72D74B" w14:textId="77777777" w:rsidR="006F1289" w:rsidRPr="00667290" w:rsidRDefault="006F1289" w:rsidP="00D4673F">
      <w:pPr>
        <w:autoSpaceDE w:val="0"/>
        <w:autoSpaceDN w:val="0"/>
        <w:adjustRightInd w:val="0"/>
        <w:spacing w:after="0" w:line="240" w:lineRule="auto"/>
        <w:jc w:val="both"/>
        <w:rPr>
          <w:rFonts w:ascii="Verdana" w:hAnsi="Verdana"/>
          <w:sz w:val="22"/>
          <w:szCs w:val="22"/>
        </w:rPr>
      </w:pPr>
    </w:p>
    <w:p w14:paraId="33BA3A8E" w14:textId="5C2D3A03" w:rsidR="006F1289" w:rsidRDefault="00563878" w:rsidP="00D4673F">
      <w:pPr>
        <w:pStyle w:val="NormalWeb"/>
        <w:widowControl w:val="0"/>
        <w:tabs>
          <w:tab w:val="left" w:pos="709"/>
          <w:tab w:val="left" w:pos="1276"/>
        </w:tabs>
        <w:spacing w:before="0" w:beforeAutospacing="0" w:after="0" w:afterAutospacing="0"/>
        <w:jc w:val="both"/>
        <w:rPr>
          <w:rFonts w:ascii="Verdana" w:hAnsi="Verdana"/>
          <w:sz w:val="22"/>
          <w:szCs w:val="22"/>
        </w:rPr>
      </w:pPr>
      <w:r>
        <w:rPr>
          <w:rFonts w:ascii="Verdana" w:hAnsi="Verdana"/>
          <w:sz w:val="22"/>
          <w:szCs w:val="22"/>
        </w:rPr>
        <w:t xml:space="preserve">O </w:t>
      </w:r>
      <w:r>
        <w:rPr>
          <w:rFonts w:ascii="Verdana" w:hAnsi="Verdana"/>
          <w:b/>
          <w:sz w:val="22"/>
          <w:szCs w:val="22"/>
        </w:rPr>
        <w:t>MUNICÍPIO DE ELDORADO</w:t>
      </w:r>
      <w:r>
        <w:rPr>
          <w:rFonts w:ascii="Verdana" w:hAnsi="Verdana" w:cstheme="minorHAnsi"/>
          <w:b/>
          <w:sz w:val="22"/>
          <w:szCs w:val="22"/>
        </w:rPr>
        <w:t>/MS</w:t>
      </w:r>
      <w:r>
        <w:rPr>
          <w:rFonts w:ascii="Verdana" w:hAnsi="Verdana" w:cstheme="minorHAnsi"/>
          <w:sz w:val="22"/>
          <w:szCs w:val="22"/>
        </w:rPr>
        <w:t xml:space="preserve">, pessoa jurídica de direito público, </w:t>
      </w:r>
      <w:r>
        <w:rPr>
          <w:rFonts w:ascii="Verdana" w:hAnsi="Verdana" w:cs="Tahoma"/>
          <w:sz w:val="22"/>
          <w:szCs w:val="22"/>
        </w:rPr>
        <w:t>Av. Tancredo de Almeida Neves, n° 1191, em Eldorado/MS</w:t>
      </w:r>
      <w:r>
        <w:rPr>
          <w:rFonts w:ascii="Verdana" w:hAnsi="Verdana" w:cstheme="minorHAnsi"/>
          <w:sz w:val="22"/>
          <w:szCs w:val="22"/>
        </w:rPr>
        <w:t>, Centro, nesta cidade, inscrita no CNPJ sob o n</w:t>
      </w:r>
      <w:r>
        <w:rPr>
          <w:rFonts w:ascii="Verdana" w:hAnsi="Verdana" w:cstheme="minorHAnsi"/>
          <w:sz w:val="22"/>
          <w:szCs w:val="22"/>
        </w:rPr>
        <w:sym w:font="Symbol" w:char="F0B0"/>
      </w:r>
      <w:r>
        <w:rPr>
          <w:rFonts w:ascii="Verdana" w:hAnsi="Verdana" w:cstheme="minorHAnsi"/>
          <w:sz w:val="22"/>
          <w:szCs w:val="22"/>
        </w:rPr>
        <w:t xml:space="preserve">. 03.741.675/001-80, </w:t>
      </w:r>
      <w:r>
        <w:rPr>
          <w:rFonts w:ascii="Verdana" w:hAnsi="Verdana" w:cstheme="minorHAnsi"/>
          <w:sz w:val="22"/>
          <w:szCs w:val="22"/>
        </w:rPr>
        <w:t xml:space="preserve">neste ato </w:t>
      </w:r>
      <w:r>
        <w:rPr>
          <w:rFonts w:ascii="Verdana" w:hAnsi="Verdana" w:cstheme="minorHAnsi"/>
          <w:sz w:val="22"/>
          <w:szCs w:val="22"/>
        </w:rPr>
        <w:t>representada pelo Sr. Aguinaldo dos Santos</w:t>
      </w:r>
      <w:r>
        <w:rPr>
          <w:rFonts w:ascii="Verdana" w:hAnsi="Verdana" w:cstheme="minorHAnsi"/>
          <w:bCs/>
          <w:sz w:val="22"/>
          <w:szCs w:val="22"/>
        </w:rPr>
        <w:t>, residente e domiciliado na Rua Mato Grosso, nº 622, nesta cidade de Eldorado, Estado do Mato Grosso do Sul, portador do RG n.º 624.765 SSPMS e CPF n.º 555.663.751-20</w:t>
      </w:r>
      <w:r>
        <w:rPr>
          <w:rFonts w:ascii="Verdana" w:hAnsi="Verdana" w:cstheme="minorHAnsi"/>
          <w:sz w:val="22"/>
          <w:szCs w:val="22"/>
        </w:rPr>
        <w:t xml:space="preserve">, a seguir denominada </w:t>
      </w:r>
      <w:r>
        <w:rPr>
          <w:rFonts w:ascii="Verdana" w:hAnsi="Verdana" w:cstheme="minorHAnsi"/>
          <w:b/>
          <w:sz w:val="22"/>
          <w:szCs w:val="22"/>
        </w:rPr>
        <w:t>CONTRATANTE</w:t>
      </w:r>
      <w:r>
        <w:rPr>
          <w:rFonts w:ascii="Verdana" w:hAnsi="Verdana" w:cstheme="minorHAnsi"/>
          <w:sz w:val="22"/>
          <w:szCs w:val="22"/>
        </w:rPr>
        <w:t xml:space="preserve">, </w:t>
      </w:r>
      <w:r>
        <w:rPr>
          <w:rFonts w:ascii="Verdana" w:hAnsi="Verdana" w:cs="Calibri"/>
          <w:sz w:val="22"/>
          <w:szCs w:val="22"/>
        </w:rPr>
        <w:t xml:space="preserve">através do </w:t>
      </w:r>
      <w:r>
        <w:rPr>
          <w:rFonts w:ascii="Verdana" w:hAnsi="Verdana" w:cs="Calibri"/>
          <w:b/>
          <w:sz w:val="22"/>
          <w:szCs w:val="22"/>
        </w:rPr>
        <w:t>FUNDO MUNICIPAL DE SAÚDE</w:t>
      </w:r>
      <w:r>
        <w:rPr>
          <w:rFonts w:ascii="Verdana" w:hAnsi="Verdana" w:cs="Calibri"/>
          <w:sz w:val="22"/>
          <w:szCs w:val="22"/>
        </w:rPr>
        <w:t>, pessoa jurídica de direito público, inscrita no CNPJ sob o n° 11.109.890/0001-90</w:t>
      </w:r>
      <w:r w:rsidR="006F1289" w:rsidRPr="00667290">
        <w:rPr>
          <w:rFonts w:ascii="Verdana" w:hAnsi="Verdana" w:cstheme="minorHAnsi"/>
          <w:sz w:val="22"/>
          <w:szCs w:val="22"/>
        </w:rPr>
        <w:t>, e a Empre</w:t>
      </w:r>
      <w:r>
        <w:rPr>
          <w:rFonts w:ascii="Verdana" w:hAnsi="Verdana" w:cstheme="minorHAnsi"/>
          <w:sz w:val="22"/>
          <w:szCs w:val="22"/>
        </w:rPr>
        <w:t xml:space="preserve">sa </w:t>
      </w:r>
      <w:r w:rsidR="00D93A0A">
        <w:rPr>
          <w:rFonts w:ascii="Verdana" w:hAnsi="Verdana" w:cstheme="minorHAnsi"/>
          <w:b/>
          <w:sz w:val="22"/>
          <w:szCs w:val="22"/>
        </w:rPr>
        <w:t>STERMAX PRODUTOS MEDICOS EIRELI</w:t>
      </w:r>
      <w:r w:rsidR="009216CB">
        <w:rPr>
          <w:rFonts w:ascii="Verdana" w:hAnsi="Verdana" w:cstheme="minorHAnsi"/>
          <w:sz w:val="22"/>
          <w:szCs w:val="22"/>
        </w:rPr>
        <w:t xml:space="preserve">, </w:t>
      </w:r>
      <w:r w:rsidR="006F1289" w:rsidRPr="009216CB">
        <w:rPr>
          <w:rFonts w:ascii="Verdana" w:hAnsi="Verdana" w:cstheme="minorHAnsi"/>
          <w:sz w:val="22"/>
          <w:szCs w:val="22"/>
        </w:rPr>
        <w:t>pessoa</w:t>
      </w:r>
      <w:r w:rsidR="006F1289" w:rsidRPr="00667290">
        <w:rPr>
          <w:rFonts w:ascii="Verdana" w:hAnsi="Verdana" w:cstheme="minorHAnsi"/>
          <w:sz w:val="22"/>
          <w:szCs w:val="22"/>
        </w:rPr>
        <w:t xml:space="preserve"> jurídica de direito privado, com ende</w:t>
      </w:r>
      <w:r w:rsidR="00D93A0A">
        <w:rPr>
          <w:rFonts w:ascii="Verdana" w:hAnsi="Verdana" w:cstheme="minorHAnsi"/>
          <w:sz w:val="22"/>
          <w:szCs w:val="22"/>
        </w:rPr>
        <w:t xml:space="preserve">reço à Rua Emma </w:t>
      </w:r>
      <w:proofErr w:type="spellStart"/>
      <w:r w:rsidR="00D93A0A">
        <w:rPr>
          <w:rFonts w:ascii="Verdana" w:hAnsi="Verdana" w:cstheme="minorHAnsi"/>
          <w:sz w:val="22"/>
          <w:szCs w:val="22"/>
        </w:rPr>
        <w:t>Rohrsetzer</w:t>
      </w:r>
      <w:proofErr w:type="spellEnd"/>
      <w:r w:rsidR="00D93A0A">
        <w:rPr>
          <w:rFonts w:ascii="Verdana" w:hAnsi="Verdana" w:cstheme="minorHAnsi"/>
          <w:sz w:val="22"/>
          <w:szCs w:val="22"/>
        </w:rPr>
        <w:t>, n.º 1011, Vila Emiliano Perneta, Pinhais/PR</w:t>
      </w:r>
      <w:r w:rsidR="00FD0BD8">
        <w:rPr>
          <w:rFonts w:ascii="Verdana" w:hAnsi="Verdana" w:cstheme="minorHAnsi"/>
          <w:sz w:val="22"/>
          <w:szCs w:val="22"/>
        </w:rPr>
        <w:t>,</w:t>
      </w:r>
      <w:r w:rsidR="006F1289" w:rsidRPr="00667290">
        <w:rPr>
          <w:rFonts w:ascii="Verdana" w:hAnsi="Verdana"/>
          <w:sz w:val="22"/>
          <w:szCs w:val="22"/>
        </w:rPr>
        <w:t xml:space="preserve"> inscrita no C</w:t>
      </w:r>
      <w:r w:rsidR="00D93A0A">
        <w:rPr>
          <w:rFonts w:ascii="Verdana" w:hAnsi="Verdana"/>
          <w:sz w:val="22"/>
          <w:szCs w:val="22"/>
        </w:rPr>
        <w:t>NPJ sob nº. 84.859.552/0001-40</w:t>
      </w:r>
      <w:r w:rsidR="006F1289" w:rsidRPr="00667290">
        <w:rPr>
          <w:rFonts w:ascii="Verdana" w:hAnsi="Verdana"/>
          <w:sz w:val="22"/>
          <w:szCs w:val="22"/>
        </w:rPr>
        <w:t>, neste</w:t>
      </w:r>
      <w:r w:rsidR="0022507B">
        <w:rPr>
          <w:rFonts w:ascii="Verdana" w:hAnsi="Verdana"/>
          <w:sz w:val="22"/>
          <w:szCs w:val="22"/>
        </w:rPr>
        <w:t xml:space="preserve"> ato representa</w:t>
      </w:r>
      <w:r w:rsidR="00D93A0A">
        <w:rPr>
          <w:rFonts w:ascii="Verdana" w:hAnsi="Verdana"/>
          <w:sz w:val="22"/>
          <w:szCs w:val="22"/>
        </w:rPr>
        <w:t>da por seu</w:t>
      </w:r>
      <w:r w:rsidR="0022507B">
        <w:rPr>
          <w:rFonts w:ascii="Verdana" w:hAnsi="Verdana"/>
          <w:sz w:val="22"/>
          <w:szCs w:val="22"/>
        </w:rPr>
        <w:t xml:space="preserve"> </w:t>
      </w:r>
      <w:r w:rsidR="006F1289" w:rsidRPr="00667290">
        <w:rPr>
          <w:rFonts w:ascii="Verdana" w:hAnsi="Verdana"/>
          <w:sz w:val="22"/>
          <w:szCs w:val="22"/>
        </w:rPr>
        <w:t xml:space="preserve">representante ou Responsável Legal, </w:t>
      </w:r>
      <w:r w:rsidR="00D93A0A">
        <w:rPr>
          <w:rFonts w:ascii="Verdana" w:hAnsi="Verdana"/>
          <w:sz w:val="22"/>
          <w:szCs w:val="22"/>
        </w:rPr>
        <w:t>o</w:t>
      </w:r>
      <w:r w:rsidR="002E3074">
        <w:rPr>
          <w:rFonts w:ascii="Verdana" w:hAnsi="Verdana"/>
          <w:sz w:val="22"/>
          <w:szCs w:val="22"/>
        </w:rPr>
        <w:t xml:space="preserve"> </w:t>
      </w:r>
      <w:r w:rsidR="006F1289" w:rsidRPr="00667290">
        <w:rPr>
          <w:rFonts w:ascii="Verdana" w:hAnsi="Verdana"/>
          <w:sz w:val="22"/>
          <w:szCs w:val="22"/>
        </w:rPr>
        <w:t>Se</w:t>
      </w:r>
      <w:r w:rsidR="003A6530">
        <w:rPr>
          <w:rFonts w:ascii="Verdana" w:hAnsi="Verdana"/>
          <w:sz w:val="22"/>
          <w:szCs w:val="22"/>
        </w:rPr>
        <w:t>nh</w:t>
      </w:r>
      <w:r w:rsidR="002E3074">
        <w:rPr>
          <w:rFonts w:ascii="Verdana" w:hAnsi="Verdana"/>
          <w:sz w:val="22"/>
          <w:szCs w:val="22"/>
        </w:rPr>
        <w:t>or</w:t>
      </w:r>
      <w:r w:rsidR="00D93A0A">
        <w:rPr>
          <w:rFonts w:ascii="Verdana" w:hAnsi="Verdana"/>
          <w:sz w:val="22"/>
          <w:szCs w:val="22"/>
        </w:rPr>
        <w:t xml:space="preserve"> </w:t>
      </w:r>
      <w:proofErr w:type="spellStart"/>
      <w:r w:rsidR="00D93A0A">
        <w:rPr>
          <w:rFonts w:ascii="Verdana" w:hAnsi="Verdana"/>
          <w:sz w:val="22"/>
          <w:szCs w:val="22"/>
        </w:rPr>
        <w:t>Fauzi</w:t>
      </w:r>
      <w:proofErr w:type="spellEnd"/>
      <w:r w:rsidR="00D93A0A">
        <w:rPr>
          <w:rFonts w:ascii="Verdana" w:hAnsi="Verdana"/>
          <w:sz w:val="22"/>
          <w:szCs w:val="22"/>
        </w:rPr>
        <w:t xml:space="preserve"> Ali </w:t>
      </w:r>
      <w:proofErr w:type="spellStart"/>
      <w:r w:rsidR="00D93A0A">
        <w:rPr>
          <w:rFonts w:ascii="Verdana" w:hAnsi="Verdana"/>
          <w:sz w:val="22"/>
          <w:szCs w:val="22"/>
        </w:rPr>
        <w:t>Aouada</w:t>
      </w:r>
      <w:proofErr w:type="spellEnd"/>
      <w:r w:rsidR="0022507B">
        <w:rPr>
          <w:rFonts w:ascii="Verdana" w:hAnsi="Verdana"/>
          <w:sz w:val="22"/>
          <w:szCs w:val="22"/>
        </w:rPr>
        <w:t xml:space="preserve">, </w:t>
      </w:r>
      <w:r w:rsidR="009F7C12">
        <w:rPr>
          <w:rFonts w:ascii="Verdana" w:hAnsi="Verdana"/>
          <w:sz w:val="22"/>
          <w:szCs w:val="22"/>
        </w:rPr>
        <w:t>residente</w:t>
      </w:r>
      <w:r w:rsidR="00FD0BD8">
        <w:rPr>
          <w:rFonts w:ascii="Verdana" w:hAnsi="Verdana"/>
          <w:sz w:val="22"/>
          <w:szCs w:val="22"/>
        </w:rPr>
        <w:t xml:space="preserve"> e dom</w:t>
      </w:r>
      <w:r w:rsidR="00D93A0A">
        <w:rPr>
          <w:rFonts w:ascii="Verdana" w:hAnsi="Verdana"/>
          <w:sz w:val="22"/>
          <w:szCs w:val="22"/>
        </w:rPr>
        <w:t xml:space="preserve">iciliado na Avenida Água Verde, n.º 2074, </w:t>
      </w:r>
      <w:proofErr w:type="spellStart"/>
      <w:r w:rsidR="00D93A0A">
        <w:rPr>
          <w:rFonts w:ascii="Verdana" w:hAnsi="Verdana"/>
          <w:sz w:val="22"/>
          <w:szCs w:val="22"/>
        </w:rPr>
        <w:t>Ap</w:t>
      </w:r>
      <w:proofErr w:type="spellEnd"/>
      <w:r w:rsidR="00D93A0A">
        <w:rPr>
          <w:rFonts w:ascii="Verdana" w:hAnsi="Verdana"/>
          <w:sz w:val="22"/>
          <w:szCs w:val="22"/>
        </w:rPr>
        <w:t xml:space="preserve"> 72</w:t>
      </w:r>
      <w:r w:rsidR="002E3074">
        <w:rPr>
          <w:rFonts w:ascii="Verdana" w:hAnsi="Verdana"/>
          <w:sz w:val="22"/>
          <w:szCs w:val="22"/>
        </w:rPr>
        <w:t xml:space="preserve">, </w:t>
      </w:r>
      <w:r w:rsidR="00D93A0A">
        <w:rPr>
          <w:rFonts w:ascii="Verdana" w:hAnsi="Verdana"/>
          <w:sz w:val="22"/>
          <w:szCs w:val="22"/>
        </w:rPr>
        <w:t>BL-A, Água Verde, Curitiba/PR</w:t>
      </w:r>
      <w:r w:rsidR="00D8521D">
        <w:rPr>
          <w:rFonts w:ascii="Verdana" w:hAnsi="Verdana"/>
          <w:sz w:val="22"/>
          <w:szCs w:val="22"/>
        </w:rPr>
        <w:t>,</w:t>
      </w:r>
      <w:r w:rsidR="009F7C12">
        <w:rPr>
          <w:rFonts w:ascii="Verdana" w:hAnsi="Verdana"/>
          <w:sz w:val="22"/>
          <w:szCs w:val="22"/>
        </w:rPr>
        <w:t xml:space="preserve"> portador do</w:t>
      </w:r>
      <w:r w:rsidR="00D93A0A">
        <w:rPr>
          <w:rFonts w:ascii="Verdana" w:hAnsi="Verdana"/>
          <w:sz w:val="22"/>
          <w:szCs w:val="22"/>
        </w:rPr>
        <w:t xml:space="preserve"> RG n.º </w:t>
      </w:r>
      <w:r w:rsidR="003835C3">
        <w:rPr>
          <w:rFonts w:ascii="Verdana" w:hAnsi="Verdana"/>
          <w:sz w:val="22"/>
          <w:szCs w:val="22"/>
        </w:rPr>
        <w:t>3.336.402-4 SSPPR</w:t>
      </w:r>
      <w:r w:rsidR="002E3074">
        <w:rPr>
          <w:rFonts w:ascii="Verdana" w:hAnsi="Verdana"/>
          <w:sz w:val="22"/>
          <w:szCs w:val="22"/>
        </w:rPr>
        <w:t xml:space="preserve"> e </w:t>
      </w:r>
      <w:r w:rsidR="003835C3">
        <w:rPr>
          <w:rFonts w:ascii="Verdana" w:hAnsi="Verdana"/>
          <w:sz w:val="22"/>
          <w:szCs w:val="22"/>
        </w:rPr>
        <w:t>CPF n.º 741.205.819-34</w:t>
      </w:r>
      <w:r w:rsidR="006F1289" w:rsidRPr="00667290">
        <w:rPr>
          <w:rFonts w:ascii="Verdana" w:hAnsi="Verdana"/>
          <w:sz w:val="22"/>
          <w:szCs w:val="22"/>
        </w:rPr>
        <w:t xml:space="preserve">, a seguir denominada </w:t>
      </w:r>
      <w:r w:rsidR="006F1289" w:rsidRPr="00667290">
        <w:rPr>
          <w:rFonts w:ascii="Verdana" w:hAnsi="Verdana"/>
          <w:b/>
          <w:sz w:val="22"/>
          <w:szCs w:val="22"/>
        </w:rPr>
        <w:t>CONTRATADA</w:t>
      </w:r>
      <w:r w:rsidR="006F1289" w:rsidRPr="00667290">
        <w:rPr>
          <w:rFonts w:ascii="Verdana" w:hAnsi="Verdana"/>
          <w:sz w:val="22"/>
          <w:szCs w:val="22"/>
        </w:rPr>
        <w:t xml:space="preserve">, acordam e ajustam firmar o presente Contrato, decorrente do resultado da licitação, modalidade PREGÃO ELETRÔNICO, do tipo MENOR PREÇO POR ITEM, </w:t>
      </w:r>
      <w:r w:rsidR="00B7369E" w:rsidRPr="00667290">
        <w:rPr>
          <w:rFonts w:ascii="Verdana" w:hAnsi="Verdana"/>
          <w:b/>
          <w:sz w:val="22"/>
          <w:szCs w:val="22"/>
        </w:rPr>
        <w:t xml:space="preserve">PROCESSO ADMINISTRATIVO </w:t>
      </w:r>
      <w:r w:rsidR="006F1289" w:rsidRPr="00667290">
        <w:rPr>
          <w:rFonts w:ascii="Verdana" w:hAnsi="Verdana"/>
          <w:b/>
          <w:sz w:val="22"/>
          <w:szCs w:val="22"/>
        </w:rPr>
        <w:t xml:space="preserve">nº </w:t>
      </w:r>
      <w:r w:rsidR="00697AF5">
        <w:rPr>
          <w:rFonts w:ascii="Verdana" w:hAnsi="Verdana"/>
          <w:b/>
          <w:sz w:val="22"/>
          <w:szCs w:val="22"/>
        </w:rPr>
        <w:t>101</w:t>
      </w:r>
      <w:r w:rsidR="0000375A"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xml:space="preserve">, nos termos da Lei nº 8.666/93 e suas alterações, Lei nº 10.520/2002, assim como pelas condições do Edital de </w:t>
      </w:r>
      <w:r w:rsidR="006F1289" w:rsidRPr="00667290">
        <w:rPr>
          <w:rFonts w:ascii="Verdana" w:hAnsi="Verdana"/>
          <w:b/>
          <w:sz w:val="22"/>
          <w:szCs w:val="22"/>
        </w:rPr>
        <w:t xml:space="preserve">PREGÃO ELETRÔNICO nº </w:t>
      </w:r>
      <w:r w:rsidR="00D672DA">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006F1289" w:rsidRPr="00667290">
        <w:rPr>
          <w:rFonts w:ascii="Verdana" w:hAnsi="Verdana"/>
          <w:sz w:val="22"/>
          <w:szCs w:val="22"/>
        </w:rPr>
        <w:t>, pelos termos da proposta da CONTRATADA e pelas cláusulas a seguir expressas, definidoras dos direitos, obrigações e responsabilidades das partes.</w:t>
      </w:r>
    </w:p>
    <w:p w14:paraId="6598D2D5" w14:textId="77777777" w:rsidR="00B7369E" w:rsidRPr="00667290" w:rsidRDefault="00B7369E" w:rsidP="00D4673F">
      <w:pPr>
        <w:pStyle w:val="NormalWeb"/>
        <w:widowControl w:val="0"/>
        <w:tabs>
          <w:tab w:val="left" w:pos="709"/>
          <w:tab w:val="left" w:pos="1276"/>
        </w:tabs>
        <w:spacing w:before="0" w:beforeAutospacing="0" w:after="0" w:afterAutospacing="0"/>
        <w:jc w:val="both"/>
        <w:rPr>
          <w:rFonts w:ascii="Verdana" w:hAnsi="Verdana"/>
          <w:sz w:val="22"/>
          <w:szCs w:val="22"/>
        </w:rPr>
      </w:pPr>
    </w:p>
    <w:p w14:paraId="0A65190E" w14:textId="77777777" w:rsidR="006F1289" w:rsidRPr="00667290" w:rsidRDefault="006F1289" w:rsidP="00D4673F">
      <w:pPr>
        <w:pStyle w:val="PargrafodaLista"/>
        <w:widowControl w:val="0"/>
        <w:numPr>
          <w:ilvl w:val="3"/>
          <w:numId w:val="1"/>
        </w:numPr>
        <w:ind w:left="0" w:firstLine="0"/>
        <w:jc w:val="both"/>
        <w:rPr>
          <w:rFonts w:ascii="Verdana" w:hAnsi="Verdana"/>
          <w:sz w:val="22"/>
          <w:szCs w:val="22"/>
        </w:rPr>
      </w:pPr>
      <w:r w:rsidRPr="00667290">
        <w:rPr>
          <w:rFonts w:ascii="Verdana" w:hAnsi="Verdana"/>
          <w:b/>
          <w:sz w:val="22"/>
          <w:szCs w:val="22"/>
        </w:rPr>
        <w:t>CLÁUSULA PRIMEIRA - OBJETO</w:t>
      </w:r>
    </w:p>
    <w:p w14:paraId="637EDBCA" w14:textId="77777777" w:rsidR="006F1289" w:rsidRPr="00667290" w:rsidRDefault="006F1289" w:rsidP="00D4673F">
      <w:pPr>
        <w:tabs>
          <w:tab w:val="left" w:pos="1134"/>
          <w:tab w:val="left" w:pos="1276"/>
        </w:tabs>
        <w:autoSpaceDE w:val="0"/>
        <w:autoSpaceDN w:val="0"/>
        <w:adjustRightInd w:val="0"/>
        <w:spacing w:after="0" w:line="240" w:lineRule="auto"/>
        <w:jc w:val="both"/>
        <w:rPr>
          <w:rFonts w:ascii="Verdana" w:hAnsi="Verdana"/>
          <w:sz w:val="22"/>
          <w:szCs w:val="22"/>
        </w:rPr>
      </w:pPr>
    </w:p>
    <w:p w14:paraId="14C2CCF2" w14:textId="6726BF83" w:rsidR="006F1289" w:rsidRPr="00667290" w:rsidRDefault="006F1289" w:rsidP="00697AF5">
      <w:pPr>
        <w:pStyle w:val="PargrafodaLista"/>
        <w:numPr>
          <w:ilvl w:val="1"/>
          <w:numId w:val="3"/>
        </w:numPr>
        <w:tabs>
          <w:tab w:val="left" w:pos="1134"/>
        </w:tabs>
        <w:jc w:val="both"/>
        <w:rPr>
          <w:rFonts w:ascii="Verdana" w:hAnsi="Verdana" w:cstheme="minorHAnsi"/>
          <w:b/>
          <w:bCs/>
          <w:sz w:val="22"/>
          <w:szCs w:val="22"/>
        </w:rPr>
      </w:pPr>
      <w:r w:rsidRPr="00667290">
        <w:rPr>
          <w:rFonts w:ascii="Verdana" w:hAnsi="Verdana"/>
          <w:sz w:val="22"/>
          <w:szCs w:val="22"/>
        </w:rPr>
        <w:t>O presente Contrato tem por objeto a</w:t>
      </w:r>
      <w:r w:rsidR="00B7369E" w:rsidRPr="00667290">
        <w:rPr>
          <w:rFonts w:ascii="Verdana" w:hAnsi="Verdana" w:cstheme="minorHAnsi"/>
          <w:sz w:val="22"/>
          <w:szCs w:val="22"/>
        </w:rPr>
        <w:t xml:space="preserve"> </w:t>
      </w:r>
      <w:r w:rsidR="00697AF5" w:rsidRPr="00697AF5">
        <w:rPr>
          <w:rFonts w:ascii="Verdana" w:hAnsi="Verdana"/>
          <w:b/>
          <w:bCs/>
          <w:sz w:val="22"/>
          <w:szCs w:val="22"/>
        </w:rPr>
        <w:t>Contratação de empresa visando a aquisição de equipamento e material permanente para unidade de atenção especializada em saúde, conforme proposta n° 11109.890000/1220-06/Ministério da Saúde, em conformidade com as descrições e especificações contidas no Termo de Referência</w:t>
      </w:r>
      <w:r w:rsidR="000C316B" w:rsidRPr="009B70A3">
        <w:rPr>
          <w:rFonts w:ascii="Verdana" w:hAnsi="Verdana" w:cstheme="minorHAnsi"/>
          <w:bCs/>
          <w:sz w:val="22"/>
          <w:szCs w:val="22"/>
        </w:rPr>
        <w:t>,</w:t>
      </w:r>
      <w:r w:rsidR="000C316B" w:rsidRPr="00667290">
        <w:rPr>
          <w:rFonts w:ascii="Verdana" w:hAnsi="Verdana" w:cstheme="minorHAnsi"/>
          <w:b/>
          <w:bCs/>
          <w:sz w:val="22"/>
          <w:szCs w:val="22"/>
        </w:rPr>
        <w:t xml:space="preserve"> </w:t>
      </w:r>
      <w:r w:rsidRPr="00667290">
        <w:rPr>
          <w:rFonts w:ascii="Verdana" w:hAnsi="Verdana"/>
          <w:sz w:val="22"/>
          <w:szCs w:val="22"/>
        </w:rPr>
        <w:t>conforme segue:</w:t>
      </w:r>
    </w:p>
    <w:p w14:paraId="103D1D5C"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sz w:val="22"/>
          <w:szCs w:val="22"/>
        </w:rPr>
      </w:pPr>
    </w:p>
    <w:tbl>
      <w:tblPr>
        <w:tblW w:w="9101" w:type="dxa"/>
        <w:tblInd w:w="90" w:type="dxa"/>
        <w:tblCellMar>
          <w:left w:w="70" w:type="dxa"/>
          <w:right w:w="70" w:type="dxa"/>
        </w:tblCellMar>
        <w:tblLook w:val="04A0" w:firstRow="1" w:lastRow="0" w:firstColumn="1" w:lastColumn="0" w:noHBand="0" w:noVBand="1"/>
      </w:tblPr>
      <w:tblGrid>
        <w:gridCol w:w="705"/>
        <w:gridCol w:w="636"/>
        <w:gridCol w:w="2508"/>
        <w:gridCol w:w="734"/>
        <w:gridCol w:w="902"/>
        <w:gridCol w:w="1253"/>
        <w:gridCol w:w="1223"/>
        <w:gridCol w:w="1140"/>
      </w:tblGrid>
      <w:tr w:rsidR="002E3074" w:rsidRPr="00667290" w14:paraId="017E3B85" w14:textId="77777777" w:rsidTr="002E3074">
        <w:trPr>
          <w:trHeight w:val="330"/>
        </w:trPr>
        <w:tc>
          <w:tcPr>
            <w:tcW w:w="706" w:type="dxa"/>
            <w:tcBorders>
              <w:top w:val="single" w:sz="4" w:space="0" w:color="auto"/>
              <w:left w:val="single" w:sz="4" w:space="0" w:color="auto"/>
              <w:bottom w:val="single" w:sz="4" w:space="0" w:color="auto"/>
              <w:right w:val="single" w:sz="4" w:space="0" w:color="auto"/>
            </w:tcBorders>
            <w:vAlign w:val="center"/>
            <w:hideMark/>
          </w:tcPr>
          <w:p w14:paraId="139C03CD"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LOTE</w:t>
            </w:r>
          </w:p>
        </w:tc>
        <w:tc>
          <w:tcPr>
            <w:tcW w:w="648" w:type="dxa"/>
            <w:tcBorders>
              <w:top w:val="single" w:sz="4" w:space="0" w:color="auto"/>
              <w:left w:val="nil"/>
              <w:bottom w:val="single" w:sz="4" w:space="0" w:color="auto"/>
              <w:right w:val="single" w:sz="4" w:space="0" w:color="auto"/>
            </w:tcBorders>
            <w:vAlign w:val="center"/>
            <w:hideMark/>
          </w:tcPr>
          <w:p w14:paraId="634A9DD9"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ITEM</w:t>
            </w:r>
          </w:p>
        </w:tc>
        <w:tc>
          <w:tcPr>
            <w:tcW w:w="2638" w:type="dxa"/>
            <w:tcBorders>
              <w:top w:val="single" w:sz="4" w:space="0" w:color="auto"/>
              <w:left w:val="nil"/>
              <w:bottom w:val="single" w:sz="4" w:space="0" w:color="auto"/>
              <w:right w:val="single" w:sz="4" w:space="0" w:color="auto"/>
            </w:tcBorders>
            <w:vAlign w:val="center"/>
            <w:hideMark/>
          </w:tcPr>
          <w:p w14:paraId="40966786" w14:textId="5BEE6F73"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DESCRIÇÃO DO PRODUTO</w:t>
            </w:r>
          </w:p>
        </w:tc>
        <w:tc>
          <w:tcPr>
            <w:tcW w:w="749" w:type="dxa"/>
            <w:tcBorders>
              <w:top w:val="single" w:sz="4" w:space="0" w:color="auto"/>
              <w:left w:val="nil"/>
              <w:bottom w:val="single" w:sz="4" w:space="0" w:color="auto"/>
              <w:right w:val="single" w:sz="4" w:space="0" w:color="auto"/>
            </w:tcBorders>
            <w:vAlign w:val="center"/>
            <w:hideMark/>
          </w:tcPr>
          <w:p w14:paraId="650E436A"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UNID.</w:t>
            </w:r>
          </w:p>
        </w:tc>
        <w:tc>
          <w:tcPr>
            <w:tcW w:w="923" w:type="dxa"/>
            <w:tcBorders>
              <w:top w:val="single" w:sz="4" w:space="0" w:color="auto"/>
              <w:left w:val="nil"/>
              <w:bottom w:val="single" w:sz="4" w:space="0" w:color="auto"/>
              <w:right w:val="single" w:sz="4" w:space="0" w:color="auto"/>
            </w:tcBorders>
            <w:vAlign w:val="center"/>
            <w:hideMark/>
          </w:tcPr>
          <w:p w14:paraId="6F3D1B23"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QUANT.</w:t>
            </w:r>
          </w:p>
        </w:tc>
        <w:tc>
          <w:tcPr>
            <w:tcW w:w="1268" w:type="dxa"/>
            <w:tcBorders>
              <w:top w:val="single" w:sz="4" w:space="0" w:color="auto"/>
              <w:left w:val="nil"/>
              <w:bottom w:val="single" w:sz="4" w:space="0" w:color="auto"/>
              <w:right w:val="single" w:sz="4" w:space="0" w:color="auto"/>
            </w:tcBorders>
            <w:vAlign w:val="center"/>
            <w:hideMark/>
          </w:tcPr>
          <w:p w14:paraId="1647018F"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MARCA OFERTADA</w:t>
            </w:r>
          </w:p>
        </w:tc>
        <w:tc>
          <w:tcPr>
            <w:tcW w:w="1249" w:type="dxa"/>
            <w:tcBorders>
              <w:top w:val="single" w:sz="4" w:space="0" w:color="auto"/>
              <w:left w:val="nil"/>
              <w:bottom w:val="single" w:sz="4" w:space="0" w:color="auto"/>
              <w:right w:val="single" w:sz="4" w:space="0" w:color="auto"/>
            </w:tcBorders>
            <w:vAlign w:val="center"/>
            <w:hideMark/>
          </w:tcPr>
          <w:p w14:paraId="3D137788"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UNITÁRIO</w:t>
            </w:r>
          </w:p>
        </w:tc>
        <w:tc>
          <w:tcPr>
            <w:tcW w:w="920" w:type="dxa"/>
            <w:tcBorders>
              <w:top w:val="single" w:sz="4" w:space="0" w:color="auto"/>
              <w:left w:val="nil"/>
              <w:bottom w:val="single" w:sz="4" w:space="0" w:color="auto"/>
              <w:right w:val="single" w:sz="4" w:space="0" w:color="auto"/>
            </w:tcBorders>
            <w:vAlign w:val="center"/>
            <w:hideMark/>
          </w:tcPr>
          <w:p w14:paraId="2EDD792B" w14:textId="77777777" w:rsidR="006F1289" w:rsidRPr="00471E29" w:rsidRDefault="006F1289" w:rsidP="00D4673F">
            <w:pPr>
              <w:spacing w:after="0" w:line="240" w:lineRule="auto"/>
              <w:jc w:val="center"/>
              <w:rPr>
                <w:rFonts w:ascii="Verdana" w:hAnsi="Verdana" w:cs="Tahoma"/>
                <w:b/>
                <w:bCs/>
                <w:sz w:val="16"/>
                <w:szCs w:val="16"/>
              </w:rPr>
            </w:pPr>
            <w:r w:rsidRPr="00471E29">
              <w:rPr>
                <w:rFonts w:ascii="Verdana" w:hAnsi="Verdana" w:cs="Tahoma"/>
                <w:b/>
                <w:bCs/>
                <w:sz w:val="16"/>
                <w:szCs w:val="16"/>
              </w:rPr>
              <w:t>VALOR TOTAL</w:t>
            </w:r>
          </w:p>
        </w:tc>
      </w:tr>
      <w:tr w:rsidR="002E3074" w:rsidRPr="00667290" w14:paraId="1357FE8D" w14:textId="77777777" w:rsidTr="002E3074">
        <w:trPr>
          <w:trHeight w:val="276"/>
        </w:trPr>
        <w:tc>
          <w:tcPr>
            <w:tcW w:w="706" w:type="dxa"/>
            <w:tcBorders>
              <w:top w:val="nil"/>
              <w:left w:val="single" w:sz="4" w:space="0" w:color="000000"/>
              <w:bottom w:val="single" w:sz="4" w:space="0" w:color="000000"/>
              <w:right w:val="single" w:sz="4" w:space="0" w:color="000000"/>
            </w:tcBorders>
            <w:vAlign w:val="center"/>
            <w:hideMark/>
          </w:tcPr>
          <w:p w14:paraId="62BE0913" w14:textId="2668F3E3" w:rsidR="006F1289" w:rsidRPr="00667290" w:rsidRDefault="009F7C12" w:rsidP="00D4673F">
            <w:pPr>
              <w:spacing w:after="0" w:line="240" w:lineRule="auto"/>
              <w:rPr>
                <w:rFonts w:ascii="Verdana" w:hAnsi="Verdana" w:cs="Tahoma"/>
                <w:sz w:val="22"/>
                <w:szCs w:val="22"/>
              </w:rPr>
            </w:pPr>
            <w:r>
              <w:rPr>
                <w:rFonts w:ascii="Verdana" w:hAnsi="Verdana" w:cs="Tahoma"/>
                <w:sz w:val="22"/>
                <w:szCs w:val="22"/>
              </w:rPr>
              <w:t>0001</w:t>
            </w:r>
          </w:p>
        </w:tc>
        <w:tc>
          <w:tcPr>
            <w:tcW w:w="648" w:type="dxa"/>
            <w:tcBorders>
              <w:top w:val="nil"/>
              <w:left w:val="nil"/>
              <w:bottom w:val="single" w:sz="4" w:space="0" w:color="000000"/>
              <w:right w:val="single" w:sz="4" w:space="0" w:color="000000"/>
            </w:tcBorders>
            <w:vAlign w:val="center"/>
            <w:hideMark/>
          </w:tcPr>
          <w:p w14:paraId="2F6EFABE" w14:textId="3F0B495F" w:rsidR="006F1289" w:rsidRPr="00667290" w:rsidRDefault="004D578B" w:rsidP="00D4673F">
            <w:pPr>
              <w:spacing w:after="0" w:line="240" w:lineRule="auto"/>
              <w:rPr>
                <w:rFonts w:ascii="Verdana" w:hAnsi="Verdana"/>
                <w:sz w:val="22"/>
                <w:szCs w:val="22"/>
              </w:rPr>
            </w:pPr>
            <w:r>
              <w:rPr>
                <w:rFonts w:ascii="Verdana" w:hAnsi="Verdana"/>
                <w:sz w:val="22"/>
                <w:szCs w:val="22"/>
              </w:rPr>
              <w:t>0</w:t>
            </w:r>
            <w:r w:rsidR="003835C3">
              <w:rPr>
                <w:rFonts w:ascii="Verdana" w:hAnsi="Verdana"/>
                <w:sz w:val="22"/>
                <w:szCs w:val="22"/>
              </w:rPr>
              <w:t>1</w:t>
            </w:r>
          </w:p>
        </w:tc>
        <w:tc>
          <w:tcPr>
            <w:tcW w:w="2638" w:type="dxa"/>
            <w:tcBorders>
              <w:top w:val="nil"/>
              <w:left w:val="nil"/>
              <w:bottom w:val="single" w:sz="4" w:space="0" w:color="000000"/>
              <w:right w:val="single" w:sz="4" w:space="0" w:color="000000"/>
            </w:tcBorders>
            <w:vAlign w:val="center"/>
            <w:hideMark/>
          </w:tcPr>
          <w:p w14:paraId="4F960BFC" w14:textId="53DD807E" w:rsidR="006F1289" w:rsidRPr="00667290" w:rsidRDefault="003835C3" w:rsidP="003835C3">
            <w:pPr>
              <w:spacing w:after="0" w:line="240" w:lineRule="auto"/>
              <w:rPr>
                <w:rFonts w:ascii="Verdana" w:hAnsi="Verdana"/>
                <w:sz w:val="22"/>
                <w:szCs w:val="22"/>
              </w:rPr>
            </w:pPr>
            <w:r w:rsidRPr="003835C3">
              <w:rPr>
                <w:rFonts w:ascii="Verdana" w:hAnsi="Verdana"/>
                <w:sz w:val="22"/>
                <w:szCs w:val="22"/>
              </w:rPr>
              <w:t>AUTOCLAVE HORIZONTAL DE MESA - ESPECIFICAÇÕES MÍNIMAS: MODO DE OPERAÇÃO DIGITAL, MÍNIMA DE 10 LITROS.</w:t>
            </w:r>
          </w:p>
        </w:tc>
        <w:tc>
          <w:tcPr>
            <w:tcW w:w="749" w:type="dxa"/>
            <w:tcBorders>
              <w:top w:val="nil"/>
              <w:left w:val="nil"/>
              <w:bottom w:val="single" w:sz="4" w:space="0" w:color="000000"/>
              <w:right w:val="single" w:sz="4" w:space="0" w:color="000000"/>
            </w:tcBorders>
            <w:vAlign w:val="center"/>
            <w:hideMark/>
          </w:tcPr>
          <w:p w14:paraId="4A56AEE5" w14:textId="77C5609D" w:rsidR="006F1289" w:rsidRPr="00667290" w:rsidRDefault="009F7C12" w:rsidP="00D4673F">
            <w:pPr>
              <w:spacing w:after="0" w:line="240" w:lineRule="auto"/>
              <w:rPr>
                <w:rFonts w:ascii="Verdana" w:hAnsi="Verdana"/>
                <w:sz w:val="22"/>
                <w:szCs w:val="22"/>
              </w:rPr>
            </w:pPr>
            <w:r>
              <w:rPr>
                <w:rFonts w:ascii="Verdana" w:hAnsi="Verdana"/>
                <w:sz w:val="22"/>
                <w:szCs w:val="22"/>
              </w:rPr>
              <w:t>UN</w:t>
            </w:r>
          </w:p>
        </w:tc>
        <w:tc>
          <w:tcPr>
            <w:tcW w:w="923" w:type="dxa"/>
            <w:tcBorders>
              <w:top w:val="nil"/>
              <w:left w:val="nil"/>
              <w:bottom w:val="single" w:sz="4" w:space="0" w:color="000000"/>
              <w:right w:val="single" w:sz="4" w:space="0" w:color="000000"/>
            </w:tcBorders>
            <w:vAlign w:val="center"/>
            <w:hideMark/>
          </w:tcPr>
          <w:p w14:paraId="7A8053B1" w14:textId="3A04AF5B" w:rsidR="006F1289" w:rsidRPr="00667290" w:rsidRDefault="003835C3" w:rsidP="00D4673F">
            <w:pPr>
              <w:spacing w:after="0" w:line="240" w:lineRule="auto"/>
              <w:rPr>
                <w:rFonts w:ascii="Verdana" w:hAnsi="Verdana"/>
                <w:sz w:val="22"/>
                <w:szCs w:val="22"/>
              </w:rPr>
            </w:pPr>
            <w:r>
              <w:rPr>
                <w:rFonts w:ascii="Verdana" w:hAnsi="Verdana"/>
                <w:sz w:val="22"/>
                <w:szCs w:val="22"/>
              </w:rPr>
              <w:t>1</w:t>
            </w:r>
          </w:p>
        </w:tc>
        <w:tc>
          <w:tcPr>
            <w:tcW w:w="1268" w:type="dxa"/>
            <w:tcBorders>
              <w:top w:val="nil"/>
              <w:left w:val="nil"/>
              <w:bottom w:val="single" w:sz="4" w:space="0" w:color="auto"/>
              <w:right w:val="single" w:sz="4" w:space="0" w:color="auto"/>
            </w:tcBorders>
            <w:vAlign w:val="center"/>
            <w:hideMark/>
          </w:tcPr>
          <w:p w14:paraId="2817989A" w14:textId="7AD06BF8" w:rsidR="006F1289" w:rsidRPr="00667290" w:rsidRDefault="003835C3" w:rsidP="00D4673F">
            <w:pPr>
              <w:spacing w:after="0" w:line="240" w:lineRule="auto"/>
              <w:rPr>
                <w:rFonts w:ascii="Verdana" w:hAnsi="Verdana"/>
                <w:sz w:val="22"/>
                <w:szCs w:val="22"/>
              </w:rPr>
            </w:pPr>
            <w:r>
              <w:rPr>
                <w:rFonts w:ascii="Verdana" w:hAnsi="Verdana"/>
                <w:sz w:val="22"/>
                <w:szCs w:val="22"/>
              </w:rPr>
              <w:t>STERMAX</w:t>
            </w:r>
          </w:p>
        </w:tc>
        <w:tc>
          <w:tcPr>
            <w:tcW w:w="1249" w:type="dxa"/>
            <w:tcBorders>
              <w:top w:val="nil"/>
              <w:left w:val="nil"/>
              <w:bottom w:val="single" w:sz="4" w:space="0" w:color="000000"/>
              <w:right w:val="single" w:sz="4" w:space="0" w:color="000000"/>
            </w:tcBorders>
            <w:vAlign w:val="center"/>
            <w:hideMark/>
          </w:tcPr>
          <w:p w14:paraId="2C46039E" w14:textId="6FCD14FC" w:rsidR="006F1289" w:rsidRPr="00667290" w:rsidRDefault="003835C3" w:rsidP="00D4673F">
            <w:pPr>
              <w:spacing w:after="0" w:line="240" w:lineRule="auto"/>
              <w:rPr>
                <w:rFonts w:ascii="Verdana" w:hAnsi="Verdana"/>
                <w:sz w:val="22"/>
                <w:szCs w:val="22"/>
              </w:rPr>
            </w:pPr>
            <w:r>
              <w:rPr>
                <w:rFonts w:ascii="Verdana" w:hAnsi="Verdana"/>
                <w:sz w:val="22"/>
                <w:szCs w:val="22"/>
              </w:rPr>
              <w:t>3.380,00</w:t>
            </w:r>
          </w:p>
        </w:tc>
        <w:tc>
          <w:tcPr>
            <w:tcW w:w="920" w:type="dxa"/>
            <w:tcBorders>
              <w:top w:val="nil"/>
              <w:left w:val="nil"/>
              <w:bottom w:val="single" w:sz="4" w:space="0" w:color="auto"/>
              <w:right w:val="single" w:sz="4" w:space="0" w:color="auto"/>
            </w:tcBorders>
            <w:vAlign w:val="center"/>
            <w:hideMark/>
          </w:tcPr>
          <w:p w14:paraId="15059CAB" w14:textId="064315EB" w:rsidR="006F1289" w:rsidRPr="00667290" w:rsidRDefault="003835C3" w:rsidP="00D4673F">
            <w:pPr>
              <w:spacing w:after="0" w:line="240" w:lineRule="auto"/>
              <w:rPr>
                <w:rFonts w:ascii="Verdana" w:hAnsi="Verdana"/>
                <w:sz w:val="22"/>
                <w:szCs w:val="22"/>
              </w:rPr>
            </w:pPr>
            <w:r>
              <w:rPr>
                <w:rFonts w:ascii="Verdana" w:hAnsi="Verdana"/>
                <w:sz w:val="22"/>
                <w:szCs w:val="22"/>
              </w:rPr>
              <w:t>3.380,00</w:t>
            </w:r>
          </w:p>
        </w:tc>
      </w:tr>
      <w:tr w:rsidR="006F1289" w:rsidRPr="00667290" w14:paraId="1F835EC1" w14:textId="77777777" w:rsidTr="002E3074">
        <w:trPr>
          <w:trHeight w:val="285"/>
        </w:trPr>
        <w:tc>
          <w:tcPr>
            <w:tcW w:w="6932" w:type="dxa"/>
            <w:gridSpan w:val="6"/>
            <w:tcBorders>
              <w:top w:val="single" w:sz="4" w:space="0" w:color="000000"/>
              <w:left w:val="single" w:sz="4" w:space="0" w:color="000000"/>
              <w:bottom w:val="single" w:sz="4" w:space="0" w:color="000000"/>
              <w:right w:val="single" w:sz="4" w:space="0" w:color="000000"/>
            </w:tcBorders>
            <w:vAlign w:val="center"/>
            <w:hideMark/>
          </w:tcPr>
          <w:p w14:paraId="31CD2411" w14:textId="77777777" w:rsidR="006F1289" w:rsidRPr="00471E29" w:rsidRDefault="006F1289" w:rsidP="00D4673F">
            <w:pPr>
              <w:spacing w:after="0" w:line="240" w:lineRule="auto"/>
              <w:jc w:val="center"/>
              <w:rPr>
                <w:rFonts w:ascii="Verdana" w:hAnsi="Verdana" w:cs="Tahoma"/>
                <w:color w:val="000000"/>
                <w:sz w:val="16"/>
                <w:szCs w:val="16"/>
              </w:rPr>
            </w:pPr>
            <w:r w:rsidRPr="00471E29">
              <w:rPr>
                <w:rFonts w:ascii="Verdana" w:hAnsi="Verdana" w:cs="Tahoma"/>
                <w:color w:val="000000"/>
                <w:sz w:val="16"/>
                <w:szCs w:val="16"/>
              </w:rPr>
              <w:t>VALOR TOTAL</w:t>
            </w:r>
          </w:p>
        </w:tc>
        <w:tc>
          <w:tcPr>
            <w:tcW w:w="2169" w:type="dxa"/>
            <w:gridSpan w:val="2"/>
            <w:tcBorders>
              <w:top w:val="single" w:sz="4" w:space="0" w:color="000000"/>
              <w:left w:val="nil"/>
              <w:bottom w:val="single" w:sz="4" w:space="0" w:color="000000"/>
              <w:right w:val="single" w:sz="4" w:space="0" w:color="000000"/>
            </w:tcBorders>
            <w:noWrap/>
            <w:vAlign w:val="center"/>
            <w:hideMark/>
          </w:tcPr>
          <w:p w14:paraId="25ED6689" w14:textId="1B295FAB" w:rsidR="006F1289" w:rsidRPr="00667290" w:rsidRDefault="009F7C12" w:rsidP="00D4673F">
            <w:pPr>
              <w:spacing w:after="0" w:line="240" w:lineRule="auto"/>
              <w:rPr>
                <w:rFonts w:ascii="Verdana" w:hAnsi="Verdana" w:cs="Tahoma"/>
                <w:color w:val="000000"/>
                <w:sz w:val="22"/>
                <w:szCs w:val="22"/>
              </w:rPr>
            </w:pPr>
            <w:r>
              <w:rPr>
                <w:rFonts w:ascii="Verdana" w:hAnsi="Verdana" w:cs="Tahoma"/>
                <w:color w:val="000000"/>
                <w:sz w:val="22"/>
                <w:szCs w:val="22"/>
              </w:rPr>
              <w:t xml:space="preserve">R$ </w:t>
            </w:r>
            <w:r w:rsidR="003835C3">
              <w:rPr>
                <w:rFonts w:ascii="Verdana" w:hAnsi="Verdana" w:cs="Tahoma"/>
                <w:color w:val="000000"/>
                <w:sz w:val="22"/>
                <w:szCs w:val="22"/>
              </w:rPr>
              <w:t>3.380,00</w:t>
            </w:r>
          </w:p>
        </w:tc>
      </w:tr>
    </w:tbl>
    <w:p w14:paraId="0DD6C272"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02EE48F7" w14:textId="77777777" w:rsidR="006F1289" w:rsidRPr="00667290" w:rsidRDefault="006F1289" w:rsidP="00D4673F">
      <w:pPr>
        <w:pStyle w:val="NormalWeb"/>
        <w:widowControl w:val="0"/>
        <w:numPr>
          <w:ilvl w:val="0"/>
          <w:numId w:val="3"/>
        </w:numPr>
        <w:tabs>
          <w:tab w:val="left" w:pos="851"/>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SEGUNDA - LEGISLAÇÃO APLICÁVEL E DA VINCULAÇÃO DO CONTRATO</w:t>
      </w:r>
    </w:p>
    <w:p w14:paraId="0A71CC07" w14:textId="77777777" w:rsidR="006F1289" w:rsidRPr="00667290" w:rsidRDefault="006F1289" w:rsidP="00D4673F">
      <w:pPr>
        <w:pStyle w:val="NormalWeb"/>
        <w:widowControl w:val="0"/>
        <w:tabs>
          <w:tab w:val="left" w:pos="851"/>
          <w:tab w:val="left" w:pos="1276"/>
        </w:tabs>
        <w:spacing w:before="0" w:beforeAutospacing="0" w:after="0" w:afterAutospacing="0"/>
        <w:ind w:left="709"/>
        <w:jc w:val="both"/>
        <w:outlineLvl w:val="7"/>
        <w:rPr>
          <w:rFonts w:ascii="Verdana" w:hAnsi="Verdana"/>
          <w:b/>
          <w:bCs/>
          <w:sz w:val="22"/>
          <w:szCs w:val="22"/>
        </w:rPr>
      </w:pPr>
    </w:p>
    <w:p w14:paraId="4AACE709"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 legislação aplicável a este Contrato é a constante da Lei Federal nº 10.520/2002 e a Lei Federal nº 8.666/1993 e suas alterações e demais disposições aplicáveis a Licitação e Contratos Administrativos, bem como as Cláusulas deste instrumento e, supletivamente, os princípios da teoria geral dos contratos e as disposições de direito privado.</w:t>
      </w:r>
    </w:p>
    <w:p w14:paraId="66282178" w14:textId="77777777" w:rsidR="006F1289" w:rsidRPr="00667290" w:rsidRDefault="006F1289" w:rsidP="00D4673F">
      <w:pPr>
        <w:pStyle w:val="NormalWeb"/>
        <w:widowControl w:val="0"/>
        <w:tabs>
          <w:tab w:val="left" w:pos="709"/>
          <w:tab w:val="left" w:pos="1276"/>
        </w:tabs>
        <w:spacing w:before="0" w:beforeAutospacing="0" w:after="0" w:afterAutospacing="0"/>
        <w:jc w:val="both"/>
        <w:outlineLvl w:val="7"/>
        <w:rPr>
          <w:rFonts w:ascii="Verdana" w:hAnsi="Verdana"/>
          <w:sz w:val="22"/>
          <w:szCs w:val="22"/>
        </w:rPr>
      </w:pPr>
    </w:p>
    <w:p w14:paraId="2C98E803"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Os casos omissos que se tornarem controvertidos em face das cláusulas do presente contrato serão resolvidos segundo os princípios jurídicos aplicáveis, por despacho fundamentado por assessor jurídico desta municipalidade.</w:t>
      </w:r>
    </w:p>
    <w:p w14:paraId="010998C1" w14:textId="77777777" w:rsidR="006F1289" w:rsidRPr="00667290" w:rsidRDefault="006F1289" w:rsidP="00D4673F">
      <w:pPr>
        <w:pStyle w:val="PargrafodaLista"/>
        <w:rPr>
          <w:rFonts w:ascii="Verdana" w:hAnsi="Verdana"/>
          <w:sz w:val="22"/>
          <w:szCs w:val="22"/>
        </w:rPr>
      </w:pPr>
    </w:p>
    <w:p w14:paraId="6835D989" w14:textId="378E0989"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 xml:space="preserve">Integram este contrato, o </w:t>
      </w:r>
      <w:r w:rsidRPr="00667290">
        <w:rPr>
          <w:rFonts w:ascii="Verdana" w:hAnsi="Verdana"/>
          <w:b/>
          <w:sz w:val="22"/>
          <w:szCs w:val="22"/>
        </w:rPr>
        <w:t xml:space="preserve">Edital do Pregão Eletrônico nº </w:t>
      </w:r>
      <w:r w:rsidR="00D672DA">
        <w:rPr>
          <w:rFonts w:ascii="Verdana" w:hAnsi="Verdana"/>
          <w:b/>
          <w:sz w:val="22"/>
          <w:szCs w:val="22"/>
        </w:rPr>
        <w:t>0</w:t>
      </w:r>
      <w:r w:rsidR="00697AF5">
        <w:rPr>
          <w:rFonts w:ascii="Verdana" w:hAnsi="Verdana"/>
          <w:b/>
          <w:sz w:val="22"/>
          <w:szCs w:val="22"/>
        </w:rPr>
        <w:t>07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seus Anexos, Termo de Referência e Proposta de Preços, de cujo inteiro teor as partes declaram ter conhecimento e aceitam.</w:t>
      </w:r>
    </w:p>
    <w:p w14:paraId="74E74A2A" w14:textId="77777777" w:rsidR="006F1289" w:rsidRPr="00667290" w:rsidRDefault="006F1289" w:rsidP="00D4673F">
      <w:pPr>
        <w:pStyle w:val="PargrafodaLista"/>
        <w:rPr>
          <w:rFonts w:ascii="Verdana" w:hAnsi="Verdana"/>
          <w:sz w:val="22"/>
          <w:szCs w:val="22"/>
        </w:rPr>
      </w:pPr>
    </w:p>
    <w:p w14:paraId="68151A0D" w14:textId="77777777" w:rsidR="006F1289" w:rsidRPr="00667290" w:rsidRDefault="006F1289" w:rsidP="00D4673F">
      <w:pPr>
        <w:pStyle w:val="NormalWeb"/>
        <w:widowControl w:val="0"/>
        <w:numPr>
          <w:ilvl w:val="1"/>
          <w:numId w:val="3"/>
        </w:numPr>
        <w:tabs>
          <w:tab w:val="left" w:pos="709"/>
          <w:tab w:val="left" w:pos="1276"/>
        </w:tabs>
        <w:spacing w:before="0" w:beforeAutospacing="0" w:after="0" w:afterAutospacing="0"/>
        <w:ind w:left="0" w:firstLine="0"/>
        <w:jc w:val="both"/>
        <w:outlineLvl w:val="7"/>
        <w:rPr>
          <w:rFonts w:ascii="Verdana" w:hAnsi="Verdana"/>
          <w:sz w:val="22"/>
          <w:szCs w:val="22"/>
        </w:rPr>
      </w:pPr>
      <w:r w:rsidRPr="00667290">
        <w:rPr>
          <w:rFonts w:ascii="Verdana" w:hAnsi="Verdana"/>
          <w:sz w:val="22"/>
          <w:szCs w:val="22"/>
        </w:rPr>
        <w:t>Após a assinatura deste Contrato, toda comunicação entre o CONTRATANTE e a CONTRATADA será feita através de correspondência devidamente protocolada.</w:t>
      </w:r>
    </w:p>
    <w:p w14:paraId="0C955B0A"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58D23AD7" w14:textId="77777777" w:rsidR="006F1289" w:rsidRPr="00667290" w:rsidRDefault="006F1289" w:rsidP="00D4673F">
      <w:pPr>
        <w:pStyle w:val="NormalWeb"/>
        <w:numPr>
          <w:ilvl w:val="0"/>
          <w:numId w:val="3"/>
        </w:numPr>
        <w:tabs>
          <w:tab w:val="left" w:pos="709"/>
          <w:tab w:val="left" w:pos="1276"/>
        </w:tabs>
        <w:spacing w:before="0" w:beforeAutospacing="0" w:after="0" w:afterAutospacing="0"/>
        <w:ind w:left="709" w:hanging="709"/>
        <w:jc w:val="both"/>
        <w:outlineLvl w:val="7"/>
        <w:rPr>
          <w:rFonts w:ascii="Verdana" w:hAnsi="Verdana"/>
          <w:b/>
          <w:bCs/>
          <w:sz w:val="22"/>
          <w:szCs w:val="22"/>
        </w:rPr>
      </w:pPr>
      <w:r w:rsidRPr="00667290">
        <w:rPr>
          <w:rFonts w:ascii="Verdana" w:hAnsi="Verdana"/>
          <w:b/>
          <w:bCs/>
          <w:sz w:val="22"/>
          <w:szCs w:val="22"/>
        </w:rPr>
        <w:t>CLÁUSULA TERCEIRA - SUBORDINAÇÃO ÀS NORMAS LEGAIS E CONTRATUAIS</w:t>
      </w:r>
    </w:p>
    <w:p w14:paraId="14282A64" w14:textId="77777777" w:rsidR="006F1289" w:rsidRPr="00667290" w:rsidRDefault="006F1289" w:rsidP="00D4673F">
      <w:pPr>
        <w:tabs>
          <w:tab w:val="left" w:pos="709"/>
          <w:tab w:val="left" w:pos="1276"/>
        </w:tabs>
        <w:spacing w:after="0" w:line="240" w:lineRule="auto"/>
        <w:rPr>
          <w:rFonts w:ascii="Verdana" w:hAnsi="Verdana"/>
          <w:sz w:val="22"/>
          <w:szCs w:val="22"/>
        </w:rPr>
      </w:pPr>
    </w:p>
    <w:p w14:paraId="63EF0176" w14:textId="11891D86" w:rsidR="006F1289" w:rsidRPr="00667290" w:rsidRDefault="006F1289" w:rsidP="00D4673F">
      <w:pPr>
        <w:pStyle w:val="PargrafodaLista"/>
        <w:numPr>
          <w:ilvl w:val="1"/>
          <w:numId w:val="3"/>
        </w:numPr>
        <w:tabs>
          <w:tab w:val="left" w:pos="709"/>
        </w:tabs>
        <w:ind w:left="0" w:firstLine="0"/>
        <w:jc w:val="both"/>
        <w:rPr>
          <w:rFonts w:ascii="Verdana" w:hAnsi="Verdana"/>
          <w:sz w:val="22"/>
          <w:szCs w:val="22"/>
        </w:rPr>
      </w:pPr>
      <w:r w:rsidRPr="00667290">
        <w:rPr>
          <w:rFonts w:ascii="Verdana" w:hAnsi="Verdana"/>
          <w:sz w:val="22"/>
          <w:szCs w:val="22"/>
        </w:rPr>
        <w:t xml:space="preserve">As partes se declaram sujeitas às normas previstas à Lei Federal nº 10.520/2002, Lei Federal nº 8.666/93, ao </w:t>
      </w:r>
      <w:r w:rsidRPr="00667290">
        <w:rPr>
          <w:rFonts w:ascii="Verdana" w:hAnsi="Verdana"/>
          <w:b/>
          <w:sz w:val="22"/>
          <w:szCs w:val="22"/>
        </w:rPr>
        <w:t xml:space="preserve">Edital do Pregão Eletrônico nº </w:t>
      </w:r>
      <w:r w:rsidR="00C92643">
        <w:rPr>
          <w:rFonts w:ascii="Verdana" w:hAnsi="Verdana"/>
          <w:b/>
          <w:sz w:val="22"/>
          <w:szCs w:val="22"/>
        </w:rPr>
        <w:t>00</w:t>
      </w:r>
      <w:r w:rsidR="00697AF5">
        <w:rPr>
          <w:rFonts w:ascii="Verdana" w:hAnsi="Verdana"/>
          <w:b/>
          <w:sz w:val="22"/>
          <w:szCs w:val="22"/>
        </w:rPr>
        <w:t>7</w:t>
      </w:r>
      <w:r w:rsidR="00CA303D" w:rsidRPr="00667290">
        <w:rPr>
          <w:rFonts w:ascii="Verdana" w:hAnsi="Verdana"/>
          <w:b/>
          <w:sz w:val="22"/>
          <w:szCs w:val="22"/>
        </w:rPr>
        <w:t>/</w:t>
      </w:r>
      <w:r w:rsidR="000452C9">
        <w:rPr>
          <w:rFonts w:ascii="Verdana" w:hAnsi="Verdana"/>
          <w:b/>
          <w:sz w:val="22"/>
          <w:szCs w:val="22"/>
        </w:rPr>
        <w:t>2023</w:t>
      </w:r>
      <w:r w:rsidRPr="00667290">
        <w:rPr>
          <w:rFonts w:ascii="Verdana" w:hAnsi="Verdana"/>
          <w:sz w:val="22"/>
          <w:szCs w:val="22"/>
        </w:rPr>
        <w:t xml:space="preserve"> e às cláusulas expressas neste Contrato.</w:t>
      </w:r>
    </w:p>
    <w:p w14:paraId="6318027A" w14:textId="77777777" w:rsidR="006F1289" w:rsidRPr="00667290" w:rsidRDefault="006F1289" w:rsidP="00D4673F">
      <w:pPr>
        <w:tabs>
          <w:tab w:val="left" w:pos="709"/>
          <w:tab w:val="left" w:pos="1276"/>
        </w:tabs>
        <w:spacing w:after="0" w:line="240" w:lineRule="auto"/>
        <w:jc w:val="both"/>
        <w:rPr>
          <w:rFonts w:ascii="Verdana" w:hAnsi="Verdana"/>
          <w:sz w:val="22"/>
          <w:szCs w:val="22"/>
        </w:rPr>
      </w:pPr>
      <w:r w:rsidRPr="00667290">
        <w:rPr>
          <w:rFonts w:ascii="Verdana" w:hAnsi="Verdana"/>
          <w:sz w:val="22"/>
          <w:szCs w:val="22"/>
        </w:rPr>
        <w:tab/>
      </w:r>
    </w:p>
    <w:p w14:paraId="2B23F0C4" w14:textId="77777777" w:rsidR="006F1289" w:rsidRPr="00667290"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sz w:val="22"/>
          <w:szCs w:val="22"/>
        </w:rPr>
      </w:pPr>
      <w:r w:rsidRPr="00667290">
        <w:rPr>
          <w:rFonts w:ascii="Verdana" w:hAnsi="Verdana"/>
          <w:b/>
          <w:bCs/>
          <w:sz w:val="22"/>
          <w:szCs w:val="22"/>
        </w:rPr>
        <w:t xml:space="preserve">CLÁUSULA QUARTA - </w:t>
      </w:r>
      <w:r w:rsidRPr="00667290">
        <w:rPr>
          <w:rFonts w:ascii="Verdana" w:hAnsi="Verdana"/>
          <w:b/>
          <w:sz w:val="22"/>
          <w:szCs w:val="22"/>
        </w:rPr>
        <w:t>OBRIGAÇÕES DA CONTRATADA</w:t>
      </w:r>
    </w:p>
    <w:p w14:paraId="1CD85F01" w14:textId="77777777" w:rsidR="006F1289" w:rsidRPr="00667290" w:rsidRDefault="006F1289" w:rsidP="00D4673F">
      <w:pPr>
        <w:widowControl w:val="0"/>
        <w:tabs>
          <w:tab w:val="left" w:pos="709"/>
          <w:tab w:val="left" w:pos="1276"/>
        </w:tabs>
        <w:spacing w:after="0" w:line="240" w:lineRule="auto"/>
        <w:rPr>
          <w:rFonts w:ascii="Verdana" w:hAnsi="Verdana"/>
          <w:sz w:val="22"/>
          <w:szCs w:val="22"/>
        </w:rPr>
      </w:pPr>
    </w:p>
    <w:p w14:paraId="33C16E00" w14:textId="77777777"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Constituem obrigações da CONTRATADA, além das demais previstas neste Contrato:</w:t>
      </w:r>
    </w:p>
    <w:p w14:paraId="6A2F1C74" w14:textId="2C70BD22" w:rsidR="000C316B" w:rsidRPr="006B7439" w:rsidRDefault="006B7439"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Fornecer os equipamentos e materiais permanentes, conforme as descrições técnicas contidas no edital e seus anexos, em perfeitas condições de uso, na sede da Contratante</w:t>
      </w:r>
      <w:r w:rsidR="000C316B" w:rsidRPr="006B7439">
        <w:rPr>
          <w:rFonts w:ascii="Verdana" w:hAnsi="Verdana" w:cstheme="minorHAnsi"/>
          <w:snapToGrid w:val="0"/>
          <w:sz w:val="22"/>
          <w:szCs w:val="22"/>
        </w:rPr>
        <w:t>;</w:t>
      </w:r>
    </w:p>
    <w:p w14:paraId="2C637279" w14:textId="3F688111"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Manter, durante toda a execução do contrato, as mesmas condições de habilitação e qualificação exigidas por ocasião do processo licitatório</w:t>
      </w:r>
      <w:r w:rsidR="000C316B" w:rsidRPr="00667290">
        <w:rPr>
          <w:rFonts w:ascii="Verdana" w:hAnsi="Verdana" w:cstheme="minorHAnsi"/>
          <w:snapToGrid w:val="0"/>
          <w:sz w:val="22"/>
          <w:szCs w:val="22"/>
        </w:rPr>
        <w:t>;</w:t>
      </w:r>
    </w:p>
    <w:p w14:paraId="7E2B47BF" w14:textId="75BC94CE" w:rsidR="000C316B" w:rsidRPr="00667290" w:rsidRDefault="006B7439"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Substituir os materiais permanentes entregues que</w:t>
      </w:r>
      <w:r w:rsidR="00AA5CF2" w:rsidRPr="00AA5CF2">
        <w:rPr>
          <w:rFonts w:ascii="Verdana" w:hAnsi="Verdana" w:cstheme="minorHAnsi"/>
          <w:snapToGrid w:val="0"/>
          <w:sz w:val="22"/>
          <w:szCs w:val="22"/>
        </w:rPr>
        <w:t>, comprovadamente, apresente defeito ou mesmo não se enquadre nas especificações técnicas solicitadas, no prazo máximo de 30 (trinta) dias</w:t>
      </w:r>
      <w:r w:rsidR="000C316B" w:rsidRPr="00667290">
        <w:rPr>
          <w:rFonts w:ascii="Verdana" w:hAnsi="Verdana" w:cstheme="minorHAnsi"/>
          <w:snapToGrid w:val="0"/>
          <w:sz w:val="22"/>
          <w:szCs w:val="22"/>
        </w:rPr>
        <w:t>;</w:t>
      </w:r>
    </w:p>
    <w:p w14:paraId="5D6C68A4" w14:textId="59BDB61B" w:rsidR="000C316B"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Responsabilizar-se pelos vícios e danos decorrentes do produto</w:t>
      </w:r>
      <w:r>
        <w:rPr>
          <w:rFonts w:ascii="Verdana" w:hAnsi="Verdana" w:cstheme="minorHAnsi"/>
          <w:snapToGrid w:val="0"/>
          <w:sz w:val="22"/>
          <w:szCs w:val="22"/>
        </w:rPr>
        <w:t xml:space="preserve">, </w:t>
      </w:r>
      <w:r w:rsidRPr="00AA5CF2">
        <w:rPr>
          <w:rFonts w:ascii="Verdana" w:hAnsi="Verdana" w:cstheme="minorHAnsi"/>
          <w:snapToGrid w:val="0"/>
          <w:sz w:val="22"/>
          <w:szCs w:val="22"/>
        </w:rPr>
        <w:t>de acordo com os artigos 12,13,18 e 26 do Código de Defesa do Consumidor</w:t>
      </w:r>
      <w:r w:rsidR="000C316B" w:rsidRPr="00667290">
        <w:rPr>
          <w:rFonts w:ascii="Verdana" w:hAnsi="Verdana" w:cstheme="minorHAnsi"/>
          <w:snapToGrid w:val="0"/>
          <w:sz w:val="22"/>
          <w:szCs w:val="22"/>
        </w:rPr>
        <w:t>;</w:t>
      </w:r>
    </w:p>
    <w:p w14:paraId="22F737F8" w14:textId="4DD456BA" w:rsidR="000C316B" w:rsidRPr="006B7439" w:rsidRDefault="00AA5CF2" w:rsidP="008434C9">
      <w:pPr>
        <w:pStyle w:val="PargrafodaLista"/>
        <w:widowControl w:val="0"/>
        <w:numPr>
          <w:ilvl w:val="0"/>
          <w:numId w:val="7"/>
        </w:numPr>
        <w:tabs>
          <w:tab w:val="left" w:pos="1276"/>
        </w:tabs>
        <w:jc w:val="both"/>
        <w:rPr>
          <w:rFonts w:ascii="Verdana" w:hAnsi="Verdana" w:cstheme="minorHAnsi"/>
          <w:snapToGrid w:val="0"/>
          <w:sz w:val="22"/>
          <w:szCs w:val="22"/>
        </w:rPr>
      </w:pPr>
      <w:r w:rsidRPr="006B7439">
        <w:rPr>
          <w:rFonts w:ascii="Verdana" w:hAnsi="Verdana" w:cstheme="minorHAnsi"/>
          <w:snapToGrid w:val="0"/>
          <w:sz w:val="22"/>
          <w:szCs w:val="22"/>
        </w:rPr>
        <w:t>Realizar a entrega do</w:t>
      </w:r>
      <w:r w:rsidR="006B7439" w:rsidRPr="006B7439">
        <w:rPr>
          <w:rFonts w:ascii="Verdana" w:hAnsi="Verdana" w:cstheme="minorHAnsi"/>
          <w:snapToGrid w:val="0"/>
          <w:sz w:val="22"/>
          <w:szCs w:val="22"/>
        </w:rPr>
        <w:t xml:space="preserve">s materiais permanentes </w:t>
      </w:r>
      <w:r w:rsidRPr="006B7439">
        <w:rPr>
          <w:rFonts w:ascii="Verdana" w:hAnsi="Verdana" w:cstheme="minorHAnsi"/>
          <w:snapToGrid w:val="0"/>
          <w:sz w:val="22"/>
          <w:szCs w:val="22"/>
        </w:rPr>
        <w:t xml:space="preserve">no prazo máximo de </w:t>
      </w:r>
      <w:r w:rsidR="006B7439" w:rsidRPr="006B7439">
        <w:rPr>
          <w:rFonts w:ascii="Verdana" w:hAnsi="Verdana" w:cstheme="minorHAnsi"/>
          <w:snapToGrid w:val="0"/>
          <w:sz w:val="22"/>
          <w:szCs w:val="22"/>
        </w:rPr>
        <w:t>30</w:t>
      </w:r>
      <w:r w:rsidRPr="006B7439">
        <w:rPr>
          <w:rFonts w:ascii="Verdana" w:hAnsi="Verdana" w:cstheme="minorHAnsi"/>
          <w:snapToGrid w:val="0"/>
          <w:sz w:val="22"/>
          <w:szCs w:val="22"/>
        </w:rPr>
        <w:t xml:space="preserve"> (</w:t>
      </w:r>
      <w:r w:rsidR="006B7439" w:rsidRPr="006B7439">
        <w:rPr>
          <w:rFonts w:ascii="Verdana" w:hAnsi="Verdana" w:cstheme="minorHAnsi"/>
          <w:snapToGrid w:val="0"/>
          <w:sz w:val="22"/>
          <w:szCs w:val="22"/>
        </w:rPr>
        <w:t>trinta</w:t>
      </w:r>
      <w:r w:rsidRPr="006B7439">
        <w:rPr>
          <w:rFonts w:ascii="Verdana" w:hAnsi="Verdana" w:cstheme="minorHAnsi"/>
          <w:snapToGrid w:val="0"/>
          <w:sz w:val="22"/>
          <w:szCs w:val="22"/>
        </w:rPr>
        <w:t>) dias</w:t>
      </w:r>
      <w:r w:rsidR="006B7439" w:rsidRPr="006B7439">
        <w:rPr>
          <w:rFonts w:ascii="Verdana" w:hAnsi="Verdana" w:cstheme="minorHAnsi"/>
          <w:snapToGrid w:val="0"/>
          <w:sz w:val="22"/>
          <w:szCs w:val="22"/>
        </w:rPr>
        <w:t>, após a autorização de fornecimento</w:t>
      </w:r>
      <w:r w:rsidRPr="006B7439">
        <w:rPr>
          <w:rFonts w:ascii="Verdana" w:hAnsi="Verdana" w:cstheme="minorHAnsi"/>
          <w:snapToGrid w:val="0"/>
          <w:sz w:val="22"/>
          <w:szCs w:val="22"/>
        </w:rPr>
        <w:t xml:space="preserve">, podendo ser prorrogado </w:t>
      </w:r>
      <w:r w:rsidR="006B7439" w:rsidRPr="006B7439">
        <w:rPr>
          <w:rFonts w:ascii="Verdana" w:hAnsi="Verdana" w:cstheme="minorHAnsi"/>
          <w:snapToGrid w:val="0"/>
          <w:sz w:val="22"/>
          <w:szCs w:val="22"/>
        </w:rPr>
        <w:t>por mais 30 (trinta) dias, quando previamente justificado e, devidamente, autorizado pela Contratante</w:t>
      </w:r>
      <w:r w:rsidR="000C316B" w:rsidRPr="006B7439">
        <w:rPr>
          <w:rFonts w:ascii="Verdana" w:hAnsi="Verdana" w:cstheme="minorHAnsi"/>
          <w:snapToGrid w:val="0"/>
          <w:sz w:val="22"/>
          <w:szCs w:val="22"/>
        </w:rPr>
        <w:t>;</w:t>
      </w:r>
    </w:p>
    <w:p w14:paraId="012AD726" w14:textId="6C1F8000" w:rsidR="000C316B"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Apresentar, obrigatoriamente, no ato da entrega d</w:t>
      </w:r>
      <w:r w:rsidR="006B7439">
        <w:rPr>
          <w:rFonts w:ascii="Verdana" w:hAnsi="Verdana" w:cstheme="minorHAnsi"/>
          <w:snapToGrid w:val="0"/>
          <w:sz w:val="22"/>
          <w:szCs w:val="22"/>
        </w:rPr>
        <w:t>os materiais</w:t>
      </w:r>
      <w:r w:rsidRPr="00AA5CF2">
        <w:rPr>
          <w:rFonts w:ascii="Verdana" w:hAnsi="Verdana" w:cstheme="minorHAnsi"/>
          <w:snapToGrid w:val="0"/>
          <w:sz w:val="22"/>
          <w:szCs w:val="22"/>
        </w:rPr>
        <w:t>, nota fiscal, a qual será submetida a conferência pelo responsável do setor de licitação da Prefeitura Municipal de Eldorado, observando, para tanto, o cumprimento integral das disposições contidas no edital e anexos;</w:t>
      </w:r>
    </w:p>
    <w:p w14:paraId="4F1595CD" w14:textId="5179469E" w:rsidR="00AA5CF2"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 xml:space="preserve">Atender, prontamente, quaisquer exigências da Contratante, bem como </w:t>
      </w:r>
      <w:r w:rsidRPr="00AA5CF2">
        <w:rPr>
          <w:rFonts w:ascii="Verdana" w:hAnsi="Verdana" w:cstheme="minorHAnsi"/>
          <w:snapToGrid w:val="0"/>
          <w:sz w:val="22"/>
          <w:szCs w:val="22"/>
        </w:rPr>
        <w:lastRenderedPageBreak/>
        <w:t>reclamações inerentes ao fornecimento dos objetos, principalmente quanto à qualidade, providenciando a imediata correção das deficiências, falhas ou irregularidades constantes</w:t>
      </w:r>
      <w:r>
        <w:rPr>
          <w:rFonts w:ascii="Verdana" w:hAnsi="Verdana" w:cstheme="minorHAnsi"/>
          <w:snapToGrid w:val="0"/>
          <w:sz w:val="22"/>
          <w:szCs w:val="22"/>
        </w:rPr>
        <w:t>;</w:t>
      </w:r>
    </w:p>
    <w:p w14:paraId="3496FF6E" w14:textId="629B3F62" w:rsidR="00AA5CF2" w:rsidRPr="00667290" w:rsidRDefault="00AA5CF2" w:rsidP="00D4673F">
      <w:pPr>
        <w:pStyle w:val="PargrafodaLista"/>
        <w:widowControl w:val="0"/>
        <w:numPr>
          <w:ilvl w:val="0"/>
          <w:numId w:val="7"/>
        </w:numPr>
        <w:tabs>
          <w:tab w:val="left" w:pos="1276"/>
        </w:tabs>
        <w:jc w:val="both"/>
        <w:rPr>
          <w:rFonts w:ascii="Verdana" w:hAnsi="Verdana" w:cstheme="minorHAnsi"/>
          <w:snapToGrid w:val="0"/>
          <w:sz w:val="22"/>
          <w:szCs w:val="22"/>
        </w:rPr>
      </w:pPr>
      <w:r w:rsidRPr="00AA5CF2">
        <w:rPr>
          <w:rFonts w:ascii="Verdana" w:hAnsi="Verdana" w:cstheme="minorHAnsi"/>
          <w:snapToGrid w:val="0"/>
          <w:sz w:val="22"/>
          <w:szCs w:val="22"/>
        </w:rPr>
        <w:t>Não transferir a terceiros, por qualquer forma, as obrigações assumidas, nem subcontratar qualquer das prestações a que está obrigada.</w:t>
      </w:r>
    </w:p>
    <w:p w14:paraId="146409AF" w14:textId="77777777" w:rsidR="006F1289" w:rsidRPr="00667290" w:rsidRDefault="006F1289" w:rsidP="00D4673F">
      <w:pPr>
        <w:widowControl w:val="0"/>
        <w:tabs>
          <w:tab w:val="left" w:pos="1276"/>
        </w:tabs>
        <w:spacing w:after="0" w:line="240" w:lineRule="auto"/>
        <w:ind w:left="1276"/>
        <w:jc w:val="both"/>
        <w:rPr>
          <w:rFonts w:ascii="Verdana" w:hAnsi="Verdana"/>
          <w:sz w:val="22"/>
          <w:szCs w:val="22"/>
        </w:rPr>
      </w:pPr>
    </w:p>
    <w:p w14:paraId="5CD43F3C" w14:textId="1E35828B" w:rsidR="006F1289" w:rsidRDefault="006F1289" w:rsidP="00D4673F">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CLÁUSULA QUINTA - OBRIGAÇÕES DA CONTRATANTE</w:t>
      </w:r>
    </w:p>
    <w:p w14:paraId="05DDD36F" w14:textId="77777777" w:rsidR="00B7369E" w:rsidRPr="00667290" w:rsidRDefault="00B7369E" w:rsidP="00D4673F">
      <w:pPr>
        <w:pStyle w:val="NormalWeb"/>
        <w:widowControl w:val="0"/>
        <w:tabs>
          <w:tab w:val="left" w:pos="709"/>
          <w:tab w:val="left" w:pos="1276"/>
        </w:tabs>
        <w:spacing w:before="0" w:beforeAutospacing="0" w:after="0" w:afterAutospacing="0"/>
        <w:ind w:left="709"/>
        <w:outlineLvl w:val="7"/>
        <w:rPr>
          <w:rFonts w:ascii="Verdana" w:hAnsi="Verdana"/>
          <w:b/>
          <w:bCs/>
          <w:sz w:val="22"/>
          <w:szCs w:val="22"/>
        </w:rPr>
      </w:pPr>
    </w:p>
    <w:p w14:paraId="4A7F3ED6" w14:textId="37C94552" w:rsidR="006F1289" w:rsidRPr="00667290" w:rsidRDefault="006F1289" w:rsidP="00AA5CF2">
      <w:pPr>
        <w:pStyle w:val="PargrafodaLista"/>
        <w:widowControl w:val="0"/>
        <w:numPr>
          <w:ilvl w:val="1"/>
          <w:numId w:val="3"/>
        </w:numPr>
        <w:tabs>
          <w:tab w:val="left" w:pos="567"/>
          <w:tab w:val="left" w:pos="709"/>
          <w:tab w:val="left" w:pos="1368"/>
        </w:tabs>
        <w:jc w:val="both"/>
        <w:rPr>
          <w:rFonts w:ascii="Verdana" w:hAnsi="Verdana"/>
          <w:sz w:val="22"/>
          <w:szCs w:val="22"/>
        </w:rPr>
      </w:pPr>
      <w:r w:rsidRPr="00667290">
        <w:rPr>
          <w:rFonts w:ascii="Verdana" w:hAnsi="Verdana"/>
          <w:sz w:val="22"/>
          <w:szCs w:val="22"/>
        </w:rPr>
        <w:tab/>
        <w:t>Constituem obrigações da CONTRATANTE além das demais previstas neste Contrato:</w:t>
      </w:r>
    </w:p>
    <w:p w14:paraId="311D770D" w14:textId="0F7871DD"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Fiscalizar o exato cumprimento das condições estabelecidas no edital e seus anexos, através de servidor especialmente designado</w:t>
      </w:r>
      <w:r w:rsidR="000C316B" w:rsidRPr="00AA5CF2">
        <w:rPr>
          <w:rFonts w:ascii="Verdana" w:hAnsi="Verdana" w:cstheme="minorHAnsi"/>
          <w:sz w:val="22"/>
          <w:szCs w:val="22"/>
        </w:rPr>
        <w:t>;</w:t>
      </w:r>
    </w:p>
    <w:p w14:paraId="526D0B75" w14:textId="6442168C" w:rsidR="000C316B" w:rsidRPr="00AA5CF2"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Prestar informações e esclarecimentos que venham a ser solicitados pelos profissionais das empresas contratadas</w:t>
      </w:r>
      <w:r w:rsidR="000C316B" w:rsidRPr="00AA5CF2">
        <w:rPr>
          <w:rFonts w:ascii="Verdana" w:hAnsi="Verdana" w:cstheme="minorHAnsi"/>
          <w:sz w:val="22"/>
          <w:szCs w:val="22"/>
        </w:rPr>
        <w:t>;</w:t>
      </w:r>
    </w:p>
    <w:p w14:paraId="54AF4D23" w14:textId="77777777" w:rsidR="0026127E" w:rsidRDefault="00AA5CF2"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Notificar a contratada, por escrito, fixando o prazo para que sane defeitos ou irregularidades, eventualmente, encontradas no objeto, no ato do recebimento</w:t>
      </w:r>
      <w:r w:rsidR="000C316B" w:rsidRPr="00AA5CF2">
        <w:rPr>
          <w:rFonts w:ascii="Verdana" w:hAnsi="Verdana" w:cstheme="minorHAnsi"/>
          <w:sz w:val="22"/>
          <w:szCs w:val="22"/>
        </w:rPr>
        <w:t>;</w:t>
      </w:r>
    </w:p>
    <w:p w14:paraId="66C24F40" w14:textId="47C110D3" w:rsidR="000C316B" w:rsidRPr="0026127E" w:rsidRDefault="006B7439" w:rsidP="0026127E">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26127E">
        <w:rPr>
          <w:rFonts w:ascii="Verdana" w:hAnsi="Verdana" w:cstheme="minorHAnsi"/>
          <w:sz w:val="22"/>
          <w:szCs w:val="22"/>
        </w:rPr>
        <w:t>Disponibilizar o local, a data e o horário que serão recebidos os equipamentos da seguinte maneira</w:t>
      </w:r>
      <w:r w:rsidR="000C316B" w:rsidRPr="0026127E">
        <w:rPr>
          <w:rFonts w:ascii="Verdana" w:hAnsi="Verdana" w:cstheme="minorHAnsi"/>
          <w:sz w:val="22"/>
          <w:szCs w:val="22"/>
        </w:rPr>
        <w:t>;</w:t>
      </w:r>
    </w:p>
    <w:p w14:paraId="47672BF5" w14:textId="34F3EC68" w:rsidR="000C316B" w:rsidRPr="00E4057E"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 - </w:t>
      </w:r>
      <w:r w:rsidR="00AA5CF2" w:rsidRPr="00AA5CF2">
        <w:rPr>
          <w:rFonts w:ascii="Verdana" w:hAnsi="Verdana" w:cstheme="minorHAnsi"/>
          <w:sz w:val="22"/>
          <w:szCs w:val="22"/>
        </w:rPr>
        <w:t>Provisoriamente, para efeito de posterior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com as especificações contidas </w:t>
      </w:r>
      <w:r w:rsidR="00AA5CF2">
        <w:rPr>
          <w:rFonts w:ascii="Verdana" w:hAnsi="Verdana" w:cstheme="minorHAnsi"/>
          <w:sz w:val="22"/>
          <w:szCs w:val="22"/>
        </w:rPr>
        <w:t>no</w:t>
      </w:r>
      <w:r w:rsidR="00AA5CF2" w:rsidRPr="00AA5CF2">
        <w:rPr>
          <w:rFonts w:ascii="Verdana" w:hAnsi="Verdana" w:cstheme="minorHAnsi"/>
          <w:sz w:val="22"/>
          <w:szCs w:val="22"/>
        </w:rPr>
        <w:t xml:space="preserve"> Termo de Referência</w:t>
      </w:r>
      <w:r w:rsidR="000C316B" w:rsidRPr="00E4057E">
        <w:rPr>
          <w:rFonts w:ascii="Verdana" w:hAnsi="Verdana" w:cstheme="minorHAnsi"/>
          <w:sz w:val="22"/>
          <w:szCs w:val="22"/>
        </w:rPr>
        <w:t>;</w:t>
      </w:r>
    </w:p>
    <w:p w14:paraId="0E9A818B" w14:textId="60886970" w:rsidR="006F1289"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 - </w:t>
      </w:r>
      <w:r w:rsidR="00AA5CF2" w:rsidRPr="00AA5CF2">
        <w:rPr>
          <w:rFonts w:ascii="Verdana" w:hAnsi="Verdana" w:cstheme="minorHAnsi"/>
          <w:sz w:val="22"/>
          <w:szCs w:val="22"/>
        </w:rPr>
        <w:t>Definitivamente, após a verificação da conformidade do</w:t>
      </w:r>
      <w:r w:rsidR="0026127E">
        <w:rPr>
          <w:rFonts w:ascii="Verdana" w:hAnsi="Verdana" w:cstheme="minorHAnsi"/>
          <w:sz w:val="22"/>
          <w:szCs w:val="22"/>
        </w:rPr>
        <w:t>s</w:t>
      </w:r>
      <w:r w:rsidR="00AA5CF2" w:rsidRPr="00AA5CF2">
        <w:rPr>
          <w:rFonts w:ascii="Verdana" w:hAnsi="Verdana" w:cstheme="minorHAnsi"/>
          <w:sz w:val="22"/>
          <w:szCs w:val="22"/>
        </w:rPr>
        <w:t xml:space="preserve"> </w:t>
      </w:r>
      <w:r w:rsidR="0026127E">
        <w:rPr>
          <w:rFonts w:ascii="Verdana" w:hAnsi="Verdana" w:cstheme="minorHAnsi"/>
          <w:sz w:val="22"/>
          <w:szCs w:val="22"/>
        </w:rPr>
        <w:t>equipamentos</w:t>
      </w:r>
      <w:r w:rsidR="00AA5CF2" w:rsidRPr="00AA5CF2">
        <w:rPr>
          <w:rFonts w:ascii="Verdana" w:hAnsi="Verdana" w:cstheme="minorHAnsi"/>
          <w:sz w:val="22"/>
          <w:szCs w:val="22"/>
        </w:rPr>
        <w:t xml:space="preserve"> entregue</w:t>
      </w:r>
      <w:r w:rsidR="0026127E">
        <w:rPr>
          <w:rFonts w:ascii="Verdana" w:hAnsi="Verdana" w:cstheme="minorHAnsi"/>
          <w:sz w:val="22"/>
          <w:szCs w:val="22"/>
        </w:rPr>
        <w:t>s</w:t>
      </w:r>
      <w:r w:rsidR="00AA5CF2" w:rsidRPr="00AA5CF2">
        <w:rPr>
          <w:rFonts w:ascii="Verdana" w:hAnsi="Verdana" w:cstheme="minorHAnsi"/>
          <w:sz w:val="22"/>
          <w:szCs w:val="22"/>
        </w:rPr>
        <w:t xml:space="preserve"> e consequente aceitação, quando a nota fiscal será atestada e encaminhada para pagamento</w:t>
      </w:r>
      <w:r w:rsidR="00AA5CF2">
        <w:rPr>
          <w:rFonts w:ascii="Verdana" w:hAnsi="Verdana" w:cstheme="minorHAnsi"/>
          <w:sz w:val="22"/>
          <w:szCs w:val="22"/>
        </w:rPr>
        <w:t>;</w:t>
      </w:r>
    </w:p>
    <w:p w14:paraId="7D70B3AA" w14:textId="7D092305" w:rsidR="00AA5CF2" w:rsidRDefault="006B7439" w:rsidP="006B7439">
      <w:pPr>
        <w:pStyle w:val="PargrafodaLista"/>
        <w:widowControl w:val="0"/>
        <w:tabs>
          <w:tab w:val="left" w:pos="1560"/>
          <w:tab w:val="left" w:pos="1843"/>
        </w:tabs>
        <w:jc w:val="both"/>
        <w:rPr>
          <w:rFonts w:ascii="Verdana" w:hAnsi="Verdana" w:cstheme="minorHAnsi"/>
          <w:sz w:val="22"/>
          <w:szCs w:val="22"/>
        </w:rPr>
      </w:pPr>
      <w:r>
        <w:rPr>
          <w:rFonts w:ascii="Verdana" w:hAnsi="Verdana" w:cstheme="minorHAnsi"/>
          <w:sz w:val="22"/>
          <w:szCs w:val="22"/>
        </w:rPr>
        <w:t xml:space="preserve">III - </w:t>
      </w:r>
      <w:r w:rsidR="00AA5CF2" w:rsidRPr="00AA5CF2">
        <w:rPr>
          <w:rFonts w:ascii="Verdana" w:hAnsi="Verdana" w:cstheme="minorHAnsi"/>
          <w:sz w:val="22"/>
          <w:szCs w:val="22"/>
        </w:rPr>
        <w:t>Rejeitado, quando em desacordo com o estabelecido no presente Termo de Referência</w:t>
      </w:r>
      <w:r w:rsidR="0026127E">
        <w:rPr>
          <w:rFonts w:ascii="Verdana" w:hAnsi="Verdana" w:cstheme="minorHAnsi"/>
          <w:sz w:val="22"/>
          <w:szCs w:val="22"/>
        </w:rPr>
        <w:t>.</w:t>
      </w:r>
    </w:p>
    <w:p w14:paraId="38603B67" w14:textId="59C977E3" w:rsidR="00AA5CF2" w:rsidRPr="00E4057E" w:rsidRDefault="00AA5CF2" w:rsidP="00D4673F">
      <w:pPr>
        <w:pStyle w:val="PargrafodaLista"/>
        <w:widowControl w:val="0"/>
        <w:numPr>
          <w:ilvl w:val="0"/>
          <w:numId w:val="8"/>
        </w:numPr>
        <w:tabs>
          <w:tab w:val="left" w:pos="1560"/>
          <w:tab w:val="left" w:pos="1843"/>
        </w:tabs>
        <w:ind w:left="426"/>
        <w:jc w:val="both"/>
        <w:rPr>
          <w:rFonts w:ascii="Verdana" w:hAnsi="Verdana" w:cstheme="minorHAnsi"/>
          <w:sz w:val="22"/>
          <w:szCs w:val="22"/>
        </w:rPr>
      </w:pPr>
      <w:r w:rsidRPr="00AA5CF2">
        <w:rPr>
          <w:rFonts w:ascii="Verdana" w:hAnsi="Verdana" w:cstheme="minorHAnsi"/>
          <w:sz w:val="22"/>
          <w:szCs w:val="22"/>
        </w:rPr>
        <w:t>Efetuar o pagamento conforme as condições estabelecidas com a Nota Fiscal devidamente atestad</w:t>
      </w:r>
      <w:r>
        <w:rPr>
          <w:rFonts w:ascii="Verdana" w:hAnsi="Verdana" w:cstheme="minorHAnsi"/>
          <w:sz w:val="22"/>
          <w:szCs w:val="22"/>
        </w:rPr>
        <w:t>a</w:t>
      </w:r>
      <w:r w:rsidR="0026127E">
        <w:rPr>
          <w:rFonts w:ascii="Verdana" w:hAnsi="Verdana" w:cstheme="minorHAnsi"/>
          <w:sz w:val="22"/>
          <w:szCs w:val="22"/>
        </w:rPr>
        <w:t xml:space="preserve"> </w:t>
      </w:r>
      <w:r w:rsidR="0026127E" w:rsidRPr="0026127E">
        <w:rPr>
          <w:rFonts w:ascii="Verdana" w:hAnsi="Verdana" w:cstheme="minorHAnsi"/>
          <w:sz w:val="22"/>
          <w:szCs w:val="22"/>
        </w:rPr>
        <w:t>e Certidões de Regularidade (Federal, Estadual, Municipal, FGTS e Trabalhista).</w:t>
      </w:r>
    </w:p>
    <w:p w14:paraId="4F7081AE" w14:textId="77777777" w:rsidR="000C316B" w:rsidRPr="00E4057E" w:rsidRDefault="000C316B" w:rsidP="00D4673F">
      <w:pPr>
        <w:pStyle w:val="PargrafodaLista"/>
        <w:widowControl w:val="0"/>
        <w:tabs>
          <w:tab w:val="left" w:pos="1560"/>
          <w:tab w:val="left" w:pos="1843"/>
        </w:tabs>
        <w:ind w:left="426"/>
        <w:jc w:val="both"/>
        <w:rPr>
          <w:rFonts w:ascii="Verdana" w:hAnsi="Verdana" w:cstheme="minorHAnsi"/>
          <w:sz w:val="22"/>
          <w:szCs w:val="22"/>
        </w:rPr>
      </w:pPr>
    </w:p>
    <w:p w14:paraId="6A5550E0" w14:textId="49DF3AD8" w:rsidR="003835C3" w:rsidRPr="003835C3" w:rsidRDefault="006F1289" w:rsidP="003835C3">
      <w:pPr>
        <w:pStyle w:val="PargrafodaLista"/>
        <w:widowControl w:val="0"/>
        <w:numPr>
          <w:ilvl w:val="0"/>
          <w:numId w:val="3"/>
        </w:numPr>
        <w:tabs>
          <w:tab w:val="left" w:pos="709"/>
          <w:tab w:val="left" w:pos="1276"/>
        </w:tabs>
        <w:ind w:left="709" w:hanging="709"/>
        <w:jc w:val="both"/>
        <w:rPr>
          <w:rFonts w:ascii="Verdana" w:hAnsi="Verdana"/>
          <w:b/>
          <w:sz w:val="22"/>
          <w:szCs w:val="22"/>
        </w:rPr>
      </w:pPr>
      <w:r w:rsidRPr="00667290">
        <w:rPr>
          <w:rFonts w:ascii="Verdana" w:hAnsi="Verdana"/>
          <w:b/>
          <w:sz w:val="22"/>
          <w:szCs w:val="22"/>
        </w:rPr>
        <w:t xml:space="preserve">CLÁUSULA </w:t>
      </w:r>
      <w:r w:rsidR="00AA5CF2">
        <w:rPr>
          <w:rFonts w:ascii="Verdana" w:hAnsi="Verdana"/>
          <w:b/>
          <w:sz w:val="22"/>
          <w:szCs w:val="22"/>
        </w:rPr>
        <w:t>SEXTA</w:t>
      </w:r>
      <w:r w:rsidRPr="00667290">
        <w:rPr>
          <w:rFonts w:ascii="Verdana" w:hAnsi="Verdana"/>
          <w:b/>
          <w:sz w:val="22"/>
          <w:szCs w:val="22"/>
        </w:rPr>
        <w:t xml:space="preserve"> </w:t>
      </w:r>
      <w:r w:rsidR="003835C3">
        <w:rPr>
          <w:rFonts w:ascii="Verdana" w:hAnsi="Verdana"/>
          <w:b/>
          <w:sz w:val="22"/>
          <w:szCs w:val="22"/>
        </w:rPr>
        <w:t>–</w:t>
      </w:r>
      <w:r w:rsidRPr="00667290">
        <w:rPr>
          <w:rFonts w:ascii="Verdana" w:hAnsi="Verdana"/>
          <w:b/>
          <w:sz w:val="22"/>
          <w:szCs w:val="22"/>
        </w:rPr>
        <w:t xml:space="preserve"> FISCALIZAÇÃO</w:t>
      </w:r>
    </w:p>
    <w:p w14:paraId="39F1BB7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No desempenho de suas atividades, é assegurado ao órgão fiscalizador o direito de verificar a perfeita execução do presente ajuste em todos os termos e condições.</w:t>
      </w:r>
    </w:p>
    <w:p w14:paraId="09B083AB"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53B7F1A4"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ação ou omissão total ou parcial do órgão fiscalizador não eximirá a CONTRATADA da responsabilidade de execução com toda cautela e boa técnica.</w:t>
      </w:r>
    </w:p>
    <w:p w14:paraId="52BDF519" w14:textId="77777777" w:rsidR="006F1289" w:rsidRPr="00667290" w:rsidRDefault="006F1289" w:rsidP="00D4673F">
      <w:pPr>
        <w:pStyle w:val="PargrafodaLista"/>
        <w:rPr>
          <w:rFonts w:ascii="Verdana" w:hAnsi="Verdana"/>
          <w:sz w:val="22"/>
          <w:szCs w:val="22"/>
        </w:rPr>
      </w:pPr>
    </w:p>
    <w:p w14:paraId="5C7095B9"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Verificada a ocorrência de irregularidade no cumprimento do contrato, a Fiscalização tomará as providências legais e contratuais cabíveis, inclusive quanto à aplicação das penalidades previstas no presente contrato, na Lei Federal nº 8.666/93, Lei Federal nº 10.520/2002 e suas alterações posteriores.</w:t>
      </w:r>
    </w:p>
    <w:p w14:paraId="662CCBA5" w14:textId="77777777" w:rsidR="006F1289" w:rsidRPr="00667290" w:rsidRDefault="006F1289" w:rsidP="00D4673F">
      <w:pPr>
        <w:pStyle w:val="PargrafodaLista"/>
        <w:rPr>
          <w:rFonts w:ascii="Verdana" w:hAnsi="Verdana"/>
          <w:sz w:val="22"/>
          <w:szCs w:val="22"/>
        </w:rPr>
      </w:pPr>
    </w:p>
    <w:p w14:paraId="5F8D794B"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fiscalização por parte da CONTRATANTE não eximirá ou reduzirá em nenhuma hipótese, as responsabilidades da empresa contratada em eventual falta que venha a cometer, mesmo que não indicada pela fiscalização.</w:t>
      </w:r>
    </w:p>
    <w:p w14:paraId="517311DB"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56AD21BA" w14:textId="4FBF0A80" w:rsidR="006F1289" w:rsidRPr="003835C3" w:rsidRDefault="006F1289" w:rsidP="00D4673F">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CLAUSULA </w:t>
      </w:r>
      <w:r w:rsidR="00AA5CF2">
        <w:rPr>
          <w:rFonts w:ascii="Verdana" w:hAnsi="Verdana"/>
          <w:b/>
          <w:sz w:val="22"/>
          <w:szCs w:val="22"/>
        </w:rPr>
        <w:t>SÉTIMA</w:t>
      </w:r>
      <w:r w:rsidRPr="00667290">
        <w:rPr>
          <w:rFonts w:ascii="Verdana" w:hAnsi="Verdana"/>
          <w:b/>
          <w:sz w:val="22"/>
          <w:szCs w:val="22"/>
        </w:rPr>
        <w:t xml:space="preserve"> - DESPESAS ORÇAMENTÁRIAS</w:t>
      </w:r>
    </w:p>
    <w:p w14:paraId="4AF3C7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 xml:space="preserve">Os recursos financeiros para suportar a eficácia do presente objeto, serão atendidos </w:t>
      </w:r>
      <w:proofErr w:type="gramStart"/>
      <w:r w:rsidRPr="00667290">
        <w:rPr>
          <w:rFonts w:ascii="Verdana" w:hAnsi="Verdana"/>
          <w:bCs/>
          <w:sz w:val="22"/>
          <w:szCs w:val="22"/>
        </w:rPr>
        <w:t>pela(</w:t>
      </w:r>
      <w:proofErr w:type="gramEnd"/>
      <w:r w:rsidRPr="00667290">
        <w:rPr>
          <w:rFonts w:ascii="Verdana" w:hAnsi="Verdana"/>
          <w:bCs/>
          <w:sz w:val="22"/>
          <w:szCs w:val="22"/>
        </w:rPr>
        <w:t>a) seguinte(s) dotação(</w:t>
      </w:r>
      <w:proofErr w:type="spellStart"/>
      <w:r w:rsidRPr="00667290">
        <w:rPr>
          <w:rFonts w:ascii="Verdana" w:hAnsi="Verdana"/>
          <w:bCs/>
          <w:sz w:val="22"/>
          <w:szCs w:val="22"/>
        </w:rPr>
        <w:t>ões</w:t>
      </w:r>
      <w:proofErr w:type="spellEnd"/>
      <w:r w:rsidRPr="00667290">
        <w:rPr>
          <w:rFonts w:ascii="Verdana" w:hAnsi="Verdana"/>
          <w:bCs/>
          <w:sz w:val="22"/>
          <w:szCs w:val="22"/>
        </w:rPr>
        <w:t>) orçamentária(s):</w:t>
      </w:r>
    </w:p>
    <w:p w14:paraId="7AF7E1A7" w14:textId="7A349EED" w:rsidR="00697AF5" w:rsidRDefault="00697AF5" w:rsidP="00697AF5">
      <w:pPr>
        <w:widowControl w:val="0"/>
        <w:tabs>
          <w:tab w:val="left" w:pos="709"/>
        </w:tabs>
        <w:spacing w:after="0" w:line="240" w:lineRule="auto"/>
        <w:jc w:val="both"/>
        <w:outlineLvl w:val="0"/>
        <w:rPr>
          <w:rFonts w:ascii="Verdana" w:hAnsi="Verdana" w:cstheme="minorHAnsi"/>
          <w:sz w:val="22"/>
          <w:szCs w:val="22"/>
        </w:rPr>
      </w:pPr>
    </w:p>
    <w:p w14:paraId="1298CD9D"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FUNDO MUNICIPAL DE SAÚDE – ELDORADO</w:t>
      </w:r>
    </w:p>
    <w:p w14:paraId="0B14C2F3"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 xml:space="preserve">10.301.0401.1.002 - </w:t>
      </w:r>
      <w:r w:rsidRPr="00D4673F">
        <w:rPr>
          <w:rFonts w:ascii="Verdana" w:hAnsi="Verdana" w:cstheme="minorHAnsi"/>
          <w:sz w:val="22"/>
          <w:szCs w:val="22"/>
        </w:rPr>
        <w:t xml:space="preserve">BLOCO ESTRUTURAÇÃO INVEST. ATENÇÃO </w:t>
      </w:r>
      <w:r>
        <w:rPr>
          <w:rFonts w:ascii="Verdana" w:hAnsi="Verdana" w:cstheme="minorHAnsi"/>
          <w:sz w:val="22"/>
          <w:szCs w:val="22"/>
        </w:rPr>
        <w:t>PRIMÁRIA</w:t>
      </w:r>
    </w:p>
    <w:p w14:paraId="36879F9F"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FONTE DO RECURSO: 1601</w:t>
      </w:r>
    </w:p>
    <w:p w14:paraId="0C036B36" w14:textId="77777777" w:rsidR="00697AF5" w:rsidRDefault="00697AF5" w:rsidP="00697AF5">
      <w:pPr>
        <w:widowControl w:val="0"/>
        <w:tabs>
          <w:tab w:val="left" w:pos="709"/>
        </w:tabs>
        <w:spacing w:after="0" w:line="240" w:lineRule="auto"/>
        <w:jc w:val="both"/>
        <w:outlineLvl w:val="0"/>
        <w:rPr>
          <w:rFonts w:ascii="Verdana" w:hAnsi="Verdana" w:cstheme="minorHAnsi"/>
          <w:sz w:val="22"/>
          <w:szCs w:val="22"/>
        </w:rPr>
      </w:pPr>
      <w:r>
        <w:rPr>
          <w:rFonts w:ascii="Verdana" w:hAnsi="Verdana" w:cstheme="minorHAnsi"/>
          <w:sz w:val="22"/>
          <w:szCs w:val="22"/>
        </w:rPr>
        <w:t>ELEMENTO DA DESPESA: 4.4.90.52 – EQUIP. E MATERIAL PERMANENTE</w:t>
      </w:r>
    </w:p>
    <w:p w14:paraId="38643EE3" w14:textId="77777777" w:rsidR="00B7369E" w:rsidRPr="00667290" w:rsidRDefault="00B7369E" w:rsidP="00D4673F">
      <w:pPr>
        <w:tabs>
          <w:tab w:val="left" w:pos="709"/>
          <w:tab w:val="left" w:pos="1276"/>
        </w:tabs>
        <w:spacing w:after="0" w:line="240" w:lineRule="auto"/>
        <w:jc w:val="both"/>
        <w:rPr>
          <w:rFonts w:ascii="Verdana" w:eastAsia="Calibri" w:hAnsi="Verdana"/>
          <w:sz w:val="22"/>
          <w:szCs w:val="22"/>
          <w:lang w:eastAsia="en-US"/>
        </w:rPr>
      </w:pPr>
    </w:p>
    <w:p w14:paraId="4E9F0139" w14:textId="023D4045" w:rsidR="006F1289" w:rsidRPr="003835C3" w:rsidRDefault="006F1289" w:rsidP="00D4673F">
      <w:pPr>
        <w:pStyle w:val="PargrafodaLista"/>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 xml:space="preserve">CLÁUSULA </w:t>
      </w:r>
      <w:r w:rsidR="00AA5CF2">
        <w:rPr>
          <w:rFonts w:ascii="Verdana" w:hAnsi="Verdana"/>
          <w:b/>
          <w:sz w:val="22"/>
          <w:szCs w:val="22"/>
        </w:rPr>
        <w:t>OITAVA</w:t>
      </w:r>
      <w:r w:rsidRPr="00667290">
        <w:rPr>
          <w:rFonts w:ascii="Verdana" w:hAnsi="Verdana"/>
          <w:b/>
          <w:sz w:val="22"/>
          <w:szCs w:val="22"/>
        </w:rPr>
        <w:t xml:space="preserve"> - PREÇO E CONDIÇÕES DE PAGAMENTO</w:t>
      </w:r>
    </w:p>
    <w:p w14:paraId="44FEBAA7" w14:textId="1C4E7BD4" w:rsidR="006F1289" w:rsidRPr="00667290" w:rsidRDefault="006F1289" w:rsidP="00D4673F">
      <w:pPr>
        <w:pStyle w:val="PargrafodaLista"/>
        <w:widowControl w:val="0"/>
        <w:numPr>
          <w:ilvl w:val="1"/>
          <w:numId w:val="3"/>
        </w:numPr>
        <w:tabs>
          <w:tab w:val="left" w:pos="709"/>
          <w:tab w:val="left" w:pos="1276"/>
        </w:tabs>
        <w:ind w:left="709" w:hanging="709"/>
        <w:jc w:val="both"/>
        <w:rPr>
          <w:rFonts w:ascii="Verdana" w:hAnsi="Verdana"/>
          <w:sz w:val="22"/>
          <w:szCs w:val="22"/>
        </w:rPr>
      </w:pPr>
      <w:r w:rsidRPr="00667290">
        <w:rPr>
          <w:rFonts w:ascii="Verdana" w:hAnsi="Verdana"/>
          <w:sz w:val="22"/>
          <w:szCs w:val="22"/>
        </w:rPr>
        <w:t xml:space="preserve">O valor global deste contrato é de </w:t>
      </w:r>
      <w:r w:rsidR="003835C3">
        <w:rPr>
          <w:rFonts w:ascii="Verdana" w:hAnsi="Verdana"/>
          <w:b/>
          <w:bCs/>
          <w:sz w:val="22"/>
          <w:szCs w:val="22"/>
        </w:rPr>
        <w:t>R$ 3.380,00</w:t>
      </w:r>
      <w:r w:rsidR="009E1471">
        <w:rPr>
          <w:rFonts w:ascii="Verdana" w:hAnsi="Verdana"/>
          <w:b/>
          <w:bCs/>
          <w:sz w:val="22"/>
          <w:szCs w:val="22"/>
        </w:rPr>
        <w:t xml:space="preserve"> </w:t>
      </w:r>
      <w:r w:rsidR="003835C3">
        <w:rPr>
          <w:rFonts w:ascii="Verdana" w:hAnsi="Verdana"/>
          <w:b/>
          <w:bCs/>
          <w:sz w:val="22"/>
          <w:szCs w:val="22"/>
        </w:rPr>
        <w:t>(três mil trezentos e oitenta reais</w:t>
      </w:r>
      <w:r w:rsidRPr="00667290">
        <w:rPr>
          <w:rFonts w:ascii="Verdana" w:hAnsi="Verdana"/>
          <w:b/>
          <w:bCs/>
          <w:sz w:val="22"/>
          <w:szCs w:val="22"/>
        </w:rPr>
        <w:t>).</w:t>
      </w:r>
    </w:p>
    <w:p w14:paraId="7B4B756D" w14:textId="77777777" w:rsidR="006F1289" w:rsidRPr="00667290" w:rsidRDefault="006F1289" w:rsidP="00D4673F">
      <w:pPr>
        <w:pStyle w:val="PargrafodaLista"/>
        <w:widowControl w:val="0"/>
        <w:tabs>
          <w:tab w:val="left" w:pos="709"/>
          <w:tab w:val="left" w:pos="1276"/>
        </w:tabs>
        <w:ind w:left="709"/>
        <w:jc w:val="both"/>
        <w:rPr>
          <w:rFonts w:ascii="Verdana" w:hAnsi="Verdana"/>
          <w:sz w:val="22"/>
          <w:szCs w:val="22"/>
        </w:rPr>
      </w:pPr>
    </w:p>
    <w:p w14:paraId="18E4D1DB" w14:textId="1EE7EA5D"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bCs/>
          <w:sz w:val="22"/>
          <w:szCs w:val="22"/>
        </w:rPr>
        <w:t xml:space="preserve">O pagamento será efetuado em até </w:t>
      </w:r>
      <w:r w:rsidR="00D672DA">
        <w:rPr>
          <w:rFonts w:ascii="Verdana" w:hAnsi="Verdana"/>
          <w:bCs/>
          <w:sz w:val="22"/>
          <w:szCs w:val="22"/>
        </w:rPr>
        <w:t>15</w:t>
      </w:r>
      <w:r w:rsidR="00CA303D" w:rsidRPr="00667290">
        <w:rPr>
          <w:rFonts w:ascii="Verdana" w:hAnsi="Verdana"/>
          <w:bCs/>
          <w:sz w:val="22"/>
          <w:szCs w:val="22"/>
        </w:rPr>
        <w:t xml:space="preserve"> </w:t>
      </w:r>
      <w:r w:rsidRPr="00667290">
        <w:rPr>
          <w:rFonts w:ascii="Verdana" w:hAnsi="Verdana"/>
          <w:bCs/>
          <w:sz w:val="22"/>
          <w:szCs w:val="22"/>
        </w:rPr>
        <w:t>(</w:t>
      </w:r>
      <w:r w:rsidR="00D672DA">
        <w:rPr>
          <w:rFonts w:ascii="Verdana" w:hAnsi="Verdana"/>
          <w:bCs/>
          <w:sz w:val="22"/>
          <w:szCs w:val="22"/>
        </w:rPr>
        <w:t>quinze</w:t>
      </w:r>
      <w:r w:rsidRPr="00667290">
        <w:rPr>
          <w:rFonts w:ascii="Verdana" w:hAnsi="Verdana"/>
          <w:bCs/>
          <w:sz w:val="22"/>
          <w:szCs w:val="22"/>
        </w:rPr>
        <w:t xml:space="preserve">) </w:t>
      </w:r>
      <w:r w:rsidRPr="00667290">
        <w:rPr>
          <w:rFonts w:ascii="Verdana" w:hAnsi="Verdana" w:cs="Arial"/>
          <w:sz w:val="22"/>
          <w:szCs w:val="22"/>
        </w:rPr>
        <w:t xml:space="preserve">dias após a entrega do </w:t>
      </w:r>
      <w:r w:rsidR="00760426" w:rsidRPr="00667290">
        <w:rPr>
          <w:rFonts w:ascii="Verdana" w:hAnsi="Verdana" w:cs="Arial"/>
          <w:sz w:val="22"/>
          <w:szCs w:val="22"/>
        </w:rPr>
        <w:t xml:space="preserve">produto </w:t>
      </w:r>
      <w:r w:rsidRPr="00667290">
        <w:rPr>
          <w:rFonts w:ascii="Verdana" w:hAnsi="Verdana" w:cs="Arial"/>
          <w:sz w:val="22"/>
          <w:szCs w:val="22"/>
        </w:rPr>
        <w:t xml:space="preserve">e recebimento definitivo dos mesmos, mediante </w:t>
      </w:r>
      <w:r w:rsidRPr="00667290">
        <w:rPr>
          <w:rFonts w:ascii="Verdana" w:hAnsi="Verdana"/>
          <w:bCs/>
          <w:sz w:val="22"/>
          <w:szCs w:val="22"/>
        </w:rPr>
        <w:t>apresentação de nota fiscal/fatura, devidamente atestado pelo responsável pelo recebimento do objeto licitado.</w:t>
      </w:r>
    </w:p>
    <w:p w14:paraId="1D5390C2" w14:textId="77777777" w:rsidR="006F1289" w:rsidRPr="00667290" w:rsidRDefault="006F1289" w:rsidP="00D4673F">
      <w:pPr>
        <w:pStyle w:val="PargrafodaLista"/>
        <w:rPr>
          <w:rFonts w:ascii="Verdana" w:hAnsi="Verdana" w:cs="Arial"/>
          <w:sz w:val="22"/>
          <w:szCs w:val="22"/>
        </w:rPr>
      </w:pPr>
    </w:p>
    <w:p w14:paraId="29E51FEB" w14:textId="77777777" w:rsidR="006F1289" w:rsidRPr="00667290" w:rsidRDefault="006F1289" w:rsidP="00D4673F">
      <w:pPr>
        <w:pStyle w:val="PargrafodaLista"/>
        <w:widowControl w:val="0"/>
        <w:numPr>
          <w:ilvl w:val="1"/>
          <w:numId w:val="3"/>
        </w:numPr>
        <w:tabs>
          <w:tab w:val="left" w:pos="709"/>
        </w:tabs>
        <w:ind w:left="0" w:firstLine="0"/>
        <w:jc w:val="both"/>
        <w:rPr>
          <w:rFonts w:ascii="Verdana" w:hAnsi="Verdana"/>
          <w:sz w:val="22"/>
          <w:szCs w:val="22"/>
        </w:rPr>
      </w:pPr>
      <w:r w:rsidRPr="00667290">
        <w:rPr>
          <w:rFonts w:ascii="Verdana" w:hAnsi="Verdana" w:cs="Arial"/>
          <w:sz w:val="22"/>
          <w:szCs w:val="22"/>
        </w:rPr>
        <w:t>Deverá ser apresentado pela licitante juntamente com a Nota Fiscal/Fatura:</w:t>
      </w:r>
    </w:p>
    <w:p w14:paraId="5606521C" w14:textId="77777777" w:rsidR="006F1289" w:rsidRPr="00667290" w:rsidRDefault="006F1289" w:rsidP="00D4673F">
      <w:pPr>
        <w:widowControl w:val="0"/>
        <w:tabs>
          <w:tab w:val="left" w:pos="709"/>
          <w:tab w:val="left" w:pos="1276"/>
        </w:tabs>
        <w:spacing w:after="0" w:line="240" w:lineRule="auto"/>
        <w:jc w:val="both"/>
        <w:rPr>
          <w:rFonts w:ascii="Verdana" w:hAnsi="Verdana" w:cs="Arial"/>
          <w:sz w:val="22"/>
          <w:szCs w:val="22"/>
        </w:rPr>
      </w:pPr>
    </w:p>
    <w:p w14:paraId="4B88F0E9"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Federal/INSS.</w:t>
      </w:r>
    </w:p>
    <w:p w14:paraId="5F8EF455" w14:textId="77777777" w:rsidR="006F1289" w:rsidRPr="00667290" w:rsidRDefault="006F1289" w:rsidP="00D4673F">
      <w:pPr>
        <w:pStyle w:val="PargrafodaLista"/>
        <w:widowControl w:val="0"/>
        <w:tabs>
          <w:tab w:val="left" w:pos="709"/>
          <w:tab w:val="left" w:pos="1276"/>
          <w:tab w:val="left" w:pos="1701"/>
        </w:tabs>
        <w:overflowPunct w:val="0"/>
        <w:autoSpaceDE w:val="0"/>
        <w:autoSpaceDN w:val="0"/>
        <w:adjustRightInd w:val="0"/>
        <w:ind w:left="1418" w:right="-96"/>
        <w:jc w:val="both"/>
        <w:textAlignment w:val="baseline"/>
        <w:rPr>
          <w:rFonts w:ascii="Verdana" w:hAnsi="Verdana"/>
          <w:sz w:val="22"/>
          <w:szCs w:val="22"/>
        </w:rPr>
      </w:pPr>
    </w:p>
    <w:p w14:paraId="0A404AF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Estadual (sede da empresa);</w:t>
      </w:r>
    </w:p>
    <w:p w14:paraId="5F893A73" w14:textId="77777777" w:rsidR="006F1289" w:rsidRPr="00667290" w:rsidRDefault="006F1289" w:rsidP="00D4673F">
      <w:pPr>
        <w:pStyle w:val="PargrafodaLista"/>
        <w:rPr>
          <w:rFonts w:ascii="Verdana" w:hAnsi="Verdana"/>
          <w:sz w:val="22"/>
          <w:szCs w:val="22"/>
        </w:rPr>
      </w:pPr>
    </w:p>
    <w:p w14:paraId="2E94419E"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regularidade para com a Fazenda Municipal (sede da empresa);</w:t>
      </w:r>
    </w:p>
    <w:p w14:paraId="08A61D33" w14:textId="77777777" w:rsidR="006F1289" w:rsidRPr="00667290" w:rsidRDefault="006F1289" w:rsidP="00D4673F">
      <w:pPr>
        <w:pStyle w:val="PargrafodaLista"/>
        <w:rPr>
          <w:rFonts w:ascii="Verdana" w:hAnsi="Verdana"/>
          <w:bCs/>
          <w:sz w:val="22"/>
          <w:szCs w:val="22"/>
        </w:rPr>
      </w:pPr>
    </w:p>
    <w:p w14:paraId="67BAD5FD"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bCs/>
          <w:sz w:val="22"/>
          <w:szCs w:val="22"/>
        </w:rPr>
        <w:t>Certificado de Regularidade do FGTS (CRF)</w:t>
      </w:r>
      <w:r w:rsidRPr="00667290">
        <w:rPr>
          <w:rFonts w:ascii="Verdana" w:hAnsi="Verdana"/>
          <w:sz w:val="22"/>
          <w:szCs w:val="22"/>
        </w:rPr>
        <w:t>.</w:t>
      </w:r>
    </w:p>
    <w:p w14:paraId="05B0280D" w14:textId="77777777" w:rsidR="006F1289" w:rsidRPr="00667290" w:rsidRDefault="006F1289" w:rsidP="00D4673F">
      <w:pPr>
        <w:pStyle w:val="PargrafodaLista"/>
        <w:rPr>
          <w:rFonts w:ascii="Verdana" w:hAnsi="Verdana"/>
          <w:sz w:val="22"/>
          <w:szCs w:val="22"/>
        </w:rPr>
      </w:pPr>
    </w:p>
    <w:p w14:paraId="51FD25BB" w14:textId="77777777" w:rsidR="006F1289" w:rsidRPr="00667290" w:rsidRDefault="006F1289" w:rsidP="00D4673F">
      <w:pPr>
        <w:pStyle w:val="PargrafodaLista"/>
        <w:widowControl w:val="0"/>
        <w:numPr>
          <w:ilvl w:val="1"/>
          <w:numId w:val="4"/>
        </w:numPr>
        <w:tabs>
          <w:tab w:val="left" w:pos="709"/>
          <w:tab w:val="left" w:pos="1276"/>
          <w:tab w:val="left" w:pos="1701"/>
        </w:tabs>
        <w:overflowPunct w:val="0"/>
        <w:autoSpaceDE w:val="0"/>
        <w:autoSpaceDN w:val="0"/>
        <w:adjustRightInd w:val="0"/>
        <w:ind w:left="1418" w:right="-96" w:hanging="709"/>
        <w:jc w:val="both"/>
        <w:textAlignment w:val="baseline"/>
        <w:rPr>
          <w:rFonts w:ascii="Verdana" w:hAnsi="Verdana"/>
          <w:sz w:val="22"/>
          <w:szCs w:val="22"/>
        </w:rPr>
      </w:pPr>
      <w:r w:rsidRPr="00667290">
        <w:rPr>
          <w:rFonts w:ascii="Verdana" w:hAnsi="Verdana"/>
          <w:sz w:val="22"/>
          <w:szCs w:val="22"/>
        </w:rPr>
        <w:t>Prova de inexistência de débitos inadimplidos perante a Justiça do Trabalho - CNDT;</w:t>
      </w:r>
    </w:p>
    <w:p w14:paraId="779D5ACF" w14:textId="77777777" w:rsidR="006F1289" w:rsidRPr="00667290" w:rsidRDefault="006F1289" w:rsidP="00D4673F">
      <w:pPr>
        <w:tabs>
          <w:tab w:val="left" w:pos="709"/>
          <w:tab w:val="left" w:pos="1276"/>
        </w:tabs>
        <w:autoSpaceDE w:val="0"/>
        <w:autoSpaceDN w:val="0"/>
        <w:adjustRightInd w:val="0"/>
        <w:spacing w:after="0" w:line="240" w:lineRule="auto"/>
        <w:jc w:val="both"/>
        <w:rPr>
          <w:rFonts w:ascii="Verdana" w:hAnsi="Verdana"/>
          <w:bCs/>
          <w:sz w:val="22"/>
          <w:szCs w:val="22"/>
        </w:rPr>
      </w:pPr>
    </w:p>
    <w:p w14:paraId="6AB1BC45"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O pagamento, mediante a emissão de qualquer modalidade de ordem bancária, será realizado desde que a CONTRATADA efetue a cobrança de forma a permitir o cumprimento das exigências legais, principalmente no que se refere às retenções tributárias.</w:t>
      </w:r>
    </w:p>
    <w:p w14:paraId="3F9093AF" w14:textId="77777777" w:rsidR="006F1289" w:rsidRPr="00667290" w:rsidRDefault="006F1289" w:rsidP="00D4673F">
      <w:pPr>
        <w:pStyle w:val="PargrafodaLista"/>
        <w:tabs>
          <w:tab w:val="left" w:pos="709"/>
        </w:tabs>
        <w:autoSpaceDE w:val="0"/>
        <w:autoSpaceDN w:val="0"/>
        <w:adjustRightInd w:val="0"/>
        <w:ind w:left="0"/>
        <w:jc w:val="both"/>
        <w:rPr>
          <w:rFonts w:ascii="Verdana" w:hAnsi="Verdana"/>
          <w:bCs/>
          <w:sz w:val="22"/>
          <w:szCs w:val="22"/>
        </w:rPr>
      </w:pPr>
    </w:p>
    <w:p w14:paraId="287E7AA4"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A nota fiscal/fatura que contiver erro será devolvida à CONTRATADA para retificação e reapresentação, interrompendo-se a contagem do prazo fixado no item 9.2.</w:t>
      </w:r>
    </w:p>
    <w:p w14:paraId="1733A5CB" w14:textId="77777777" w:rsidR="006F1289" w:rsidRPr="00667290" w:rsidRDefault="006F1289" w:rsidP="00D4673F">
      <w:pPr>
        <w:pStyle w:val="PargrafodaLista"/>
        <w:rPr>
          <w:rFonts w:ascii="Verdana" w:hAnsi="Verdana"/>
          <w:bCs/>
          <w:sz w:val="22"/>
          <w:szCs w:val="22"/>
        </w:rPr>
      </w:pPr>
    </w:p>
    <w:p w14:paraId="336C29C6" w14:textId="77777777" w:rsidR="006F1289" w:rsidRPr="00667290" w:rsidRDefault="006F1289" w:rsidP="00D4673F">
      <w:pPr>
        <w:pStyle w:val="PargrafodaLista"/>
        <w:numPr>
          <w:ilvl w:val="1"/>
          <w:numId w:val="3"/>
        </w:numPr>
        <w:tabs>
          <w:tab w:val="left" w:pos="709"/>
        </w:tabs>
        <w:autoSpaceDE w:val="0"/>
        <w:autoSpaceDN w:val="0"/>
        <w:adjustRightInd w:val="0"/>
        <w:ind w:left="0" w:firstLine="0"/>
        <w:jc w:val="both"/>
        <w:rPr>
          <w:rFonts w:ascii="Verdana" w:hAnsi="Verdana"/>
          <w:bCs/>
          <w:sz w:val="22"/>
          <w:szCs w:val="22"/>
        </w:rPr>
      </w:pPr>
      <w:r w:rsidRPr="00667290">
        <w:rPr>
          <w:rFonts w:ascii="Verdana" w:hAnsi="Verdana"/>
          <w:bCs/>
          <w:sz w:val="22"/>
          <w:szCs w:val="22"/>
        </w:rPr>
        <w:t>Fica expressamente vedada qualquer pretensão de pagamento antecipado.</w:t>
      </w:r>
    </w:p>
    <w:p w14:paraId="578B6047" w14:textId="77777777" w:rsidR="006F1289" w:rsidRPr="00667290" w:rsidRDefault="006F1289" w:rsidP="00D4673F">
      <w:pPr>
        <w:widowControl w:val="0"/>
        <w:tabs>
          <w:tab w:val="left" w:pos="709"/>
          <w:tab w:val="left" w:pos="1276"/>
        </w:tabs>
        <w:spacing w:after="0" w:line="240" w:lineRule="auto"/>
        <w:jc w:val="both"/>
        <w:rPr>
          <w:rFonts w:ascii="Verdana" w:hAnsi="Verdana"/>
          <w:b/>
          <w:bCs/>
          <w:sz w:val="22"/>
          <w:szCs w:val="22"/>
        </w:rPr>
      </w:pPr>
      <w:r w:rsidRPr="00667290">
        <w:rPr>
          <w:rFonts w:ascii="Verdana" w:hAnsi="Verdana"/>
          <w:sz w:val="22"/>
          <w:szCs w:val="22"/>
        </w:rPr>
        <w:tab/>
      </w:r>
    </w:p>
    <w:p w14:paraId="02CCE6BA" w14:textId="1FB8D300" w:rsidR="003835C3" w:rsidRPr="003835C3" w:rsidRDefault="006F1289" w:rsidP="003835C3">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w:t>
      </w:r>
      <w:r w:rsidR="00AA5CF2">
        <w:rPr>
          <w:rFonts w:ascii="Verdana" w:hAnsi="Verdana"/>
          <w:b/>
          <w:bCs/>
          <w:sz w:val="22"/>
          <w:szCs w:val="22"/>
        </w:rPr>
        <w:t>NONA</w:t>
      </w:r>
      <w:r w:rsidRPr="00667290">
        <w:rPr>
          <w:rFonts w:ascii="Verdana" w:hAnsi="Verdana"/>
          <w:b/>
          <w:bCs/>
          <w:sz w:val="22"/>
          <w:szCs w:val="22"/>
        </w:rPr>
        <w:t xml:space="preserve"> </w:t>
      </w:r>
      <w:r w:rsidR="004D578B">
        <w:rPr>
          <w:rFonts w:ascii="Verdana" w:hAnsi="Verdana"/>
          <w:b/>
          <w:bCs/>
          <w:sz w:val="22"/>
          <w:szCs w:val="22"/>
        </w:rPr>
        <w:t>–</w:t>
      </w:r>
      <w:r w:rsidRPr="00667290">
        <w:rPr>
          <w:rFonts w:ascii="Verdana" w:hAnsi="Verdana"/>
          <w:b/>
          <w:bCs/>
          <w:sz w:val="22"/>
          <w:szCs w:val="22"/>
        </w:rPr>
        <w:t xml:space="preserve"> VIGÊNCIA</w:t>
      </w:r>
    </w:p>
    <w:p w14:paraId="65F35D0F" w14:textId="7D816074" w:rsidR="006F1289" w:rsidRPr="00667290" w:rsidRDefault="006F1289" w:rsidP="00D4673F">
      <w:pPr>
        <w:pStyle w:val="PargrafodaLista"/>
        <w:widowControl w:val="0"/>
        <w:numPr>
          <w:ilvl w:val="1"/>
          <w:numId w:val="3"/>
        </w:numPr>
        <w:tabs>
          <w:tab w:val="left" w:pos="709"/>
          <w:tab w:val="left" w:pos="1276"/>
          <w:tab w:val="left" w:pos="1425"/>
        </w:tabs>
        <w:ind w:left="0" w:firstLine="0"/>
        <w:jc w:val="both"/>
        <w:rPr>
          <w:rFonts w:ascii="Verdana" w:hAnsi="Verdana"/>
          <w:sz w:val="22"/>
          <w:szCs w:val="22"/>
        </w:rPr>
      </w:pPr>
      <w:r w:rsidRPr="00667290">
        <w:rPr>
          <w:rFonts w:ascii="Verdana" w:hAnsi="Verdana"/>
          <w:sz w:val="22"/>
          <w:szCs w:val="22"/>
        </w:rPr>
        <w:t xml:space="preserve">O contrato terá vigência </w:t>
      </w:r>
      <w:r w:rsidR="0026127E">
        <w:rPr>
          <w:rFonts w:ascii="Verdana" w:hAnsi="Verdana"/>
          <w:sz w:val="22"/>
          <w:szCs w:val="22"/>
        </w:rPr>
        <w:t xml:space="preserve">até o dia </w:t>
      </w:r>
      <w:r w:rsidR="008609C8">
        <w:rPr>
          <w:rFonts w:ascii="Verdana" w:hAnsi="Verdana"/>
          <w:sz w:val="22"/>
          <w:szCs w:val="22"/>
        </w:rPr>
        <w:t>31/12/2023</w:t>
      </w:r>
      <w:r w:rsidRPr="00667290">
        <w:rPr>
          <w:rFonts w:ascii="Verdana" w:hAnsi="Verdana"/>
          <w:sz w:val="22"/>
          <w:szCs w:val="22"/>
        </w:rPr>
        <w:t xml:space="preserve">, contados </w:t>
      </w:r>
      <w:r w:rsidR="00B7369E" w:rsidRPr="00B7369E">
        <w:rPr>
          <w:rFonts w:ascii="Verdana" w:hAnsi="Verdana"/>
          <w:sz w:val="22"/>
          <w:szCs w:val="22"/>
        </w:rPr>
        <w:t>a partir da data de assinatura do mesmo, adstrito a vigência dos respectivos créditos orçamentári</w:t>
      </w:r>
      <w:r w:rsidR="00B7369E">
        <w:rPr>
          <w:rFonts w:ascii="Verdana" w:hAnsi="Verdana"/>
          <w:sz w:val="22"/>
          <w:szCs w:val="22"/>
        </w:rPr>
        <w:t>os</w:t>
      </w:r>
      <w:r w:rsidRPr="00667290">
        <w:rPr>
          <w:rFonts w:ascii="Verdana" w:hAnsi="Verdana"/>
          <w:sz w:val="22"/>
          <w:szCs w:val="22"/>
        </w:rPr>
        <w:t>.</w:t>
      </w:r>
    </w:p>
    <w:p w14:paraId="4445F4DF" w14:textId="77777777" w:rsidR="006F1289" w:rsidRPr="00667290" w:rsidRDefault="006F1289" w:rsidP="00D4673F">
      <w:pPr>
        <w:widowControl w:val="0"/>
        <w:tabs>
          <w:tab w:val="left" w:pos="709"/>
          <w:tab w:val="left" w:pos="1276"/>
          <w:tab w:val="left" w:pos="1425"/>
        </w:tabs>
        <w:spacing w:after="0" w:line="240" w:lineRule="auto"/>
        <w:jc w:val="both"/>
        <w:rPr>
          <w:rFonts w:ascii="Verdana" w:hAnsi="Verdana"/>
          <w:sz w:val="22"/>
          <w:szCs w:val="22"/>
        </w:rPr>
      </w:pPr>
    </w:p>
    <w:p w14:paraId="10836417" w14:textId="4AEA91C4" w:rsidR="003835C3" w:rsidRPr="003835C3" w:rsidRDefault="006F1289" w:rsidP="003835C3">
      <w:pPr>
        <w:pStyle w:val="PargrafodaLista"/>
        <w:widowControl w:val="0"/>
        <w:numPr>
          <w:ilvl w:val="0"/>
          <w:numId w:val="3"/>
        </w:numPr>
        <w:tabs>
          <w:tab w:val="left" w:pos="709"/>
          <w:tab w:val="left" w:pos="1276"/>
        </w:tabs>
        <w:ind w:left="709" w:hanging="709"/>
        <w:jc w:val="both"/>
        <w:rPr>
          <w:rFonts w:ascii="Verdana" w:hAnsi="Verdana"/>
          <w:sz w:val="22"/>
          <w:szCs w:val="22"/>
        </w:rPr>
      </w:pPr>
      <w:r w:rsidRPr="00667290">
        <w:rPr>
          <w:rFonts w:ascii="Verdana" w:hAnsi="Verdana"/>
          <w:b/>
          <w:sz w:val="22"/>
          <w:szCs w:val="22"/>
        </w:rPr>
        <w:t>CLÁUSULA DÉCIMA - SANÇÕES ADMINISTRATIVAS E PENALIDADES</w:t>
      </w:r>
    </w:p>
    <w:p w14:paraId="4392E59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Pelo descumprimento total da obrigação assumida, caracterizado pela recusa em assinar contrato, aceitar ou retirar a nota de empenho ou documento equivalente fora do prazo estabelecido ressalvado os casos previstos em lei, devidamente</w:t>
      </w:r>
      <w:r w:rsidRPr="00667290">
        <w:rPr>
          <w:rFonts w:ascii="Verdana" w:hAnsi="Verdana"/>
          <w:sz w:val="22"/>
          <w:szCs w:val="22"/>
        </w:rPr>
        <w:t xml:space="preserve"> </w:t>
      </w:r>
      <w:r w:rsidRPr="00667290">
        <w:rPr>
          <w:rFonts w:ascii="Verdana" w:hAnsi="Verdana" w:cstheme="minorHAnsi"/>
          <w:sz w:val="22"/>
          <w:szCs w:val="22"/>
        </w:rPr>
        <w:t xml:space="preserve">informados e aceitos, ficará </w:t>
      </w:r>
      <w:r>
        <w:rPr>
          <w:rFonts w:ascii="Verdana" w:hAnsi="Verdana" w:cstheme="minorHAnsi"/>
          <w:sz w:val="22"/>
          <w:szCs w:val="22"/>
        </w:rPr>
        <w:t>a Contratada</w:t>
      </w:r>
      <w:r w:rsidRPr="00667290">
        <w:rPr>
          <w:rFonts w:ascii="Verdana" w:hAnsi="Verdana" w:cstheme="minorHAnsi"/>
          <w:sz w:val="22"/>
          <w:szCs w:val="22"/>
        </w:rPr>
        <w:t>, sujeit</w:t>
      </w:r>
      <w:r>
        <w:rPr>
          <w:rFonts w:ascii="Verdana" w:hAnsi="Verdana" w:cstheme="minorHAnsi"/>
          <w:sz w:val="22"/>
          <w:szCs w:val="22"/>
        </w:rPr>
        <w:t>a</w:t>
      </w:r>
      <w:r w:rsidRPr="00667290">
        <w:rPr>
          <w:rFonts w:ascii="Verdana" w:hAnsi="Verdana" w:cstheme="minorHAnsi"/>
          <w:sz w:val="22"/>
          <w:szCs w:val="22"/>
        </w:rPr>
        <w:t xml:space="preserve"> às seguintes penalidades:</w:t>
      </w:r>
    </w:p>
    <w:p w14:paraId="757F5FD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28BE670" w14:textId="77777777" w:rsidR="005E16C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lastRenderedPageBreak/>
        <w:t>I - Multa de 10% (</w:t>
      </w:r>
      <w:r>
        <w:rPr>
          <w:rFonts w:ascii="Verdana" w:hAnsi="Verdana" w:cstheme="minorHAnsi"/>
          <w:sz w:val="22"/>
          <w:szCs w:val="22"/>
        </w:rPr>
        <w:t>dez</w:t>
      </w:r>
      <w:r w:rsidRPr="00667290">
        <w:rPr>
          <w:rFonts w:ascii="Verdana" w:hAnsi="Verdana" w:cstheme="minorHAnsi"/>
          <w:sz w:val="22"/>
          <w:szCs w:val="22"/>
        </w:rPr>
        <w:t xml:space="preserve"> por cento) sobre o valor constante da nota de empenho e/ou contrato; </w:t>
      </w:r>
    </w:p>
    <w:p w14:paraId="3C1426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 - Suspensão temporária de participação em licitação e impedimento de contratar com a administração por prazo de até 05 (cinco) anos.</w:t>
      </w:r>
    </w:p>
    <w:p w14:paraId="6C268D44" w14:textId="77777777" w:rsidR="005E16C0" w:rsidRPr="00667290" w:rsidRDefault="005E16C0" w:rsidP="005E16C0">
      <w:pPr>
        <w:widowControl w:val="0"/>
        <w:tabs>
          <w:tab w:val="left" w:pos="993"/>
          <w:tab w:val="left" w:pos="2552"/>
        </w:tabs>
        <w:spacing w:after="0" w:line="240" w:lineRule="auto"/>
        <w:jc w:val="both"/>
        <w:outlineLvl w:val="0"/>
        <w:rPr>
          <w:rFonts w:ascii="Verdana" w:hAnsi="Verdana" w:cstheme="minorHAnsi"/>
          <w:sz w:val="22"/>
          <w:szCs w:val="22"/>
        </w:rPr>
      </w:pPr>
    </w:p>
    <w:p w14:paraId="1E065FDE"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As sanções previstas nos incisos anteriores poderão ser aplicadas cumulativamente.</w:t>
      </w:r>
    </w:p>
    <w:p w14:paraId="75988C5B"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84D6E8C"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atraso injustificado no fornecimento do objeto:</w:t>
      </w:r>
    </w:p>
    <w:p w14:paraId="4D96FBDA"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3448B1F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w:t>
      </w:r>
      <w:r w:rsidRPr="00667290">
        <w:rPr>
          <w:rFonts w:ascii="Verdana" w:hAnsi="Verdana" w:cstheme="minorHAnsi"/>
          <w:sz w:val="22"/>
          <w:szCs w:val="22"/>
        </w:rPr>
        <w:tab/>
        <w:t xml:space="preserve">- Multa moratória de 1% (um por cento), por dia útil, sobre o valor da nota de empenho e/ou contrato em atraso até o </w:t>
      </w:r>
      <w:r>
        <w:rPr>
          <w:rFonts w:ascii="Verdana" w:hAnsi="Verdana" w:cstheme="minorHAnsi"/>
          <w:sz w:val="22"/>
          <w:szCs w:val="22"/>
        </w:rPr>
        <w:t>vigésimo</w:t>
      </w:r>
      <w:r w:rsidRPr="00667290">
        <w:rPr>
          <w:rFonts w:ascii="Verdana" w:hAnsi="Verdana" w:cstheme="minorHAnsi"/>
          <w:sz w:val="22"/>
          <w:szCs w:val="22"/>
        </w:rPr>
        <w:t xml:space="preserve"> dia;</w:t>
      </w:r>
    </w:p>
    <w:p w14:paraId="63DF1290"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Rescisão unilateral do contrato se for o caso, após o décimo dia de atraso</w:t>
      </w:r>
      <w:r>
        <w:rPr>
          <w:rFonts w:ascii="Verdana" w:hAnsi="Verdana" w:cstheme="minorHAnsi"/>
          <w:sz w:val="22"/>
          <w:szCs w:val="22"/>
        </w:rPr>
        <w:t>.</w:t>
      </w:r>
    </w:p>
    <w:p w14:paraId="7FD7F800"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1B52021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Por inexecução total ou execução irregular do contrato de fornecimento:</w:t>
      </w:r>
    </w:p>
    <w:p w14:paraId="34275AB7"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64CFEBF4"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 - Advertência, por escrito, nas faltas leves;</w:t>
      </w:r>
    </w:p>
    <w:p w14:paraId="179BE8CD"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w:t>
      </w:r>
      <w:r w:rsidRPr="00667290">
        <w:rPr>
          <w:rFonts w:ascii="Verdana" w:hAnsi="Verdana" w:cstheme="minorHAnsi"/>
          <w:sz w:val="22"/>
          <w:szCs w:val="22"/>
        </w:rPr>
        <w:tab/>
        <w:t>- Multa de 10% (dois por cento) sobre o valor correspondente à parte não cumprida ou da</w:t>
      </w:r>
      <w:r>
        <w:rPr>
          <w:rFonts w:ascii="Verdana" w:hAnsi="Verdana" w:cstheme="minorHAnsi"/>
          <w:sz w:val="22"/>
          <w:szCs w:val="22"/>
        </w:rPr>
        <w:t xml:space="preserve"> </w:t>
      </w:r>
      <w:r w:rsidRPr="00667290">
        <w:rPr>
          <w:rFonts w:ascii="Verdana" w:hAnsi="Verdana" w:cstheme="minorHAnsi"/>
          <w:sz w:val="22"/>
          <w:szCs w:val="22"/>
        </w:rPr>
        <w:t>totalidade do fornecimento não executado pela fornecedora;</w:t>
      </w:r>
    </w:p>
    <w:p w14:paraId="533ECF4C"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III</w:t>
      </w:r>
      <w:r w:rsidRPr="00667290">
        <w:rPr>
          <w:rFonts w:ascii="Verdana" w:hAnsi="Verdana" w:cstheme="minorHAnsi"/>
          <w:sz w:val="22"/>
          <w:szCs w:val="22"/>
        </w:rPr>
        <w:tab/>
        <w:t>- Suspensão temporária de participação em licitação e impedimento de contratar com a administração por prazo de até 05 (cinco) anos;</w:t>
      </w:r>
    </w:p>
    <w:p w14:paraId="2BA373BF" w14:textId="77777777" w:rsidR="005E16C0" w:rsidRPr="00667290" w:rsidRDefault="005E16C0" w:rsidP="005E16C0">
      <w:pPr>
        <w:pStyle w:val="PargrafodaLista"/>
        <w:widowControl w:val="0"/>
        <w:tabs>
          <w:tab w:val="left" w:pos="993"/>
          <w:tab w:val="left" w:pos="2552"/>
        </w:tabs>
        <w:ind w:left="709"/>
        <w:jc w:val="both"/>
        <w:outlineLvl w:val="0"/>
        <w:rPr>
          <w:rFonts w:ascii="Verdana" w:hAnsi="Verdana" w:cstheme="minorHAnsi"/>
          <w:sz w:val="22"/>
          <w:szCs w:val="22"/>
        </w:rPr>
      </w:pPr>
      <w:r w:rsidRPr="00667290">
        <w:rPr>
          <w:rFonts w:ascii="Verdana" w:hAnsi="Verdana" w:cstheme="minorHAnsi"/>
          <w:sz w:val="22"/>
          <w:szCs w:val="22"/>
        </w:rPr>
        <w:t>IV</w:t>
      </w:r>
      <w:r w:rsidRPr="00667290">
        <w:rPr>
          <w:rFonts w:ascii="Verdana" w:hAnsi="Verdana" w:cstheme="minorHAnsi"/>
          <w:sz w:val="22"/>
          <w:szCs w:val="22"/>
        </w:rPr>
        <w:tab/>
        <w:t>- Declaração de inidoneidade para licitar ou contratar com a Administração Pública Municipal, enquanto perdurarem os motivos determinantes da punição ou até que seja promovida a reabilitação perante a própria autoridade que aplicou a penalidade.</w:t>
      </w:r>
    </w:p>
    <w:p w14:paraId="389C37C2"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5C13F15B"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penalidade de multa, estabelecida no inciso II, poderá ser aplicada juntamente com as sanções previstas nos incisos I. III e IV do subitem acima, sem prejuízo da rescisão unilateral do instrumento de ajuste por qualquer das hipóteses prescritas nos art. 77 a 80 da Lei Federal n° 8.666/93.</w:t>
      </w:r>
    </w:p>
    <w:p w14:paraId="041F0EC6"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368665D2"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Apresentação de documentação falsa, não manutenção da proposta e cometimento de fraude fiscal, acarretará sem prejuízo das demais cominações legais:</w:t>
      </w:r>
    </w:p>
    <w:p w14:paraId="5CFD035A"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71767A45"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r w:rsidRPr="00667290">
        <w:rPr>
          <w:rFonts w:ascii="Verdana" w:hAnsi="Verdana" w:cstheme="minorHAnsi"/>
          <w:sz w:val="22"/>
          <w:szCs w:val="22"/>
        </w:rPr>
        <w:t>I - Suspensão temporária de participação em licitação ou impedimento de contratar com a Administração de até 05 (cinco) anos e descredenciamento do Certificado de Registro Cadastral deste Município.</w:t>
      </w:r>
    </w:p>
    <w:p w14:paraId="693D9C74" w14:textId="77777777" w:rsidR="005E16C0" w:rsidRPr="00667290" w:rsidRDefault="005E16C0" w:rsidP="005E16C0">
      <w:pPr>
        <w:pStyle w:val="PargrafodaLista"/>
        <w:widowControl w:val="0"/>
        <w:tabs>
          <w:tab w:val="left" w:pos="993"/>
          <w:tab w:val="left" w:pos="2552"/>
        </w:tabs>
        <w:ind w:left="0"/>
        <w:jc w:val="both"/>
        <w:outlineLvl w:val="0"/>
        <w:rPr>
          <w:rFonts w:ascii="Verdana" w:hAnsi="Verdana" w:cstheme="minorHAnsi"/>
          <w:sz w:val="22"/>
          <w:szCs w:val="22"/>
        </w:rPr>
      </w:pPr>
    </w:p>
    <w:p w14:paraId="7BA803DA"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A empresa que não recolher as multas tratadas nos incisos anteriores no prazo máximo de 05 (cinco) dias úteis contados da notificação ensejará também a aplicação da pena de suspensão temporária de participação em licitação ou impedimento de contratar com a Administração Pública deste Município, enquanto não adimplida a obrigação.</w:t>
      </w:r>
    </w:p>
    <w:p w14:paraId="77A8A9BE"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1C84DF6D" w14:textId="77777777" w:rsidR="005E16C0" w:rsidRPr="0066729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Fica garantido a fornecedora o direito prévio da citação e de ampla defesa, no respectivo processo, no prazo de 05 (cinco) dias úteis, contados da notificação ou publicação do ato.</w:t>
      </w:r>
    </w:p>
    <w:p w14:paraId="307C26C0" w14:textId="77777777" w:rsidR="005E16C0" w:rsidRPr="00667290" w:rsidRDefault="005E16C0" w:rsidP="005E16C0">
      <w:pPr>
        <w:pStyle w:val="PargrafodaLista"/>
        <w:widowControl w:val="0"/>
        <w:tabs>
          <w:tab w:val="left" w:pos="709"/>
          <w:tab w:val="left" w:pos="1276"/>
        </w:tabs>
        <w:ind w:left="0"/>
        <w:jc w:val="both"/>
        <w:outlineLvl w:val="0"/>
        <w:rPr>
          <w:rFonts w:ascii="Verdana" w:hAnsi="Verdana" w:cstheme="minorHAnsi"/>
          <w:sz w:val="22"/>
          <w:szCs w:val="22"/>
        </w:rPr>
      </w:pPr>
    </w:p>
    <w:p w14:paraId="25E75889" w14:textId="51A460AA" w:rsidR="005E16C0" w:rsidRDefault="005E16C0" w:rsidP="005E16C0">
      <w:pPr>
        <w:pStyle w:val="PargrafodaLista"/>
        <w:widowControl w:val="0"/>
        <w:numPr>
          <w:ilvl w:val="1"/>
          <w:numId w:val="3"/>
        </w:numPr>
        <w:tabs>
          <w:tab w:val="left" w:pos="709"/>
          <w:tab w:val="left" w:pos="1276"/>
        </w:tabs>
        <w:ind w:left="0" w:firstLine="0"/>
        <w:jc w:val="both"/>
        <w:outlineLvl w:val="0"/>
        <w:rPr>
          <w:rFonts w:ascii="Verdana" w:hAnsi="Verdana" w:cstheme="minorHAnsi"/>
          <w:sz w:val="22"/>
          <w:szCs w:val="22"/>
        </w:rPr>
      </w:pPr>
      <w:r w:rsidRPr="00667290">
        <w:rPr>
          <w:rFonts w:ascii="Verdana" w:hAnsi="Verdana" w:cstheme="minorHAnsi"/>
          <w:sz w:val="22"/>
          <w:szCs w:val="22"/>
        </w:rPr>
        <w:t xml:space="preserve">As penalidades somente poderão ser relevadas ou atenuadas pela </w:t>
      </w:r>
      <w:r w:rsidRPr="00667290">
        <w:rPr>
          <w:rFonts w:ascii="Verdana" w:hAnsi="Verdana" w:cstheme="minorHAnsi"/>
          <w:sz w:val="22"/>
          <w:szCs w:val="22"/>
        </w:rPr>
        <w:lastRenderedPageBreak/>
        <w:t>autoridade competente, mediante aplicação do princípio da proporcionalidade, em razão de circunstâncias fundamentadas em fatos reais e comprovadas, desde que requeridas por escrito e no prazo máximo de 05 (cinco) dias úteis da data em que for notificada da pretensão da Administração Pública deste Município da aplicação da pena.</w:t>
      </w:r>
    </w:p>
    <w:p w14:paraId="2A1D47D4" w14:textId="77777777" w:rsidR="005E16C0" w:rsidRPr="005E16C0" w:rsidRDefault="005E16C0" w:rsidP="005E16C0">
      <w:pPr>
        <w:widowControl w:val="0"/>
        <w:tabs>
          <w:tab w:val="left" w:pos="709"/>
          <w:tab w:val="left" w:pos="1276"/>
        </w:tabs>
        <w:spacing w:after="0"/>
        <w:jc w:val="both"/>
        <w:outlineLvl w:val="0"/>
        <w:rPr>
          <w:rFonts w:ascii="Verdana" w:hAnsi="Verdana" w:cstheme="minorHAnsi"/>
          <w:sz w:val="22"/>
          <w:szCs w:val="22"/>
        </w:rPr>
      </w:pPr>
    </w:p>
    <w:p w14:paraId="2BC98D22" w14:textId="16796E9A"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PRIMEIRA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RESCISÃO</w:t>
      </w:r>
    </w:p>
    <w:p w14:paraId="404E80A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rescindido pelos motivos previstos nos art. 77, 78 e 79, da Lei nº 8.666/93 e suas alterações.</w:t>
      </w:r>
    </w:p>
    <w:p w14:paraId="1EAB0A12" w14:textId="77777777" w:rsidR="006F1289" w:rsidRPr="00667290" w:rsidRDefault="006F1289" w:rsidP="00D4673F">
      <w:pPr>
        <w:pStyle w:val="PargrafodaLista"/>
        <w:widowControl w:val="0"/>
        <w:tabs>
          <w:tab w:val="left" w:pos="709"/>
          <w:tab w:val="left" w:pos="1276"/>
        </w:tabs>
        <w:ind w:left="0"/>
        <w:jc w:val="both"/>
        <w:rPr>
          <w:rFonts w:ascii="Verdana" w:hAnsi="Verdana"/>
          <w:sz w:val="22"/>
          <w:szCs w:val="22"/>
        </w:rPr>
      </w:pPr>
    </w:p>
    <w:p w14:paraId="22AE283C"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rescisão acarretará, independentemente de qualquer procedimento judicial ou extrajudicial por parte da CONTRATANTE, a retenção dos créditos decorrentes deste contrato, limitada ao valor dos prejuízos causados, além das sanções previstas neste ajuste, até a completa indenização dos danos.</w:t>
      </w:r>
    </w:p>
    <w:p w14:paraId="0E4A5B85" w14:textId="77777777" w:rsidR="006F1289" w:rsidRPr="00667290" w:rsidRDefault="006F1289" w:rsidP="00D4673F">
      <w:pPr>
        <w:pStyle w:val="PargrafodaLista"/>
        <w:rPr>
          <w:rFonts w:ascii="Verdana" w:hAnsi="Verdana"/>
          <w:sz w:val="22"/>
          <w:szCs w:val="22"/>
        </w:rPr>
      </w:pPr>
    </w:p>
    <w:p w14:paraId="55A5A900"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Fica expressamente acordado que, em caso de rescisão, nenhuma remuneração será cabível, a não ser o ressarcimento de despesas autorizadas pela CONTRATANTE e, comprovadamente realizadas pela CONTRATADA, previstas no presente contrato.</w:t>
      </w:r>
    </w:p>
    <w:p w14:paraId="4F513ADE" w14:textId="77777777" w:rsidR="006F1289" w:rsidRPr="00667290" w:rsidRDefault="006F1289" w:rsidP="00D4673F">
      <w:pPr>
        <w:pStyle w:val="NormalWeb"/>
        <w:widowControl w:val="0"/>
        <w:tabs>
          <w:tab w:val="left" w:pos="709"/>
          <w:tab w:val="left" w:pos="1276"/>
        </w:tabs>
        <w:spacing w:before="0" w:beforeAutospacing="0" w:after="0" w:afterAutospacing="0"/>
        <w:outlineLvl w:val="7"/>
        <w:rPr>
          <w:rFonts w:ascii="Verdana" w:hAnsi="Verdana"/>
          <w:b/>
          <w:bCs/>
          <w:sz w:val="22"/>
          <w:szCs w:val="22"/>
        </w:rPr>
      </w:pPr>
    </w:p>
    <w:p w14:paraId="267482F8" w14:textId="7C985CF3"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SEGUNDA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NOVAÇÃO</w:t>
      </w:r>
    </w:p>
    <w:p w14:paraId="0C43D30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A não utilização, por qualquer das partes, dos direitos a elas assegurados neste Contrato e na Lei em geral e não aplicação de quaisquer sanções neles previstas não importa em novação a seus termos, não devendo, portanto, ser interpretada como renúncia ou desistência de aplicação ou de ações futuras sendo que todos os recursos postos à disposição do CONTRATANTE serão considerados como cumulativos e não alternativos, inclusive em relação a dispositivos legais.</w:t>
      </w:r>
    </w:p>
    <w:p w14:paraId="210486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6C1AB222" w14:textId="042522CA"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TERCEIRA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ALTERAÇÕES</w:t>
      </w:r>
    </w:p>
    <w:p w14:paraId="3E3FE11E" w14:textId="77777777"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O presente Contrato poderá ser alterado para ajuste de condições supervenientes que impliquem modificações nos casos previstos nos Diplomas Legais pertinentes à matéria.</w:t>
      </w:r>
    </w:p>
    <w:p w14:paraId="33AC1E6E"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D81C0BD" w14:textId="1769F03A" w:rsidR="00FD0BD8" w:rsidRPr="008F52B6" w:rsidRDefault="006F1289" w:rsidP="008F52B6">
      <w:pPr>
        <w:pStyle w:val="NormalWeb"/>
        <w:widowControl w:val="0"/>
        <w:numPr>
          <w:ilvl w:val="0"/>
          <w:numId w:val="3"/>
        </w:numPr>
        <w:tabs>
          <w:tab w:val="left" w:pos="709"/>
          <w:tab w:val="left" w:pos="1276"/>
        </w:tabs>
        <w:spacing w:before="0" w:beforeAutospacing="0" w:after="0" w:afterAutospacing="0"/>
        <w:ind w:left="709" w:hanging="709"/>
        <w:outlineLvl w:val="7"/>
        <w:rPr>
          <w:rFonts w:ascii="Verdana" w:hAnsi="Verdana"/>
          <w:b/>
          <w:bCs/>
          <w:sz w:val="22"/>
          <w:szCs w:val="22"/>
        </w:rPr>
      </w:pPr>
      <w:r w:rsidRPr="00667290">
        <w:rPr>
          <w:rFonts w:ascii="Verdana" w:hAnsi="Verdana"/>
          <w:b/>
          <w:bCs/>
          <w:sz w:val="22"/>
          <w:szCs w:val="22"/>
        </w:rPr>
        <w:t xml:space="preserve">CLÁUSULA DÉCIMA </w:t>
      </w:r>
      <w:r w:rsidR="00AA5CF2">
        <w:rPr>
          <w:rFonts w:ascii="Verdana" w:hAnsi="Verdana"/>
          <w:b/>
          <w:bCs/>
          <w:sz w:val="22"/>
          <w:szCs w:val="22"/>
        </w:rPr>
        <w:t>QUARTA</w:t>
      </w:r>
      <w:r w:rsidRPr="00667290">
        <w:rPr>
          <w:rFonts w:ascii="Verdana" w:hAnsi="Verdana"/>
          <w:b/>
          <w:bCs/>
          <w:sz w:val="22"/>
          <w:szCs w:val="22"/>
        </w:rPr>
        <w:t xml:space="preserve"> </w:t>
      </w:r>
      <w:r w:rsidR="00FD0BD8">
        <w:rPr>
          <w:rFonts w:ascii="Verdana" w:hAnsi="Verdana"/>
          <w:b/>
          <w:bCs/>
          <w:sz w:val="22"/>
          <w:szCs w:val="22"/>
        </w:rPr>
        <w:t>–</w:t>
      </w:r>
      <w:r w:rsidRPr="00667290">
        <w:rPr>
          <w:rFonts w:ascii="Verdana" w:hAnsi="Verdana"/>
          <w:b/>
          <w:bCs/>
          <w:sz w:val="22"/>
          <w:szCs w:val="22"/>
        </w:rPr>
        <w:t xml:space="preserve"> FORO</w:t>
      </w:r>
    </w:p>
    <w:p w14:paraId="0EE0A7E4" w14:textId="421E65DA" w:rsidR="006F1289" w:rsidRPr="00667290" w:rsidRDefault="006F1289" w:rsidP="00D4673F">
      <w:pPr>
        <w:pStyle w:val="PargrafodaLista"/>
        <w:widowControl w:val="0"/>
        <w:numPr>
          <w:ilvl w:val="1"/>
          <w:numId w:val="3"/>
        </w:numPr>
        <w:tabs>
          <w:tab w:val="left" w:pos="709"/>
          <w:tab w:val="left" w:pos="1276"/>
        </w:tabs>
        <w:ind w:left="0" w:firstLine="0"/>
        <w:jc w:val="both"/>
        <w:rPr>
          <w:rFonts w:ascii="Verdana" w:hAnsi="Verdana"/>
          <w:sz w:val="22"/>
          <w:szCs w:val="22"/>
        </w:rPr>
      </w:pPr>
      <w:r w:rsidRPr="00667290">
        <w:rPr>
          <w:rFonts w:ascii="Verdana" w:hAnsi="Verdana"/>
          <w:sz w:val="22"/>
          <w:szCs w:val="22"/>
        </w:rPr>
        <w:t xml:space="preserve">Fica eleito o foro da Comarca de </w:t>
      </w:r>
      <w:r w:rsidR="00AF2497" w:rsidRPr="00667290">
        <w:rPr>
          <w:rFonts w:ascii="Verdana" w:hAnsi="Verdana"/>
          <w:sz w:val="22"/>
          <w:szCs w:val="22"/>
        </w:rPr>
        <w:t>Eldorado</w:t>
      </w:r>
      <w:r w:rsidRPr="00667290">
        <w:rPr>
          <w:rFonts w:ascii="Verdana" w:hAnsi="Verdana"/>
          <w:sz w:val="22"/>
          <w:szCs w:val="22"/>
        </w:rPr>
        <w:t>, Estado do Mato Grosso do Sul, para dirimir dúvidas ou questões oriundas do presente Contrato.</w:t>
      </w:r>
    </w:p>
    <w:p w14:paraId="5B958FAC" w14:textId="77777777" w:rsidR="006F1289" w:rsidRPr="00667290" w:rsidRDefault="006F1289" w:rsidP="00D4673F">
      <w:pPr>
        <w:widowControl w:val="0"/>
        <w:tabs>
          <w:tab w:val="left" w:pos="709"/>
          <w:tab w:val="left" w:pos="1276"/>
        </w:tabs>
        <w:spacing w:after="0" w:line="240" w:lineRule="auto"/>
        <w:jc w:val="both"/>
        <w:rPr>
          <w:rFonts w:ascii="Verdana" w:hAnsi="Verdana"/>
          <w:sz w:val="22"/>
          <w:szCs w:val="22"/>
        </w:rPr>
      </w:pPr>
    </w:p>
    <w:p w14:paraId="13B59C05" w14:textId="0B248104" w:rsidR="006F1289" w:rsidRDefault="006F1289" w:rsidP="00D4673F">
      <w:pPr>
        <w:widowControl w:val="0"/>
        <w:tabs>
          <w:tab w:val="left" w:pos="709"/>
          <w:tab w:val="left" w:pos="1276"/>
        </w:tabs>
        <w:spacing w:after="0" w:line="240" w:lineRule="auto"/>
        <w:jc w:val="both"/>
        <w:rPr>
          <w:rFonts w:ascii="Verdana" w:hAnsi="Verdana"/>
          <w:sz w:val="22"/>
          <w:szCs w:val="22"/>
        </w:rPr>
      </w:pPr>
      <w:r w:rsidRPr="00667290">
        <w:rPr>
          <w:rFonts w:ascii="Verdana" w:hAnsi="Verdana"/>
          <w:sz w:val="22"/>
          <w:szCs w:val="22"/>
        </w:rPr>
        <w:t>E por estarem justas e contratadas, as partes assinam o presente Instrumento Contratual em 2 (duas) vias iguais e rubricadas para todos os fins de direito.</w:t>
      </w:r>
    </w:p>
    <w:p w14:paraId="12762C08" w14:textId="77777777" w:rsidR="00B7369E" w:rsidRPr="00667290" w:rsidRDefault="00B7369E" w:rsidP="00D4673F">
      <w:pPr>
        <w:widowControl w:val="0"/>
        <w:tabs>
          <w:tab w:val="left" w:pos="709"/>
          <w:tab w:val="left" w:pos="1276"/>
        </w:tabs>
        <w:spacing w:after="0" w:line="240" w:lineRule="auto"/>
        <w:jc w:val="both"/>
        <w:rPr>
          <w:rFonts w:ascii="Verdana" w:hAnsi="Verdana"/>
          <w:sz w:val="22"/>
          <w:szCs w:val="22"/>
        </w:rPr>
      </w:pPr>
    </w:p>
    <w:p w14:paraId="5EFE7B5B" w14:textId="52AB858B" w:rsidR="006F1289" w:rsidRDefault="00AF2497" w:rsidP="00D4673F">
      <w:pPr>
        <w:widowControl w:val="0"/>
        <w:tabs>
          <w:tab w:val="left" w:pos="709"/>
          <w:tab w:val="left" w:pos="1276"/>
        </w:tabs>
        <w:spacing w:after="0" w:line="240" w:lineRule="auto"/>
        <w:jc w:val="center"/>
        <w:rPr>
          <w:rFonts w:ascii="Verdana" w:hAnsi="Verdana"/>
          <w:sz w:val="22"/>
          <w:szCs w:val="22"/>
        </w:rPr>
      </w:pPr>
      <w:r w:rsidRPr="00667290">
        <w:rPr>
          <w:rFonts w:ascii="Verdana" w:hAnsi="Verdana"/>
          <w:sz w:val="22"/>
          <w:szCs w:val="22"/>
        </w:rPr>
        <w:t>Eldorado</w:t>
      </w:r>
      <w:r w:rsidR="008609C8">
        <w:rPr>
          <w:rFonts w:ascii="Verdana" w:hAnsi="Verdana"/>
          <w:sz w:val="22"/>
          <w:szCs w:val="22"/>
        </w:rPr>
        <w:t>/MS, 21 de novembro</w:t>
      </w:r>
      <w:r w:rsidR="006F1289" w:rsidRPr="00667290">
        <w:rPr>
          <w:rFonts w:ascii="Verdana" w:hAnsi="Verdana"/>
          <w:sz w:val="22"/>
          <w:szCs w:val="22"/>
        </w:rPr>
        <w:t xml:space="preserve"> de 2</w:t>
      </w:r>
      <w:r w:rsidR="00B7369E">
        <w:rPr>
          <w:rFonts w:ascii="Verdana" w:hAnsi="Verdana"/>
          <w:sz w:val="22"/>
          <w:szCs w:val="22"/>
        </w:rPr>
        <w:t>023</w:t>
      </w:r>
      <w:r w:rsidR="006F1289" w:rsidRPr="00667290">
        <w:rPr>
          <w:rFonts w:ascii="Verdana" w:hAnsi="Verdana"/>
          <w:sz w:val="22"/>
          <w:szCs w:val="22"/>
        </w:rPr>
        <w:t>.</w:t>
      </w:r>
    </w:p>
    <w:p w14:paraId="192EFB11" w14:textId="3A627F4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6FB9F1A0" w14:textId="4B778CB9"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45E69F3" w14:textId="57C937F3"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D744945"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073578BC" w14:textId="77777777"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45A61965" w14:textId="1028FE80" w:rsidR="008609C8" w:rsidRDefault="008609C8" w:rsidP="00D4673F">
      <w:pPr>
        <w:widowControl w:val="0"/>
        <w:tabs>
          <w:tab w:val="left" w:pos="709"/>
          <w:tab w:val="left" w:pos="1276"/>
        </w:tabs>
        <w:spacing w:after="0" w:line="240" w:lineRule="auto"/>
        <w:jc w:val="center"/>
        <w:rPr>
          <w:rFonts w:ascii="Verdana" w:hAnsi="Verdana"/>
          <w:sz w:val="22"/>
          <w:szCs w:val="22"/>
        </w:rPr>
      </w:pPr>
    </w:p>
    <w:p w14:paraId="5F139286" w14:textId="1EBA0F8D" w:rsidR="008609C8" w:rsidRPr="008609C8" w:rsidRDefault="008609C8" w:rsidP="008609C8">
      <w:pPr>
        <w:widowControl w:val="0"/>
        <w:tabs>
          <w:tab w:val="left" w:pos="720"/>
          <w:tab w:val="left" w:pos="5760"/>
        </w:tabs>
        <w:spacing w:after="0" w:line="240" w:lineRule="auto"/>
        <w:jc w:val="both"/>
        <w:rPr>
          <w:rFonts w:ascii="Verdana" w:eastAsia="MS Mincho" w:hAnsi="Verdana" w:cs="Tahoma"/>
          <w:b/>
          <w:sz w:val="22"/>
          <w:szCs w:val="22"/>
        </w:rPr>
      </w:pPr>
      <w:r w:rsidRPr="008609C8">
        <w:rPr>
          <w:rFonts w:ascii="Verdana" w:eastAsia="MS Mincho" w:hAnsi="Verdana" w:cs="Tahoma"/>
          <w:b/>
          <w:sz w:val="22"/>
          <w:szCs w:val="22"/>
        </w:rPr>
        <w:t>Aguinaldo dos Santos</w:t>
      </w:r>
      <w:r w:rsidRPr="008609C8">
        <w:rPr>
          <w:rFonts w:ascii="Verdana" w:eastAsia="MS Mincho" w:hAnsi="Verdana" w:cs="Tahoma"/>
          <w:b/>
          <w:sz w:val="22"/>
          <w:szCs w:val="22"/>
        </w:rPr>
        <w:tab/>
      </w:r>
      <w:proofErr w:type="spellStart"/>
      <w:r w:rsidR="003835C3" w:rsidRPr="003835C3">
        <w:rPr>
          <w:rFonts w:ascii="Verdana" w:eastAsia="MS Mincho" w:hAnsi="Verdana" w:cs="Tahoma"/>
          <w:b/>
          <w:sz w:val="22"/>
          <w:szCs w:val="22"/>
        </w:rPr>
        <w:t>Fauzi</w:t>
      </w:r>
      <w:proofErr w:type="spellEnd"/>
      <w:r w:rsidR="003835C3" w:rsidRPr="003835C3">
        <w:rPr>
          <w:rFonts w:ascii="Verdana" w:eastAsia="MS Mincho" w:hAnsi="Verdana" w:cs="Tahoma"/>
          <w:b/>
          <w:sz w:val="22"/>
          <w:szCs w:val="22"/>
        </w:rPr>
        <w:t xml:space="preserve"> Ali </w:t>
      </w:r>
      <w:proofErr w:type="spellStart"/>
      <w:r w:rsidR="003835C3" w:rsidRPr="003835C3">
        <w:rPr>
          <w:rFonts w:ascii="Verdana" w:eastAsia="MS Mincho" w:hAnsi="Verdana" w:cs="Tahoma"/>
          <w:b/>
          <w:sz w:val="22"/>
          <w:szCs w:val="22"/>
        </w:rPr>
        <w:t>Aouada</w:t>
      </w:r>
      <w:proofErr w:type="spellEnd"/>
    </w:p>
    <w:p w14:paraId="0CE90C01" w14:textId="24D05515" w:rsidR="008609C8" w:rsidRPr="008609C8" w:rsidRDefault="009E1471" w:rsidP="008609C8">
      <w:pPr>
        <w:widowControl w:val="0"/>
        <w:tabs>
          <w:tab w:val="left" w:pos="720"/>
          <w:tab w:val="left" w:pos="5760"/>
        </w:tabs>
        <w:spacing w:after="0" w:line="240" w:lineRule="auto"/>
        <w:jc w:val="both"/>
        <w:rPr>
          <w:rFonts w:ascii="Verdana" w:eastAsia="MS Mincho" w:hAnsi="Verdana" w:cs="Tahoma"/>
          <w:sz w:val="22"/>
          <w:szCs w:val="22"/>
        </w:rPr>
      </w:pPr>
      <w:r>
        <w:rPr>
          <w:rFonts w:ascii="Verdana" w:eastAsia="MS Mincho" w:hAnsi="Verdana" w:cs="Tahoma"/>
          <w:sz w:val="22"/>
          <w:szCs w:val="22"/>
        </w:rPr>
        <w:t>Prefeito Municipal</w:t>
      </w:r>
      <w:r>
        <w:rPr>
          <w:rFonts w:ascii="Verdana" w:eastAsia="MS Mincho" w:hAnsi="Verdana" w:cs="Tahoma"/>
          <w:sz w:val="22"/>
          <w:szCs w:val="22"/>
        </w:rPr>
        <w:tab/>
        <w:t xml:space="preserve">CPF n° </w:t>
      </w:r>
      <w:r w:rsidR="003835C3" w:rsidRPr="003835C3">
        <w:rPr>
          <w:rFonts w:ascii="Verdana" w:eastAsia="MS Mincho" w:hAnsi="Verdana" w:cs="Tahoma"/>
          <w:sz w:val="22"/>
          <w:szCs w:val="22"/>
        </w:rPr>
        <w:t>741.205.819-34</w:t>
      </w:r>
    </w:p>
    <w:p w14:paraId="687238B8" w14:textId="187EAF64" w:rsidR="004F7238" w:rsidRPr="004D578B" w:rsidRDefault="008609C8" w:rsidP="004D578B">
      <w:pPr>
        <w:widowControl w:val="0"/>
        <w:tabs>
          <w:tab w:val="left" w:pos="709"/>
          <w:tab w:val="left" w:pos="5760"/>
        </w:tabs>
        <w:spacing w:after="0" w:line="240" w:lineRule="auto"/>
        <w:jc w:val="both"/>
        <w:rPr>
          <w:rFonts w:ascii="Verdana" w:eastAsia="MS Mincho" w:hAnsi="Verdana" w:cs="Tahoma"/>
          <w:sz w:val="22"/>
          <w:szCs w:val="22"/>
        </w:rPr>
      </w:pPr>
      <w:r w:rsidRPr="008609C8">
        <w:rPr>
          <w:rFonts w:ascii="Verdana" w:eastAsia="MS Mincho" w:hAnsi="Verdana" w:cs="Tahoma"/>
          <w:sz w:val="22"/>
          <w:szCs w:val="22"/>
        </w:rPr>
        <w:t>Contratante</w:t>
      </w:r>
      <w:r w:rsidRPr="008609C8">
        <w:rPr>
          <w:rFonts w:ascii="Verdana" w:eastAsia="MS Mincho" w:hAnsi="Verdana" w:cs="Tahoma"/>
          <w:sz w:val="22"/>
          <w:szCs w:val="22"/>
        </w:rPr>
        <w:tab/>
        <w:t>Pela Contratada</w:t>
      </w:r>
      <w:bookmarkStart w:id="0" w:name="_GoBack"/>
      <w:bookmarkEnd w:id="0"/>
    </w:p>
    <w:sectPr w:rsidR="004F7238" w:rsidRPr="004D578B" w:rsidSect="004F7238">
      <w:headerReference w:type="default" r:id="rId8"/>
      <w:footerReference w:type="default" r:id="rId9"/>
      <w:pgSz w:w="11906" w:h="16838" w:code="9"/>
      <w:pgMar w:top="1871" w:right="1134" w:bottom="1134" w:left="1701"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5BA8A" w14:textId="77777777" w:rsidR="00D921DC" w:rsidRDefault="00D921DC">
      <w:r>
        <w:separator/>
      </w:r>
    </w:p>
  </w:endnote>
  <w:endnote w:type="continuationSeparator" w:id="0">
    <w:p w14:paraId="2385DEF7" w14:textId="77777777" w:rsidR="00D921DC" w:rsidRDefault="00D92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panose1 w:val="00000000000000000000"/>
    <w:charset w:val="00"/>
    <w:family w:val="roman"/>
    <w:notTrueType/>
    <w:pitch w:val="default"/>
  </w:font>
  <w:font w:name="Ecofont_Spranq_eco_Sans">
    <w:altName w:val="Cambria"/>
    <w:panose1 w:val="00000000000000000000"/>
    <w:charset w:val="00"/>
    <w:family w:val="roman"/>
    <w:notTrueType/>
    <w:pitch w:val="default"/>
  </w:font>
  <w:font w:name="Thorndale AMT">
    <w:altName w:val="Times New Roman"/>
    <w:charset w:val="00"/>
    <w:family w:val="roman"/>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4E59F" w14:textId="50E2FA57" w:rsidR="00D921DC" w:rsidRDefault="00D921DC" w:rsidP="00796D38">
    <w:pPr>
      <w:pStyle w:val="Rodap"/>
      <w:spacing w:after="0" w:line="240" w:lineRule="auto"/>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2EAAB23A" wp14:editId="117E541D">
              <wp:simplePos x="0" y="0"/>
              <wp:positionH relativeFrom="margin">
                <wp:posOffset>-269875</wp:posOffset>
              </wp:positionH>
              <wp:positionV relativeFrom="paragraph">
                <wp:posOffset>66040</wp:posOffset>
              </wp:positionV>
              <wp:extent cx="6480000" cy="0"/>
              <wp:effectExtent l="0" t="0" r="0" b="0"/>
              <wp:wrapNone/>
              <wp:docPr id="2"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56609F" id="Conector reto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25pt,5.2pt" to="48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" strokeweight="1pt">
              <w10:wrap anchorx="margin"/>
            </v:line>
          </w:pict>
        </mc:Fallback>
      </mc:AlternateContent>
    </w:r>
  </w:p>
  <w:p w14:paraId="6B17909A" w14:textId="0445E63E" w:rsidR="00D921DC" w:rsidRPr="007B2033" w:rsidRDefault="00D921DC" w:rsidP="00796D38">
    <w:pPr>
      <w:pStyle w:val="Rodap"/>
      <w:spacing w:after="0" w:line="240" w:lineRule="auto"/>
      <w:jc w:val="center"/>
      <w:rPr>
        <w:rFonts w:ascii="Verdana" w:hAnsi="Verdana"/>
        <w:sz w:val="16"/>
        <w:szCs w:val="16"/>
      </w:rPr>
    </w:pPr>
    <w:r w:rsidRPr="007B2033">
      <w:rPr>
        <w:rFonts w:ascii="Verdana" w:hAnsi="Verdana"/>
        <w:sz w:val="16"/>
        <w:szCs w:val="16"/>
      </w:rPr>
      <w:t>Av. Pres. Tancredo de Almeida Neves, 1191 - Centro - 79.970-000 – Eldorado/MS</w:t>
    </w:r>
  </w:p>
  <w:p w14:paraId="021354CB" w14:textId="767209E1" w:rsidR="00D921DC" w:rsidRPr="007B2033" w:rsidRDefault="00D921DC" w:rsidP="00796D38">
    <w:pPr>
      <w:pStyle w:val="Rodap"/>
      <w:spacing w:after="0" w:line="240" w:lineRule="auto"/>
      <w:jc w:val="center"/>
      <w:rPr>
        <w:rFonts w:ascii="Verdana" w:hAnsi="Verdana"/>
        <w:sz w:val="16"/>
        <w:szCs w:val="16"/>
      </w:rPr>
    </w:pPr>
    <w:r>
      <w:rPr>
        <w:rFonts w:ascii="Verdana" w:hAnsi="Verdana"/>
        <w:sz w:val="16"/>
        <w:szCs w:val="16"/>
      </w:rPr>
      <w:t xml:space="preserve">Fone: (67) 3473-1301 </w:t>
    </w:r>
    <w:r w:rsidRPr="007B2033">
      <w:rPr>
        <w:rFonts w:ascii="Verdana" w:hAnsi="Verdana"/>
        <w:sz w:val="16"/>
        <w:szCs w:val="16"/>
      </w:rPr>
      <w:t xml:space="preserve">-  E-Mail: </w:t>
    </w:r>
    <w:hyperlink r:id="rId1" w:history="1">
      <w:r w:rsidRPr="00B37A84">
        <w:rPr>
          <w:rStyle w:val="Hyperlink"/>
          <w:rFonts w:ascii="Verdana" w:eastAsia="SimSun" w:hAnsi="Verdana"/>
          <w:sz w:val="16"/>
          <w:szCs w:val="16"/>
        </w:rPr>
        <w:t>licitacao@eldorado.ms.gov.br</w:t>
      </w:r>
    </w:hyperlink>
    <w:r w:rsidRPr="007B2033">
      <w:rPr>
        <w:rFonts w:ascii="Verdana" w:hAnsi="Verdana"/>
        <w:sz w:val="16"/>
        <w:szCs w:val="16"/>
      </w:rPr>
      <w:t xml:space="preserve">  -  CNPJ 03.741.675/0001-80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B5F25" w14:textId="77777777" w:rsidR="00D921DC" w:rsidRDefault="00D921DC">
      <w:r>
        <w:separator/>
      </w:r>
    </w:p>
  </w:footnote>
  <w:footnote w:type="continuationSeparator" w:id="0">
    <w:p w14:paraId="42DBC1B0" w14:textId="77777777" w:rsidR="00D921DC" w:rsidRDefault="00D921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BE054" w14:textId="5619A2AA" w:rsidR="00D921DC" w:rsidRPr="00A47371" w:rsidRDefault="00D921DC" w:rsidP="00796D38">
    <w:pPr>
      <w:pStyle w:val="Cabealho"/>
      <w:tabs>
        <w:tab w:val="clear" w:pos="4252"/>
        <w:tab w:val="clear" w:pos="8504"/>
      </w:tabs>
      <w:spacing w:after="0" w:line="240" w:lineRule="auto"/>
      <w:ind w:firstLine="1026"/>
      <w:rPr>
        <w:rFonts w:ascii="Verdana" w:hAnsi="Verdana"/>
        <w:sz w:val="16"/>
        <w:szCs w:val="16"/>
      </w:rPr>
    </w:pPr>
    <w:r w:rsidRPr="00A47371">
      <w:rPr>
        <w:noProof/>
        <w:sz w:val="16"/>
        <w:szCs w:val="16"/>
      </w:rPr>
      <w:drawing>
        <wp:anchor distT="0" distB="0" distL="114300" distR="114300" simplePos="0" relativeHeight="251659264" behindDoc="1" locked="0" layoutInCell="1" allowOverlap="1" wp14:anchorId="5A43C060" wp14:editId="5D490A36">
          <wp:simplePos x="0" y="0"/>
          <wp:positionH relativeFrom="column">
            <wp:posOffset>-381000</wp:posOffset>
          </wp:positionH>
          <wp:positionV relativeFrom="paragraph">
            <wp:posOffset>-44450</wp:posOffset>
          </wp:positionV>
          <wp:extent cx="851535" cy="82169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5DC9DB5E" w14:textId="77777777" w:rsidR="00D921DC" w:rsidRPr="00A47371" w:rsidRDefault="00D921DC" w:rsidP="00796D38">
    <w:pPr>
      <w:pStyle w:val="Cabealho"/>
      <w:tabs>
        <w:tab w:val="clear" w:pos="4252"/>
        <w:tab w:val="clear" w:pos="8504"/>
      </w:tabs>
      <w:spacing w:after="0" w:line="240" w:lineRule="auto"/>
      <w:ind w:firstLine="1026"/>
      <w:rPr>
        <w:rFonts w:ascii="Verdana" w:hAnsi="Verdana" w:cs="Arial"/>
        <w:b/>
        <w:sz w:val="34"/>
        <w:szCs w:val="34"/>
      </w:rPr>
    </w:pPr>
    <w:r w:rsidRPr="00A47371">
      <w:rPr>
        <w:rFonts w:ascii="Verdana" w:hAnsi="Verdana" w:cs="Arial"/>
        <w:b/>
        <w:sz w:val="34"/>
        <w:szCs w:val="34"/>
      </w:rPr>
      <w:t>ELDORADO</w:t>
    </w:r>
  </w:p>
  <w:p w14:paraId="23F191DF" w14:textId="0F7BD2AB" w:rsidR="00D921DC" w:rsidRDefault="00D921DC" w:rsidP="000452C9">
    <w:pPr>
      <w:pStyle w:val="Cabealho"/>
      <w:tabs>
        <w:tab w:val="clear" w:pos="4252"/>
        <w:tab w:val="clear" w:pos="8504"/>
      </w:tabs>
      <w:spacing w:after="0" w:line="360" w:lineRule="auto"/>
      <w:ind w:firstLine="1026"/>
      <w:rPr>
        <w:rFonts w:ascii="Verdana" w:hAnsi="Verdana" w:cs="Arial"/>
        <w:b/>
        <w:sz w:val="16"/>
        <w:szCs w:val="16"/>
      </w:rPr>
    </w:pPr>
    <w:r w:rsidRPr="00A47371">
      <w:rPr>
        <w:rFonts w:ascii="Verdana" w:hAnsi="Verdana" w:cs="Arial"/>
        <w:b/>
        <w:sz w:val="16"/>
        <w:szCs w:val="16"/>
      </w:rPr>
      <w:t>Estado de Mato Grosso do Sul</w:t>
    </w:r>
  </w:p>
  <w:p w14:paraId="1C4DA159" w14:textId="1E7D512B" w:rsidR="00D921DC" w:rsidRPr="000452C9" w:rsidRDefault="00D921DC" w:rsidP="000452C9">
    <w:pPr>
      <w:pStyle w:val="Cabealho"/>
      <w:spacing w:line="240" w:lineRule="auto"/>
      <w:ind w:firstLine="1026"/>
    </w:pPr>
    <w:r>
      <w:rPr>
        <w:rFonts w:ascii="Verdana" w:hAnsi="Verdana" w:cs="Arial"/>
        <w:bCs/>
        <w:sz w:val="16"/>
        <w:szCs w:val="16"/>
      </w:rPr>
      <w:t>SECRETARIA MUNICIPAL DE GOVERNO – DEPARTAMENTO DE LICITAÇÃO E CONTRATOS</w:t>
    </w:r>
  </w:p>
  <w:p w14:paraId="0575E0FF" w14:textId="77777777" w:rsidR="00D921DC" w:rsidRDefault="00D921DC" w:rsidP="00796D38">
    <w:pPr>
      <w:pStyle w:val="Cabealho"/>
      <w:tabs>
        <w:tab w:val="clear" w:pos="4252"/>
        <w:tab w:val="clear" w:pos="8504"/>
      </w:tabs>
      <w:spacing w:after="0" w:line="240" w:lineRule="auto"/>
      <w:ind w:firstLine="1026"/>
      <w:rPr>
        <w:rFonts w:ascii="Verdana" w:hAnsi="Verdana" w:cs="Arial"/>
        <w:sz w:val="2"/>
        <w:szCs w:val="2"/>
      </w:rPr>
    </w:pPr>
  </w:p>
  <w:p w14:paraId="4ED02DBA" w14:textId="18A27C29" w:rsidR="00D921DC" w:rsidRPr="00957509" w:rsidRDefault="00D921DC" w:rsidP="00796D38">
    <w:pPr>
      <w:pStyle w:val="Cabealho"/>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39641D7"/>
    <w:multiLevelType w:val="hybridMultilevel"/>
    <w:tmpl w:val="C41843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762750B"/>
    <w:multiLevelType w:val="hybridMultilevel"/>
    <w:tmpl w:val="129C3870"/>
    <w:lvl w:ilvl="0" w:tplc="AB22C7A4">
      <w:start w:val="1"/>
      <w:numFmt w:val="lowerLetter"/>
      <w:lvlText w:val="%1)"/>
      <w:lvlJc w:val="left"/>
      <w:pPr>
        <w:ind w:left="111" w:hanging="280"/>
      </w:pPr>
      <w:rPr>
        <w:rFonts w:ascii="Calibri" w:eastAsia="Calibri" w:hAnsi="Calibri" w:cs="Calibri" w:hint="default"/>
        <w:i/>
        <w:iCs/>
        <w:spacing w:val="-2"/>
        <w:w w:val="100"/>
        <w:sz w:val="22"/>
        <w:szCs w:val="22"/>
        <w:lang w:val="pt-PT" w:eastAsia="en-US" w:bidi="ar-SA"/>
      </w:rPr>
    </w:lvl>
    <w:lvl w:ilvl="1" w:tplc="56EE4394">
      <w:numFmt w:val="bullet"/>
      <w:lvlText w:val="•"/>
      <w:lvlJc w:val="left"/>
      <w:pPr>
        <w:ind w:left="1185" w:hanging="280"/>
      </w:pPr>
      <w:rPr>
        <w:rFonts w:hint="default"/>
        <w:lang w:val="pt-PT" w:eastAsia="en-US" w:bidi="ar-SA"/>
      </w:rPr>
    </w:lvl>
    <w:lvl w:ilvl="2" w:tplc="18108D7C">
      <w:numFmt w:val="bullet"/>
      <w:lvlText w:val="•"/>
      <w:lvlJc w:val="left"/>
      <w:pPr>
        <w:ind w:left="2250" w:hanging="280"/>
      </w:pPr>
      <w:rPr>
        <w:rFonts w:hint="default"/>
        <w:lang w:val="pt-PT" w:eastAsia="en-US" w:bidi="ar-SA"/>
      </w:rPr>
    </w:lvl>
    <w:lvl w:ilvl="3" w:tplc="7AA45BF4">
      <w:numFmt w:val="bullet"/>
      <w:lvlText w:val="•"/>
      <w:lvlJc w:val="left"/>
      <w:pPr>
        <w:ind w:left="3315" w:hanging="280"/>
      </w:pPr>
      <w:rPr>
        <w:rFonts w:hint="default"/>
        <w:lang w:val="pt-PT" w:eastAsia="en-US" w:bidi="ar-SA"/>
      </w:rPr>
    </w:lvl>
    <w:lvl w:ilvl="4" w:tplc="F2322164">
      <w:numFmt w:val="bullet"/>
      <w:lvlText w:val="•"/>
      <w:lvlJc w:val="left"/>
      <w:pPr>
        <w:ind w:left="4380" w:hanging="280"/>
      </w:pPr>
      <w:rPr>
        <w:rFonts w:hint="default"/>
        <w:lang w:val="pt-PT" w:eastAsia="en-US" w:bidi="ar-SA"/>
      </w:rPr>
    </w:lvl>
    <w:lvl w:ilvl="5" w:tplc="6624D19A">
      <w:numFmt w:val="bullet"/>
      <w:lvlText w:val="•"/>
      <w:lvlJc w:val="left"/>
      <w:pPr>
        <w:ind w:left="5445" w:hanging="280"/>
      </w:pPr>
      <w:rPr>
        <w:rFonts w:hint="default"/>
        <w:lang w:val="pt-PT" w:eastAsia="en-US" w:bidi="ar-SA"/>
      </w:rPr>
    </w:lvl>
    <w:lvl w:ilvl="6" w:tplc="9B68889C">
      <w:numFmt w:val="bullet"/>
      <w:lvlText w:val="•"/>
      <w:lvlJc w:val="left"/>
      <w:pPr>
        <w:ind w:left="6510" w:hanging="280"/>
      </w:pPr>
      <w:rPr>
        <w:rFonts w:hint="default"/>
        <w:lang w:val="pt-PT" w:eastAsia="en-US" w:bidi="ar-SA"/>
      </w:rPr>
    </w:lvl>
    <w:lvl w:ilvl="7" w:tplc="728243FE">
      <w:numFmt w:val="bullet"/>
      <w:lvlText w:val="•"/>
      <w:lvlJc w:val="left"/>
      <w:pPr>
        <w:ind w:left="7575" w:hanging="280"/>
      </w:pPr>
      <w:rPr>
        <w:rFonts w:hint="default"/>
        <w:lang w:val="pt-PT" w:eastAsia="en-US" w:bidi="ar-SA"/>
      </w:rPr>
    </w:lvl>
    <w:lvl w:ilvl="8" w:tplc="EE2E1FD8">
      <w:numFmt w:val="bullet"/>
      <w:lvlText w:val="•"/>
      <w:lvlJc w:val="left"/>
      <w:pPr>
        <w:ind w:left="8640" w:hanging="280"/>
      </w:pPr>
      <w:rPr>
        <w:rFonts w:hint="default"/>
        <w:lang w:val="pt-PT" w:eastAsia="en-US" w:bidi="ar-SA"/>
      </w:rPr>
    </w:lvl>
  </w:abstractNum>
  <w:abstractNum w:abstractNumId="4" w15:restartNumberingAfterBreak="0">
    <w:nsid w:val="07A4555B"/>
    <w:multiLevelType w:val="multilevel"/>
    <w:tmpl w:val="F738CD16"/>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9407EBD"/>
    <w:multiLevelType w:val="hybridMultilevel"/>
    <w:tmpl w:val="CAE08C56"/>
    <w:lvl w:ilvl="0" w:tplc="76F29104">
      <w:start w:val="1"/>
      <w:numFmt w:val="decimal"/>
      <w:lvlText w:val="%1."/>
      <w:lvlJc w:val="left"/>
      <w:pPr>
        <w:ind w:left="8015" w:hanging="360"/>
      </w:pPr>
      <w:rPr>
        <w:rFonts w:hint="default"/>
      </w:rPr>
    </w:lvl>
    <w:lvl w:ilvl="1" w:tplc="04160019" w:tentative="1">
      <w:start w:val="1"/>
      <w:numFmt w:val="lowerLetter"/>
      <w:lvlText w:val="%2."/>
      <w:lvlJc w:val="left"/>
      <w:pPr>
        <w:ind w:left="9019" w:hanging="360"/>
      </w:pPr>
    </w:lvl>
    <w:lvl w:ilvl="2" w:tplc="0416001B" w:tentative="1">
      <w:start w:val="1"/>
      <w:numFmt w:val="lowerRoman"/>
      <w:lvlText w:val="%3."/>
      <w:lvlJc w:val="right"/>
      <w:pPr>
        <w:ind w:left="9739" w:hanging="180"/>
      </w:pPr>
    </w:lvl>
    <w:lvl w:ilvl="3" w:tplc="0416000F" w:tentative="1">
      <w:start w:val="1"/>
      <w:numFmt w:val="decimal"/>
      <w:lvlText w:val="%4."/>
      <w:lvlJc w:val="left"/>
      <w:pPr>
        <w:ind w:left="10459" w:hanging="360"/>
      </w:pPr>
    </w:lvl>
    <w:lvl w:ilvl="4" w:tplc="04160019" w:tentative="1">
      <w:start w:val="1"/>
      <w:numFmt w:val="lowerLetter"/>
      <w:lvlText w:val="%5."/>
      <w:lvlJc w:val="left"/>
      <w:pPr>
        <w:ind w:left="11179" w:hanging="360"/>
      </w:pPr>
    </w:lvl>
    <w:lvl w:ilvl="5" w:tplc="0416001B" w:tentative="1">
      <w:start w:val="1"/>
      <w:numFmt w:val="lowerRoman"/>
      <w:lvlText w:val="%6."/>
      <w:lvlJc w:val="right"/>
      <w:pPr>
        <w:ind w:left="11899" w:hanging="180"/>
      </w:pPr>
    </w:lvl>
    <w:lvl w:ilvl="6" w:tplc="0416000F" w:tentative="1">
      <w:start w:val="1"/>
      <w:numFmt w:val="decimal"/>
      <w:lvlText w:val="%7."/>
      <w:lvlJc w:val="left"/>
      <w:pPr>
        <w:ind w:left="12619" w:hanging="360"/>
      </w:pPr>
    </w:lvl>
    <w:lvl w:ilvl="7" w:tplc="04160019" w:tentative="1">
      <w:start w:val="1"/>
      <w:numFmt w:val="lowerLetter"/>
      <w:lvlText w:val="%8."/>
      <w:lvlJc w:val="left"/>
      <w:pPr>
        <w:ind w:left="13339" w:hanging="360"/>
      </w:pPr>
    </w:lvl>
    <w:lvl w:ilvl="8" w:tplc="0416001B" w:tentative="1">
      <w:start w:val="1"/>
      <w:numFmt w:val="lowerRoman"/>
      <w:lvlText w:val="%9."/>
      <w:lvlJc w:val="right"/>
      <w:pPr>
        <w:ind w:left="14059" w:hanging="180"/>
      </w:pPr>
    </w:lvl>
  </w:abstractNum>
  <w:abstractNum w:abstractNumId="6" w15:restartNumberingAfterBreak="0">
    <w:nsid w:val="0B0C7DB2"/>
    <w:multiLevelType w:val="hybridMultilevel"/>
    <w:tmpl w:val="25EC5CDE"/>
    <w:lvl w:ilvl="0" w:tplc="55365E76">
      <w:start w:val="1"/>
      <w:numFmt w:val="lowerLetter"/>
      <w:lvlText w:val="%1)"/>
      <w:lvlJc w:val="left"/>
      <w:pPr>
        <w:ind w:left="1996" w:hanging="360"/>
      </w:pPr>
      <w:rPr>
        <w:rFonts w:hint="default"/>
      </w:rPr>
    </w:lvl>
    <w:lvl w:ilvl="1" w:tplc="04160019">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15:restartNumberingAfterBreak="0">
    <w:nsid w:val="15F75081"/>
    <w:multiLevelType w:val="hybridMultilevel"/>
    <w:tmpl w:val="32C40A90"/>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19AB635F"/>
    <w:multiLevelType w:val="hybridMultilevel"/>
    <w:tmpl w:val="E4B0B2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B87501A"/>
    <w:multiLevelType w:val="hybridMultilevel"/>
    <w:tmpl w:val="8A2C44A0"/>
    <w:lvl w:ilvl="0" w:tplc="A5460E94">
      <w:start w:val="1"/>
      <w:numFmt w:val="upperRoman"/>
      <w:lvlText w:val="%1."/>
      <w:lvlJc w:val="left"/>
      <w:pPr>
        <w:ind w:left="1996" w:hanging="720"/>
      </w:pPr>
      <w:rPr>
        <w:rFonts w:hint="default"/>
      </w:rPr>
    </w:lvl>
    <w:lvl w:ilvl="1" w:tplc="17F8F12A">
      <w:start w:val="1"/>
      <w:numFmt w:val="lowerLetter"/>
      <w:lvlText w:val="%2)"/>
      <w:lvlJc w:val="left"/>
      <w:pPr>
        <w:ind w:left="2560" w:hanging="564"/>
      </w:pPr>
      <w:rPr>
        <w:rFonts w:hint="default"/>
      </w:r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21DE76AA"/>
    <w:multiLevelType w:val="hybridMultilevel"/>
    <w:tmpl w:val="AC70C854"/>
    <w:lvl w:ilvl="0" w:tplc="6060CC7E">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2" w15:restartNumberingAfterBreak="0">
    <w:nsid w:val="22D56E6A"/>
    <w:multiLevelType w:val="multilevel"/>
    <w:tmpl w:val="226E181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66E1387"/>
    <w:multiLevelType w:val="hybridMultilevel"/>
    <w:tmpl w:val="A57CF416"/>
    <w:lvl w:ilvl="0" w:tplc="04160013">
      <w:start w:val="1"/>
      <w:numFmt w:val="upperRoman"/>
      <w:lvlText w:val="%1."/>
      <w:lvlJc w:val="right"/>
      <w:pPr>
        <w:ind w:left="1601" w:hanging="349"/>
      </w:pPr>
      <w:rPr>
        <w:rFonts w:hint="default"/>
        <w:b w:val="0"/>
        <w:bCs w:val="0"/>
        <w:w w:val="100"/>
        <w:sz w:val="24"/>
        <w:szCs w:val="24"/>
        <w:lang w:val="pt-PT" w:eastAsia="en-US" w:bidi="ar-SA"/>
      </w:rPr>
    </w:lvl>
    <w:lvl w:ilvl="1" w:tplc="FFFFFFFF">
      <w:numFmt w:val="bullet"/>
      <w:lvlText w:val="•"/>
      <w:lvlJc w:val="left"/>
      <w:pPr>
        <w:ind w:left="2372" w:hanging="349"/>
      </w:pPr>
      <w:rPr>
        <w:rFonts w:hint="default"/>
        <w:lang w:val="pt-PT" w:eastAsia="en-US" w:bidi="ar-SA"/>
      </w:rPr>
    </w:lvl>
    <w:lvl w:ilvl="2" w:tplc="FFFFFFFF">
      <w:numFmt w:val="bullet"/>
      <w:lvlText w:val="•"/>
      <w:lvlJc w:val="left"/>
      <w:pPr>
        <w:ind w:left="3144" w:hanging="349"/>
      </w:pPr>
      <w:rPr>
        <w:rFonts w:hint="default"/>
        <w:lang w:val="pt-PT" w:eastAsia="en-US" w:bidi="ar-SA"/>
      </w:rPr>
    </w:lvl>
    <w:lvl w:ilvl="3" w:tplc="FFFFFFFF">
      <w:numFmt w:val="bullet"/>
      <w:lvlText w:val="•"/>
      <w:lvlJc w:val="left"/>
      <w:pPr>
        <w:ind w:left="3916" w:hanging="349"/>
      </w:pPr>
      <w:rPr>
        <w:rFonts w:hint="default"/>
        <w:lang w:val="pt-PT" w:eastAsia="en-US" w:bidi="ar-SA"/>
      </w:rPr>
    </w:lvl>
    <w:lvl w:ilvl="4" w:tplc="FFFFFFFF">
      <w:numFmt w:val="bullet"/>
      <w:lvlText w:val="•"/>
      <w:lvlJc w:val="left"/>
      <w:pPr>
        <w:ind w:left="4688" w:hanging="349"/>
      </w:pPr>
      <w:rPr>
        <w:rFonts w:hint="default"/>
        <w:lang w:val="pt-PT" w:eastAsia="en-US" w:bidi="ar-SA"/>
      </w:rPr>
    </w:lvl>
    <w:lvl w:ilvl="5" w:tplc="FFFFFFFF">
      <w:numFmt w:val="bullet"/>
      <w:lvlText w:val="•"/>
      <w:lvlJc w:val="left"/>
      <w:pPr>
        <w:ind w:left="5460" w:hanging="349"/>
      </w:pPr>
      <w:rPr>
        <w:rFonts w:hint="default"/>
        <w:lang w:val="pt-PT" w:eastAsia="en-US" w:bidi="ar-SA"/>
      </w:rPr>
    </w:lvl>
    <w:lvl w:ilvl="6" w:tplc="FFFFFFFF">
      <w:numFmt w:val="bullet"/>
      <w:lvlText w:val="•"/>
      <w:lvlJc w:val="left"/>
      <w:pPr>
        <w:ind w:left="6232" w:hanging="349"/>
      </w:pPr>
      <w:rPr>
        <w:rFonts w:hint="default"/>
        <w:lang w:val="pt-PT" w:eastAsia="en-US" w:bidi="ar-SA"/>
      </w:rPr>
    </w:lvl>
    <w:lvl w:ilvl="7" w:tplc="FFFFFFFF">
      <w:numFmt w:val="bullet"/>
      <w:lvlText w:val="•"/>
      <w:lvlJc w:val="left"/>
      <w:pPr>
        <w:ind w:left="7004" w:hanging="349"/>
      </w:pPr>
      <w:rPr>
        <w:rFonts w:hint="default"/>
        <w:lang w:val="pt-PT" w:eastAsia="en-US" w:bidi="ar-SA"/>
      </w:rPr>
    </w:lvl>
    <w:lvl w:ilvl="8" w:tplc="FFFFFFFF">
      <w:numFmt w:val="bullet"/>
      <w:lvlText w:val="•"/>
      <w:lvlJc w:val="left"/>
      <w:pPr>
        <w:ind w:left="7776" w:hanging="349"/>
      </w:pPr>
      <w:rPr>
        <w:rFonts w:hint="default"/>
        <w:lang w:val="pt-PT" w:eastAsia="en-US" w:bidi="ar-SA"/>
      </w:rPr>
    </w:lvl>
  </w:abstractNum>
  <w:abstractNum w:abstractNumId="14" w15:restartNumberingAfterBreak="0">
    <w:nsid w:val="272A27F1"/>
    <w:multiLevelType w:val="hybridMultilevel"/>
    <w:tmpl w:val="2820D7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287D0640"/>
    <w:multiLevelType w:val="hybridMultilevel"/>
    <w:tmpl w:val="C1B0FF06"/>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6" w15:restartNumberingAfterBreak="0">
    <w:nsid w:val="2A177395"/>
    <w:multiLevelType w:val="hybridMultilevel"/>
    <w:tmpl w:val="C7E2AADE"/>
    <w:lvl w:ilvl="0" w:tplc="0416000F">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2D0F62B9"/>
    <w:multiLevelType w:val="hybridMultilevel"/>
    <w:tmpl w:val="5F64E19C"/>
    <w:lvl w:ilvl="0" w:tplc="9A2AA548">
      <w:start w:val="1"/>
      <w:numFmt w:val="upperRoman"/>
      <w:lvlText w:val="%1."/>
      <w:lvlJc w:val="left"/>
      <w:pPr>
        <w:ind w:left="2138" w:hanging="720"/>
      </w:pPr>
      <w:rPr>
        <w:rFonts w:hint="default"/>
        <w:b w:val="0"/>
        <w:bCs w:val="0"/>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25C26E0"/>
    <w:multiLevelType w:val="hybridMultilevel"/>
    <w:tmpl w:val="7BDC3E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331252A"/>
    <w:multiLevelType w:val="hybridMultilevel"/>
    <w:tmpl w:val="A39636A4"/>
    <w:lvl w:ilvl="0" w:tplc="04160013">
      <w:start w:val="1"/>
      <w:numFmt w:val="upperRoman"/>
      <w:lvlText w:val="%1."/>
      <w:lvlJc w:val="right"/>
      <w:pPr>
        <w:ind w:left="4651" w:hanging="360"/>
      </w:pPr>
    </w:lvl>
    <w:lvl w:ilvl="1" w:tplc="04160019" w:tentative="1">
      <w:start w:val="1"/>
      <w:numFmt w:val="lowerLetter"/>
      <w:lvlText w:val="%2."/>
      <w:lvlJc w:val="left"/>
      <w:pPr>
        <w:ind w:left="5371" w:hanging="360"/>
      </w:pPr>
    </w:lvl>
    <w:lvl w:ilvl="2" w:tplc="0416001B" w:tentative="1">
      <w:start w:val="1"/>
      <w:numFmt w:val="lowerRoman"/>
      <w:lvlText w:val="%3."/>
      <w:lvlJc w:val="right"/>
      <w:pPr>
        <w:ind w:left="6091" w:hanging="180"/>
      </w:pPr>
    </w:lvl>
    <w:lvl w:ilvl="3" w:tplc="0416000F" w:tentative="1">
      <w:start w:val="1"/>
      <w:numFmt w:val="decimal"/>
      <w:lvlText w:val="%4."/>
      <w:lvlJc w:val="left"/>
      <w:pPr>
        <w:ind w:left="6811" w:hanging="360"/>
      </w:pPr>
    </w:lvl>
    <w:lvl w:ilvl="4" w:tplc="04160019" w:tentative="1">
      <w:start w:val="1"/>
      <w:numFmt w:val="lowerLetter"/>
      <w:lvlText w:val="%5."/>
      <w:lvlJc w:val="left"/>
      <w:pPr>
        <w:ind w:left="7531" w:hanging="360"/>
      </w:pPr>
    </w:lvl>
    <w:lvl w:ilvl="5" w:tplc="0416001B" w:tentative="1">
      <w:start w:val="1"/>
      <w:numFmt w:val="lowerRoman"/>
      <w:lvlText w:val="%6."/>
      <w:lvlJc w:val="right"/>
      <w:pPr>
        <w:ind w:left="8251" w:hanging="180"/>
      </w:pPr>
    </w:lvl>
    <w:lvl w:ilvl="6" w:tplc="0416000F" w:tentative="1">
      <w:start w:val="1"/>
      <w:numFmt w:val="decimal"/>
      <w:lvlText w:val="%7."/>
      <w:lvlJc w:val="left"/>
      <w:pPr>
        <w:ind w:left="8971" w:hanging="360"/>
      </w:pPr>
    </w:lvl>
    <w:lvl w:ilvl="7" w:tplc="04160019" w:tentative="1">
      <w:start w:val="1"/>
      <w:numFmt w:val="lowerLetter"/>
      <w:lvlText w:val="%8."/>
      <w:lvlJc w:val="left"/>
      <w:pPr>
        <w:ind w:left="9691" w:hanging="360"/>
      </w:pPr>
    </w:lvl>
    <w:lvl w:ilvl="8" w:tplc="0416001B" w:tentative="1">
      <w:start w:val="1"/>
      <w:numFmt w:val="lowerRoman"/>
      <w:lvlText w:val="%9."/>
      <w:lvlJc w:val="right"/>
      <w:pPr>
        <w:ind w:left="10411" w:hanging="180"/>
      </w:pPr>
    </w:lvl>
  </w:abstractNum>
  <w:abstractNum w:abstractNumId="20" w15:restartNumberingAfterBreak="0">
    <w:nsid w:val="38387510"/>
    <w:multiLevelType w:val="hybridMultilevel"/>
    <w:tmpl w:val="51FA6F50"/>
    <w:lvl w:ilvl="0" w:tplc="D07A7948">
      <w:start w:val="1"/>
      <w:numFmt w:val="lowerLetter"/>
      <w:lvlText w:val="%1)"/>
      <w:lvlJc w:val="left"/>
      <w:pPr>
        <w:ind w:left="927" w:hanging="360"/>
      </w:pPr>
      <w:rPr>
        <w:rFonts w:hint="default"/>
        <w:b/>
        <w:i/>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1" w15:restartNumberingAfterBreak="0">
    <w:nsid w:val="3CD91423"/>
    <w:multiLevelType w:val="hybridMultilevel"/>
    <w:tmpl w:val="C314755C"/>
    <w:lvl w:ilvl="0" w:tplc="4E64E4F6">
      <w:start w:val="1"/>
      <w:numFmt w:val="lowerLetter"/>
      <w:lvlText w:val="%1)"/>
      <w:lvlJc w:val="left"/>
      <w:pPr>
        <w:ind w:left="1146"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2" w15:restartNumberingAfterBreak="0">
    <w:nsid w:val="41150947"/>
    <w:multiLevelType w:val="hybridMultilevel"/>
    <w:tmpl w:val="5346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6A9751E"/>
    <w:multiLevelType w:val="hybridMultilevel"/>
    <w:tmpl w:val="938246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49260D19"/>
    <w:multiLevelType w:val="hybridMultilevel"/>
    <w:tmpl w:val="336AE280"/>
    <w:lvl w:ilvl="0" w:tplc="04160017">
      <w:start w:val="1"/>
      <w:numFmt w:val="lowerLetter"/>
      <w:lvlText w:val="%1)"/>
      <w:lvlJc w:val="left"/>
      <w:pPr>
        <w:ind w:left="567" w:hanging="360"/>
      </w:pPr>
    </w:lvl>
    <w:lvl w:ilvl="1" w:tplc="04160019" w:tentative="1">
      <w:start w:val="1"/>
      <w:numFmt w:val="lowerLetter"/>
      <w:lvlText w:val="%2."/>
      <w:lvlJc w:val="left"/>
      <w:pPr>
        <w:ind w:left="1287" w:hanging="360"/>
      </w:pPr>
    </w:lvl>
    <w:lvl w:ilvl="2" w:tplc="0416001B" w:tentative="1">
      <w:start w:val="1"/>
      <w:numFmt w:val="lowerRoman"/>
      <w:lvlText w:val="%3."/>
      <w:lvlJc w:val="right"/>
      <w:pPr>
        <w:ind w:left="2007" w:hanging="180"/>
      </w:pPr>
    </w:lvl>
    <w:lvl w:ilvl="3" w:tplc="0416000F" w:tentative="1">
      <w:start w:val="1"/>
      <w:numFmt w:val="decimal"/>
      <w:lvlText w:val="%4."/>
      <w:lvlJc w:val="left"/>
      <w:pPr>
        <w:ind w:left="2727" w:hanging="360"/>
      </w:pPr>
    </w:lvl>
    <w:lvl w:ilvl="4" w:tplc="04160019" w:tentative="1">
      <w:start w:val="1"/>
      <w:numFmt w:val="lowerLetter"/>
      <w:lvlText w:val="%5."/>
      <w:lvlJc w:val="left"/>
      <w:pPr>
        <w:ind w:left="3447" w:hanging="360"/>
      </w:pPr>
    </w:lvl>
    <w:lvl w:ilvl="5" w:tplc="0416001B" w:tentative="1">
      <w:start w:val="1"/>
      <w:numFmt w:val="lowerRoman"/>
      <w:lvlText w:val="%6."/>
      <w:lvlJc w:val="right"/>
      <w:pPr>
        <w:ind w:left="4167" w:hanging="180"/>
      </w:pPr>
    </w:lvl>
    <w:lvl w:ilvl="6" w:tplc="0416000F" w:tentative="1">
      <w:start w:val="1"/>
      <w:numFmt w:val="decimal"/>
      <w:lvlText w:val="%7."/>
      <w:lvlJc w:val="left"/>
      <w:pPr>
        <w:ind w:left="4887" w:hanging="360"/>
      </w:pPr>
    </w:lvl>
    <w:lvl w:ilvl="7" w:tplc="04160019" w:tentative="1">
      <w:start w:val="1"/>
      <w:numFmt w:val="lowerLetter"/>
      <w:lvlText w:val="%8."/>
      <w:lvlJc w:val="left"/>
      <w:pPr>
        <w:ind w:left="5607" w:hanging="360"/>
      </w:pPr>
    </w:lvl>
    <w:lvl w:ilvl="8" w:tplc="0416001B" w:tentative="1">
      <w:start w:val="1"/>
      <w:numFmt w:val="lowerRoman"/>
      <w:lvlText w:val="%9."/>
      <w:lvlJc w:val="right"/>
      <w:pPr>
        <w:ind w:left="6327" w:hanging="180"/>
      </w:pPr>
    </w:lvl>
  </w:abstractNum>
  <w:abstractNum w:abstractNumId="25" w15:restartNumberingAfterBreak="0">
    <w:nsid w:val="49AE69A7"/>
    <w:multiLevelType w:val="hybridMultilevel"/>
    <w:tmpl w:val="D7F8FBDE"/>
    <w:lvl w:ilvl="0" w:tplc="378421CE">
      <w:start w:val="3"/>
      <w:numFmt w:val="decimal"/>
      <w:lvlText w:val="%1."/>
      <w:lvlJc w:val="left"/>
      <w:pPr>
        <w:ind w:left="383" w:hanging="277"/>
      </w:pPr>
      <w:rPr>
        <w:rFonts w:ascii="Calibri" w:eastAsia="Calibri" w:hAnsi="Calibri" w:cs="Calibri" w:hint="default"/>
        <w:b/>
        <w:bCs/>
        <w:w w:val="100"/>
        <w:sz w:val="22"/>
        <w:szCs w:val="22"/>
        <w:lang w:val="pt-PT" w:eastAsia="en-US" w:bidi="ar-SA"/>
      </w:rPr>
    </w:lvl>
    <w:lvl w:ilvl="1" w:tplc="3B0249D8">
      <w:start w:val="1"/>
      <w:numFmt w:val="lowerLetter"/>
      <w:lvlText w:val="%2)"/>
      <w:lvlJc w:val="left"/>
      <w:pPr>
        <w:ind w:left="1527" w:hanging="520"/>
      </w:pPr>
      <w:rPr>
        <w:rFonts w:ascii="Calibri" w:eastAsia="Calibri" w:hAnsi="Calibri" w:cs="Calibri" w:hint="default"/>
        <w:i/>
        <w:iCs/>
        <w:spacing w:val="-2"/>
        <w:w w:val="100"/>
        <w:sz w:val="22"/>
        <w:szCs w:val="22"/>
        <w:lang w:val="pt-PT" w:eastAsia="en-US" w:bidi="ar-SA"/>
      </w:rPr>
    </w:lvl>
    <w:lvl w:ilvl="2" w:tplc="627CAAE8">
      <w:numFmt w:val="bullet"/>
      <w:lvlText w:val="•"/>
      <w:lvlJc w:val="left"/>
      <w:pPr>
        <w:ind w:left="2294" w:hanging="520"/>
      </w:pPr>
      <w:rPr>
        <w:rFonts w:hint="default"/>
        <w:lang w:val="pt-PT" w:eastAsia="en-US" w:bidi="ar-SA"/>
      </w:rPr>
    </w:lvl>
    <w:lvl w:ilvl="3" w:tplc="0598E59E">
      <w:numFmt w:val="bullet"/>
      <w:lvlText w:val="•"/>
      <w:lvlJc w:val="left"/>
      <w:pPr>
        <w:ind w:left="3068" w:hanging="520"/>
      </w:pPr>
      <w:rPr>
        <w:rFonts w:hint="default"/>
        <w:lang w:val="pt-PT" w:eastAsia="en-US" w:bidi="ar-SA"/>
      </w:rPr>
    </w:lvl>
    <w:lvl w:ilvl="4" w:tplc="6D9C8B14">
      <w:numFmt w:val="bullet"/>
      <w:lvlText w:val="•"/>
      <w:lvlJc w:val="left"/>
      <w:pPr>
        <w:ind w:left="3843" w:hanging="520"/>
      </w:pPr>
      <w:rPr>
        <w:rFonts w:hint="default"/>
        <w:lang w:val="pt-PT" w:eastAsia="en-US" w:bidi="ar-SA"/>
      </w:rPr>
    </w:lvl>
    <w:lvl w:ilvl="5" w:tplc="0690364A">
      <w:numFmt w:val="bullet"/>
      <w:lvlText w:val="•"/>
      <w:lvlJc w:val="left"/>
      <w:pPr>
        <w:ind w:left="4617" w:hanging="520"/>
      </w:pPr>
      <w:rPr>
        <w:rFonts w:hint="default"/>
        <w:lang w:val="pt-PT" w:eastAsia="en-US" w:bidi="ar-SA"/>
      </w:rPr>
    </w:lvl>
    <w:lvl w:ilvl="6" w:tplc="099C0546">
      <w:numFmt w:val="bullet"/>
      <w:lvlText w:val="•"/>
      <w:lvlJc w:val="left"/>
      <w:pPr>
        <w:ind w:left="5391" w:hanging="520"/>
      </w:pPr>
      <w:rPr>
        <w:rFonts w:hint="default"/>
        <w:lang w:val="pt-PT" w:eastAsia="en-US" w:bidi="ar-SA"/>
      </w:rPr>
    </w:lvl>
    <w:lvl w:ilvl="7" w:tplc="D0AAA2AA">
      <w:numFmt w:val="bullet"/>
      <w:lvlText w:val="•"/>
      <w:lvlJc w:val="left"/>
      <w:pPr>
        <w:ind w:left="6166" w:hanging="520"/>
      </w:pPr>
      <w:rPr>
        <w:rFonts w:hint="default"/>
        <w:lang w:val="pt-PT" w:eastAsia="en-US" w:bidi="ar-SA"/>
      </w:rPr>
    </w:lvl>
    <w:lvl w:ilvl="8" w:tplc="01FA53C8">
      <w:numFmt w:val="bullet"/>
      <w:lvlText w:val="•"/>
      <w:lvlJc w:val="left"/>
      <w:pPr>
        <w:ind w:left="6940" w:hanging="520"/>
      </w:pPr>
      <w:rPr>
        <w:rFonts w:hint="default"/>
        <w:lang w:val="pt-PT" w:eastAsia="en-US" w:bidi="ar-SA"/>
      </w:rPr>
    </w:lvl>
  </w:abstractNum>
  <w:abstractNum w:abstractNumId="26" w15:restartNumberingAfterBreak="0">
    <w:nsid w:val="507D04CB"/>
    <w:multiLevelType w:val="hybridMultilevel"/>
    <w:tmpl w:val="3A948F5C"/>
    <w:lvl w:ilvl="0" w:tplc="04160019">
      <w:start w:val="1"/>
      <w:numFmt w:val="lowerLetter"/>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27" w15:restartNumberingAfterBreak="0">
    <w:nsid w:val="54A86BBB"/>
    <w:multiLevelType w:val="hybridMultilevel"/>
    <w:tmpl w:val="597E99BE"/>
    <w:lvl w:ilvl="0" w:tplc="04160013">
      <w:start w:val="1"/>
      <w:numFmt w:val="upperRoman"/>
      <w:lvlText w:val="%1."/>
      <w:lvlJc w:val="right"/>
      <w:pPr>
        <w:ind w:left="1778"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8" w15:restartNumberingAfterBreak="0">
    <w:nsid w:val="5EA248AE"/>
    <w:multiLevelType w:val="hybridMultilevel"/>
    <w:tmpl w:val="8E944210"/>
    <w:lvl w:ilvl="0" w:tplc="C3D2E526">
      <w:start w:val="1"/>
      <w:numFmt w:val="upperRoman"/>
      <w:lvlText w:val="%1."/>
      <w:lvlJc w:val="left"/>
      <w:pPr>
        <w:ind w:left="1854" w:hanging="720"/>
      </w:pPr>
      <w:rPr>
        <w:rFonts w:cs="Arial"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9"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0" w15:restartNumberingAfterBreak="0">
    <w:nsid w:val="6719764A"/>
    <w:multiLevelType w:val="hybridMultilevel"/>
    <w:tmpl w:val="CF42B5EE"/>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75E44EF"/>
    <w:multiLevelType w:val="hybridMultilevel"/>
    <w:tmpl w:val="CC2A1174"/>
    <w:lvl w:ilvl="0" w:tplc="0416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D75B96"/>
    <w:multiLevelType w:val="hybridMultilevel"/>
    <w:tmpl w:val="0D98CD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6F1265E7"/>
    <w:multiLevelType w:val="hybridMultilevel"/>
    <w:tmpl w:val="E36670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74BD4DC5"/>
    <w:multiLevelType w:val="hybridMultilevel"/>
    <w:tmpl w:val="9C9A47BC"/>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15:restartNumberingAfterBreak="0">
    <w:nsid w:val="75E22152"/>
    <w:multiLevelType w:val="hybridMultilevel"/>
    <w:tmpl w:val="F718FEF0"/>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6"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37" w15:restartNumberingAfterBreak="0">
    <w:nsid w:val="7C1D253C"/>
    <w:multiLevelType w:val="hybridMultilevel"/>
    <w:tmpl w:val="4DE26FE6"/>
    <w:lvl w:ilvl="0" w:tplc="5B24E024">
      <w:start w:val="1"/>
      <w:numFmt w:val="lowerLetter"/>
      <w:lvlText w:val="%1)"/>
      <w:lvlJc w:val="left"/>
      <w:pPr>
        <w:ind w:left="831" w:hanging="516"/>
      </w:pPr>
      <w:rPr>
        <w:rFonts w:ascii="Calibri" w:eastAsia="Calibri" w:hAnsi="Calibri" w:cs="Calibri" w:hint="default"/>
        <w:i/>
        <w:iCs/>
        <w:spacing w:val="-2"/>
        <w:w w:val="100"/>
        <w:sz w:val="22"/>
        <w:szCs w:val="22"/>
        <w:lang w:val="pt-PT" w:eastAsia="en-US" w:bidi="ar-SA"/>
      </w:rPr>
    </w:lvl>
    <w:lvl w:ilvl="1" w:tplc="7B62C6E2">
      <w:numFmt w:val="bullet"/>
      <w:lvlText w:val="•"/>
      <w:lvlJc w:val="left"/>
      <w:pPr>
        <w:ind w:left="1604" w:hanging="516"/>
      </w:pPr>
      <w:rPr>
        <w:rFonts w:hint="default"/>
        <w:lang w:val="pt-PT" w:eastAsia="en-US" w:bidi="ar-SA"/>
      </w:rPr>
    </w:lvl>
    <w:lvl w:ilvl="2" w:tplc="6DB0857E">
      <w:numFmt w:val="bullet"/>
      <w:lvlText w:val="•"/>
      <w:lvlJc w:val="left"/>
      <w:pPr>
        <w:ind w:left="2369" w:hanging="516"/>
      </w:pPr>
      <w:rPr>
        <w:rFonts w:hint="default"/>
        <w:lang w:val="pt-PT" w:eastAsia="en-US" w:bidi="ar-SA"/>
      </w:rPr>
    </w:lvl>
    <w:lvl w:ilvl="3" w:tplc="B9604F74">
      <w:numFmt w:val="bullet"/>
      <w:lvlText w:val="•"/>
      <w:lvlJc w:val="left"/>
      <w:pPr>
        <w:ind w:left="3134" w:hanging="516"/>
      </w:pPr>
      <w:rPr>
        <w:rFonts w:hint="default"/>
        <w:lang w:val="pt-PT" w:eastAsia="en-US" w:bidi="ar-SA"/>
      </w:rPr>
    </w:lvl>
    <w:lvl w:ilvl="4" w:tplc="6B6C6848">
      <w:numFmt w:val="bullet"/>
      <w:lvlText w:val="•"/>
      <w:lvlJc w:val="left"/>
      <w:pPr>
        <w:ind w:left="3899" w:hanging="516"/>
      </w:pPr>
      <w:rPr>
        <w:rFonts w:hint="default"/>
        <w:lang w:val="pt-PT" w:eastAsia="en-US" w:bidi="ar-SA"/>
      </w:rPr>
    </w:lvl>
    <w:lvl w:ilvl="5" w:tplc="F2CAE058">
      <w:numFmt w:val="bullet"/>
      <w:lvlText w:val="•"/>
      <w:lvlJc w:val="left"/>
      <w:pPr>
        <w:ind w:left="4664" w:hanging="516"/>
      </w:pPr>
      <w:rPr>
        <w:rFonts w:hint="default"/>
        <w:lang w:val="pt-PT" w:eastAsia="en-US" w:bidi="ar-SA"/>
      </w:rPr>
    </w:lvl>
    <w:lvl w:ilvl="6" w:tplc="31E488DC">
      <w:numFmt w:val="bullet"/>
      <w:lvlText w:val="•"/>
      <w:lvlJc w:val="left"/>
      <w:pPr>
        <w:ind w:left="5429" w:hanging="516"/>
      </w:pPr>
      <w:rPr>
        <w:rFonts w:hint="default"/>
        <w:lang w:val="pt-PT" w:eastAsia="en-US" w:bidi="ar-SA"/>
      </w:rPr>
    </w:lvl>
    <w:lvl w:ilvl="7" w:tplc="C48601C2">
      <w:numFmt w:val="bullet"/>
      <w:lvlText w:val="•"/>
      <w:lvlJc w:val="left"/>
      <w:pPr>
        <w:ind w:left="6194" w:hanging="516"/>
      </w:pPr>
      <w:rPr>
        <w:rFonts w:hint="default"/>
        <w:lang w:val="pt-PT" w:eastAsia="en-US" w:bidi="ar-SA"/>
      </w:rPr>
    </w:lvl>
    <w:lvl w:ilvl="8" w:tplc="B26AFD1A">
      <w:numFmt w:val="bullet"/>
      <w:lvlText w:val="•"/>
      <w:lvlJc w:val="left"/>
      <w:pPr>
        <w:ind w:left="6959" w:hanging="516"/>
      </w:pPr>
      <w:rPr>
        <w:rFonts w:hint="default"/>
        <w:lang w:val="pt-PT" w:eastAsia="en-US" w:bidi="ar-SA"/>
      </w:rPr>
    </w:lvl>
  </w:abstractNum>
  <w:abstractNum w:abstractNumId="38" w15:restartNumberingAfterBreak="0">
    <w:nsid w:val="7F2630AF"/>
    <w:multiLevelType w:val="multilevel"/>
    <w:tmpl w:val="272C1F3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12"/>
  </w:num>
  <w:num w:numId="4">
    <w:abstractNumId w:val="9"/>
  </w:num>
  <w:num w:numId="5">
    <w:abstractNumId w:val="15"/>
  </w:num>
  <w:num w:numId="6">
    <w:abstractNumId w:val="19"/>
  </w:num>
  <w:num w:numId="7">
    <w:abstractNumId w:val="24"/>
  </w:num>
  <w:num w:numId="8">
    <w:abstractNumId w:val="6"/>
  </w:num>
  <w:num w:numId="9">
    <w:abstractNumId w:val="38"/>
  </w:num>
  <w:num w:numId="10">
    <w:abstractNumId w:val="7"/>
  </w:num>
  <w:num w:numId="11">
    <w:abstractNumId w:val="4"/>
  </w:num>
  <w:num w:numId="12">
    <w:abstractNumId w:val="8"/>
  </w:num>
  <w:num w:numId="13">
    <w:abstractNumId w:val="18"/>
  </w:num>
  <w:num w:numId="14">
    <w:abstractNumId w:val="22"/>
  </w:num>
  <w:num w:numId="15">
    <w:abstractNumId w:val="14"/>
  </w:num>
  <w:num w:numId="16">
    <w:abstractNumId w:val="3"/>
  </w:num>
  <w:num w:numId="17">
    <w:abstractNumId w:val="37"/>
  </w:num>
  <w:num w:numId="18">
    <w:abstractNumId w:val="25"/>
  </w:num>
  <w:num w:numId="19">
    <w:abstractNumId w:val="36"/>
  </w:num>
  <w:num w:numId="20">
    <w:abstractNumId w:val="10"/>
  </w:num>
  <w:num w:numId="21">
    <w:abstractNumId w:val="29"/>
  </w:num>
  <w:num w:numId="22">
    <w:abstractNumId w:val="0"/>
  </w:num>
  <w:num w:numId="23">
    <w:abstractNumId w:val="21"/>
  </w:num>
  <w:num w:numId="24">
    <w:abstractNumId w:val="1"/>
  </w:num>
  <w:num w:numId="25">
    <w:abstractNumId w:val="20"/>
  </w:num>
  <w:num w:numId="26">
    <w:abstractNumId w:val="16"/>
  </w:num>
  <w:num w:numId="27">
    <w:abstractNumId w:val="35"/>
  </w:num>
  <w:num w:numId="28">
    <w:abstractNumId w:val="32"/>
  </w:num>
  <w:num w:numId="29">
    <w:abstractNumId w:val="33"/>
  </w:num>
  <w:num w:numId="30">
    <w:abstractNumId w:val="2"/>
  </w:num>
  <w:num w:numId="31">
    <w:abstractNumId w:val="23"/>
  </w:num>
  <w:num w:numId="32">
    <w:abstractNumId w:val="5"/>
  </w:num>
  <w:num w:numId="33">
    <w:abstractNumId w:val="13"/>
  </w:num>
  <w:num w:numId="34">
    <w:abstractNumId w:val="31"/>
  </w:num>
  <w:num w:numId="35">
    <w:abstractNumId w:val="28"/>
  </w:num>
  <w:num w:numId="36">
    <w:abstractNumId w:val="34"/>
  </w:num>
  <w:num w:numId="37">
    <w:abstractNumId w:val="27"/>
  </w:num>
  <w:num w:numId="38">
    <w:abstractNumId w:val="30"/>
  </w:num>
  <w:num w:numId="39">
    <w:abstractNumId w:val="11"/>
  </w:num>
  <w:num w:numId="4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43A"/>
    <w:rsid w:val="00001432"/>
    <w:rsid w:val="0000375A"/>
    <w:rsid w:val="00006683"/>
    <w:rsid w:val="00013866"/>
    <w:rsid w:val="00017794"/>
    <w:rsid w:val="0002016D"/>
    <w:rsid w:val="00023424"/>
    <w:rsid w:val="00023565"/>
    <w:rsid w:val="00035D18"/>
    <w:rsid w:val="00036924"/>
    <w:rsid w:val="000376D0"/>
    <w:rsid w:val="000452C9"/>
    <w:rsid w:val="00051D62"/>
    <w:rsid w:val="00061249"/>
    <w:rsid w:val="00066299"/>
    <w:rsid w:val="00072DFE"/>
    <w:rsid w:val="0007331E"/>
    <w:rsid w:val="0007338E"/>
    <w:rsid w:val="00073602"/>
    <w:rsid w:val="000758A6"/>
    <w:rsid w:val="000775B7"/>
    <w:rsid w:val="00080AED"/>
    <w:rsid w:val="0008498F"/>
    <w:rsid w:val="00084E9B"/>
    <w:rsid w:val="000A3B0A"/>
    <w:rsid w:val="000B08B2"/>
    <w:rsid w:val="000B0C81"/>
    <w:rsid w:val="000B164F"/>
    <w:rsid w:val="000B77D7"/>
    <w:rsid w:val="000B7D46"/>
    <w:rsid w:val="000C316B"/>
    <w:rsid w:val="000C76E4"/>
    <w:rsid w:val="000D5C5E"/>
    <w:rsid w:val="000D65AB"/>
    <w:rsid w:val="000E0796"/>
    <w:rsid w:val="000E15C2"/>
    <w:rsid w:val="000E28A1"/>
    <w:rsid w:val="000E5A9E"/>
    <w:rsid w:val="000F1351"/>
    <w:rsid w:val="000F15D5"/>
    <w:rsid w:val="000F19A5"/>
    <w:rsid w:val="000F23A1"/>
    <w:rsid w:val="000F418F"/>
    <w:rsid w:val="000F5041"/>
    <w:rsid w:val="000F50E2"/>
    <w:rsid w:val="000F5138"/>
    <w:rsid w:val="00104244"/>
    <w:rsid w:val="0010624C"/>
    <w:rsid w:val="00112A5C"/>
    <w:rsid w:val="0011439B"/>
    <w:rsid w:val="00120BD8"/>
    <w:rsid w:val="0012119A"/>
    <w:rsid w:val="00133D0C"/>
    <w:rsid w:val="00134B4D"/>
    <w:rsid w:val="001473B9"/>
    <w:rsid w:val="00147CE8"/>
    <w:rsid w:val="001540E9"/>
    <w:rsid w:val="0015445D"/>
    <w:rsid w:val="001546BB"/>
    <w:rsid w:val="001553F6"/>
    <w:rsid w:val="001617DC"/>
    <w:rsid w:val="00171DF6"/>
    <w:rsid w:val="00173BF2"/>
    <w:rsid w:val="001755B5"/>
    <w:rsid w:val="0018038F"/>
    <w:rsid w:val="001929AB"/>
    <w:rsid w:val="00193FB2"/>
    <w:rsid w:val="001969D0"/>
    <w:rsid w:val="001A3038"/>
    <w:rsid w:val="001B058C"/>
    <w:rsid w:val="001B12F8"/>
    <w:rsid w:val="001B531F"/>
    <w:rsid w:val="001B7549"/>
    <w:rsid w:val="001B7CAA"/>
    <w:rsid w:val="001C0BF8"/>
    <w:rsid w:val="001C334B"/>
    <w:rsid w:val="001E1823"/>
    <w:rsid w:val="001E2DA1"/>
    <w:rsid w:val="001E6208"/>
    <w:rsid w:val="001E6224"/>
    <w:rsid w:val="001F0DA0"/>
    <w:rsid w:val="001F3307"/>
    <w:rsid w:val="001F6C95"/>
    <w:rsid w:val="00204579"/>
    <w:rsid w:val="002131C1"/>
    <w:rsid w:val="00215950"/>
    <w:rsid w:val="00220799"/>
    <w:rsid w:val="0022140A"/>
    <w:rsid w:val="00221C5D"/>
    <w:rsid w:val="002235CA"/>
    <w:rsid w:val="0022507B"/>
    <w:rsid w:val="002307CA"/>
    <w:rsid w:val="002313BD"/>
    <w:rsid w:val="00232F76"/>
    <w:rsid w:val="00232FEE"/>
    <w:rsid w:val="002404CB"/>
    <w:rsid w:val="002438CC"/>
    <w:rsid w:val="00251221"/>
    <w:rsid w:val="00251DB8"/>
    <w:rsid w:val="00254FFD"/>
    <w:rsid w:val="0026127E"/>
    <w:rsid w:val="00264526"/>
    <w:rsid w:val="00276DFA"/>
    <w:rsid w:val="00277CEB"/>
    <w:rsid w:val="00291059"/>
    <w:rsid w:val="00291B5E"/>
    <w:rsid w:val="002A3FD3"/>
    <w:rsid w:val="002A47C1"/>
    <w:rsid w:val="002A5322"/>
    <w:rsid w:val="002A7D84"/>
    <w:rsid w:val="002B1384"/>
    <w:rsid w:val="002B18C5"/>
    <w:rsid w:val="002B72A3"/>
    <w:rsid w:val="002C12CE"/>
    <w:rsid w:val="002D003B"/>
    <w:rsid w:val="002D1FCF"/>
    <w:rsid w:val="002E3074"/>
    <w:rsid w:val="002F089C"/>
    <w:rsid w:val="002F0ABC"/>
    <w:rsid w:val="002F120D"/>
    <w:rsid w:val="00301583"/>
    <w:rsid w:val="00303257"/>
    <w:rsid w:val="00303A25"/>
    <w:rsid w:val="00310271"/>
    <w:rsid w:val="00310D26"/>
    <w:rsid w:val="003123F2"/>
    <w:rsid w:val="00315215"/>
    <w:rsid w:val="00320770"/>
    <w:rsid w:val="00321308"/>
    <w:rsid w:val="0032184A"/>
    <w:rsid w:val="00341DE2"/>
    <w:rsid w:val="003430BE"/>
    <w:rsid w:val="00346A71"/>
    <w:rsid w:val="00350FDB"/>
    <w:rsid w:val="00351021"/>
    <w:rsid w:val="003526F0"/>
    <w:rsid w:val="00352A38"/>
    <w:rsid w:val="0035563F"/>
    <w:rsid w:val="00357AF9"/>
    <w:rsid w:val="003726C6"/>
    <w:rsid w:val="00374A22"/>
    <w:rsid w:val="003752C3"/>
    <w:rsid w:val="00375AAC"/>
    <w:rsid w:val="00377C0B"/>
    <w:rsid w:val="003835C3"/>
    <w:rsid w:val="00385283"/>
    <w:rsid w:val="003857E6"/>
    <w:rsid w:val="0039111C"/>
    <w:rsid w:val="00392D54"/>
    <w:rsid w:val="00393039"/>
    <w:rsid w:val="003941E1"/>
    <w:rsid w:val="003A2962"/>
    <w:rsid w:val="003A4437"/>
    <w:rsid w:val="003A4BBE"/>
    <w:rsid w:val="003A5A54"/>
    <w:rsid w:val="003A6530"/>
    <w:rsid w:val="003A69B4"/>
    <w:rsid w:val="003B3D9A"/>
    <w:rsid w:val="003B536E"/>
    <w:rsid w:val="003B56A8"/>
    <w:rsid w:val="003B5A41"/>
    <w:rsid w:val="003C4122"/>
    <w:rsid w:val="003C4A49"/>
    <w:rsid w:val="003D172C"/>
    <w:rsid w:val="003D335D"/>
    <w:rsid w:val="003E223C"/>
    <w:rsid w:val="003E5678"/>
    <w:rsid w:val="003F05A0"/>
    <w:rsid w:val="003F2A33"/>
    <w:rsid w:val="003F4AAE"/>
    <w:rsid w:val="003F5081"/>
    <w:rsid w:val="003F539D"/>
    <w:rsid w:val="00400336"/>
    <w:rsid w:val="00400B4C"/>
    <w:rsid w:val="004040FF"/>
    <w:rsid w:val="00404AB4"/>
    <w:rsid w:val="0040530B"/>
    <w:rsid w:val="00410B25"/>
    <w:rsid w:val="00410BB3"/>
    <w:rsid w:val="00412C19"/>
    <w:rsid w:val="00413C4F"/>
    <w:rsid w:val="00415606"/>
    <w:rsid w:val="00423633"/>
    <w:rsid w:val="00423A49"/>
    <w:rsid w:val="00423D78"/>
    <w:rsid w:val="00426931"/>
    <w:rsid w:val="0042755E"/>
    <w:rsid w:val="00433952"/>
    <w:rsid w:val="004364AD"/>
    <w:rsid w:val="00447F59"/>
    <w:rsid w:val="004519A6"/>
    <w:rsid w:val="00453F19"/>
    <w:rsid w:val="00454ECA"/>
    <w:rsid w:val="00456D46"/>
    <w:rsid w:val="00465473"/>
    <w:rsid w:val="0046678D"/>
    <w:rsid w:val="0046706A"/>
    <w:rsid w:val="00470051"/>
    <w:rsid w:val="00471E29"/>
    <w:rsid w:val="00472A3E"/>
    <w:rsid w:val="0047314F"/>
    <w:rsid w:val="00473691"/>
    <w:rsid w:val="004751C0"/>
    <w:rsid w:val="00477490"/>
    <w:rsid w:val="00480905"/>
    <w:rsid w:val="00482C34"/>
    <w:rsid w:val="0048390C"/>
    <w:rsid w:val="00486178"/>
    <w:rsid w:val="00486A29"/>
    <w:rsid w:val="004930F3"/>
    <w:rsid w:val="004A0776"/>
    <w:rsid w:val="004A1B79"/>
    <w:rsid w:val="004A310E"/>
    <w:rsid w:val="004A3B79"/>
    <w:rsid w:val="004A41A1"/>
    <w:rsid w:val="004A6088"/>
    <w:rsid w:val="004C04E0"/>
    <w:rsid w:val="004C1B12"/>
    <w:rsid w:val="004C6F23"/>
    <w:rsid w:val="004D178E"/>
    <w:rsid w:val="004D34D3"/>
    <w:rsid w:val="004D4172"/>
    <w:rsid w:val="004D4CCC"/>
    <w:rsid w:val="004D578B"/>
    <w:rsid w:val="004E19F5"/>
    <w:rsid w:val="004E29D2"/>
    <w:rsid w:val="004E721D"/>
    <w:rsid w:val="004E72B3"/>
    <w:rsid w:val="004F26F0"/>
    <w:rsid w:val="004F41FA"/>
    <w:rsid w:val="004F7238"/>
    <w:rsid w:val="004F7552"/>
    <w:rsid w:val="00503F86"/>
    <w:rsid w:val="00513FD2"/>
    <w:rsid w:val="0051462E"/>
    <w:rsid w:val="00517153"/>
    <w:rsid w:val="00520D9E"/>
    <w:rsid w:val="0052222D"/>
    <w:rsid w:val="00522CFB"/>
    <w:rsid w:val="00527D6F"/>
    <w:rsid w:val="00531A04"/>
    <w:rsid w:val="00540A6A"/>
    <w:rsid w:val="00541DE4"/>
    <w:rsid w:val="005458AA"/>
    <w:rsid w:val="005462C1"/>
    <w:rsid w:val="00561255"/>
    <w:rsid w:val="00563878"/>
    <w:rsid w:val="00563C69"/>
    <w:rsid w:val="00570683"/>
    <w:rsid w:val="00570B72"/>
    <w:rsid w:val="00574632"/>
    <w:rsid w:val="00577636"/>
    <w:rsid w:val="00577BE6"/>
    <w:rsid w:val="0058232A"/>
    <w:rsid w:val="00583A23"/>
    <w:rsid w:val="00585547"/>
    <w:rsid w:val="005933E4"/>
    <w:rsid w:val="00593BFF"/>
    <w:rsid w:val="005948EE"/>
    <w:rsid w:val="005B305E"/>
    <w:rsid w:val="005B4ED2"/>
    <w:rsid w:val="005B5D50"/>
    <w:rsid w:val="005C28AE"/>
    <w:rsid w:val="005C2B6E"/>
    <w:rsid w:val="005C3913"/>
    <w:rsid w:val="005C3E65"/>
    <w:rsid w:val="005C4663"/>
    <w:rsid w:val="005C6065"/>
    <w:rsid w:val="005C7E16"/>
    <w:rsid w:val="005D1767"/>
    <w:rsid w:val="005D22CD"/>
    <w:rsid w:val="005D657C"/>
    <w:rsid w:val="005E0B6B"/>
    <w:rsid w:val="005E16C0"/>
    <w:rsid w:val="005F1237"/>
    <w:rsid w:val="005F1A2F"/>
    <w:rsid w:val="005F22BE"/>
    <w:rsid w:val="00600477"/>
    <w:rsid w:val="00601539"/>
    <w:rsid w:val="00605372"/>
    <w:rsid w:val="00605651"/>
    <w:rsid w:val="00607CCD"/>
    <w:rsid w:val="00610704"/>
    <w:rsid w:val="00610F46"/>
    <w:rsid w:val="00615CBA"/>
    <w:rsid w:val="00621A4D"/>
    <w:rsid w:val="0062299C"/>
    <w:rsid w:val="0062413A"/>
    <w:rsid w:val="00624839"/>
    <w:rsid w:val="00627D36"/>
    <w:rsid w:val="006334C0"/>
    <w:rsid w:val="00635BF2"/>
    <w:rsid w:val="00640941"/>
    <w:rsid w:val="00654B57"/>
    <w:rsid w:val="00661509"/>
    <w:rsid w:val="00662E42"/>
    <w:rsid w:val="00664425"/>
    <w:rsid w:val="00664622"/>
    <w:rsid w:val="00666E6B"/>
    <w:rsid w:val="0066718A"/>
    <w:rsid w:val="00667290"/>
    <w:rsid w:val="006708C6"/>
    <w:rsid w:val="00672485"/>
    <w:rsid w:val="0068768F"/>
    <w:rsid w:val="00687E3A"/>
    <w:rsid w:val="00691506"/>
    <w:rsid w:val="00697AF5"/>
    <w:rsid w:val="006A0964"/>
    <w:rsid w:val="006A7411"/>
    <w:rsid w:val="006B7439"/>
    <w:rsid w:val="006C7702"/>
    <w:rsid w:val="006D17E2"/>
    <w:rsid w:val="006E0D5A"/>
    <w:rsid w:val="006E4BC4"/>
    <w:rsid w:val="006E548D"/>
    <w:rsid w:val="006F1289"/>
    <w:rsid w:val="007011DD"/>
    <w:rsid w:val="00704202"/>
    <w:rsid w:val="00705C82"/>
    <w:rsid w:val="00710735"/>
    <w:rsid w:val="00711C3A"/>
    <w:rsid w:val="00714D38"/>
    <w:rsid w:val="00715A7E"/>
    <w:rsid w:val="0071731E"/>
    <w:rsid w:val="007231A5"/>
    <w:rsid w:val="0072407D"/>
    <w:rsid w:val="00737225"/>
    <w:rsid w:val="00740459"/>
    <w:rsid w:val="007509FE"/>
    <w:rsid w:val="00752F69"/>
    <w:rsid w:val="007541D8"/>
    <w:rsid w:val="00757245"/>
    <w:rsid w:val="00760426"/>
    <w:rsid w:val="00772EAA"/>
    <w:rsid w:val="00774513"/>
    <w:rsid w:val="00776AC2"/>
    <w:rsid w:val="007770BC"/>
    <w:rsid w:val="00780B86"/>
    <w:rsid w:val="007819F3"/>
    <w:rsid w:val="007867EB"/>
    <w:rsid w:val="00787A85"/>
    <w:rsid w:val="00796654"/>
    <w:rsid w:val="00796D38"/>
    <w:rsid w:val="00797DA3"/>
    <w:rsid w:val="007A39B2"/>
    <w:rsid w:val="007A683C"/>
    <w:rsid w:val="007B24D7"/>
    <w:rsid w:val="007B3824"/>
    <w:rsid w:val="007B56D6"/>
    <w:rsid w:val="007C24B6"/>
    <w:rsid w:val="007C317D"/>
    <w:rsid w:val="007C65F3"/>
    <w:rsid w:val="007D157C"/>
    <w:rsid w:val="007D4ECA"/>
    <w:rsid w:val="007D4F09"/>
    <w:rsid w:val="007D6150"/>
    <w:rsid w:val="007D7CF4"/>
    <w:rsid w:val="007E389C"/>
    <w:rsid w:val="007E645A"/>
    <w:rsid w:val="007E6DFC"/>
    <w:rsid w:val="007E7904"/>
    <w:rsid w:val="007F12D5"/>
    <w:rsid w:val="007F3F2F"/>
    <w:rsid w:val="007F4C55"/>
    <w:rsid w:val="007F6224"/>
    <w:rsid w:val="00803532"/>
    <w:rsid w:val="008063EC"/>
    <w:rsid w:val="008064AA"/>
    <w:rsid w:val="00813E65"/>
    <w:rsid w:val="0081756B"/>
    <w:rsid w:val="0081797E"/>
    <w:rsid w:val="00822CB5"/>
    <w:rsid w:val="00822EB3"/>
    <w:rsid w:val="00824B66"/>
    <w:rsid w:val="00826F55"/>
    <w:rsid w:val="00827D67"/>
    <w:rsid w:val="00830388"/>
    <w:rsid w:val="00830C90"/>
    <w:rsid w:val="00840611"/>
    <w:rsid w:val="008434C9"/>
    <w:rsid w:val="00845EF5"/>
    <w:rsid w:val="00846936"/>
    <w:rsid w:val="00847597"/>
    <w:rsid w:val="00852949"/>
    <w:rsid w:val="008609C8"/>
    <w:rsid w:val="008634C5"/>
    <w:rsid w:val="0086627C"/>
    <w:rsid w:val="0087143A"/>
    <w:rsid w:val="008719EB"/>
    <w:rsid w:val="0087225B"/>
    <w:rsid w:val="008737C2"/>
    <w:rsid w:val="00883878"/>
    <w:rsid w:val="00886233"/>
    <w:rsid w:val="008878FE"/>
    <w:rsid w:val="00891463"/>
    <w:rsid w:val="008A592A"/>
    <w:rsid w:val="008A69E9"/>
    <w:rsid w:val="008B0413"/>
    <w:rsid w:val="008B4FFD"/>
    <w:rsid w:val="008B6F0F"/>
    <w:rsid w:val="008C25B9"/>
    <w:rsid w:val="008C31A1"/>
    <w:rsid w:val="008C52AE"/>
    <w:rsid w:val="008C760A"/>
    <w:rsid w:val="008D5F8F"/>
    <w:rsid w:val="008D7AA8"/>
    <w:rsid w:val="008E0853"/>
    <w:rsid w:val="008E1414"/>
    <w:rsid w:val="008E3E68"/>
    <w:rsid w:val="008E7F76"/>
    <w:rsid w:val="008F11F1"/>
    <w:rsid w:val="008F1841"/>
    <w:rsid w:val="008F52B6"/>
    <w:rsid w:val="00902BFE"/>
    <w:rsid w:val="009069B7"/>
    <w:rsid w:val="009069E8"/>
    <w:rsid w:val="00913FEF"/>
    <w:rsid w:val="00914D7A"/>
    <w:rsid w:val="00915E8F"/>
    <w:rsid w:val="009166DA"/>
    <w:rsid w:val="009216CB"/>
    <w:rsid w:val="00925E24"/>
    <w:rsid w:val="009263A0"/>
    <w:rsid w:val="00932E68"/>
    <w:rsid w:val="009348AA"/>
    <w:rsid w:val="00945ECA"/>
    <w:rsid w:val="009474A0"/>
    <w:rsid w:val="00951AC7"/>
    <w:rsid w:val="00951C48"/>
    <w:rsid w:val="00952CA0"/>
    <w:rsid w:val="00953EB0"/>
    <w:rsid w:val="00954DD0"/>
    <w:rsid w:val="00955B4C"/>
    <w:rsid w:val="00963EDE"/>
    <w:rsid w:val="00966242"/>
    <w:rsid w:val="00971BA0"/>
    <w:rsid w:val="00973DFF"/>
    <w:rsid w:val="00975221"/>
    <w:rsid w:val="00975E6E"/>
    <w:rsid w:val="00982374"/>
    <w:rsid w:val="009823B9"/>
    <w:rsid w:val="0098272E"/>
    <w:rsid w:val="00987599"/>
    <w:rsid w:val="00990392"/>
    <w:rsid w:val="00990E1E"/>
    <w:rsid w:val="00995026"/>
    <w:rsid w:val="00996C3A"/>
    <w:rsid w:val="009A4CA7"/>
    <w:rsid w:val="009A70C9"/>
    <w:rsid w:val="009B70A3"/>
    <w:rsid w:val="009C3A84"/>
    <w:rsid w:val="009D0B81"/>
    <w:rsid w:val="009D16D4"/>
    <w:rsid w:val="009D37B4"/>
    <w:rsid w:val="009D47A0"/>
    <w:rsid w:val="009D671E"/>
    <w:rsid w:val="009D70C3"/>
    <w:rsid w:val="009D7468"/>
    <w:rsid w:val="009E1146"/>
    <w:rsid w:val="009E1471"/>
    <w:rsid w:val="009E5423"/>
    <w:rsid w:val="009E6176"/>
    <w:rsid w:val="009F1191"/>
    <w:rsid w:val="009F3C5F"/>
    <w:rsid w:val="009F3E13"/>
    <w:rsid w:val="009F7C12"/>
    <w:rsid w:val="00A005C0"/>
    <w:rsid w:val="00A1443B"/>
    <w:rsid w:val="00A14C11"/>
    <w:rsid w:val="00A17888"/>
    <w:rsid w:val="00A215ED"/>
    <w:rsid w:val="00A23716"/>
    <w:rsid w:val="00A268D7"/>
    <w:rsid w:val="00A27788"/>
    <w:rsid w:val="00A32BE0"/>
    <w:rsid w:val="00A43E98"/>
    <w:rsid w:val="00A52EDD"/>
    <w:rsid w:val="00A532F1"/>
    <w:rsid w:val="00A53F0F"/>
    <w:rsid w:val="00A61D19"/>
    <w:rsid w:val="00A64F6E"/>
    <w:rsid w:val="00A6614C"/>
    <w:rsid w:val="00A66634"/>
    <w:rsid w:val="00A82F6C"/>
    <w:rsid w:val="00A83EB5"/>
    <w:rsid w:val="00A90623"/>
    <w:rsid w:val="00A92088"/>
    <w:rsid w:val="00A9399F"/>
    <w:rsid w:val="00A9642C"/>
    <w:rsid w:val="00AA066D"/>
    <w:rsid w:val="00AA252A"/>
    <w:rsid w:val="00AA53F1"/>
    <w:rsid w:val="00AA5CF2"/>
    <w:rsid w:val="00AA70DA"/>
    <w:rsid w:val="00AB30B7"/>
    <w:rsid w:val="00AC3B14"/>
    <w:rsid w:val="00AD438B"/>
    <w:rsid w:val="00AD5575"/>
    <w:rsid w:val="00AD7E84"/>
    <w:rsid w:val="00AE0D3F"/>
    <w:rsid w:val="00AE480C"/>
    <w:rsid w:val="00AF2497"/>
    <w:rsid w:val="00AF3EFD"/>
    <w:rsid w:val="00AF7E81"/>
    <w:rsid w:val="00B03A35"/>
    <w:rsid w:val="00B0632B"/>
    <w:rsid w:val="00B12EA8"/>
    <w:rsid w:val="00B16629"/>
    <w:rsid w:val="00B176FF"/>
    <w:rsid w:val="00B2131B"/>
    <w:rsid w:val="00B26663"/>
    <w:rsid w:val="00B26C15"/>
    <w:rsid w:val="00B2743E"/>
    <w:rsid w:val="00B35891"/>
    <w:rsid w:val="00B36735"/>
    <w:rsid w:val="00B470F8"/>
    <w:rsid w:val="00B57854"/>
    <w:rsid w:val="00B62349"/>
    <w:rsid w:val="00B62585"/>
    <w:rsid w:val="00B62A91"/>
    <w:rsid w:val="00B62ABB"/>
    <w:rsid w:val="00B65E45"/>
    <w:rsid w:val="00B7126F"/>
    <w:rsid w:val="00B7369E"/>
    <w:rsid w:val="00B73BE0"/>
    <w:rsid w:val="00B7721C"/>
    <w:rsid w:val="00B91CEB"/>
    <w:rsid w:val="00B95EF2"/>
    <w:rsid w:val="00B96545"/>
    <w:rsid w:val="00BA1B24"/>
    <w:rsid w:val="00BA5B1C"/>
    <w:rsid w:val="00BB44C0"/>
    <w:rsid w:val="00BB5280"/>
    <w:rsid w:val="00BB5C82"/>
    <w:rsid w:val="00BC04CD"/>
    <w:rsid w:val="00BC6CB7"/>
    <w:rsid w:val="00BC7FB8"/>
    <w:rsid w:val="00BD1E40"/>
    <w:rsid w:val="00BD312B"/>
    <w:rsid w:val="00BD662B"/>
    <w:rsid w:val="00BE62F0"/>
    <w:rsid w:val="00BF37C6"/>
    <w:rsid w:val="00BF3EC3"/>
    <w:rsid w:val="00BF4AE6"/>
    <w:rsid w:val="00C0254D"/>
    <w:rsid w:val="00C0624D"/>
    <w:rsid w:val="00C15F0A"/>
    <w:rsid w:val="00C234F4"/>
    <w:rsid w:val="00C23AEE"/>
    <w:rsid w:val="00C257F8"/>
    <w:rsid w:val="00C26131"/>
    <w:rsid w:val="00C2735F"/>
    <w:rsid w:val="00C41A37"/>
    <w:rsid w:val="00C4215D"/>
    <w:rsid w:val="00C42DBF"/>
    <w:rsid w:val="00C4370D"/>
    <w:rsid w:val="00C459D1"/>
    <w:rsid w:val="00C47D75"/>
    <w:rsid w:val="00C52496"/>
    <w:rsid w:val="00C551A0"/>
    <w:rsid w:val="00C6396B"/>
    <w:rsid w:val="00C661CE"/>
    <w:rsid w:val="00C70E77"/>
    <w:rsid w:val="00C8238D"/>
    <w:rsid w:val="00C91656"/>
    <w:rsid w:val="00C91F5C"/>
    <w:rsid w:val="00C92643"/>
    <w:rsid w:val="00C9381E"/>
    <w:rsid w:val="00C96411"/>
    <w:rsid w:val="00CA303D"/>
    <w:rsid w:val="00CA313C"/>
    <w:rsid w:val="00CA39D8"/>
    <w:rsid w:val="00CB122F"/>
    <w:rsid w:val="00CB37E2"/>
    <w:rsid w:val="00CB7EAF"/>
    <w:rsid w:val="00CC41B6"/>
    <w:rsid w:val="00CC6EB4"/>
    <w:rsid w:val="00CD088E"/>
    <w:rsid w:val="00CD7026"/>
    <w:rsid w:val="00CE7DBB"/>
    <w:rsid w:val="00CE7F27"/>
    <w:rsid w:val="00CF60EA"/>
    <w:rsid w:val="00CF6709"/>
    <w:rsid w:val="00D03D70"/>
    <w:rsid w:val="00D07A48"/>
    <w:rsid w:val="00D11546"/>
    <w:rsid w:val="00D176D3"/>
    <w:rsid w:val="00D20582"/>
    <w:rsid w:val="00D20ADD"/>
    <w:rsid w:val="00D22DA7"/>
    <w:rsid w:val="00D321B1"/>
    <w:rsid w:val="00D420CE"/>
    <w:rsid w:val="00D44735"/>
    <w:rsid w:val="00D44A48"/>
    <w:rsid w:val="00D44D25"/>
    <w:rsid w:val="00D45AED"/>
    <w:rsid w:val="00D4673F"/>
    <w:rsid w:val="00D52758"/>
    <w:rsid w:val="00D57781"/>
    <w:rsid w:val="00D62A07"/>
    <w:rsid w:val="00D6315A"/>
    <w:rsid w:val="00D63C89"/>
    <w:rsid w:val="00D672DA"/>
    <w:rsid w:val="00D7189D"/>
    <w:rsid w:val="00D72CCF"/>
    <w:rsid w:val="00D73013"/>
    <w:rsid w:val="00D80713"/>
    <w:rsid w:val="00D83E3F"/>
    <w:rsid w:val="00D84165"/>
    <w:rsid w:val="00D8521D"/>
    <w:rsid w:val="00D85387"/>
    <w:rsid w:val="00D8715F"/>
    <w:rsid w:val="00D921DC"/>
    <w:rsid w:val="00D922CD"/>
    <w:rsid w:val="00D93A0A"/>
    <w:rsid w:val="00D93FDC"/>
    <w:rsid w:val="00D942E9"/>
    <w:rsid w:val="00DB48DD"/>
    <w:rsid w:val="00DC084D"/>
    <w:rsid w:val="00DC3CDB"/>
    <w:rsid w:val="00DC6C35"/>
    <w:rsid w:val="00DD1163"/>
    <w:rsid w:val="00DD2DB4"/>
    <w:rsid w:val="00DD7EFE"/>
    <w:rsid w:val="00DE287C"/>
    <w:rsid w:val="00DE5456"/>
    <w:rsid w:val="00DE6B89"/>
    <w:rsid w:val="00DE76AC"/>
    <w:rsid w:val="00DF502A"/>
    <w:rsid w:val="00DF5CF0"/>
    <w:rsid w:val="00E002E1"/>
    <w:rsid w:val="00E00AFA"/>
    <w:rsid w:val="00E11FE0"/>
    <w:rsid w:val="00E14A61"/>
    <w:rsid w:val="00E1590E"/>
    <w:rsid w:val="00E206A7"/>
    <w:rsid w:val="00E233E9"/>
    <w:rsid w:val="00E355B7"/>
    <w:rsid w:val="00E4057E"/>
    <w:rsid w:val="00E426F3"/>
    <w:rsid w:val="00E432F0"/>
    <w:rsid w:val="00E46DFB"/>
    <w:rsid w:val="00E67272"/>
    <w:rsid w:val="00E70A09"/>
    <w:rsid w:val="00E729DB"/>
    <w:rsid w:val="00E72D58"/>
    <w:rsid w:val="00E734FD"/>
    <w:rsid w:val="00E765A7"/>
    <w:rsid w:val="00E76878"/>
    <w:rsid w:val="00E772E3"/>
    <w:rsid w:val="00E83283"/>
    <w:rsid w:val="00E83F8A"/>
    <w:rsid w:val="00E845D2"/>
    <w:rsid w:val="00E86AC2"/>
    <w:rsid w:val="00E879C1"/>
    <w:rsid w:val="00E91C63"/>
    <w:rsid w:val="00E9254D"/>
    <w:rsid w:val="00E968DF"/>
    <w:rsid w:val="00E97B84"/>
    <w:rsid w:val="00EA2ACE"/>
    <w:rsid w:val="00EA7E65"/>
    <w:rsid w:val="00EB1A15"/>
    <w:rsid w:val="00EB4190"/>
    <w:rsid w:val="00EB5AEC"/>
    <w:rsid w:val="00EB6142"/>
    <w:rsid w:val="00EC2026"/>
    <w:rsid w:val="00ED343E"/>
    <w:rsid w:val="00ED43E1"/>
    <w:rsid w:val="00EE2112"/>
    <w:rsid w:val="00EF3880"/>
    <w:rsid w:val="00EF64B4"/>
    <w:rsid w:val="00EF656F"/>
    <w:rsid w:val="00F018F1"/>
    <w:rsid w:val="00F1374B"/>
    <w:rsid w:val="00F278F7"/>
    <w:rsid w:val="00F30333"/>
    <w:rsid w:val="00F31CD5"/>
    <w:rsid w:val="00F31ED0"/>
    <w:rsid w:val="00F367AF"/>
    <w:rsid w:val="00F376F8"/>
    <w:rsid w:val="00F42039"/>
    <w:rsid w:val="00F4548E"/>
    <w:rsid w:val="00F479A1"/>
    <w:rsid w:val="00F51F22"/>
    <w:rsid w:val="00F52672"/>
    <w:rsid w:val="00F57CB8"/>
    <w:rsid w:val="00F624A3"/>
    <w:rsid w:val="00F6394F"/>
    <w:rsid w:val="00F67C8A"/>
    <w:rsid w:val="00F71A80"/>
    <w:rsid w:val="00F7385E"/>
    <w:rsid w:val="00F73B73"/>
    <w:rsid w:val="00F776FB"/>
    <w:rsid w:val="00F8432B"/>
    <w:rsid w:val="00F8551F"/>
    <w:rsid w:val="00F86240"/>
    <w:rsid w:val="00F87D86"/>
    <w:rsid w:val="00F95155"/>
    <w:rsid w:val="00F95ADC"/>
    <w:rsid w:val="00F97C8F"/>
    <w:rsid w:val="00FA1807"/>
    <w:rsid w:val="00FA2D9B"/>
    <w:rsid w:val="00FB2FA9"/>
    <w:rsid w:val="00FB51BA"/>
    <w:rsid w:val="00FC0E8E"/>
    <w:rsid w:val="00FC30E6"/>
    <w:rsid w:val="00FC676B"/>
    <w:rsid w:val="00FC6827"/>
    <w:rsid w:val="00FC7862"/>
    <w:rsid w:val="00FD0BD8"/>
    <w:rsid w:val="00FD281B"/>
    <w:rsid w:val="00FD3712"/>
    <w:rsid w:val="00FD3CAB"/>
    <w:rsid w:val="00FD725F"/>
    <w:rsid w:val="00FE0EA9"/>
    <w:rsid w:val="00FE7A24"/>
    <w:rsid w:val="00FF40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3A0960B"/>
  <w15:docId w15:val="{48D03CEA-A503-4E3F-BC92-97E9041A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64F"/>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hd Ch, Char Char Char Char Char Char Char Char,hd"/>
    <w:basedOn w:val="Normal"/>
    <w:link w:val="CabealhoChar"/>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hd Ch Char"/>
    <w:link w:val="Cabealho"/>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aliases w:val="List I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Char Char Char Char Char Char"/>
    <w:basedOn w:val="Normal"/>
    <w:uiPriority w:val="99"/>
    <w:qFormat/>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aliases w:val="Cabeçalho Char1,Cabeçalho Char Char,Char Char Char Char1 Char,Char Char Char1 Char,Char Char1 Char,Char Char Char Char Char Char Char Char Char,Char Char Char Char Char Char Char Char1,Cabeçalho superior Char Char,h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aliases w:val="List I Paragraph Char"/>
    <w:link w:val="PargrafodaLista"/>
    <w:uiPriority w:val="34"/>
    <w:qFormat/>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nhideWhenUsed/>
    <w:rsid w:val="001929AB"/>
    <w:rPr>
      <w:sz w:val="16"/>
      <w:szCs w:val="16"/>
    </w:rPr>
  </w:style>
  <w:style w:type="paragraph" w:styleId="Textodecomentrio">
    <w:name w:val="annotation text"/>
    <w:basedOn w:val="Normal"/>
    <w:link w:val="TextodecomentrioChar"/>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Abrirpargrafonegativo">
    <w:name w:val="Abrir parágrafo negativo"/>
    <w:basedOn w:val="Normal"/>
    <w:rsid w:val="00EA7E65"/>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character" w:customStyle="1" w:styleId="TextosemFormataoChar1">
    <w:name w:val="Texto sem Formatação Char1"/>
    <w:aliases w:val="Texto simples Char1"/>
    <w:basedOn w:val="Fontepargpadro"/>
    <w:rsid w:val="00EA7E65"/>
    <w:rPr>
      <w:rFonts w:ascii="Consolas" w:hAnsi="Consolas"/>
      <w:sz w:val="21"/>
      <w:szCs w:val="21"/>
    </w:rPr>
  </w:style>
  <w:style w:type="character" w:customStyle="1" w:styleId="TextodecomentrioChar1">
    <w:name w:val="Texto de comentário Char1"/>
    <w:basedOn w:val="Fontepargpadro"/>
    <w:rsid w:val="00EA7E65"/>
  </w:style>
  <w:style w:type="character" w:customStyle="1" w:styleId="CorpodetextoChar1">
    <w:name w:val="Corpo de texto Char1"/>
    <w:basedOn w:val="Fontepargpadro"/>
    <w:uiPriority w:val="1"/>
    <w:semiHidden/>
    <w:rsid w:val="00EA7E65"/>
    <w:rPr>
      <w:sz w:val="24"/>
      <w:szCs w:val="24"/>
    </w:rPr>
  </w:style>
  <w:style w:type="character" w:customStyle="1" w:styleId="Ttulo7Char1">
    <w:name w:val="Título 7 Char1"/>
    <w:basedOn w:val="Fontepargpadro"/>
    <w:semiHidden/>
    <w:rsid w:val="00EA7E65"/>
    <w:rPr>
      <w:rFonts w:asciiTheme="majorHAnsi" w:eastAsiaTheme="majorEastAsia" w:hAnsiTheme="majorHAnsi" w:cstheme="majorBidi"/>
      <w:i/>
      <w:iCs/>
      <w:color w:val="243F60" w:themeColor="accent1" w:themeShade="7F"/>
      <w:sz w:val="24"/>
      <w:szCs w:val="24"/>
    </w:rPr>
  </w:style>
  <w:style w:type="character" w:customStyle="1" w:styleId="Ttulo8Char1">
    <w:name w:val="Título 8 Char1"/>
    <w:basedOn w:val="Fontepargpadro"/>
    <w:semiHidden/>
    <w:rsid w:val="00EA7E65"/>
    <w:rPr>
      <w:rFonts w:asciiTheme="majorHAnsi" w:eastAsiaTheme="majorEastAsia" w:hAnsiTheme="majorHAnsi" w:cstheme="majorBidi"/>
      <w:color w:val="272727" w:themeColor="text1" w:themeTint="D8"/>
      <w:sz w:val="21"/>
      <w:szCs w:val="21"/>
    </w:rPr>
  </w:style>
  <w:style w:type="character" w:customStyle="1" w:styleId="Ttulo9Char1">
    <w:name w:val="Título 9 Char1"/>
    <w:basedOn w:val="Fontepargpadro"/>
    <w:semiHidden/>
    <w:rsid w:val="00EA7E65"/>
    <w:rPr>
      <w:rFonts w:asciiTheme="majorHAnsi" w:eastAsiaTheme="majorEastAsia" w:hAnsiTheme="majorHAnsi" w:cstheme="majorBidi"/>
      <w:i/>
      <w:iCs/>
      <w:color w:val="272727" w:themeColor="text1" w:themeTint="D8"/>
      <w:sz w:val="21"/>
      <w:szCs w:val="21"/>
    </w:rPr>
  </w:style>
  <w:style w:type="character" w:customStyle="1" w:styleId="RodapChar1">
    <w:name w:val="Rodapé Char1"/>
    <w:basedOn w:val="Fontepargpadro"/>
    <w:uiPriority w:val="99"/>
    <w:semiHidden/>
    <w:rsid w:val="00EA7E65"/>
    <w:rPr>
      <w:sz w:val="24"/>
      <w:szCs w:val="24"/>
    </w:rPr>
  </w:style>
  <w:style w:type="character" w:customStyle="1" w:styleId="RecuodecorpodetextoChar1">
    <w:name w:val="Recuo de corpo de texto Char1"/>
    <w:basedOn w:val="Fontepargpadro"/>
    <w:semiHidden/>
    <w:rsid w:val="00EA7E65"/>
    <w:rPr>
      <w:sz w:val="24"/>
      <w:szCs w:val="24"/>
    </w:rPr>
  </w:style>
  <w:style w:type="character" w:customStyle="1" w:styleId="Recuodecorpodetexto2Char1">
    <w:name w:val="Recuo de corpo de texto 2 Char1"/>
    <w:basedOn w:val="Fontepargpadro"/>
    <w:semiHidden/>
    <w:rsid w:val="00EA7E65"/>
    <w:rPr>
      <w:sz w:val="24"/>
      <w:szCs w:val="24"/>
    </w:rPr>
  </w:style>
  <w:style w:type="character" w:customStyle="1" w:styleId="Recuodecorpodetexto3Char1">
    <w:name w:val="Recuo de corpo de texto 3 Char1"/>
    <w:basedOn w:val="Fontepargpadro"/>
    <w:semiHidden/>
    <w:rsid w:val="00EA7E65"/>
    <w:rPr>
      <w:sz w:val="16"/>
      <w:szCs w:val="16"/>
    </w:rPr>
  </w:style>
  <w:style w:type="character" w:customStyle="1" w:styleId="Corpodetexto2Char1">
    <w:name w:val="Corpo de texto 2 Char1"/>
    <w:basedOn w:val="Fontepargpadro"/>
    <w:semiHidden/>
    <w:rsid w:val="00EA7E65"/>
    <w:rPr>
      <w:sz w:val="24"/>
      <w:szCs w:val="24"/>
    </w:rPr>
  </w:style>
  <w:style w:type="character" w:customStyle="1" w:styleId="Corpodetexto3Char1">
    <w:name w:val="Corpo de texto 3 Char1"/>
    <w:basedOn w:val="Fontepargpadro"/>
    <w:semiHidden/>
    <w:rsid w:val="00EA7E65"/>
    <w:rPr>
      <w:sz w:val="16"/>
      <w:szCs w:val="16"/>
    </w:rPr>
  </w:style>
  <w:style w:type="character" w:customStyle="1" w:styleId="TtuloChar1">
    <w:name w:val="Título Char1"/>
    <w:basedOn w:val="Fontepargpadro"/>
    <w:rsid w:val="00EA7E65"/>
    <w:rPr>
      <w:rFonts w:asciiTheme="majorHAnsi" w:eastAsiaTheme="majorEastAsia" w:hAnsiTheme="majorHAnsi" w:cstheme="majorBidi"/>
      <w:spacing w:val="-10"/>
      <w:kern w:val="28"/>
      <w:sz w:val="56"/>
      <w:szCs w:val="56"/>
    </w:rPr>
  </w:style>
  <w:style w:type="character" w:customStyle="1" w:styleId="SubttuloChar1">
    <w:name w:val="Subtítulo Char1"/>
    <w:basedOn w:val="Fontepargpadro"/>
    <w:rsid w:val="00EA7E65"/>
    <w:rPr>
      <w:rFonts w:asciiTheme="minorHAnsi" w:eastAsiaTheme="minorEastAsia" w:hAnsiTheme="minorHAnsi" w:cstheme="minorBidi"/>
      <w:color w:val="5A5A5A" w:themeColor="text1" w:themeTint="A5"/>
      <w:spacing w:val="15"/>
      <w:sz w:val="22"/>
      <w:szCs w:val="22"/>
    </w:rPr>
  </w:style>
  <w:style w:type="character" w:customStyle="1" w:styleId="TextodebaloChar1">
    <w:name w:val="Texto de balão Char1"/>
    <w:basedOn w:val="Fontepargpadro"/>
    <w:uiPriority w:val="99"/>
    <w:semiHidden/>
    <w:rsid w:val="00EA7E65"/>
    <w:rPr>
      <w:rFonts w:ascii="Segoe UI" w:hAnsi="Segoe UI" w:cs="Segoe UI"/>
      <w:sz w:val="18"/>
      <w:szCs w:val="18"/>
    </w:rPr>
  </w:style>
  <w:style w:type="character" w:customStyle="1" w:styleId="CitaoIntensaChar1">
    <w:name w:val="Citação Intensa Char1"/>
    <w:basedOn w:val="Fontepargpadro"/>
    <w:uiPriority w:val="30"/>
    <w:rsid w:val="00EA7E65"/>
    <w:rPr>
      <w:i/>
      <w:iCs/>
      <w:color w:val="4F81BD" w:themeColor="accent1"/>
      <w:sz w:val="24"/>
      <w:szCs w:val="24"/>
    </w:rPr>
  </w:style>
  <w:style w:type="character" w:customStyle="1" w:styleId="CitaoChar1">
    <w:name w:val="Citação Char1"/>
    <w:basedOn w:val="Fontepargpadro"/>
    <w:uiPriority w:val="29"/>
    <w:rsid w:val="00EA7E65"/>
    <w:rPr>
      <w:i/>
      <w:iCs/>
      <w:color w:val="404040" w:themeColor="text1" w:themeTint="BF"/>
      <w:sz w:val="24"/>
      <w:szCs w:val="24"/>
    </w:rPr>
  </w:style>
  <w:style w:type="character" w:customStyle="1" w:styleId="AssuntodocomentrioChar1">
    <w:name w:val="Assunto do comentário Char1"/>
    <w:basedOn w:val="TextodecomentrioChar1"/>
    <w:uiPriority w:val="99"/>
    <w:rsid w:val="00EA7E65"/>
    <w:rPr>
      <w:b/>
      <w:bCs/>
    </w:rPr>
  </w:style>
  <w:style w:type="character" w:customStyle="1" w:styleId="MenoPendente1">
    <w:name w:val="Menção Pendente1"/>
    <w:basedOn w:val="Fontepargpadro"/>
    <w:uiPriority w:val="99"/>
    <w:semiHidden/>
    <w:unhideWhenUsed/>
    <w:rsid w:val="00EA7E65"/>
    <w:rPr>
      <w:color w:val="605E5C"/>
      <w:shd w:val="clear" w:color="auto" w:fill="E1DFDD"/>
    </w:rPr>
  </w:style>
  <w:style w:type="table" w:customStyle="1" w:styleId="TableNormal">
    <w:name w:val="Table Normal"/>
    <w:uiPriority w:val="2"/>
    <w:semiHidden/>
    <w:unhideWhenUsed/>
    <w:qFormat/>
    <w:rsid w:val="00EA7E6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msonormal0">
    <w:name w:val="msonormal"/>
    <w:basedOn w:val="Normal"/>
    <w:rsid w:val="00EA7E65"/>
    <w:pPr>
      <w:spacing w:before="100" w:beforeAutospacing="1" w:after="100" w:afterAutospacing="1" w:line="240" w:lineRule="auto"/>
    </w:pPr>
    <w:rPr>
      <w:rFonts w:ascii="Times New Roman" w:hAnsi="Times New Roman"/>
      <w:sz w:val="24"/>
      <w:szCs w:val="24"/>
    </w:rPr>
  </w:style>
  <w:style w:type="paragraph" w:styleId="Textodenotaderodap">
    <w:name w:val="footnote text"/>
    <w:aliases w:val="Char Char Char Char Char"/>
    <w:basedOn w:val="Normal"/>
    <w:link w:val="TextodenotaderodapChar"/>
    <w:uiPriority w:val="99"/>
    <w:unhideWhenUsed/>
    <w:rsid w:val="00EA7E65"/>
    <w:pPr>
      <w:spacing w:after="200"/>
    </w:pPr>
    <w:rPr>
      <w:sz w:val="20"/>
      <w:szCs w:val="20"/>
    </w:rPr>
  </w:style>
  <w:style w:type="character" w:customStyle="1" w:styleId="TextodenotaderodapChar">
    <w:name w:val="Texto de nota de rodapé Char"/>
    <w:aliases w:val="Char Char Char Char Char Char1"/>
    <w:basedOn w:val="Fontepargpadro"/>
    <w:link w:val="Textodenotaderodap"/>
    <w:uiPriority w:val="99"/>
    <w:rsid w:val="00EA7E65"/>
  </w:style>
  <w:style w:type="character" w:customStyle="1" w:styleId="MenoPendente2">
    <w:name w:val="Menção Pendente2"/>
    <w:basedOn w:val="Fontepargpadro"/>
    <w:uiPriority w:val="99"/>
    <w:semiHidden/>
    <w:unhideWhenUsed/>
    <w:rsid w:val="00EA7E65"/>
    <w:rPr>
      <w:color w:val="605E5C"/>
      <w:shd w:val="clear" w:color="auto" w:fill="E1DFDD"/>
    </w:rPr>
  </w:style>
  <w:style w:type="character" w:customStyle="1" w:styleId="UnresolvedMention">
    <w:name w:val="Unresolved Mention"/>
    <w:basedOn w:val="Fontepargpadro"/>
    <w:uiPriority w:val="99"/>
    <w:semiHidden/>
    <w:unhideWhenUsed/>
    <w:rsid w:val="00F95A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9497">
      <w:bodyDiv w:val="1"/>
      <w:marLeft w:val="0"/>
      <w:marRight w:val="0"/>
      <w:marTop w:val="0"/>
      <w:marBottom w:val="0"/>
      <w:divBdr>
        <w:top w:val="none" w:sz="0" w:space="0" w:color="auto"/>
        <w:left w:val="none" w:sz="0" w:space="0" w:color="auto"/>
        <w:bottom w:val="none" w:sz="0" w:space="0" w:color="auto"/>
        <w:right w:val="none" w:sz="0" w:space="0" w:color="auto"/>
      </w:divBdr>
    </w:div>
    <w:div w:id="66146712">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262761373">
      <w:bodyDiv w:val="1"/>
      <w:marLeft w:val="0"/>
      <w:marRight w:val="0"/>
      <w:marTop w:val="0"/>
      <w:marBottom w:val="0"/>
      <w:divBdr>
        <w:top w:val="none" w:sz="0" w:space="0" w:color="auto"/>
        <w:left w:val="none" w:sz="0" w:space="0" w:color="auto"/>
        <w:bottom w:val="none" w:sz="0" w:space="0" w:color="auto"/>
        <w:right w:val="none" w:sz="0" w:space="0" w:color="auto"/>
      </w:divBdr>
    </w:div>
    <w:div w:id="271059071">
      <w:bodyDiv w:val="1"/>
      <w:marLeft w:val="0"/>
      <w:marRight w:val="0"/>
      <w:marTop w:val="0"/>
      <w:marBottom w:val="0"/>
      <w:divBdr>
        <w:top w:val="none" w:sz="0" w:space="0" w:color="auto"/>
        <w:left w:val="none" w:sz="0" w:space="0" w:color="auto"/>
        <w:bottom w:val="none" w:sz="0" w:space="0" w:color="auto"/>
        <w:right w:val="none" w:sz="0" w:space="0" w:color="auto"/>
      </w:divBdr>
    </w:div>
    <w:div w:id="340209255">
      <w:bodyDiv w:val="1"/>
      <w:marLeft w:val="0"/>
      <w:marRight w:val="0"/>
      <w:marTop w:val="0"/>
      <w:marBottom w:val="0"/>
      <w:divBdr>
        <w:top w:val="none" w:sz="0" w:space="0" w:color="auto"/>
        <w:left w:val="none" w:sz="0" w:space="0" w:color="auto"/>
        <w:bottom w:val="none" w:sz="0" w:space="0" w:color="auto"/>
        <w:right w:val="none" w:sz="0" w:space="0" w:color="auto"/>
      </w:divBdr>
    </w:div>
    <w:div w:id="353193971">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37007">
      <w:bodyDiv w:val="1"/>
      <w:marLeft w:val="0"/>
      <w:marRight w:val="0"/>
      <w:marTop w:val="0"/>
      <w:marBottom w:val="0"/>
      <w:divBdr>
        <w:top w:val="none" w:sz="0" w:space="0" w:color="auto"/>
        <w:left w:val="none" w:sz="0" w:space="0" w:color="auto"/>
        <w:bottom w:val="none" w:sz="0" w:space="0" w:color="auto"/>
        <w:right w:val="none" w:sz="0" w:space="0" w:color="auto"/>
      </w:divBdr>
    </w:div>
    <w:div w:id="479349960">
      <w:bodyDiv w:val="1"/>
      <w:marLeft w:val="0"/>
      <w:marRight w:val="0"/>
      <w:marTop w:val="0"/>
      <w:marBottom w:val="0"/>
      <w:divBdr>
        <w:top w:val="none" w:sz="0" w:space="0" w:color="auto"/>
        <w:left w:val="none" w:sz="0" w:space="0" w:color="auto"/>
        <w:bottom w:val="none" w:sz="0" w:space="0" w:color="auto"/>
        <w:right w:val="none" w:sz="0" w:space="0" w:color="auto"/>
      </w:divBdr>
    </w:div>
    <w:div w:id="53596721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34214168">
      <w:bodyDiv w:val="1"/>
      <w:marLeft w:val="0"/>
      <w:marRight w:val="0"/>
      <w:marTop w:val="0"/>
      <w:marBottom w:val="0"/>
      <w:divBdr>
        <w:top w:val="none" w:sz="0" w:space="0" w:color="auto"/>
        <w:left w:val="none" w:sz="0" w:space="0" w:color="auto"/>
        <w:bottom w:val="none" w:sz="0" w:space="0" w:color="auto"/>
        <w:right w:val="none" w:sz="0" w:space="0" w:color="auto"/>
      </w:divBdr>
    </w:div>
    <w:div w:id="737631221">
      <w:bodyDiv w:val="1"/>
      <w:marLeft w:val="0"/>
      <w:marRight w:val="0"/>
      <w:marTop w:val="0"/>
      <w:marBottom w:val="0"/>
      <w:divBdr>
        <w:top w:val="none" w:sz="0" w:space="0" w:color="auto"/>
        <w:left w:val="none" w:sz="0" w:space="0" w:color="auto"/>
        <w:bottom w:val="none" w:sz="0" w:space="0" w:color="auto"/>
        <w:right w:val="none" w:sz="0" w:space="0" w:color="auto"/>
      </w:divBdr>
    </w:div>
    <w:div w:id="784733401">
      <w:bodyDiv w:val="1"/>
      <w:marLeft w:val="0"/>
      <w:marRight w:val="0"/>
      <w:marTop w:val="0"/>
      <w:marBottom w:val="0"/>
      <w:divBdr>
        <w:top w:val="none" w:sz="0" w:space="0" w:color="auto"/>
        <w:left w:val="none" w:sz="0" w:space="0" w:color="auto"/>
        <w:bottom w:val="none" w:sz="0" w:space="0" w:color="auto"/>
        <w:right w:val="none" w:sz="0" w:space="0" w:color="auto"/>
      </w:divBdr>
    </w:div>
    <w:div w:id="825365766">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5396132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03076294">
      <w:bodyDiv w:val="1"/>
      <w:marLeft w:val="0"/>
      <w:marRight w:val="0"/>
      <w:marTop w:val="0"/>
      <w:marBottom w:val="0"/>
      <w:divBdr>
        <w:top w:val="none" w:sz="0" w:space="0" w:color="auto"/>
        <w:left w:val="none" w:sz="0" w:space="0" w:color="auto"/>
        <w:bottom w:val="none" w:sz="0" w:space="0" w:color="auto"/>
        <w:right w:val="none" w:sz="0" w:space="0" w:color="auto"/>
      </w:divBdr>
    </w:div>
    <w:div w:id="1329596000">
      <w:bodyDiv w:val="1"/>
      <w:marLeft w:val="0"/>
      <w:marRight w:val="0"/>
      <w:marTop w:val="0"/>
      <w:marBottom w:val="0"/>
      <w:divBdr>
        <w:top w:val="none" w:sz="0" w:space="0" w:color="auto"/>
        <w:left w:val="none" w:sz="0" w:space="0" w:color="auto"/>
        <w:bottom w:val="none" w:sz="0" w:space="0" w:color="auto"/>
        <w:right w:val="none" w:sz="0" w:space="0" w:color="auto"/>
      </w:divBdr>
    </w:div>
    <w:div w:id="1398162494">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58179046">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30606341">
      <w:bodyDiv w:val="1"/>
      <w:marLeft w:val="0"/>
      <w:marRight w:val="0"/>
      <w:marTop w:val="0"/>
      <w:marBottom w:val="0"/>
      <w:divBdr>
        <w:top w:val="none" w:sz="0" w:space="0" w:color="auto"/>
        <w:left w:val="none" w:sz="0" w:space="0" w:color="auto"/>
        <w:bottom w:val="none" w:sz="0" w:space="0" w:color="auto"/>
        <w:right w:val="none" w:sz="0" w:space="0" w:color="auto"/>
      </w:divBdr>
    </w:div>
    <w:div w:id="1550846905">
      <w:bodyDiv w:val="1"/>
      <w:marLeft w:val="0"/>
      <w:marRight w:val="0"/>
      <w:marTop w:val="0"/>
      <w:marBottom w:val="0"/>
      <w:divBdr>
        <w:top w:val="none" w:sz="0" w:space="0" w:color="auto"/>
        <w:left w:val="none" w:sz="0" w:space="0" w:color="auto"/>
        <w:bottom w:val="none" w:sz="0" w:space="0" w:color="auto"/>
        <w:right w:val="none" w:sz="0" w:space="0" w:color="auto"/>
      </w:divBdr>
    </w:div>
    <w:div w:id="1588418607">
      <w:bodyDiv w:val="1"/>
      <w:marLeft w:val="0"/>
      <w:marRight w:val="0"/>
      <w:marTop w:val="0"/>
      <w:marBottom w:val="0"/>
      <w:divBdr>
        <w:top w:val="none" w:sz="0" w:space="0" w:color="auto"/>
        <w:left w:val="none" w:sz="0" w:space="0" w:color="auto"/>
        <w:bottom w:val="none" w:sz="0" w:space="0" w:color="auto"/>
        <w:right w:val="none" w:sz="0" w:space="0" w:color="auto"/>
      </w:divBdr>
    </w:div>
    <w:div w:id="1806698326">
      <w:bodyDiv w:val="1"/>
      <w:marLeft w:val="0"/>
      <w:marRight w:val="0"/>
      <w:marTop w:val="0"/>
      <w:marBottom w:val="0"/>
      <w:divBdr>
        <w:top w:val="none" w:sz="0" w:space="0" w:color="auto"/>
        <w:left w:val="none" w:sz="0" w:space="0" w:color="auto"/>
        <w:bottom w:val="none" w:sz="0" w:space="0" w:color="auto"/>
        <w:right w:val="none" w:sz="0" w:space="0" w:color="auto"/>
      </w:divBdr>
    </w:div>
    <w:div w:id="1923490371">
      <w:bodyDiv w:val="1"/>
      <w:marLeft w:val="0"/>
      <w:marRight w:val="0"/>
      <w:marTop w:val="0"/>
      <w:marBottom w:val="0"/>
      <w:divBdr>
        <w:top w:val="none" w:sz="0" w:space="0" w:color="auto"/>
        <w:left w:val="none" w:sz="0" w:space="0" w:color="auto"/>
        <w:bottom w:val="none" w:sz="0" w:space="0" w:color="auto"/>
        <w:right w:val="none" w:sz="0" w:space="0" w:color="auto"/>
      </w:divBdr>
    </w:div>
    <w:div w:id="1977711439">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032874339">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eldorado.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17627-C5DE-4F95-B015-8EF5E95D8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2128</Words>
  <Characters>12011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Licitação03</cp:lastModifiedBy>
  <cp:revision>2</cp:revision>
  <cp:lastPrinted>2020-10-30T11:13:00Z</cp:lastPrinted>
  <dcterms:created xsi:type="dcterms:W3CDTF">2023-11-21T14:36:00Z</dcterms:created>
  <dcterms:modified xsi:type="dcterms:W3CDTF">2023-11-21T14:36:00Z</dcterms:modified>
</cp:coreProperties>
</file>