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635" w:rsidRPr="001955C8" w:rsidRDefault="00311635" w:rsidP="00311635">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311635" w:rsidRDefault="00311635" w:rsidP="00311635">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4C0892" w:rsidRDefault="004C0892" w:rsidP="00311635">
      <w:pPr>
        <w:widowControl w:val="0"/>
        <w:tabs>
          <w:tab w:val="left" w:pos="1701"/>
          <w:tab w:val="left" w:pos="2268"/>
        </w:tabs>
        <w:jc w:val="center"/>
        <w:rPr>
          <w:rFonts w:ascii="Verdana" w:hAnsi="Verdana" w:cs="Tahoma"/>
          <w:b/>
          <w:sz w:val="19"/>
          <w:szCs w:val="19"/>
        </w:rPr>
      </w:pPr>
    </w:p>
    <w:p w:rsidR="004C0892" w:rsidRPr="004C0892" w:rsidRDefault="004C0892" w:rsidP="004C0892">
      <w:pPr>
        <w:jc w:val="center"/>
        <w:rPr>
          <w:rFonts w:ascii="Verdana" w:eastAsia="Helvetica" w:hAnsi="Verdana"/>
          <w:b/>
          <w:sz w:val="20"/>
          <w:szCs w:val="20"/>
          <w:u w:val="single"/>
        </w:rPr>
      </w:pPr>
      <w:r>
        <w:rPr>
          <w:rFonts w:ascii="Verdana" w:eastAsia="Helvetica" w:hAnsi="Verdana"/>
          <w:b/>
          <w:sz w:val="20"/>
          <w:szCs w:val="20"/>
          <w:u w:val="single"/>
        </w:rPr>
        <w:t>EDITAL DE PREGÃO PRESENCIAL</w:t>
      </w:r>
    </w:p>
    <w:p w:rsidR="00311635" w:rsidRPr="00FC6A53" w:rsidRDefault="00311635" w:rsidP="00311635">
      <w:pPr>
        <w:widowControl w:val="0"/>
        <w:jc w:val="center"/>
        <w:rPr>
          <w:rFonts w:ascii="Verdana" w:hAnsi="Verdana" w:cs="Tahoma"/>
          <w:b/>
          <w:sz w:val="19"/>
          <w:szCs w:val="19"/>
        </w:rPr>
      </w:pPr>
    </w:p>
    <w:p w:rsidR="00311635" w:rsidRPr="00FC6A53" w:rsidRDefault="00D264E1" w:rsidP="00311635">
      <w:pPr>
        <w:widowControl w:val="0"/>
        <w:jc w:val="center"/>
        <w:rPr>
          <w:rFonts w:ascii="Verdana" w:hAnsi="Verdana" w:cs="Tahoma"/>
          <w:b/>
          <w:sz w:val="19"/>
          <w:szCs w:val="19"/>
        </w:rPr>
      </w:pPr>
      <w:r>
        <w:rPr>
          <w:rFonts w:ascii="Verdana" w:hAnsi="Verdana" w:cs="Tahoma"/>
          <w:b/>
          <w:sz w:val="19"/>
          <w:szCs w:val="19"/>
        </w:rPr>
        <w:t>PROCESSO LICITATÓRIO N° 0</w:t>
      </w:r>
      <w:r w:rsidR="00834C74">
        <w:rPr>
          <w:rFonts w:ascii="Verdana" w:hAnsi="Verdana" w:cs="Tahoma"/>
          <w:b/>
          <w:sz w:val="19"/>
          <w:szCs w:val="19"/>
        </w:rPr>
        <w:t>11</w:t>
      </w:r>
      <w:r w:rsidR="00311635">
        <w:rPr>
          <w:rFonts w:ascii="Verdana" w:hAnsi="Verdana" w:cs="Tahoma"/>
          <w:b/>
          <w:sz w:val="19"/>
          <w:szCs w:val="19"/>
        </w:rPr>
        <w:t>/2024</w:t>
      </w:r>
    </w:p>
    <w:p w:rsidR="00311635" w:rsidRPr="00311635" w:rsidRDefault="00311635" w:rsidP="00311635">
      <w:pPr>
        <w:widowControl w:val="0"/>
        <w:jc w:val="center"/>
        <w:rPr>
          <w:rFonts w:ascii="Verdana" w:hAnsi="Verdana" w:cs="Tahoma"/>
          <w:b/>
          <w:sz w:val="19"/>
          <w:szCs w:val="19"/>
        </w:rPr>
      </w:pPr>
      <w:r>
        <w:rPr>
          <w:rFonts w:ascii="Verdana" w:hAnsi="Verdana" w:cs="Tahoma"/>
          <w:b/>
          <w:sz w:val="19"/>
          <w:szCs w:val="19"/>
        </w:rPr>
        <w:t>PREGÃO PRESENCIAL Nº 00</w:t>
      </w:r>
      <w:r w:rsidR="00834C74">
        <w:rPr>
          <w:rFonts w:ascii="Verdana" w:hAnsi="Verdana" w:cs="Tahoma"/>
          <w:b/>
          <w:sz w:val="19"/>
          <w:szCs w:val="19"/>
        </w:rPr>
        <w:t>3</w:t>
      </w:r>
      <w:r>
        <w:rPr>
          <w:rFonts w:ascii="Verdana" w:hAnsi="Verdana" w:cs="Tahoma"/>
          <w:b/>
          <w:sz w:val="19"/>
          <w:szCs w:val="19"/>
        </w:rPr>
        <w:t>/2024</w:t>
      </w:r>
    </w:p>
    <w:p w:rsidR="00311635" w:rsidRPr="00335483" w:rsidRDefault="00311635" w:rsidP="00311635">
      <w:pPr>
        <w:tabs>
          <w:tab w:val="left" w:pos="1134"/>
        </w:tabs>
        <w:rPr>
          <w:rFonts w:ascii="Arial" w:hAnsi="Arial"/>
          <w:sz w:val="30"/>
          <w:szCs w:val="3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PREÂMBULO</w:t>
            </w:r>
          </w:p>
        </w:tc>
      </w:tr>
    </w:tbl>
    <w:p w:rsidR="00311635" w:rsidRPr="00335483" w:rsidRDefault="00311635" w:rsidP="00311635">
      <w:pPr>
        <w:rPr>
          <w:rFonts w:ascii="Arial" w:eastAsia="Times New Roman" w:hAnsi="Arial"/>
          <w:sz w:val="22"/>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hAnsi="Arial" w:cs="Arial"/>
          <w:szCs w:val="22"/>
        </w:rPr>
        <w:t xml:space="preserve">O Município de </w:t>
      </w:r>
      <w:r>
        <w:rPr>
          <w:rFonts w:ascii="Arial" w:hAnsi="Arial" w:cs="Arial"/>
          <w:szCs w:val="22"/>
        </w:rPr>
        <w:t>Eldorado</w:t>
      </w:r>
      <w:r w:rsidRPr="00335483">
        <w:rPr>
          <w:rFonts w:ascii="Arial" w:hAnsi="Arial" w:cs="Arial"/>
          <w:szCs w:val="22"/>
        </w:rPr>
        <w:t xml:space="preserve">/MS, por intermédio do Departamento de Licitação e Contratos Administrativos, com sede administrativa sito à </w:t>
      </w:r>
      <w:r>
        <w:rPr>
          <w:rFonts w:ascii="Arial" w:eastAsia="Helvetica" w:hAnsi="Arial"/>
          <w:szCs w:val="22"/>
        </w:rPr>
        <w:t>Av. Presidente Tancredo Neves, 1191, Centro, na cidade de Eldorado/MS</w:t>
      </w:r>
      <w:r w:rsidRPr="00335483">
        <w:rPr>
          <w:rFonts w:ascii="Arial" w:hAnsi="Arial" w:cs="Arial"/>
          <w:szCs w:val="22"/>
        </w:rPr>
        <w:t xml:space="preserve">, torna público para conhecimento dos interessados que realizará licitação, na modalidade </w:t>
      </w:r>
      <w:r w:rsidRPr="00335483">
        <w:rPr>
          <w:rFonts w:ascii="Arial" w:hAnsi="Arial" w:cs="Arial"/>
          <w:b/>
          <w:bCs/>
          <w:szCs w:val="22"/>
        </w:rPr>
        <w:t>PREGÃO</w:t>
      </w:r>
      <w:r w:rsidRPr="00335483">
        <w:rPr>
          <w:rFonts w:ascii="Arial" w:hAnsi="Arial" w:cs="Arial"/>
          <w:szCs w:val="22"/>
        </w:rPr>
        <w:t xml:space="preserve">, na forma </w:t>
      </w:r>
      <w:r>
        <w:rPr>
          <w:rFonts w:ascii="Arial" w:hAnsi="Arial" w:cs="Arial"/>
          <w:b/>
          <w:bCs/>
          <w:szCs w:val="22"/>
        </w:rPr>
        <w:t>PRESENCIAL</w:t>
      </w:r>
      <w:r w:rsidRPr="00335483">
        <w:rPr>
          <w:rFonts w:ascii="Arial" w:hAnsi="Arial" w:cs="Arial"/>
          <w:szCs w:val="22"/>
        </w:rPr>
        <w:t xml:space="preserve">, </w:t>
      </w:r>
      <w:r>
        <w:rPr>
          <w:rFonts w:ascii="Arial" w:hAnsi="Arial" w:cs="Arial"/>
          <w:szCs w:val="22"/>
        </w:rPr>
        <w:t xml:space="preserve">para Registro de Preços, </w:t>
      </w:r>
      <w:r w:rsidRPr="00335483">
        <w:rPr>
          <w:rFonts w:ascii="Arial" w:hAnsi="Arial" w:cs="Arial"/>
          <w:szCs w:val="22"/>
        </w:rPr>
        <w:t xml:space="preserve">do tipo </w:t>
      </w:r>
      <w:r w:rsidRPr="00335483">
        <w:rPr>
          <w:rFonts w:ascii="Arial" w:hAnsi="Arial" w:cs="Arial"/>
          <w:b/>
          <w:bCs/>
          <w:szCs w:val="22"/>
        </w:rPr>
        <w:t>menor preço por item</w:t>
      </w:r>
      <w:r w:rsidRPr="00335483">
        <w:rPr>
          <w:rFonts w:ascii="Arial" w:hAnsi="Arial" w:cs="Arial"/>
          <w:szCs w:val="22"/>
        </w:rPr>
        <w:t xml:space="preserve">, pelo modo de disputa </w:t>
      </w:r>
      <w:r>
        <w:rPr>
          <w:rFonts w:ascii="Arial" w:hAnsi="Arial" w:cs="Arial"/>
          <w:b/>
          <w:bCs/>
          <w:szCs w:val="22"/>
        </w:rPr>
        <w:t>fechado e aberto</w:t>
      </w:r>
      <w:r w:rsidRPr="00335483">
        <w:rPr>
          <w:rFonts w:ascii="Arial" w:hAnsi="Arial" w:cs="Arial"/>
          <w:szCs w:val="22"/>
        </w:rPr>
        <w:t>, nos termos da Lei nº 14.133, de 1º de abril de 2021, pela Lei Complementar n.º 123, de 14 de dezembro de 2006, legislação correlata e demais exigências deste Edital.</w:t>
      </w:r>
    </w:p>
    <w:p w:rsidR="00311635" w:rsidRPr="00335483" w:rsidRDefault="00311635" w:rsidP="00311635">
      <w:pPr>
        <w:rPr>
          <w:rFonts w:ascii="Arial" w:eastAsia="Times New Roman" w:hAnsi="Arial"/>
          <w:sz w:val="22"/>
          <w:szCs w:val="22"/>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311635" w:rsidRPr="00335483" w:rsidTr="00311635">
        <w:trPr>
          <w:trHeight w:val="397"/>
          <w:jc w:val="center"/>
        </w:trPr>
        <w:tc>
          <w:tcPr>
            <w:tcW w:w="9351" w:type="dxa"/>
            <w:shd w:val="clear" w:color="auto" w:fill="auto"/>
            <w:vAlign w:val="center"/>
          </w:tcPr>
          <w:p w:rsidR="00311635" w:rsidRPr="00335483" w:rsidRDefault="00311635" w:rsidP="00834C74">
            <w:pPr>
              <w:rPr>
                <w:rFonts w:ascii="Arial" w:eastAsia="Helvetica" w:hAnsi="Arial"/>
                <w:b/>
                <w:sz w:val="22"/>
                <w:szCs w:val="22"/>
              </w:rPr>
            </w:pPr>
            <w:r w:rsidRPr="00335483">
              <w:rPr>
                <w:rFonts w:ascii="Arial" w:eastAsia="Helvetica" w:hAnsi="Arial"/>
                <w:b/>
                <w:sz w:val="22"/>
                <w:szCs w:val="22"/>
              </w:rPr>
              <w:t xml:space="preserve">Data da sessão: </w:t>
            </w:r>
            <w:r w:rsidR="00D264E1">
              <w:rPr>
                <w:rFonts w:ascii="Arial" w:eastAsia="Helvetica" w:hAnsi="Arial"/>
                <w:sz w:val="22"/>
                <w:szCs w:val="22"/>
              </w:rPr>
              <w:t>0</w:t>
            </w:r>
            <w:r w:rsidR="003E43F4">
              <w:rPr>
                <w:rFonts w:ascii="Arial" w:eastAsia="Helvetica" w:hAnsi="Arial"/>
                <w:sz w:val="22"/>
                <w:szCs w:val="22"/>
              </w:rPr>
              <w:t>5</w:t>
            </w:r>
            <w:r w:rsidRPr="00335483">
              <w:rPr>
                <w:rFonts w:ascii="Arial" w:eastAsia="Helvetica" w:hAnsi="Arial"/>
                <w:sz w:val="22"/>
                <w:szCs w:val="22"/>
              </w:rPr>
              <w:t>/</w:t>
            </w:r>
            <w:r>
              <w:rPr>
                <w:rFonts w:ascii="Arial" w:eastAsia="Helvetica" w:hAnsi="Arial"/>
                <w:sz w:val="22"/>
                <w:szCs w:val="22"/>
              </w:rPr>
              <w:t>0</w:t>
            </w:r>
            <w:r w:rsidR="00834C74">
              <w:rPr>
                <w:rFonts w:ascii="Arial" w:eastAsia="Helvetica" w:hAnsi="Arial"/>
                <w:sz w:val="22"/>
                <w:szCs w:val="22"/>
              </w:rPr>
              <w:t>3</w:t>
            </w:r>
            <w:r w:rsidRPr="00335483">
              <w:rPr>
                <w:rFonts w:ascii="Arial" w:eastAsia="Helvetica" w:hAnsi="Arial"/>
                <w:sz w:val="22"/>
                <w:szCs w:val="22"/>
              </w:rPr>
              <w:t xml:space="preserve">/2024 – </w:t>
            </w:r>
            <w:r w:rsidR="003E43F4">
              <w:rPr>
                <w:rFonts w:ascii="Arial" w:eastAsia="Helvetica" w:hAnsi="Arial"/>
                <w:sz w:val="22"/>
                <w:szCs w:val="22"/>
              </w:rPr>
              <w:t>10</w:t>
            </w:r>
            <w:r>
              <w:rPr>
                <w:rFonts w:ascii="Arial" w:eastAsia="Helvetica" w:hAnsi="Arial"/>
                <w:sz w:val="22"/>
                <w:szCs w:val="22"/>
              </w:rPr>
              <w:t>h00</w:t>
            </w:r>
            <w:r w:rsidRPr="00335483">
              <w:rPr>
                <w:rFonts w:ascii="Arial" w:eastAsia="Helvetica" w:hAnsi="Arial"/>
                <w:sz w:val="22"/>
                <w:szCs w:val="22"/>
              </w:rPr>
              <w:t xml:space="preserve"> </w:t>
            </w:r>
          </w:p>
        </w:tc>
      </w:tr>
      <w:tr w:rsidR="00311635" w:rsidRPr="00335483" w:rsidTr="00311635">
        <w:trPr>
          <w:trHeight w:val="562"/>
          <w:jc w:val="center"/>
        </w:trPr>
        <w:tc>
          <w:tcPr>
            <w:tcW w:w="9351" w:type="dxa"/>
            <w:shd w:val="clear" w:color="auto" w:fill="auto"/>
            <w:vAlign w:val="center"/>
          </w:tcPr>
          <w:p w:rsidR="00311635" w:rsidRPr="00335483" w:rsidRDefault="00311635" w:rsidP="00311635">
            <w:pPr>
              <w:rPr>
                <w:rFonts w:ascii="Arial" w:eastAsia="Helvetica" w:hAnsi="Arial"/>
                <w:b/>
                <w:sz w:val="22"/>
                <w:szCs w:val="22"/>
              </w:rPr>
            </w:pPr>
            <w:r w:rsidRPr="00335483">
              <w:rPr>
                <w:rFonts w:ascii="Arial" w:eastAsia="Helvetica" w:hAnsi="Arial"/>
                <w:b/>
                <w:sz w:val="22"/>
                <w:szCs w:val="22"/>
              </w:rPr>
              <w:t xml:space="preserve">Local: </w:t>
            </w:r>
            <w:r>
              <w:rPr>
                <w:rFonts w:ascii="Arial" w:eastAsia="Helvetica" w:hAnsi="Arial"/>
                <w:sz w:val="22"/>
                <w:szCs w:val="22"/>
              </w:rPr>
              <w:t>Prefeitura Municipal de Eldorado, localizada na Av. Presidente Tancredo Neves, 1191, Centro, Eldorado/MS</w:t>
            </w:r>
          </w:p>
        </w:tc>
      </w:tr>
      <w:tr w:rsidR="00311635" w:rsidRPr="00335483" w:rsidTr="00311635">
        <w:trPr>
          <w:trHeight w:val="397"/>
          <w:jc w:val="center"/>
        </w:trPr>
        <w:tc>
          <w:tcPr>
            <w:tcW w:w="9351" w:type="dxa"/>
            <w:shd w:val="clear" w:color="auto" w:fill="auto"/>
            <w:vAlign w:val="center"/>
          </w:tcPr>
          <w:p w:rsidR="00311635" w:rsidRPr="00335483" w:rsidRDefault="00311635" w:rsidP="00311635">
            <w:pPr>
              <w:rPr>
                <w:rFonts w:ascii="Arial" w:eastAsia="Helvetica" w:hAnsi="Arial"/>
                <w:bCs/>
                <w:sz w:val="22"/>
                <w:szCs w:val="22"/>
              </w:rPr>
            </w:pPr>
            <w:r w:rsidRPr="00335483">
              <w:rPr>
                <w:rFonts w:ascii="Arial" w:eastAsia="Helvetica" w:hAnsi="Arial"/>
                <w:b/>
                <w:sz w:val="22"/>
                <w:szCs w:val="22"/>
              </w:rPr>
              <w:t xml:space="preserve">Critério de julgamento: </w:t>
            </w:r>
            <w:r w:rsidRPr="00335483">
              <w:rPr>
                <w:rFonts w:ascii="Arial" w:eastAsia="Helvetica" w:hAnsi="Arial"/>
                <w:bCs/>
                <w:sz w:val="22"/>
                <w:szCs w:val="22"/>
              </w:rPr>
              <w:t>menor preço por item</w:t>
            </w:r>
          </w:p>
        </w:tc>
      </w:tr>
      <w:tr w:rsidR="00311635" w:rsidRPr="00335483" w:rsidTr="00311635">
        <w:trPr>
          <w:trHeight w:val="397"/>
          <w:jc w:val="center"/>
        </w:trPr>
        <w:tc>
          <w:tcPr>
            <w:tcW w:w="9351" w:type="dxa"/>
            <w:shd w:val="clear" w:color="auto" w:fill="auto"/>
            <w:vAlign w:val="center"/>
          </w:tcPr>
          <w:p w:rsidR="00311635" w:rsidRPr="00335483" w:rsidRDefault="00311635" w:rsidP="00311635">
            <w:pPr>
              <w:rPr>
                <w:rFonts w:ascii="Arial" w:eastAsia="Helvetica" w:hAnsi="Arial"/>
                <w:b/>
                <w:sz w:val="22"/>
                <w:szCs w:val="22"/>
              </w:rPr>
            </w:pPr>
            <w:r w:rsidRPr="00335483">
              <w:rPr>
                <w:rFonts w:ascii="Arial" w:eastAsia="Helvetica" w:hAnsi="Arial"/>
                <w:b/>
                <w:sz w:val="22"/>
                <w:szCs w:val="22"/>
              </w:rPr>
              <w:t xml:space="preserve">Modo de disputa: </w:t>
            </w:r>
            <w:r>
              <w:rPr>
                <w:rFonts w:ascii="Arial" w:eastAsia="Helvetica" w:hAnsi="Arial"/>
                <w:bCs/>
                <w:sz w:val="22"/>
                <w:szCs w:val="22"/>
              </w:rPr>
              <w:t>fechado e aberto</w:t>
            </w:r>
          </w:p>
        </w:tc>
      </w:tr>
      <w:tr w:rsidR="00311635" w:rsidRPr="00335483" w:rsidTr="00311635">
        <w:trPr>
          <w:trHeight w:val="1135"/>
          <w:jc w:val="center"/>
        </w:trPr>
        <w:tc>
          <w:tcPr>
            <w:tcW w:w="9351" w:type="dxa"/>
            <w:shd w:val="clear" w:color="auto" w:fill="auto"/>
            <w:vAlign w:val="center"/>
          </w:tcPr>
          <w:p w:rsidR="00311635" w:rsidRPr="00335483" w:rsidRDefault="00311635" w:rsidP="005F6121">
            <w:pPr>
              <w:jc w:val="both"/>
              <w:rPr>
                <w:rFonts w:ascii="Arial" w:eastAsia="Times New Roman" w:hAnsi="Arial"/>
                <w:sz w:val="22"/>
                <w:szCs w:val="22"/>
              </w:rPr>
            </w:pPr>
            <w:r w:rsidRPr="00335483">
              <w:rPr>
                <w:rFonts w:ascii="Arial" w:eastAsia="Helvetica" w:hAnsi="Arial"/>
                <w:b/>
                <w:sz w:val="22"/>
                <w:szCs w:val="22"/>
              </w:rPr>
              <w:t>Objeto:</w:t>
            </w:r>
            <w:r>
              <w:t xml:space="preserve"> </w:t>
            </w:r>
            <w:r>
              <w:rPr>
                <w:rFonts w:ascii="Arial" w:eastAsia="Helvetica" w:hAnsi="Arial"/>
                <w:b/>
                <w:sz w:val="22"/>
                <w:szCs w:val="22"/>
              </w:rPr>
              <w:t>Registro de Preços</w:t>
            </w:r>
            <w:r w:rsidRPr="00335483">
              <w:rPr>
                <w:rFonts w:ascii="Arial" w:eastAsia="Helvetica" w:hAnsi="Arial"/>
                <w:b/>
                <w:sz w:val="22"/>
                <w:szCs w:val="22"/>
              </w:rPr>
              <w:t xml:space="preserve"> visando a aquisição de </w:t>
            </w:r>
            <w:r w:rsidR="00834C74">
              <w:rPr>
                <w:rFonts w:ascii="Arial" w:eastAsia="Helvetica" w:hAnsi="Arial"/>
                <w:b/>
                <w:sz w:val="22"/>
                <w:szCs w:val="22"/>
              </w:rPr>
              <w:t xml:space="preserve">papel </w:t>
            </w:r>
            <w:r w:rsidR="00E67D79">
              <w:rPr>
                <w:rFonts w:ascii="Arial" w:eastAsia="Helvetica" w:hAnsi="Arial"/>
                <w:b/>
                <w:sz w:val="22"/>
                <w:szCs w:val="22"/>
              </w:rPr>
              <w:t xml:space="preserve">para impressão formato A4 </w:t>
            </w:r>
            <w:r w:rsidRPr="00335483">
              <w:rPr>
                <w:rFonts w:ascii="Arial" w:eastAsia="Helvetica" w:hAnsi="Arial"/>
                <w:b/>
                <w:sz w:val="22"/>
                <w:szCs w:val="22"/>
              </w:rPr>
              <w:t xml:space="preserve"> </w:t>
            </w:r>
            <w:r w:rsidR="000233B1">
              <w:rPr>
                <w:rFonts w:ascii="Arial" w:eastAsia="Helvetica" w:hAnsi="Arial"/>
                <w:b/>
                <w:sz w:val="22"/>
                <w:szCs w:val="22"/>
              </w:rPr>
              <w:t xml:space="preserve">para </w:t>
            </w:r>
            <w:r w:rsidRPr="00335483">
              <w:rPr>
                <w:rFonts w:ascii="Arial" w:eastAsia="Helvetica" w:hAnsi="Arial"/>
                <w:b/>
                <w:sz w:val="22"/>
                <w:szCs w:val="22"/>
              </w:rPr>
              <w:t>atender as necessidades</w:t>
            </w:r>
            <w:r w:rsidR="005F6121">
              <w:rPr>
                <w:rFonts w:ascii="Arial" w:eastAsia="Helvetica" w:hAnsi="Arial"/>
                <w:b/>
                <w:sz w:val="22"/>
                <w:szCs w:val="22"/>
              </w:rPr>
              <w:t xml:space="preserve"> da Prefeitura Municipal de Eldorado/MS</w:t>
            </w:r>
            <w:r w:rsidRPr="00335483">
              <w:rPr>
                <w:rFonts w:ascii="Arial" w:eastAsia="Helvetica" w:hAnsi="Arial"/>
                <w:b/>
                <w:sz w:val="22"/>
                <w:szCs w:val="22"/>
              </w:rPr>
              <w:t>, de acordo com as quantidades e especificações constantes no Termo de Referência</w:t>
            </w:r>
            <w:r>
              <w:rPr>
                <w:rFonts w:ascii="Arial" w:eastAsia="Helvetica" w:hAnsi="Arial"/>
                <w:b/>
                <w:sz w:val="22"/>
                <w:szCs w:val="22"/>
              </w:rPr>
              <w:t>.</w:t>
            </w:r>
          </w:p>
        </w:tc>
      </w:tr>
      <w:tr w:rsidR="00912799" w:rsidRPr="00335483" w:rsidTr="00912799">
        <w:trPr>
          <w:trHeight w:val="354"/>
          <w:jc w:val="center"/>
        </w:trPr>
        <w:tc>
          <w:tcPr>
            <w:tcW w:w="9351" w:type="dxa"/>
            <w:shd w:val="clear" w:color="auto" w:fill="auto"/>
            <w:vAlign w:val="center"/>
          </w:tcPr>
          <w:p w:rsidR="00912799" w:rsidRPr="00335483" w:rsidRDefault="00912799" w:rsidP="008214F4">
            <w:pPr>
              <w:jc w:val="both"/>
              <w:rPr>
                <w:rFonts w:ascii="Arial" w:eastAsia="Helvetica" w:hAnsi="Arial"/>
                <w:b/>
                <w:sz w:val="22"/>
                <w:szCs w:val="22"/>
              </w:rPr>
            </w:pPr>
            <w:r>
              <w:rPr>
                <w:rFonts w:ascii="Arial" w:eastAsia="Helvetica" w:hAnsi="Arial"/>
                <w:b/>
                <w:sz w:val="22"/>
                <w:szCs w:val="22"/>
              </w:rPr>
              <w:t xml:space="preserve">Preferência ME/EPP: </w:t>
            </w:r>
            <w:r w:rsidRPr="00912799">
              <w:rPr>
                <w:rFonts w:ascii="Arial" w:eastAsia="Helvetica" w:hAnsi="Arial"/>
                <w:sz w:val="22"/>
                <w:szCs w:val="22"/>
              </w:rPr>
              <w:t>Sim</w:t>
            </w:r>
            <w:r>
              <w:rPr>
                <w:rFonts w:ascii="Arial" w:eastAsia="Helvetica" w:hAnsi="Arial"/>
                <w:b/>
                <w:sz w:val="22"/>
                <w:szCs w:val="22"/>
              </w:rPr>
              <w:t xml:space="preserve"> </w:t>
            </w:r>
          </w:p>
        </w:tc>
      </w:tr>
    </w:tbl>
    <w:p w:rsidR="00311635" w:rsidRPr="00335483" w:rsidRDefault="00311635" w:rsidP="00311635">
      <w:pPr>
        <w:tabs>
          <w:tab w:val="left" w:pos="426"/>
        </w:tabs>
        <w:jc w:val="both"/>
        <w:rPr>
          <w:rFonts w:ascii="Arial" w:eastAsia="Helvetica" w:hAnsi="Arial"/>
          <w:b/>
          <w:sz w:val="22"/>
          <w:szCs w:val="22"/>
        </w:rPr>
      </w:pPr>
    </w:p>
    <w:p w:rsidR="00311635" w:rsidRPr="00335483" w:rsidRDefault="00311635" w:rsidP="006B606F">
      <w:pPr>
        <w:pStyle w:val="PargrafodaLista"/>
        <w:numPr>
          <w:ilvl w:val="1"/>
          <w:numId w:val="3"/>
        </w:numPr>
        <w:tabs>
          <w:tab w:val="left" w:pos="426"/>
        </w:tabs>
        <w:contextualSpacing/>
        <w:jc w:val="both"/>
        <w:rPr>
          <w:rFonts w:ascii="Arial" w:eastAsia="Helvetica" w:hAnsi="Arial" w:cs="Arial"/>
          <w:bCs/>
          <w:szCs w:val="22"/>
        </w:rPr>
      </w:pPr>
      <w:r w:rsidRPr="00335483">
        <w:rPr>
          <w:rFonts w:ascii="Arial" w:eastAsia="Helvetica" w:hAnsi="Arial" w:cs="Arial"/>
          <w:bCs/>
          <w:szCs w:val="22"/>
        </w:rPr>
        <w:t>O Pregão será conduzido pela Pregoeira Oficial do</w:t>
      </w:r>
      <w:r w:rsidR="00B76CE0">
        <w:rPr>
          <w:rFonts w:ascii="Arial" w:eastAsia="Helvetica" w:hAnsi="Arial" w:cs="Arial"/>
          <w:bCs/>
          <w:szCs w:val="22"/>
        </w:rPr>
        <w:t xml:space="preserve"> Município, designado através do Decreto nº 003</w:t>
      </w:r>
      <w:r w:rsidRPr="00335483">
        <w:rPr>
          <w:rFonts w:ascii="Arial" w:eastAsia="Helvetica" w:hAnsi="Arial" w:cs="Arial"/>
          <w:bCs/>
          <w:szCs w:val="22"/>
        </w:rPr>
        <w:t>/2024.</w:t>
      </w:r>
    </w:p>
    <w:p w:rsidR="00311635" w:rsidRPr="00335483" w:rsidRDefault="00311635" w:rsidP="00311635">
      <w:pPr>
        <w:tabs>
          <w:tab w:val="left" w:pos="426"/>
        </w:tabs>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OBJETO</w:t>
            </w:r>
          </w:p>
        </w:tc>
      </w:tr>
    </w:tbl>
    <w:p w:rsidR="00311635" w:rsidRPr="00335483" w:rsidRDefault="00311635" w:rsidP="00311635">
      <w:pPr>
        <w:rPr>
          <w:rFonts w:ascii="Arial" w:eastAsia="Helvetica" w:hAnsi="Arial"/>
          <w:b/>
          <w:sz w:val="22"/>
          <w:szCs w:val="22"/>
        </w:rPr>
      </w:pPr>
    </w:p>
    <w:p w:rsidR="008214F4" w:rsidRPr="005F6121" w:rsidRDefault="00311635" w:rsidP="005F6121">
      <w:pPr>
        <w:pStyle w:val="PargrafodaLista"/>
        <w:numPr>
          <w:ilvl w:val="1"/>
          <w:numId w:val="3"/>
        </w:numPr>
        <w:contextualSpacing/>
        <w:jc w:val="both"/>
        <w:rPr>
          <w:rFonts w:ascii="Arial" w:hAnsi="Arial" w:cs="Arial"/>
          <w:szCs w:val="22"/>
        </w:rPr>
      </w:pPr>
      <w:r w:rsidRPr="005F6121">
        <w:rPr>
          <w:rFonts w:ascii="Arial" w:eastAsia="Helvetica" w:hAnsi="Arial" w:cs="Arial"/>
          <w:szCs w:val="22"/>
        </w:rPr>
        <w:t>A objeto da presente licitação é a escolha da proposta mais vantajosa para</w:t>
      </w:r>
      <w:r w:rsidRPr="005F6121">
        <w:rPr>
          <w:rFonts w:ascii="Arial" w:eastAsia="Helvetica" w:hAnsi="Arial" w:cs="Arial"/>
          <w:b/>
          <w:szCs w:val="22"/>
        </w:rPr>
        <w:t xml:space="preserve"> </w:t>
      </w:r>
      <w:r w:rsidR="005F6121" w:rsidRPr="005F6121">
        <w:rPr>
          <w:rFonts w:ascii="Arial" w:eastAsia="Helvetica" w:hAnsi="Arial"/>
          <w:b/>
          <w:szCs w:val="22"/>
        </w:rPr>
        <w:t>Registro de Preços visando a aquisição de papel para impressão formato A</w:t>
      </w:r>
      <w:proofErr w:type="gramStart"/>
      <w:r w:rsidR="005F6121" w:rsidRPr="005F6121">
        <w:rPr>
          <w:rFonts w:ascii="Arial" w:eastAsia="Helvetica" w:hAnsi="Arial"/>
          <w:b/>
          <w:szCs w:val="22"/>
        </w:rPr>
        <w:t>4  para</w:t>
      </w:r>
      <w:proofErr w:type="gramEnd"/>
      <w:r w:rsidR="005F6121" w:rsidRPr="005F6121">
        <w:rPr>
          <w:rFonts w:ascii="Arial" w:eastAsia="Helvetica" w:hAnsi="Arial"/>
          <w:b/>
          <w:szCs w:val="22"/>
        </w:rPr>
        <w:t xml:space="preserve"> atender as necessidades da Prefeitura Municipal de Eldorado/MS, de acordo com as quantidades e especificações constantes no Termo de Referência.</w:t>
      </w:r>
    </w:p>
    <w:p w:rsidR="005F6121" w:rsidRPr="005F6121" w:rsidRDefault="005F6121" w:rsidP="005F6121">
      <w:pPr>
        <w:pStyle w:val="PargrafodaLista"/>
        <w:ind w:left="0"/>
        <w:contextualSpacing/>
        <w:jc w:val="both"/>
        <w:rPr>
          <w:rFonts w:ascii="Arial" w:hAnsi="Arial" w:cs="Arial"/>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hAnsi="Arial" w:cs="Arial"/>
          <w:bCs/>
          <w:szCs w:val="22"/>
        </w:rPr>
        <w:t xml:space="preserve">A licitação será dividida em itens, conforme tabela constante do Termo de Referência, facultando-se ao licitante a participação em quantos itens forem de seu interesse. </w:t>
      </w:r>
    </w:p>
    <w:p w:rsidR="00311635" w:rsidRPr="00335483" w:rsidRDefault="00311635" w:rsidP="00311635">
      <w:pPr>
        <w:pStyle w:val="PargrafodaLista"/>
        <w:ind w:left="340"/>
        <w:jc w:val="both"/>
        <w:rPr>
          <w:rFonts w:ascii="Arial" w:hAnsi="Arial" w:cs="Arial"/>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eastAsia="Helvetica" w:hAnsi="Arial" w:cs="Arial"/>
          <w:szCs w:val="22"/>
        </w:rPr>
        <w:t>O critério de julgamento adotado será o menor preço por item, observadas as exigências contidas neste Edital e seus anexos quanto às especificações do objeto.</w:t>
      </w:r>
    </w:p>
    <w:p w:rsidR="00311635" w:rsidRPr="00335483" w:rsidRDefault="00311635" w:rsidP="00311635">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lastRenderedPageBreak/>
              <w:t>DA IMPUGNAÇÃO DO EDITAL E DO PEDIDO DE ESCLARECIMENTO</w:t>
            </w:r>
          </w:p>
        </w:tc>
      </w:tr>
    </w:tbl>
    <w:p w:rsidR="00311635" w:rsidRPr="00335483" w:rsidRDefault="00311635" w:rsidP="00311635">
      <w:pPr>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Qualquer pessoa é parte legítima para impugnar este Edital por irregularidade na aplicação da Lei nº 14.133, de 2021, devendo protocolar o pedido, por via eletrônica no e-mail </w:t>
      </w:r>
      <w:hyperlink r:id="rId8" w:history="1">
        <w:r w:rsidR="00B76CE0" w:rsidRPr="000B0EA4">
          <w:rPr>
            <w:rStyle w:val="Hyperlink"/>
            <w:rFonts w:ascii="Arial" w:eastAsia="Helvetica" w:hAnsi="Arial" w:cs="Arial"/>
            <w:bCs/>
            <w:szCs w:val="22"/>
          </w:rPr>
          <w:t>licitacao.eldorado@hotmail.com</w:t>
        </w:r>
      </w:hyperlink>
      <w:r w:rsidR="00B76CE0">
        <w:rPr>
          <w:rFonts w:ascii="Arial" w:eastAsia="Helvetica" w:hAnsi="Arial" w:cs="Arial"/>
          <w:bCs/>
          <w:szCs w:val="22"/>
        </w:rPr>
        <w:t xml:space="preserve">, </w:t>
      </w:r>
      <w:r w:rsidRPr="00335483">
        <w:rPr>
          <w:rFonts w:ascii="Arial" w:eastAsia="Helvetica" w:hAnsi="Arial" w:cs="Arial"/>
          <w:bCs/>
          <w:szCs w:val="22"/>
        </w:rPr>
        <w:t xml:space="preserve"> no prazo de até 03 (três) dias úteis antes da data da abertura do certame. </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será conhecida da impugnação ou do pedido de esclarecimentos sem o nome completo ou razão social, CPF/CNPJ, endereço, telefones, e-mail, assinatura do impugnante e sendo pessoa jurídica deverá estar acompanhada de documento que comprove a representatividade de quem assina a impugnação.</w:t>
      </w:r>
    </w:p>
    <w:p w:rsidR="00311635" w:rsidRPr="00335483" w:rsidRDefault="00311635" w:rsidP="00311635">
      <w:pPr>
        <w:pStyle w:val="PargrafodaLista"/>
        <w:ind w:left="340"/>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pregoeiro/agente de contratação, responderá à impugnação ou ao pedido de esclarecimento no prazo de até 03 (três) dias úteis contados da data de recebimento do pedido, limitado ao último dia útil anterior à data da abertura do certame, e poderá requisitar subsídios formais aos responsáveis pela elaboração do edital de licitação e dos anexos.</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impugnações e pedidos de esclarecimentos não suspendem os prazos previstos no certame.</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A concessão de efeito suspensivo à impugnação é medida excepcional e deverá ser motivada pelo pregoeiro/agente de contratação, nos autos do processo de licitação. </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respostas aos pedidos de esclarecimentos e impugnações serão divulgadas em sítio eletrônico oficial do órgão ou da entidade promotora da licitação e no sistema, dentro do prazo estabelecido no item 3.2, e vincularão os participantes e a Administração.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hipótese de alteração do instrumento convocatório em decorrência do acolhimento da impugnação ou do esclarecimento feito, aplica-se o disposto no §1º do art. 55 da Lei Federal nº 14.133, de 2021.</w:t>
      </w:r>
    </w:p>
    <w:p w:rsidR="00311635" w:rsidRPr="00335483" w:rsidRDefault="00311635" w:rsidP="00311635">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SESSÃO PÚBLICA</w:t>
            </w:r>
          </w:p>
        </w:tc>
      </w:tr>
    </w:tbl>
    <w:p w:rsidR="00311635" w:rsidRPr="00335483" w:rsidRDefault="00311635" w:rsidP="00311635">
      <w:pPr>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 abertura da presente licitação dar-se-á em sessão pública, </w:t>
      </w:r>
      <w:r>
        <w:rPr>
          <w:rFonts w:ascii="Arial" w:eastAsia="Helvetica" w:hAnsi="Arial" w:cs="Arial"/>
          <w:szCs w:val="22"/>
        </w:rPr>
        <w:t xml:space="preserve">realizada </w:t>
      </w:r>
      <w:r w:rsidR="00B76CE0">
        <w:rPr>
          <w:rFonts w:ascii="Arial" w:eastAsia="Helvetica" w:hAnsi="Arial" w:cs="Arial"/>
          <w:szCs w:val="22"/>
        </w:rPr>
        <w:t>PRESENCIALMENTE</w:t>
      </w:r>
      <w:r w:rsidRPr="00335483">
        <w:rPr>
          <w:rFonts w:ascii="Arial" w:eastAsia="Helvetica" w:hAnsi="Arial" w:cs="Arial"/>
          <w:szCs w:val="22"/>
        </w:rPr>
        <w:t>, na data, horário e local indi</w:t>
      </w:r>
      <w:r w:rsidR="005303D6">
        <w:rPr>
          <w:rFonts w:ascii="Arial" w:eastAsia="Helvetica" w:hAnsi="Arial" w:cs="Arial"/>
          <w:szCs w:val="22"/>
        </w:rPr>
        <w:t xml:space="preserve">cados no preâmbulo deste Edital e será gravada em áudio e vídeo conforme </w:t>
      </w:r>
      <w:proofErr w:type="spellStart"/>
      <w:r w:rsidR="005303D6">
        <w:rPr>
          <w:rFonts w:ascii="Arial" w:eastAsia="Helvetica" w:hAnsi="Arial" w:cs="Arial"/>
          <w:szCs w:val="22"/>
        </w:rPr>
        <w:t>art</w:t>
      </w:r>
      <w:proofErr w:type="spellEnd"/>
      <w:r w:rsidR="005303D6">
        <w:rPr>
          <w:rFonts w:ascii="Arial" w:eastAsia="Helvetica" w:hAnsi="Arial" w:cs="Arial"/>
          <w:szCs w:val="22"/>
        </w:rPr>
        <w:t xml:space="preserve"> 17 §2º e 5º da lei 14.133/2021.</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Na impossibilidade da conclusão dos trabalhos da sessão deste Pregão </w:t>
      </w:r>
      <w:r w:rsidR="00B76CE0">
        <w:rPr>
          <w:rFonts w:ascii="Arial" w:eastAsia="Helvetica" w:hAnsi="Arial" w:cs="Arial"/>
          <w:szCs w:val="22"/>
        </w:rPr>
        <w:t>Presencial</w:t>
      </w:r>
      <w:r w:rsidRPr="00335483">
        <w:rPr>
          <w:rFonts w:ascii="Arial" w:eastAsia="Helvetica" w:hAnsi="Arial" w:cs="Arial"/>
          <w:szCs w:val="22"/>
        </w:rPr>
        <w:t xml:space="preserve"> na mesma data de abertura, e em face de decisão do Pregoeiro, deverá ser determinada a continuidade das atividades em dia (s) subsequente (s).</w:t>
      </w:r>
    </w:p>
    <w:p w:rsidR="00311635" w:rsidRPr="00335483" w:rsidRDefault="00311635" w:rsidP="00311635">
      <w:pPr>
        <w:jc w:val="both"/>
        <w:rPr>
          <w:rFonts w:ascii="Arial"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992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PARTICIPAÇÃO NA LICITAÇÃO</w:t>
            </w:r>
          </w:p>
        </w:tc>
      </w:tr>
    </w:tbl>
    <w:p w:rsidR="00311635" w:rsidRPr="00335483" w:rsidRDefault="00311635" w:rsidP="00311635">
      <w:pPr>
        <w:rPr>
          <w:rFonts w:ascii="Arial" w:eastAsia="Times New Roman" w:hAnsi="Arial"/>
          <w:sz w:val="22"/>
          <w:szCs w:val="22"/>
        </w:rPr>
      </w:pPr>
    </w:p>
    <w:p w:rsidR="005F6121" w:rsidRPr="00A4713D" w:rsidRDefault="005F6121" w:rsidP="005F6121">
      <w:pPr>
        <w:pStyle w:val="PargrafodaLista"/>
        <w:numPr>
          <w:ilvl w:val="1"/>
          <w:numId w:val="3"/>
        </w:numPr>
        <w:jc w:val="both"/>
        <w:rPr>
          <w:rFonts w:ascii="Arial" w:hAnsi="Arial" w:cs="Arial"/>
          <w:szCs w:val="22"/>
        </w:rPr>
      </w:pPr>
      <w:r w:rsidRPr="00A4713D">
        <w:rPr>
          <w:rFonts w:ascii="Arial" w:hAnsi="Arial" w:cs="Arial"/>
          <w:szCs w:val="22"/>
        </w:rPr>
        <w:t>Poderão participar do presente Pregão, as empresas interessadas do ramo, regularmente estabelecidas no País, que atenderem a todas as exigências deste Edital e seus anexos, inclusive quanto à documentação.</w:t>
      </w:r>
    </w:p>
    <w:p w:rsidR="005F6121" w:rsidRPr="00335483" w:rsidRDefault="005F6121" w:rsidP="005F6121">
      <w:pPr>
        <w:pStyle w:val="PargrafodaLista"/>
        <w:rPr>
          <w:rFonts w:ascii="Arial" w:hAnsi="Arial" w:cs="Arial"/>
          <w:szCs w:val="22"/>
        </w:rPr>
      </w:pPr>
    </w:p>
    <w:p w:rsidR="005F6121" w:rsidRDefault="005F6121" w:rsidP="005F6121">
      <w:pPr>
        <w:pStyle w:val="PargrafodaLista"/>
        <w:numPr>
          <w:ilvl w:val="1"/>
          <w:numId w:val="3"/>
        </w:numPr>
        <w:contextualSpacing/>
        <w:jc w:val="both"/>
        <w:rPr>
          <w:rFonts w:ascii="Arial" w:hAnsi="Arial" w:cs="Arial"/>
          <w:szCs w:val="22"/>
        </w:rPr>
      </w:pPr>
      <w:r>
        <w:rPr>
          <w:rFonts w:ascii="Arial" w:hAnsi="Arial" w:cs="Arial"/>
          <w:szCs w:val="22"/>
        </w:rPr>
        <w:t xml:space="preserve">Será concedido tratamento favorecido para as microempresas em empresas de pequeno porte e para o microempreendedor individual, nos limites previstos da Lei Complementar nº 123/2006. </w:t>
      </w:r>
    </w:p>
    <w:p w:rsidR="005F6121" w:rsidRPr="00AA3399" w:rsidRDefault="005F6121" w:rsidP="005F6121">
      <w:pPr>
        <w:pStyle w:val="PargrafodaLista"/>
        <w:ind w:left="0"/>
        <w:contextualSpacing/>
        <w:jc w:val="both"/>
        <w:rPr>
          <w:rFonts w:ascii="Arial" w:hAnsi="Arial" w:cs="Arial"/>
          <w:bCs/>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hAnsi="Arial" w:cs="Arial"/>
          <w:b/>
          <w:szCs w:val="22"/>
        </w:rPr>
        <w:t xml:space="preserve"> </w:t>
      </w:r>
      <w:r w:rsidRPr="00335483">
        <w:rPr>
          <w:rFonts w:ascii="Arial" w:hAnsi="Arial" w:cs="Arial"/>
          <w:szCs w:val="22"/>
        </w:rPr>
        <w:t>Não poderão participar desta licitação os interessados:</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 xml:space="preserve">Aquele que não atenda às condições deste Edital e </w:t>
      </w:r>
      <w:proofErr w:type="gramStart"/>
      <w:r w:rsidRPr="00335483">
        <w:rPr>
          <w:rFonts w:ascii="Arial" w:hAnsi="Arial" w:cs="Arial"/>
          <w:szCs w:val="22"/>
        </w:rPr>
        <w:t>seu(</w:t>
      </w:r>
      <w:proofErr w:type="gramEnd"/>
      <w:r w:rsidRPr="00335483">
        <w:rPr>
          <w:rFonts w:ascii="Arial" w:hAnsi="Arial" w:cs="Arial"/>
          <w:szCs w:val="22"/>
        </w:rPr>
        <w:t>s) anexo(s);</w:t>
      </w:r>
    </w:p>
    <w:p w:rsidR="005F6121" w:rsidRPr="00335483" w:rsidRDefault="005F6121" w:rsidP="005F6121">
      <w:pPr>
        <w:pStyle w:val="PargrafodaLista"/>
        <w:ind w:left="340"/>
        <w:jc w:val="both"/>
        <w:rPr>
          <w:rFonts w:ascii="Arial" w:hAnsi="Arial" w:cs="Arial"/>
          <w:szCs w:val="22"/>
        </w:rPr>
      </w:pPr>
    </w:p>
    <w:p w:rsidR="005F6121" w:rsidRPr="00335483" w:rsidRDefault="005F6121" w:rsidP="005F6121">
      <w:pPr>
        <w:pStyle w:val="PargrafodaLista"/>
        <w:numPr>
          <w:ilvl w:val="2"/>
          <w:numId w:val="3"/>
        </w:numPr>
        <w:contextualSpacing/>
        <w:rPr>
          <w:rFonts w:ascii="Arial" w:hAnsi="Arial" w:cs="Arial"/>
          <w:szCs w:val="22"/>
        </w:rPr>
      </w:pPr>
      <w:r w:rsidRPr="00335483">
        <w:rPr>
          <w:rFonts w:ascii="Arial" w:hAnsi="Arial" w:cs="Arial"/>
          <w:szCs w:val="22"/>
        </w:rPr>
        <w:t>Em que o ramo de atividade não seja pertinente ou compatível com o objeto desta licitação;</w:t>
      </w:r>
    </w:p>
    <w:p w:rsidR="005F6121" w:rsidRPr="00335483" w:rsidRDefault="005F6121" w:rsidP="005F6121">
      <w:pPr>
        <w:pStyle w:val="PargrafodaLista"/>
        <w:ind w:left="340"/>
        <w:jc w:val="both"/>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Autor do anteprojeto, do projeto básico ou do projeto executivo, pessoa física ou jurídica, quando a licitação versar sobre serviços ou fornecimento de bens a ele relacionados</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se encontre, ao tempo da licitação, impossibilitada de participar da licitação em decorrência de sanção que lhe foi imposta;</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Empresas controladoras, controladas ou coligadas, nos termos da Lei nº 6.404, de 15 de dezembro de 1976, concorrendo entre si;</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Agente público do órgão ou entidade licitante;</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Pessoas jurídicas reunidas em consórcio;</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Com decretação de falência;</w:t>
      </w:r>
    </w:p>
    <w:p w:rsidR="005F6121" w:rsidRPr="00335483" w:rsidRDefault="005F6121" w:rsidP="005F6121">
      <w:pPr>
        <w:pStyle w:val="PargrafodaLista"/>
        <w:ind w:left="340"/>
        <w:jc w:val="both"/>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Submisso a concurso de credores, em liquidação ou em dissolução;</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Organizações da Sociedade Civil de Interesse Público - OSCIP, atuando nessa condição;</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5F6121" w:rsidRPr="00335483" w:rsidRDefault="005F6121" w:rsidP="005F6121">
      <w:pPr>
        <w:pStyle w:val="PargrafodaLista"/>
        <w:rPr>
          <w:rFonts w:ascii="Arial" w:eastAsia="Calibri" w:hAnsi="Arial" w:cs="Arial"/>
          <w:bCs/>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O impedimento de que trata o item 5.</w:t>
      </w:r>
      <w:r>
        <w:rPr>
          <w:rFonts w:ascii="Arial" w:eastAsia="Calibri" w:hAnsi="Arial" w:cs="Arial"/>
          <w:bCs/>
          <w:szCs w:val="22"/>
        </w:rPr>
        <w:t>3.</w:t>
      </w:r>
      <w:r w:rsidRPr="00335483">
        <w:rPr>
          <w:rFonts w:ascii="Arial" w:eastAsia="Calibri" w:hAnsi="Arial" w:cs="Arial"/>
          <w:bCs/>
          <w:szCs w:val="22"/>
        </w:rPr>
        <w:t>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5F6121" w:rsidRPr="00335483" w:rsidRDefault="005F6121" w:rsidP="005F6121">
      <w:pPr>
        <w:pStyle w:val="PargrafodaLista"/>
        <w:jc w:val="both"/>
        <w:rPr>
          <w:rFonts w:ascii="Arial" w:hAnsi="Arial" w:cs="Arial"/>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critério da Administração e exclusivamente a seu serviço, o autor dos projetos e a empresa a que se referem os itens 5.</w:t>
      </w:r>
      <w:r>
        <w:rPr>
          <w:rFonts w:ascii="Arial" w:eastAsia="Calibri" w:hAnsi="Arial" w:cs="Arial"/>
          <w:bCs/>
          <w:szCs w:val="22"/>
        </w:rPr>
        <w:t>3</w:t>
      </w:r>
      <w:r w:rsidRPr="00335483">
        <w:rPr>
          <w:rFonts w:ascii="Arial" w:eastAsia="Calibri" w:hAnsi="Arial" w:cs="Arial"/>
          <w:bCs/>
          <w:szCs w:val="22"/>
        </w:rPr>
        <w:t>.3 e 5.</w:t>
      </w:r>
      <w:r>
        <w:rPr>
          <w:rFonts w:ascii="Arial" w:eastAsia="Calibri" w:hAnsi="Arial" w:cs="Arial"/>
          <w:bCs/>
          <w:szCs w:val="22"/>
        </w:rPr>
        <w:t>3</w:t>
      </w:r>
      <w:r w:rsidRPr="00335483">
        <w:rPr>
          <w:rFonts w:ascii="Arial" w:eastAsia="Calibri" w:hAnsi="Arial" w:cs="Arial"/>
          <w:bCs/>
          <w:szCs w:val="22"/>
        </w:rPr>
        <w:t>.4 poderão participar no apoio das atividades de planejamento da contratação, de execução da licitação ou de gestão do contrato, desde que sob supervisão exclusiva de agentes públicos do órgão ou entidade.</w:t>
      </w:r>
    </w:p>
    <w:p w:rsidR="005F6121" w:rsidRPr="00335483" w:rsidRDefault="005F6121" w:rsidP="005F6121">
      <w:pPr>
        <w:pStyle w:val="PargrafodaLista"/>
        <w:rPr>
          <w:rFonts w:ascii="Arial" w:eastAsia="Calibri" w:hAnsi="Arial" w:cs="Arial"/>
          <w:bCs/>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Equiparam-se aos autores do projeto as empresas integrantes do mesmo grupo econômico.</w:t>
      </w:r>
    </w:p>
    <w:p w:rsidR="005F6121" w:rsidRPr="00335483" w:rsidRDefault="005F6121" w:rsidP="005F6121">
      <w:pPr>
        <w:pStyle w:val="PargrafodaLista"/>
        <w:rPr>
          <w:rFonts w:ascii="Arial" w:eastAsia="Calibri" w:hAnsi="Arial" w:cs="Arial"/>
          <w:bCs/>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O disposto nos itens 5.</w:t>
      </w:r>
      <w:r>
        <w:rPr>
          <w:rFonts w:ascii="Arial" w:eastAsia="Calibri" w:hAnsi="Arial" w:cs="Arial"/>
          <w:bCs/>
          <w:szCs w:val="22"/>
        </w:rPr>
        <w:t>3</w:t>
      </w:r>
      <w:r w:rsidRPr="00335483">
        <w:rPr>
          <w:rFonts w:ascii="Arial" w:eastAsia="Calibri" w:hAnsi="Arial" w:cs="Arial"/>
          <w:bCs/>
          <w:szCs w:val="22"/>
        </w:rPr>
        <w:t>.3 e 5.</w:t>
      </w:r>
      <w:r>
        <w:rPr>
          <w:rFonts w:ascii="Arial" w:eastAsia="Calibri" w:hAnsi="Arial" w:cs="Arial"/>
          <w:bCs/>
          <w:szCs w:val="22"/>
        </w:rPr>
        <w:t>3</w:t>
      </w:r>
      <w:r w:rsidRPr="00335483">
        <w:rPr>
          <w:rFonts w:ascii="Arial" w:eastAsia="Calibri" w:hAnsi="Arial" w:cs="Arial"/>
          <w:bCs/>
          <w:szCs w:val="22"/>
        </w:rPr>
        <w:t>.4 não impede a licitação ou a contratação de serviço que inclua como encargo do contratado a elaboração do projeto básico e do projeto executivo, nas contratações integradas, e do projeto executivo, nos demais regimes de execução.</w:t>
      </w:r>
    </w:p>
    <w:p w:rsidR="005F6121" w:rsidRPr="00335483" w:rsidRDefault="005F6121" w:rsidP="005F6121">
      <w:pPr>
        <w:pStyle w:val="PargrafodaLista"/>
        <w:rPr>
          <w:rFonts w:ascii="Arial" w:eastAsia="Calibri" w:hAnsi="Arial" w:cs="Arial"/>
          <w:bCs/>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5F6121" w:rsidRPr="00335483" w:rsidRDefault="005F6121" w:rsidP="005F6121">
      <w:pPr>
        <w:pStyle w:val="PargrafodaLista"/>
        <w:rPr>
          <w:rFonts w:ascii="Arial" w:eastAsia="Calibri" w:hAnsi="Arial" w:cs="Arial"/>
          <w:bCs/>
          <w:szCs w:val="22"/>
        </w:rPr>
      </w:pPr>
    </w:p>
    <w:p w:rsidR="005F6121" w:rsidRPr="006573C5"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vedação de que trata o item 5.</w:t>
      </w:r>
      <w:r>
        <w:rPr>
          <w:rFonts w:ascii="Arial" w:eastAsia="Calibri" w:hAnsi="Arial" w:cs="Arial"/>
          <w:bCs/>
          <w:szCs w:val="22"/>
        </w:rPr>
        <w:t>3</w:t>
      </w:r>
      <w:r w:rsidRPr="00335483">
        <w:rPr>
          <w:rFonts w:ascii="Arial" w:eastAsia="Calibri" w:hAnsi="Arial" w:cs="Arial"/>
          <w:bCs/>
          <w:szCs w:val="22"/>
        </w:rPr>
        <w:t>.9 estende-se a terceiro que auxilie a condução da contratação na qualidade de integrante de equipe de apoio, profissional especializado ou funcionário ou representante de empresa que preste assessoria técnica.</w:t>
      </w:r>
    </w:p>
    <w:p w:rsidR="005F6121" w:rsidRPr="006573C5" w:rsidRDefault="005F6121" w:rsidP="005F6121">
      <w:pPr>
        <w:pStyle w:val="PargrafodaLista"/>
        <w:rPr>
          <w:rFonts w:ascii="Arial" w:eastAsia="Calibri" w:hAnsi="Arial"/>
          <w:szCs w:val="22"/>
        </w:rPr>
      </w:pPr>
    </w:p>
    <w:p w:rsidR="005F6121" w:rsidRPr="006573C5" w:rsidRDefault="005F6121" w:rsidP="005F6121">
      <w:pPr>
        <w:pStyle w:val="PargrafodaLista"/>
        <w:numPr>
          <w:ilvl w:val="2"/>
          <w:numId w:val="3"/>
        </w:numPr>
        <w:contextualSpacing/>
        <w:jc w:val="both"/>
        <w:rPr>
          <w:rFonts w:ascii="Arial" w:hAnsi="Arial" w:cs="Arial"/>
          <w:szCs w:val="22"/>
        </w:rPr>
      </w:pPr>
      <w:r w:rsidRPr="006573C5">
        <w:rPr>
          <w:rFonts w:ascii="Arial" w:eastAsia="Calibri" w:hAnsi="Arial"/>
          <w:szCs w:val="22"/>
        </w:rPr>
        <w:t>As licitantes deverão apresentar, na data e horário previstos no preâmbulo deste Edital, 02 (dois) envelopes devidamente fechados, contendo no envelope nº 1 sua proposta comercial, e no envelope nº 2 a documentação comprobatória da habilitação solicitada, sendo que, ambos deverão conter na parte externa, os seguintes dizeres:</w:t>
      </w:r>
    </w:p>
    <w:p w:rsidR="005F6121" w:rsidRPr="00CB474C" w:rsidRDefault="005F6121" w:rsidP="00311635">
      <w:pPr>
        <w:jc w:val="both"/>
        <w:rPr>
          <w:rFonts w:ascii="Arial" w:hAnsi="Arial"/>
          <w:b/>
          <w:bCs/>
          <w:i/>
          <w:sz w:val="22"/>
          <w:szCs w:val="22"/>
          <w:lang w:eastAsia="en-US"/>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311635" w:rsidRPr="00CB474C" w:rsidTr="00D264E1">
        <w:trPr>
          <w:jc w:val="center"/>
        </w:trPr>
        <w:tc>
          <w:tcPr>
            <w:tcW w:w="9072" w:type="dxa"/>
            <w:shd w:val="clear" w:color="auto" w:fill="auto"/>
          </w:tcPr>
          <w:p w:rsidR="00311635" w:rsidRPr="00CB474C" w:rsidRDefault="00311635" w:rsidP="00311635">
            <w:pPr>
              <w:tabs>
                <w:tab w:val="left" w:pos="709"/>
              </w:tabs>
              <w:jc w:val="both"/>
              <w:rPr>
                <w:rFonts w:ascii="Arial" w:hAnsi="Arial"/>
                <w:i/>
                <w:sz w:val="22"/>
                <w:szCs w:val="22"/>
              </w:rPr>
            </w:pPr>
          </w:p>
          <w:p w:rsidR="00311635" w:rsidRPr="00CB474C" w:rsidRDefault="00311635" w:rsidP="00311635">
            <w:pPr>
              <w:jc w:val="both"/>
              <w:rPr>
                <w:rFonts w:ascii="Arial" w:eastAsia="Helvetica" w:hAnsi="Arial"/>
                <w:b/>
                <w:bCs/>
                <w:i/>
                <w:sz w:val="22"/>
                <w:szCs w:val="22"/>
              </w:rPr>
            </w:pPr>
            <w:r w:rsidRPr="00CB474C">
              <w:rPr>
                <w:rFonts w:ascii="Arial" w:eastAsia="Helvetica" w:hAnsi="Arial"/>
                <w:b/>
                <w:bCs/>
                <w:sz w:val="22"/>
                <w:szCs w:val="22"/>
              </w:rPr>
              <w:t>ENVELOPE Nº 1 – PROPOSTA</w:t>
            </w:r>
          </w:p>
          <w:p w:rsidR="00311635" w:rsidRPr="00CB474C" w:rsidRDefault="00311635" w:rsidP="00311635">
            <w:pPr>
              <w:jc w:val="both"/>
              <w:rPr>
                <w:rFonts w:ascii="Arial" w:hAnsi="Arial"/>
                <w:bCs/>
                <w:i/>
                <w:sz w:val="22"/>
                <w:szCs w:val="22"/>
              </w:rPr>
            </w:pPr>
            <w:r>
              <w:rPr>
                <w:rFonts w:ascii="Arial" w:eastAsia="Helvetica" w:hAnsi="Arial"/>
                <w:bCs/>
                <w:sz w:val="22"/>
                <w:szCs w:val="22"/>
              </w:rPr>
              <w:lastRenderedPageBreak/>
              <w:t>Prefeitura Municipal de Eldorado</w:t>
            </w:r>
          </w:p>
          <w:p w:rsidR="00311635" w:rsidRPr="00CB474C" w:rsidRDefault="00311635" w:rsidP="00311635">
            <w:pPr>
              <w:jc w:val="both"/>
              <w:rPr>
                <w:rFonts w:ascii="Arial" w:hAnsi="Arial"/>
                <w:bCs/>
                <w:i/>
                <w:sz w:val="22"/>
                <w:szCs w:val="22"/>
              </w:rPr>
            </w:pPr>
            <w:r w:rsidRPr="00CB474C">
              <w:rPr>
                <w:rFonts w:ascii="Arial" w:hAnsi="Arial"/>
                <w:bCs/>
                <w:sz w:val="22"/>
                <w:szCs w:val="22"/>
              </w:rPr>
              <w:t>Estado de Mato Grosso do Sul</w:t>
            </w:r>
          </w:p>
          <w:p w:rsidR="00311635" w:rsidRPr="00CB474C" w:rsidRDefault="00311635" w:rsidP="00311635">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sidR="00B76CE0">
              <w:rPr>
                <w:rFonts w:ascii="Arial" w:eastAsia="Helvetica" w:hAnsi="Arial"/>
                <w:b/>
                <w:bCs/>
                <w:sz w:val="22"/>
                <w:szCs w:val="22"/>
              </w:rPr>
              <w:t>00</w:t>
            </w:r>
            <w:r w:rsidR="005F6121">
              <w:rPr>
                <w:rFonts w:ascii="Arial" w:eastAsia="Helvetica" w:hAnsi="Arial"/>
                <w:b/>
                <w:bCs/>
                <w:sz w:val="22"/>
                <w:szCs w:val="22"/>
              </w:rPr>
              <w:t>3</w:t>
            </w:r>
            <w:r w:rsidRPr="00CB474C">
              <w:rPr>
                <w:rFonts w:ascii="Arial" w:eastAsia="Helvetica" w:hAnsi="Arial"/>
                <w:b/>
                <w:bCs/>
                <w:sz w:val="22"/>
                <w:szCs w:val="22"/>
              </w:rPr>
              <w:t>/202</w:t>
            </w:r>
            <w:r w:rsidR="00B76CE0">
              <w:rPr>
                <w:rFonts w:ascii="Arial" w:eastAsia="Helvetica" w:hAnsi="Arial"/>
                <w:b/>
                <w:bCs/>
                <w:sz w:val="22"/>
                <w:szCs w:val="22"/>
              </w:rPr>
              <w:t>4</w:t>
            </w:r>
          </w:p>
          <w:p w:rsidR="005F6121" w:rsidRDefault="00311635" w:rsidP="00311635">
            <w:pPr>
              <w:jc w:val="both"/>
              <w:rPr>
                <w:rFonts w:ascii="Arial" w:eastAsia="Helvetica" w:hAnsi="Arial"/>
                <w:sz w:val="22"/>
                <w:szCs w:val="22"/>
              </w:rPr>
            </w:pPr>
            <w:r w:rsidRPr="00CB474C">
              <w:rPr>
                <w:rFonts w:ascii="Arial" w:eastAsia="Helvetica" w:hAnsi="Arial"/>
                <w:b/>
                <w:bCs/>
                <w:sz w:val="22"/>
                <w:szCs w:val="22"/>
              </w:rPr>
              <w:t xml:space="preserve">Objeto: </w:t>
            </w:r>
            <w:r w:rsidR="005F6121" w:rsidRPr="005F6121">
              <w:rPr>
                <w:rFonts w:ascii="Arial" w:eastAsia="Helvetica" w:hAnsi="Arial"/>
                <w:sz w:val="22"/>
                <w:szCs w:val="22"/>
              </w:rPr>
              <w:t>Registro de Preços visando a aquisição de papel para impressão formato A</w:t>
            </w:r>
            <w:proofErr w:type="gramStart"/>
            <w:r w:rsidR="005F6121" w:rsidRPr="005F6121">
              <w:rPr>
                <w:rFonts w:ascii="Arial" w:eastAsia="Helvetica" w:hAnsi="Arial"/>
                <w:sz w:val="22"/>
                <w:szCs w:val="22"/>
              </w:rPr>
              <w:t>4  para</w:t>
            </w:r>
            <w:proofErr w:type="gramEnd"/>
            <w:r w:rsidR="005F6121" w:rsidRPr="005F6121">
              <w:rPr>
                <w:rFonts w:ascii="Arial" w:eastAsia="Helvetica" w:hAnsi="Arial"/>
                <w:sz w:val="22"/>
                <w:szCs w:val="22"/>
              </w:rPr>
              <w:t xml:space="preserve"> atender as necessidades da Prefeitura Municipal de Eldorado/MS, de acordo com as quantidades e especificações constantes no Termo de Referência.</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311635" w:rsidRPr="00CB474C" w:rsidRDefault="00311635" w:rsidP="00311635">
            <w:pPr>
              <w:tabs>
                <w:tab w:val="left" w:pos="709"/>
              </w:tabs>
              <w:jc w:val="both"/>
              <w:rPr>
                <w:rFonts w:ascii="Arial" w:hAnsi="Arial"/>
                <w:i/>
                <w:sz w:val="22"/>
                <w:szCs w:val="22"/>
              </w:rPr>
            </w:pPr>
          </w:p>
        </w:tc>
      </w:tr>
    </w:tbl>
    <w:p w:rsidR="00311635" w:rsidRPr="00CB474C" w:rsidRDefault="00311635" w:rsidP="00311635">
      <w:pPr>
        <w:tabs>
          <w:tab w:val="left" w:pos="709"/>
        </w:tabs>
        <w:jc w:val="both"/>
        <w:rPr>
          <w:rFonts w:ascii="Arial" w:hAnsi="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5"/>
      </w:tblGrid>
      <w:tr w:rsidR="00311635" w:rsidRPr="00CB474C" w:rsidTr="00311635">
        <w:trPr>
          <w:jc w:val="center"/>
        </w:trPr>
        <w:tc>
          <w:tcPr>
            <w:tcW w:w="9065" w:type="dxa"/>
            <w:shd w:val="clear" w:color="auto" w:fill="auto"/>
          </w:tcPr>
          <w:p w:rsidR="00311635" w:rsidRPr="00CB474C" w:rsidRDefault="00311635" w:rsidP="00311635">
            <w:pPr>
              <w:jc w:val="both"/>
              <w:rPr>
                <w:rFonts w:ascii="Arial" w:eastAsia="Helvetica" w:hAnsi="Arial"/>
                <w:i/>
                <w:sz w:val="22"/>
                <w:szCs w:val="22"/>
              </w:rPr>
            </w:pPr>
          </w:p>
          <w:p w:rsidR="00311635" w:rsidRPr="00CB474C" w:rsidRDefault="00311635" w:rsidP="00311635">
            <w:pPr>
              <w:jc w:val="both"/>
              <w:rPr>
                <w:rFonts w:ascii="Arial" w:eastAsia="Helvetica" w:hAnsi="Arial"/>
                <w:b/>
                <w:bCs/>
                <w:i/>
                <w:sz w:val="22"/>
                <w:szCs w:val="22"/>
              </w:rPr>
            </w:pPr>
            <w:r w:rsidRPr="00CB474C">
              <w:rPr>
                <w:rFonts w:ascii="Arial" w:eastAsia="Helvetica" w:hAnsi="Arial"/>
                <w:b/>
                <w:bCs/>
                <w:sz w:val="22"/>
                <w:szCs w:val="22"/>
              </w:rPr>
              <w:t>ENVELOPE Nº 2 – DOCUMENTAÇÃO DE HABILITAÇÃO</w:t>
            </w:r>
          </w:p>
          <w:p w:rsidR="00311635" w:rsidRPr="00CB474C" w:rsidRDefault="00311635" w:rsidP="00311635">
            <w:pPr>
              <w:jc w:val="both"/>
              <w:rPr>
                <w:rFonts w:ascii="Arial" w:hAnsi="Arial"/>
                <w:bCs/>
                <w:i/>
                <w:sz w:val="22"/>
                <w:szCs w:val="22"/>
              </w:rPr>
            </w:pPr>
            <w:r>
              <w:rPr>
                <w:rFonts w:ascii="Arial" w:eastAsia="Helvetica" w:hAnsi="Arial"/>
                <w:bCs/>
                <w:sz w:val="22"/>
                <w:szCs w:val="22"/>
              </w:rPr>
              <w:t>Prefeitura Municipal de Eldorado</w:t>
            </w:r>
          </w:p>
          <w:p w:rsidR="00311635" w:rsidRPr="00CB474C" w:rsidRDefault="00311635" w:rsidP="00311635">
            <w:pPr>
              <w:jc w:val="both"/>
              <w:rPr>
                <w:rFonts w:ascii="Arial" w:hAnsi="Arial"/>
                <w:bCs/>
                <w:i/>
                <w:sz w:val="22"/>
                <w:szCs w:val="22"/>
              </w:rPr>
            </w:pPr>
            <w:r w:rsidRPr="00CB474C">
              <w:rPr>
                <w:rFonts w:ascii="Arial" w:hAnsi="Arial"/>
                <w:bCs/>
                <w:sz w:val="22"/>
                <w:szCs w:val="22"/>
              </w:rPr>
              <w:t>Estado de Mato Grosso do Sul</w:t>
            </w:r>
          </w:p>
          <w:p w:rsidR="00311635" w:rsidRPr="00CB474C" w:rsidRDefault="00311635" w:rsidP="00311635">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sidR="00B76CE0">
              <w:rPr>
                <w:rFonts w:ascii="Arial" w:eastAsia="Helvetica" w:hAnsi="Arial"/>
                <w:b/>
                <w:bCs/>
                <w:sz w:val="22"/>
                <w:szCs w:val="22"/>
              </w:rPr>
              <w:t>00</w:t>
            </w:r>
            <w:r w:rsidR="005F6121">
              <w:rPr>
                <w:rFonts w:ascii="Arial" w:eastAsia="Helvetica" w:hAnsi="Arial"/>
                <w:b/>
                <w:bCs/>
                <w:sz w:val="22"/>
                <w:szCs w:val="22"/>
              </w:rPr>
              <w:t>3</w:t>
            </w:r>
            <w:r w:rsidRPr="00CB474C">
              <w:rPr>
                <w:rFonts w:ascii="Arial" w:eastAsia="Helvetica" w:hAnsi="Arial"/>
                <w:b/>
                <w:bCs/>
                <w:sz w:val="22"/>
                <w:szCs w:val="22"/>
              </w:rPr>
              <w:t>/202</w:t>
            </w:r>
            <w:r w:rsidR="00B76CE0">
              <w:rPr>
                <w:rFonts w:ascii="Arial" w:eastAsia="Helvetica" w:hAnsi="Arial"/>
                <w:b/>
                <w:bCs/>
                <w:sz w:val="22"/>
                <w:szCs w:val="22"/>
              </w:rPr>
              <w:t>4</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 xml:space="preserve">Objeto: </w:t>
            </w:r>
            <w:r w:rsidR="005F6121" w:rsidRPr="005F6121">
              <w:rPr>
                <w:rFonts w:ascii="Arial" w:eastAsia="Helvetica" w:hAnsi="Arial"/>
                <w:sz w:val="22"/>
                <w:szCs w:val="22"/>
              </w:rPr>
              <w:t>Registro de Preços visando a aquisição de papel para impressão formato A</w:t>
            </w:r>
            <w:proofErr w:type="gramStart"/>
            <w:r w:rsidR="005F6121" w:rsidRPr="005F6121">
              <w:rPr>
                <w:rFonts w:ascii="Arial" w:eastAsia="Helvetica" w:hAnsi="Arial"/>
                <w:sz w:val="22"/>
                <w:szCs w:val="22"/>
              </w:rPr>
              <w:t>4  para</w:t>
            </w:r>
            <w:proofErr w:type="gramEnd"/>
            <w:r w:rsidR="005F6121" w:rsidRPr="005F6121">
              <w:rPr>
                <w:rFonts w:ascii="Arial" w:eastAsia="Helvetica" w:hAnsi="Arial"/>
                <w:sz w:val="22"/>
                <w:szCs w:val="22"/>
              </w:rPr>
              <w:t xml:space="preserve"> atender as necessidades da Prefeitura Municipal de Eldorado/MS, de acordo com as quantidades e especificações constantes no Termo de Referência.</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311635" w:rsidRPr="00CB474C" w:rsidRDefault="00311635" w:rsidP="00311635">
            <w:pPr>
              <w:tabs>
                <w:tab w:val="left" w:pos="709"/>
              </w:tabs>
              <w:jc w:val="both"/>
              <w:rPr>
                <w:rFonts w:ascii="Arial" w:hAnsi="Arial"/>
                <w:i/>
                <w:sz w:val="22"/>
                <w:szCs w:val="22"/>
              </w:rPr>
            </w:pPr>
          </w:p>
        </w:tc>
      </w:tr>
    </w:tbl>
    <w:p w:rsidR="00311635" w:rsidRPr="00335483" w:rsidRDefault="00311635" w:rsidP="00311635">
      <w:pPr>
        <w:pStyle w:val="PargrafodaLista"/>
        <w:jc w:val="both"/>
        <w:rPr>
          <w:rFonts w:ascii="Arial" w:hAnsi="Arial" w:cs="Arial"/>
          <w:szCs w:val="22"/>
        </w:rPr>
      </w:pPr>
    </w:p>
    <w:p w:rsidR="00311635" w:rsidRPr="00335483" w:rsidRDefault="00311635" w:rsidP="00311635">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CREDENCIAMENTO</w:t>
            </w:r>
          </w:p>
        </w:tc>
      </w:tr>
    </w:tbl>
    <w:p w:rsidR="00311635" w:rsidRPr="00335483" w:rsidRDefault="00311635" w:rsidP="00311635">
      <w:pPr>
        <w:jc w:val="both"/>
        <w:rPr>
          <w:rFonts w:ascii="Arial" w:eastAsia="Helvetica" w:hAnsi="Arial"/>
          <w:b/>
          <w:sz w:val="22"/>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dia, hora e local estipulados no preâmbulo deste Edital, as licitantes poderão estar representadas por agentes credenciados, com poderes para formular lances, negociar preços, interpor e desistir de recursos em qualquer fase da licitação, bem como praticar todos os demais atos inerentes ao certame.</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ato do credenciamento, o representante de cada licitante, deverá entregar ao Pregoeiro ou Equipe de Apoio, em separado de qualquer dos envelopes, fotocópia do documento de identificação com foto do proprietário, e caso representante por procuração, documento de identificação do mesmo, e os seguintes documentos:</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w:t>
      </w:r>
      <w:r w:rsidR="00AD2DBB">
        <w:rPr>
          <w:rFonts w:ascii="Arial" w:hAnsi="Arial" w:cs="Arial"/>
          <w:bCs/>
          <w:sz w:val="22"/>
          <w:szCs w:val="22"/>
        </w:rPr>
        <w:t>I</w:t>
      </w:r>
      <w:r w:rsidRPr="006573C5">
        <w:rPr>
          <w:rFonts w:ascii="Arial" w:hAnsi="Arial" w:cs="Arial"/>
          <w:bCs/>
          <w:sz w:val="22"/>
          <w:szCs w:val="22"/>
        </w:rPr>
        <w:t xml:space="preserve">) e </w:t>
      </w:r>
      <w:r w:rsidRPr="006573C5">
        <w:rPr>
          <w:rFonts w:ascii="Arial" w:hAnsi="Arial" w:cs="Arial"/>
          <w:b/>
          <w:sz w:val="22"/>
          <w:szCs w:val="22"/>
        </w:rPr>
        <w:t>Declaração de Credenciamento</w:t>
      </w:r>
      <w:r w:rsidRPr="006573C5">
        <w:rPr>
          <w:rFonts w:ascii="Arial" w:hAnsi="Arial" w:cs="Arial"/>
          <w:bCs/>
          <w:sz w:val="22"/>
          <w:szCs w:val="22"/>
        </w:rPr>
        <w:t xml:space="preserve"> (Anexo V</w:t>
      </w:r>
      <w:r w:rsidR="00AD2DBB">
        <w:rPr>
          <w:rFonts w:ascii="Arial" w:hAnsi="Arial" w:cs="Arial"/>
          <w:bCs/>
          <w:sz w:val="22"/>
          <w:szCs w:val="22"/>
        </w:rPr>
        <w:t>I</w:t>
      </w:r>
      <w:r w:rsidRPr="006573C5">
        <w:rPr>
          <w:rFonts w:ascii="Arial" w:hAnsi="Arial" w:cs="Arial"/>
          <w:bCs/>
          <w:sz w:val="22"/>
          <w:szCs w:val="22"/>
        </w:rPr>
        <w:t>);</w:t>
      </w:r>
    </w:p>
    <w:p w:rsidR="00311635" w:rsidRDefault="00311635" w:rsidP="00311635">
      <w:pPr>
        <w:pStyle w:val="Corpodetexto"/>
        <w:tabs>
          <w:tab w:val="left" w:pos="504"/>
          <w:tab w:val="left" w:pos="9923"/>
        </w:tabs>
        <w:spacing w:before="7"/>
        <w:ind w:left="340"/>
        <w:rPr>
          <w:rFonts w:ascii="Arial" w:hAnsi="Arial" w:cs="Arial"/>
          <w:bCs/>
          <w:sz w:val="22"/>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Procuração pública ou particular do representante legal da empresa, comprovando os poderes para formular lances verbais de preços, quando for o caso;</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Registro comercial</w:t>
      </w:r>
      <w:r w:rsidRPr="006573C5">
        <w:rPr>
          <w:rFonts w:ascii="Arial" w:hAnsi="Arial" w:cs="Arial"/>
          <w:bCs/>
          <w:sz w:val="22"/>
          <w:szCs w:val="22"/>
        </w:rPr>
        <w:t>, no caso de empresa individual</w:t>
      </w:r>
      <w:r>
        <w:rPr>
          <w:rFonts w:ascii="Arial" w:hAnsi="Arial" w:cs="Arial"/>
          <w:bCs/>
          <w:sz w:val="22"/>
          <w:szCs w:val="22"/>
        </w:rPr>
        <w:t>;</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 xml:space="preserve">Ato constitutivo, Estatuto </w:t>
      </w:r>
      <w:r w:rsidRPr="006573C5">
        <w:rPr>
          <w:rFonts w:ascii="Arial" w:hAnsi="Arial" w:cs="Arial"/>
          <w:bCs/>
          <w:sz w:val="22"/>
          <w:szCs w:val="22"/>
        </w:rPr>
        <w:t>ou</w:t>
      </w:r>
      <w:r w:rsidRPr="006573C5">
        <w:rPr>
          <w:rFonts w:ascii="Arial" w:hAnsi="Arial" w:cs="Arial"/>
          <w:b/>
          <w:sz w:val="22"/>
          <w:szCs w:val="22"/>
        </w:rPr>
        <w:t xml:space="preserve"> Contrato Social</w:t>
      </w:r>
      <w:r w:rsidRPr="006573C5">
        <w:rPr>
          <w:rFonts w:ascii="Arial" w:hAnsi="Arial" w:cs="Arial"/>
          <w:bCs/>
          <w:sz w:val="22"/>
          <w:szCs w:val="22"/>
        </w:rPr>
        <w:t xml:space="preserve"> em vigor, devidamente registrado, em se tratando de sociedades comerciais, e, no caso de sociedade por ações, acompanhado de documentos de eleição de seus administradores, (caso o contrato social em vigor não apresente o nome do sócio administrador e o ramo de atividade da empresa, a mesma deverá apresentar também a alteração que contenha estes dados);</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Inscrição do Ato Constitutivo</w:t>
      </w:r>
      <w:r w:rsidRPr="006573C5">
        <w:rPr>
          <w:rFonts w:ascii="Arial" w:hAnsi="Arial" w:cs="Arial"/>
          <w:bCs/>
          <w:sz w:val="22"/>
          <w:szCs w:val="22"/>
        </w:rPr>
        <w:t>, no caso de sociedade civil, acompanhada de prova de diretoria em exercício;</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Decreto de Autorização</w:t>
      </w:r>
      <w:r w:rsidRPr="006573C5">
        <w:rPr>
          <w:rFonts w:ascii="Arial" w:hAnsi="Arial" w:cs="Arial"/>
          <w:bCs/>
          <w:sz w:val="22"/>
          <w:szCs w:val="22"/>
        </w:rPr>
        <w:t>, em se tratando de empresa ou sociedade estrangeira em funcionamento no país, e ato de registro ou autorização para funcionamento expedido pelo órgão competente, quando a atividade assim exigir;</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Certificado da Condição de Microempreendedor Individual - </w:t>
      </w:r>
      <w:r w:rsidRPr="006573C5">
        <w:rPr>
          <w:rFonts w:ascii="Arial" w:hAnsi="Arial" w:cs="Arial"/>
          <w:b/>
          <w:sz w:val="22"/>
          <w:szCs w:val="22"/>
        </w:rPr>
        <w:t>CCMEI</w:t>
      </w:r>
      <w:r w:rsidRPr="006573C5">
        <w:rPr>
          <w:rFonts w:ascii="Arial" w:hAnsi="Arial" w:cs="Arial"/>
          <w:bCs/>
          <w:sz w:val="22"/>
          <w:szCs w:val="22"/>
        </w:rPr>
        <w:t>, no caso de MEI;</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Documento pessoal de identificação com foto</w:t>
      </w:r>
      <w:r w:rsidRPr="006573C5">
        <w:rPr>
          <w:rFonts w:ascii="Arial" w:hAnsi="Arial" w:cs="Arial"/>
          <w:bCs/>
          <w:sz w:val="22"/>
          <w:szCs w:val="22"/>
        </w:rPr>
        <w:t>.</w:t>
      </w:r>
    </w:p>
    <w:p w:rsidR="005F6121" w:rsidRDefault="005F6121" w:rsidP="005F6121">
      <w:pPr>
        <w:pStyle w:val="PargrafodaLista"/>
        <w:rPr>
          <w:rFonts w:ascii="Arial" w:hAnsi="Arial" w:cs="Arial"/>
          <w:bCs/>
          <w:sz w:val="22"/>
          <w:szCs w:val="22"/>
        </w:rPr>
      </w:pPr>
    </w:p>
    <w:p w:rsidR="005F6121" w:rsidRPr="005F6121" w:rsidRDefault="005F6121" w:rsidP="005F6121">
      <w:pPr>
        <w:pStyle w:val="Corpodetexto"/>
        <w:numPr>
          <w:ilvl w:val="2"/>
          <w:numId w:val="3"/>
        </w:numPr>
        <w:tabs>
          <w:tab w:val="left" w:pos="504"/>
          <w:tab w:val="left" w:pos="9923"/>
        </w:tabs>
        <w:spacing w:before="7" w:after="0"/>
        <w:jc w:val="both"/>
        <w:rPr>
          <w:rFonts w:ascii="Arial" w:hAnsi="Arial" w:cs="Arial"/>
          <w:bCs/>
          <w:sz w:val="22"/>
          <w:szCs w:val="22"/>
        </w:rPr>
      </w:pPr>
      <w:r w:rsidRPr="00CF75DD">
        <w:rPr>
          <w:rFonts w:ascii="Arial" w:hAnsi="Arial" w:cs="Arial"/>
          <w:bCs/>
          <w:sz w:val="22"/>
          <w:szCs w:val="22"/>
        </w:rPr>
        <w:t xml:space="preserve">As microempresas </w:t>
      </w:r>
      <w:r>
        <w:rPr>
          <w:rFonts w:ascii="Arial" w:hAnsi="Arial" w:cs="Arial"/>
          <w:bCs/>
          <w:sz w:val="22"/>
          <w:szCs w:val="22"/>
        </w:rPr>
        <w:t xml:space="preserve">e as empresas de pequeno porte </w:t>
      </w:r>
      <w:r w:rsidRPr="00CF75DD">
        <w:rPr>
          <w:rFonts w:ascii="Arial" w:hAnsi="Arial" w:cs="Arial"/>
          <w:bCs/>
          <w:sz w:val="22"/>
          <w:szCs w:val="22"/>
        </w:rPr>
        <w:t>e devido à necessidade de identificação pela Comissão Permanente de Licitação, deverão apresentar a DECLARAÇÃO DE ENQUADRAMENTO COMO MICROEMPRESA OU EMPRESA D</w:t>
      </w:r>
      <w:r>
        <w:rPr>
          <w:rFonts w:ascii="Arial" w:hAnsi="Arial" w:cs="Arial"/>
          <w:bCs/>
          <w:sz w:val="22"/>
          <w:szCs w:val="22"/>
        </w:rPr>
        <w:t>E PEQU</w:t>
      </w:r>
      <w:r w:rsidR="00AD2DBB">
        <w:rPr>
          <w:rFonts w:ascii="Arial" w:hAnsi="Arial" w:cs="Arial"/>
          <w:bCs/>
          <w:sz w:val="22"/>
          <w:szCs w:val="22"/>
        </w:rPr>
        <w:t>ENO PORTE (modelo anexo VIII</w:t>
      </w:r>
      <w:r w:rsidRPr="00CF75DD">
        <w:rPr>
          <w:rFonts w:ascii="Arial" w:hAnsi="Arial" w:cs="Arial"/>
          <w:bCs/>
          <w:sz w:val="22"/>
          <w:szCs w:val="22"/>
        </w:rPr>
        <w:t>), assinada pelo seu proprietário ou sócios e por profissional habilitado no Conselho Regional de Contabi</w:t>
      </w:r>
      <w:r>
        <w:rPr>
          <w:rFonts w:ascii="Arial" w:hAnsi="Arial" w:cs="Arial"/>
          <w:bCs/>
          <w:sz w:val="22"/>
          <w:szCs w:val="22"/>
        </w:rPr>
        <w:t xml:space="preserve">lidade para que possam usufruir dos benefícios da Lei nº 123/2006. </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Para participação no certame como ME e EPP, os licitantes deverão comprovar a condição de Microempresa ou Empresa de Pequeno Porte, apresentando </w:t>
      </w:r>
      <w:r w:rsidRPr="006573C5">
        <w:rPr>
          <w:rFonts w:ascii="Arial" w:hAnsi="Arial" w:cs="Arial"/>
          <w:b/>
          <w:sz w:val="22"/>
          <w:szCs w:val="22"/>
        </w:rPr>
        <w:t>Certidão Simplificada expedida pela Junta Comercial</w:t>
      </w:r>
      <w:r w:rsidRPr="006573C5">
        <w:rPr>
          <w:rFonts w:ascii="Arial" w:hAnsi="Arial" w:cs="Arial"/>
          <w:bCs/>
          <w:sz w:val="22"/>
          <w:szCs w:val="22"/>
        </w:rPr>
        <w:t>, com data de expedição de no máximo 90 (noventa) dias da data de abertura da licitação, no ato do credenciamento. Não será aceito outro documento em substituição a certidão simplificada, nem protocolos com pedido de reenquadramento.</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No caso de Microempreendedor Individual, conforme Resolução nº 016 de 17/12/2009 - Comitê para gestão da Rede Nacional para simplificação do Registro e da Legalização de Empresas e Negócios – CGSIM, é necessário apresentar apenas </w:t>
      </w:r>
      <w:r w:rsidRPr="006573C5">
        <w:rPr>
          <w:rFonts w:ascii="Arial" w:hAnsi="Arial" w:cs="Arial"/>
          <w:b/>
          <w:sz w:val="22"/>
          <w:szCs w:val="22"/>
        </w:rPr>
        <w:t>Declaração de Enquadramento como MEI</w:t>
      </w:r>
      <w:r w:rsidRPr="006573C5">
        <w:rPr>
          <w:rFonts w:ascii="Arial" w:hAnsi="Arial" w:cs="Arial"/>
          <w:bCs/>
          <w:sz w:val="22"/>
          <w:szCs w:val="22"/>
        </w:rPr>
        <w:t xml:space="preserve"> assinada pelo responsável pela empresa, juntamente com </w:t>
      </w:r>
      <w:r w:rsidRPr="006573C5">
        <w:rPr>
          <w:rFonts w:ascii="Arial" w:hAnsi="Arial" w:cs="Arial"/>
          <w:b/>
          <w:sz w:val="22"/>
          <w:szCs w:val="22"/>
        </w:rPr>
        <w:t>Certificado de Condição de Microempreendedor Individual</w:t>
      </w:r>
      <w:r w:rsidRPr="006573C5">
        <w:rPr>
          <w:rFonts w:ascii="Arial" w:hAnsi="Arial" w:cs="Arial"/>
          <w:bCs/>
          <w:sz w:val="22"/>
          <w:szCs w:val="22"/>
        </w:rPr>
        <w:t>.</w:t>
      </w:r>
    </w:p>
    <w:p w:rsidR="00311635" w:rsidRDefault="00311635" w:rsidP="00311635">
      <w:pPr>
        <w:pStyle w:val="Corpodetexto"/>
        <w:tabs>
          <w:tab w:val="left" w:pos="504"/>
          <w:tab w:val="left" w:pos="9923"/>
        </w:tabs>
        <w:spacing w:before="7"/>
        <w:ind w:left="340"/>
        <w:rPr>
          <w:rFonts w:ascii="Arial" w:hAnsi="Arial" w:cs="Arial"/>
          <w:bCs/>
          <w:sz w:val="22"/>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Microempreendedor Individual, Microempresa e/ou Empresa de Pequeno Porte, por ocasião da participação na licitação, deverão apresentar toda a documentação exigida para o efeito de comprovação de regularidade fiscal, mesmo que esta apresente alguma restrição.</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Havendo alguma restrição na comprovação da regularidade fiscal, será assegurado às mesmas o prazo de 05 (cinco) dias úteis, prorrogáveis por igual período, a critério do Pregoeiro, para a regularização da documentação, pagamento ou parcelamento do débito, e emissão de eventuais certidões negativas ou positivas, estas com efeito de negativa (art. 43, §1º, da Lei Complementar nº 147/14).</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não regularização da documentação, no prazo previsto, implicará a decadência do direito à contratação, sem prejuízo das sanções previstas no art. </w:t>
      </w:r>
      <w:r>
        <w:rPr>
          <w:rFonts w:ascii="Arial" w:hAnsi="Arial" w:cs="Arial"/>
          <w:bCs/>
          <w:sz w:val="22"/>
          <w:szCs w:val="22"/>
        </w:rPr>
        <w:t>155</w:t>
      </w:r>
      <w:r w:rsidRPr="006573C5">
        <w:rPr>
          <w:rFonts w:ascii="Arial" w:hAnsi="Arial" w:cs="Arial"/>
          <w:bCs/>
          <w:sz w:val="22"/>
          <w:szCs w:val="22"/>
        </w:rPr>
        <w:t xml:space="preserve"> da Lei nº </w:t>
      </w:r>
      <w:r>
        <w:rPr>
          <w:rFonts w:ascii="Arial" w:hAnsi="Arial" w:cs="Arial"/>
          <w:bCs/>
          <w:sz w:val="22"/>
          <w:szCs w:val="22"/>
        </w:rPr>
        <w:t>14.133/2021</w:t>
      </w:r>
      <w:r w:rsidRPr="006573C5">
        <w:rPr>
          <w:rFonts w:ascii="Arial" w:hAnsi="Arial" w:cs="Arial"/>
          <w:bCs/>
          <w:sz w:val="22"/>
          <w:szCs w:val="22"/>
        </w:rPr>
        <w:t>, sendo facultado ao Pregoeiro convocar os Licitantes remanescentes, na ordem de classificação, para a assinatura do contrato, ou revogar a licitação (art. 43, §2º, da Lei Complementar nº 147/14).</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licitante que apresentar declaração falsa responderá por seus atos cível, administrativa e penalmente.</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 A não entrega da </w:t>
      </w:r>
      <w:r w:rsidRPr="006573C5">
        <w:rPr>
          <w:rFonts w:ascii="Arial" w:hAnsi="Arial" w:cs="Arial"/>
          <w:b/>
          <w:sz w:val="22"/>
          <w:szCs w:val="22"/>
        </w:rPr>
        <w:t>Declaração de Habilitação</w:t>
      </w:r>
      <w:r w:rsidRPr="006573C5">
        <w:rPr>
          <w:rFonts w:ascii="Arial" w:hAnsi="Arial" w:cs="Arial"/>
          <w:bCs/>
          <w:sz w:val="22"/>
          <w:szCs w:val="22"/>
        </w:rPr>
        <w:t xml:space="preserve"> implicará em não recebimento, por parte do Pregoeiro, dos envelopes contendo Proposta de Preços e de Habilitação e, portanto, a não aceitação da licitante no certame licitatório.</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lastRenderedPageBreak/>
        <w:t>Cada licitante credenciará apenas 01 (um) representante, que será o único admitido a intervir no procedimento licitatório e a responder, para todos os atos e efeitos previstos neste Edital, por sua representada.</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representante poderá representar apenas uma empresa licitante.</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 credenciamento far-se-á por meio de instrumento público de procuração ou instrumento particular com firma reconhecida, com poderes para formular ofertas e lances de preços, desistir de recurso ou interpô-lo e praticar todos os demais atos pertinentes ao certame em nome do proponente. Em sendo sócio, proprietário, dirigente ou assemelhado da empresa proponente, deverá apresentar cópia do respectivo Estatuto ou Contrato Social, no qual estejam expressos seus poderes para exercerem direitos e assumir obrigações em decorrência de tal investidura.</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Em se tratando de Procuração Pública concedida por Cartório de Notas, é dispensada a apresentação dos documentos que trata o item </w:t>
      </w:r>
      <w:r>
        <w:rPr>
          <w:rFonts w:ascii="Arial" w:hAnsi="Arial" w:cs="Arial"/>
          <w:bCs/>
          <w:sz w:val="22"/>
          <w:szCs w:val="22"/>
        </w:rPr>
        <w:t>6</w:t>
      </w:r>
      <w:r w:rsidRPr="006573C5">
        <w:rPr>
          <w:rFonts w:ascii="Arial" w:hAnsi="Arial" w:cs="Arial"/>
          <w:bCs/>
          <w:sz w:val="22"/>
          <w:szCs w:val="22"/>
        </w:rPr>
        <w:t>.10.</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ausência de representante não excluirá a licitante do certame e seus envelopes serão admitidos desde que atendam às exigências do Edital e venham acompanhados dos documentos descritos no item </w:t>
      </w:r>
      <w:r>
        <w:rPr>
          <w:rFonts w:ascii="Arial" w:hAnsi="Arial" w:cs="Arial"/>
          <w:bCs/>
          <w:sz w:val="22"/>
          <w:szCs w:val="22"/>
        </w:rPr>
        <w:t>6</w:t>
      </w:r>
      <w:r w:rsidRPr="006573C5">
        <w:rPr>
          <w:rFonts w:ascii="Arial" w:hAnsi="Arial" w:cs="Arial"/>
          <w:bCs/>
          <w:sz w:val="22"/>
          <w:szCs w:val="22"/>
        </w:rPr>
        <w:t>.2, prosseguindo-se com os demais atos do pregão mesmo com essa ausência.</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ausência de representante legal ou representante não credenciado por falta de algum documento/declaração ou outro fator, implicará de imediato, na impossibilidade da formulação de lances após a classificação preliminar, bem como na perda do direito de interpor recurso das decisões do Pregoeiro, ficando a licitante impedida de se manifestar durante os trabalhos.</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Após o início da fase de credenciamento o Pregoeiro não mais aceitará novos licitantes para participação do certame.</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licitante deverá apresentar a </w:t>
      </w:r>
      <w:r w:rsidRPr="006573C5">
        <w:rPr>
          <w:rFonts w:ascii="Arial" w:hAnsi="Arial" w:cs="Arial"/>
          <w:b/>
          <w:sz w:val="22"/>
          <w:szCs w:val="22"/>
        </w:rPr>
        <w:t>Carta de Credenciamento</w:t>
      </w:r>
      <w:r w:rsidRPr="006573C5">
        <w:rPr>
          <w:rFonts w:ascii="Arial" w:hAnsi="Arial" w:cs="Arial"/>
          <w:bCs/>
          <w:sz w:val="22"/>
          <w:szCs w:val="22"/>
        </w:rPr>
        <w:t xml:space="preserve"> independentemente se o representante for proprietário da empresa. O anexo requisito de habilitação e procuração não substitui a carta de credenciamento, são declarações e documentos distintos um do outro.</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Carta de Credenciamento</w:t>
      </w:r>
      <w:r w:rsidRPr="006573C5">
        <w:rPr>
          <w:rFonts w:ascii="Arial" w:hAnsi="Arial" w:cs="Arial"/>
          <w:bCs/>
          <w:sz w:val="22"/>
          <w:szCs w:val="22"/>
        </w:rPr>
        <w:t>, a mesma não será credenciada, sendo apenas aceito os envelopes, ficando impossibilitada de formular lances, recursos e se manifestar.</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w:t>
      </w:r>
      <w:r w:rsidR="00AD2DBB">
        <w:rPr>
          <w:rFonts w:ascii="Arial" w:hAnsi="Arial" w:cs="Arial"/>
          <w:bCs/>
          <w:sz w:val="22"/>
          <w:szCs w:val="22"/>
        </w:rPr>
        <w:t>I</w:t>
      </w:r>
      <w:r w:rsidRPr="006573C5">
        <w:rPr>
          <w:rFonts w:ascii="Arial" w:hAnsi="Arial" w:cs="Arial"/>
          <w:bCs/>
          <w:sz w:val="22"/>
          <w:szCs w:val="22"/>
        </w:rPr>
        <w:t>), não serão aceitos os envelopes 01 e 02 e a participação do licitante na sessão de julgamento.</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Caso o representante não for proprietário da empresa, o mesmo deverá apresentar procuração devidamente reconhecida em cartório, para o credenciamento do representante legal. Na ausência de apresentação de procuração, quando se tratar de representante que não seja proprietário, o mesmo não será credenciado, sendo apenas aceito os envelopes, ficando impossibilitado de formular lances, recursos e se manifestar</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Os documentos apresentados deverão ser entregues em original ou por qualquer processo de cópia legível.</w:t>
      </w:r>
    </w:p>
    <w:p w:rsidR="00311635" w:rsidRPr="006573C5" w:rsidRDefault="00311635" w:rsidP="00311635">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9354"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lastRenderedPageBreak/>
              <w:t>DA PROPOSTA</w:t>
            </w:r>
          </w:p>
        </w:tc>
      </w:tr>
    </w:tbl>
    <w:p w:rsidR="00311635" w:rsidRPr="00335483" w:rsidRDefault="00311635" w:rsidP="00311635">
      <w:pPr>
        <w:jc w:val="both"/>
        <w:rPr>
          <w:rFonts w:ascii="Arial" w:eastAsia="Helvetica" w:hAnsi="Arial"/>
          <w:b/>
          <w:sz w:val="22"/>
          <w:szCs w:val="22"/>
        </w:rPr>
      </w:pPr>
    </w:p>
    <w:p w:rsidR="00311635" w:rsidRDefault="00311635" w:rsidP="006B606F">
      <w:pPr>
        <w:pStyle w:val="PargrafodaLista"/>
        <w:numPr>
          <w:ilvl w:val="1"/>
          <w:numId w:val="3"/>
        </w:numPr>
        <w:contextualSpacing/>
        <w:jc w:val="both"/>
        <w:rPr>
          <w:rFonts w:ascii="Arial" w:eastAsia="Helvetica" w:hAnsi="Arial"/>
          <w:szCs w:val="22"/>
        </w:rPr>
      </w:pPr>
      <w:r w:rsidRPr="006573C5">
        <w:rPr>
          <w:rFonts w:ascii="Arial" w:eastAsia="Helvetica" w:hAnsi="Arial"/>
          <w:szCs w:val="22"/>
        </w:rPr>
        <w:t>A proposta deverá seguir o modelo disponibilizado no Edital e conter a especificação detalhada do objeto oferecido, rigorosamente de acordo com as exigências constantes deste Edital e anexos, de forma clara e detalhada, não se admitindo propostas alternativas, atendendo aos seguintes requisitos:</w:t>
      </w:r>
    </w:p>
    <w:p w:rsidR="00311635" w:rsidRDefault="00311635" w:rsidP="00311635">
      <w:pPr>
        <w:pStyle w:val="PargrafodaLista"/>
        <w:jc w:val="both"/>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Estar digitada e impressa por processo eletrônico, em 01 (uma) via em papel timbrado da licitante, redigida em língua portuguesa, em linguagem clara, sem emendas, rasuras ou entrelinhas, devidamente datada, assinada a última folha e rubricada as demais;</w:t>
      </w:r>
    </w:p>
    <w:p w:rsidR="00311635" w:rsidRDefault="00311635" w:rsidP="00311635">
      <w:pPr>
        <w:pStyle w:val="PargrafodaLista"/>
        <w:ind w:left="340"/>
        <w:jc w:val="both"/>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Descrição completa e detalhada do produto ofertado, de acordo com o presente Edital, contendo a marca;</w:t>
      </w:r>
    </w:p>
    <w:p w:rsidR="00311635" w:rsidRPr="006573C5" w:rsidRDefault="00311635" w:rsidP="00311635">
      <w:pPr>
        <w:pStyle w:val="PargrafodaLista"/>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As propostas que apresentarem especificações diferentes das contidas no Edital serão imediatamente desclassificadas, ainda que estejam se referindo ao mesmo produto;</w:t>
      </w:r>
    </w:p>
    <w:p w:rsidR="00311635" w:rsidRPr="006573C5" w:rsidRDefault="00311635" w:rsidP="00311635">
      <w:pPr>
        <w:pStyle w:val="PargrafodaLista"/>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Preço total do item cotado, sem conter alternativas de preço ou qualquer outra condição que induza o julgamento a ter mais de um resultado. Os preços deverão ser expressos em numeral e em moeda corrente do país</w:t>
      </w:r>
    </w:p>
    <w:p w:rsidR="00311635" w:rsidRPr="006573C5" w:rsidRDefault="00311635" w:rsidP="00311635">
      <w:pPr>
        <w:pStyle w:val="PargrafodaLista"/>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Prazo de validade, que deverá ser de no mínimo 60 (sessenta) dias, a contar da data de sua apresentação;</w:t>
      </w:r>
    </w:p>
    <w:p w:rsidR="00311635" w:rsidRPr="006573C5" w:rsidRDefault="00311635" w:rsidP="00311635">
      <w:pPr>
        <w:pStyle w:val="PargrafodaLista"/>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Razão Social do licitante, o endereço completo, número de inscrição no CNPJ, o número do telefone e e-mail, quando houver, bem com o número de sua conta corrente, o nome do banco e a respectiva agência onde deseja receber os seus créditos</w:t>
      </w:r>
      <w:r>
        <w:rPr>
          <w:rFonts w:ascii="Arial" w:eastAsia="Helvetica" w:hAnsi="Arial"/>
          <w:szCs w:val="22"/>
        </w:rPr>
        <w:t>;</w:t>
      </w:r>
    </w:p>
    <w:p w:rsidR="00311635" w:rsidRPr="00335483" w:rsidRDefault="00311635" w:rsidP="00311635">
      <w:pPr>
        <w:jc w:val="both"/>
        <w:rPr>
          <w:rFonts w:ascii="Arial" w:eastAsia="Helvetica" w:hAnsi="Arial"/>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Todas as especificações do objeto contidas na proposta vinculam o licitante.</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Nos valores propostos estarão inclusos todos os custos operacionais, encargos previdenciários, trabalhistas, tributários, comerciais e quaisquer outros que incidam direta ou indiretamente na execução do objeto.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Os preços ofertados, tanto na proposta inicial, quanto na etapa de lances, serão de exclusiva responsabilidade do licitante, não lhe assistindo o direito de pleitear qualquer alteração, sob alegação de erro, omissão ou qualquer outro pretexto.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 xml:space="preserve">Se o regime tributário da empresa implicar o recolhimento de tributos em percentuais variáveis, a cotação adequada será a que corresponde à média dos efetivos recolhimentos da empresa nos últimos doze meses. </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Independentemente do percentual de tributo inserido na planilha, no pagamento serão retidos na fonte os percentuais estabelecidos na legislação vigente.</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lastRenderedPageBreak/>
        <w:t>No caso de licitante autônomo, deverá ser acrescentado ao valor da proposta o percentual de 20% relativo à contribuição patronal à Seguridade Social, sendo que:</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O recolhimento da contribuição patronal será realizado pela Administração.</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O percentual de que trata o item </w:t>
      </w:r>
      <w:r>
        <w:rPr>
          <w:rFonts w:ascii="Arial" w:eastAsia="Helvetica" w:hAnsi="Arial"/>
          <w:bCs/>
          <w:sz w:val="22"/>
          <w:szCs w:val="22"/>
        </w:rPr>
        <w:t>7.7</w:t>
      </w:r>
      <w:r w:rsidRPr="00335483">
        <w:rPr>
          <w:rFonts w:ascii="Arial" w:eastAsia="Helvetica" w:hAnsi="Arial"/>
          <w:bCs/>
          <w:sz w:val="22"/>
          <w:szCs w:val="22"/>
        </w:rPr>
        <w:t>, deverá ser subtraído do valor da proposta final do adjudicatário, e recolhido, pela Administração, ao INSS, em favor da pessoa física.</w:t>
      </w:r>
    </w:p>
    <w:p w:rsidR="00311635" w:rsidRPr="00335483" w:rsidRDefault="00311635" w:rsidP="00311635">
      <w:pPr>
        <w:jc w:val="both"/>
        <w:rPr>
          <w:rFonts w:ascii="Arial" w:eastAsia="Helvetica" w:hAnsi="Arial"/>
          <w:bCs/>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prazo de validade da proposta não será inferior a 60 (sessenta) dias, a contar da data de sua apresentação. </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Os licitantes devem respeitar os preços máximos estabelecidos nas normas de regência de contratações públicas federais, quando participarem de licitações públicas;</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descumprimento das regras supramencionadas pela Administração por parte dos contratados pode ensejar a responsabilização pelo Tribunal de Contas Competente e, após o devido processo legal, gerar as seguintes consequências: assinatura de prazo para a adoção das medidas necessárias ao exato cumprimento da lei, nos termos do art. 71, inciso IX, da Constituição Federal;  ou condenação dos agentes públicos responsáveis e da empresa contratada ao pagamento dos prejuízos ao erário, caso verificada a ocorrência de superfaturamento por </w:t>
      </w:r>
      <w:proofErr w:type="spellStart"/>
      <w:r w:rsidRPr="00335483">
        <w:rPr>
          <w:rFonts w:ascii="Arial" w:eastAsia="Helvetica" w:hAnsi="Arial" w:cs="Arial"/>
          <w:bCs/>
          <w:szCs w:val="22"/>
        </w:rPr>
        <w:t>sobrepreço</w:t>
      </w:r>
      <w:proofErr w:type="spellEnd"/>
      <w:r w:rsidRPr="00335483">
        <w:rPr>
          <w:rFonts w:ascii="Arial" w:eastAsia="Helvetica" w:hAnsi="Arial" w:cs="Arial"/>
          <w:bCs/>
          <w:szCs w:val="22"/>
        </w:rPr>
        <w:t xml:space="preserve"> na execução do contrato.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 presente licitação não será exigida apresentação de garantia.</w:t>
      </w:r>
    </w:p>
    <w:p w:rsidR="00311635" w:rsidRPr="00335483" w:rsidRDefault="00311635" w:rsidP="00311635">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500D4F" w:rsidRDefault="00311635" w:rsidP="006B606F">
            <w:pPr>
              <w:pStyle w:val="PargrafodaLista"/>
              <w:numPr>
                <w:ilvl w:val="0"/>
                <w:numId w:val="3"/>
              </w:numPr>
              <w:tabs>
                <w:tab w:val="left" w:pos="1320"/>
              </w:tabs>
              <w:contextualSpacing/>
              <w:jc w:val="both"/>
              <w:rPr>
                <w:rFonts w:ascii="Arial" w:eastAsia="Helvetica" w:hAnsi="Arial" w:cs="Arial"/>
                <w:i/>
                <w:szCs w:val="22"/>
              </w:rPr>
            </w:pPr>
            <w:r w:rsidRPr="00CB474C">
              <w:rPr>
                <w:rFonts w:ascii="Arial" w:eastAsia="Helvetica" w:hAnsi="Arial" w:cs="Arial"/>
                <w:b/>
                <w:szCs w:val="22"/>
              </w:rPr>
              <w:t xml:space="preserve">DO JULGAMENTO DAS PROPOSTAS </w:t>
            </w:r>
          </w:p>
        </w:tc>
      </w:tr>
    </w:tbl>
    <w:p w:rsidR="00311635" w:rsidRPr="00335483" w:rsidRDefault="00311635" w:rsidP="00311635">
      <w:pPr>
        <w:jc w:val="both"/>
        <w:rPr>
          <w:rFonts w:ascii="Arial" w:eastAsia="Helvetica" w:hAnsi="Arial"/>
          <w:b/>
          <w:sz w:val="22"/>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Para o julgamento das propostas escritas será considerado o “</w:t>
      </w:r>
      <w:r w:rsidRPr="00500D4F">
        <w:rPr>
          <w:rFonts w:ascii="Arial" w:eastAsia="Helvetica" w:hAnsi="Arial"/>
          <w:b/>
          <w:bCs/>
          <w:szCs w:val="22"/>
        </w:rPr>
        <w:t>menor preço por item</w:t>
      </w:r>
      <w:r w:rsidRPr="00500D4F">
        <w:rPr>
          <w:rFonts w:ascii="Arial" w:eastAsia="Helvetica" w:hAnsi="Arial"/>
          <w:szCs w:val="22"/>
        </w:rPr>
        <w:t>”.</w:t>
      </w:r>
    </w:p>
    <w:p w:rsidR="00311635" w:rsidRDefault="00311635" w:rsidP="00311635">
      <w:pPr>
        <w:pStyle w:val="PargrafodaLista"/>
        <w:jc w:val="both"/>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500D4F">
        <w:rPr>
          <w:rFonts w:ascii="Arial" w:eastAsia="Helvetica" w:hAnsi="Arial"/>
          <w:szCs w:val="22"/>
        </w:rPr>
        <w:t>Às proponentes licitantes que apresentarem a proposta de menor preço obtido através do maior desconto e às licitantes com propostas de preços até 10% (dez por cento) superior àquela, ou ainda, não havendo pelo menos 03 (três) proponentes com ofertas nas condições definidas anteriormente, às autoras das melhores propostas, até o máximo de 3 (três), será dada a oportunidade de oferecerem novos lances verbais e sucessivos, de valores distintos e decrescentes, objetivando a obtenção da melhor proposta.</w:t>
      </w:r>
    </w:p>
    <w:p w:rsidR="00311635" w:rsidRDefault="00311635" w:rsidP="00311635">
      <w:pPr>
        <w:pStyle w:val="PargrafodaLista"/>
        <w:ind w:left="340"/>
        <w:jc w:val="both"/>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Havendo licitantes que sejam Microempresa ou Empresa de Pequeno Porte, o critério a ser utilizado para julgamento das propostas será o disposto na Lei Complementar nº 147/2014.</w:t>
      </w:r>
    </w:p>
    <w:p w:rsidR="00311635" w:rsidRDefault="00311635" w:rsidP="00311635">
      <w:pPr>
        <w:pStyle w:val="PargrafodaLista"/>
        <w:jc w:val="both"/>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poderá haver desistência dos lances ofertados, sujeitando-se a proponente desistente às penalidades constantes deste Edital.</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lastRenderedPageBreak/>
        <w:t>Após este ato, será encerrada a etapa competitiva e ordenadas as ofertas, exclusivamente pelo critério de menor preço obtido através do maior desconto.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O Pregoeiro examinará a aceitabilidade quanto ao objeto e valor apresentado pela primeira classificada, conforme definido neste Edital, decidindo motivadamente a respeito.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Sendo aceitável a oferta, será verificado o atendimento das condições de habilitação pela licitante que a tiver formulado, com base na documentação apresentada na própria sessão.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Constatado o atendimento pleno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será declarada a proponente vencedora, sendo-lhe adjudicado o objeto deste Edital, pelo pregoeiro.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Se a oferta não for aceitável ou se a proponente não atender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xml:space="preserve">, o Pregoeiro examinará as ofertas subsequentes, na ordem de classificação, até a apuração de uma proposta que atenda todas as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sendo a respectiva proponente declarada vencedora e a ela adjudicado o objeto definido no objeto deste Edital.</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Lavrar-se-á ata circunstanciada da reunião, na qual serão registradas as ocorrências relevantes e que, ao final, deverá obrigatoriamente ser assinada pelo Pregoeiro e licitantes presentes, ressaltando-se que poderá constar ainda as assinaturas da equipe de apoio.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Verificando-se, no curso da análise, o descumprimento de requisitos estabelecidos neste Edital, a proposta será desclassificada.</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Em caso de divergência entre informações contidas em documentação impressa e na proposta específica prevalecerão às da proposta. Ocorrendo divergência entre o valor unitário e total para os itens do objeto do Edital, será considerado o primeiro.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se considerará qualquer oferta de vantagem não prevista no objeto deste Edital.</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 desistência, pela licitante, de apresentar lance verbal, quando convocada pelo Pregoeiro, implicará na exclusão daquela da etapa de lances verbais e na manutenção do último preço apresentado pela licitante, para efeito de ordenação das propostas.</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Caso não se realizem lances verbais, será verificada à conformidade entre a proposta escrita de menor preço e o valor estimado para a contratação.</w:t>
      </w:r>
    </w:p>
    <w:p w:rsidR="00311635" w:rsidRPr="00500D4F" w:rsidRDefault="00311635" w:rsidP="00311635">
      <w:pPr>
        <w:pStyle w:val="PargrafodaLista"/>
        <w:rPr>
          <w:rFonts w:ascii="Arial" w:eastAsia="Helvetica" w:hAnsi="Arial"/>
          <w:szCs w:val="22"/>
        </w:rPr>
      </w:pPr>
    </w:p>
    <w:p w:rsidR="00311635" w:rsidRPr="00500D4F"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Serão desclassificadas ofertas veementes inexequíveis, sendo que o pregoeiro deve fundamentar sua decisão, cabendo ao licitante, caso queira, demonstrar a viabilidade da execução da sua proposta (Acórdão 2143/2013 – Plenário).</w:t>
      </w:r>
    </w:p>
    <w:p w:rsidR="00311635" w:rsidRPr="00335483" w:rsidRDefault="00311635" w:rsidP="00311635">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CB474C">
              <w:rPr>
                <w:rFonts w:ascii="Arial" w:eastAsia="Helvetica" w:hAnsi="Arial" w:cs="Arial"/>
                <w:b/>
                <w:bCs/>
                <w:szCs w:val="22"/>
              </w:rPr>
              <w:t>DA DOCUMENTAÇÃO DE HABILITAÇÃO</w:t>
            </w:r>
          </w:p>
        </w:tc>
      </w:tr>
    </w:tbl>
    <w:p w:rsidR="00311635" w:rsidRPr="00335483" w:rsidRDefault="00311635" w:rsidP="00311635">
      <w:pPr>
        <w:jc w:val="both"/>
        <w:rPr>
          <w:rFonts w:ascii="Arial" w:eastAsia="Times New Roman" w:hAnsi="Arial"/>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Encerrada a etapa de negociação, o pregoeiro verificará se o licitante provisoriamente classificado em primeiro lugar atende às condições de participação no certame, conforme previsto no art. 14 da Lei nº 14.133/2021.</w:t>
      </w:r>
    </w:p>
    <w:p w:rsidR="00311635" w:rsidRPr="00335483" w:rsidRDefault="00311635" w:rsidP="00311635">
      <w:pPr>
        <w:pStyle w:val="PargrafodaLista"/>
        <w:jc w:val="both"/>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Caso o licitante provisoriamente classificado em primeiro lugar tenha se utilizado de algum tratamento favorecido às ME/</w:t>
      </w:r>
      <w:proofErr w:type="spellStart"/>
      <w:r w:rsidRPr="00335483">
        <w:rPr>
          <w:rFonts w:ascii="Arial" w:eastAsia="Helvetica" w:hAnsi="Arial" w:cs="Arial"/>
          <w:szCs w:val="22"/>
        </w:rPr>
        <w:t>EPPs</w:t>
      </w:r>
      <w:proofErr w:type="spellEnd"/>
      <w:r w:rsidRPr="00335483">
        <w:rPr>
          <w:rFonts w:ascii="Arial" w:eastAsia="Helvetica" w:hAnsi="Arial" w:cs="Arial"/>
          <w:szCs w:val="22"/>
        </w:rPr>
        <w:t>, o Pregoeiro verificará se faz jus ao benefício</w:t>
      </w:r>
      <w:r w:rsidR="009A687B">
        <w:rPr>
          <w:rFonts w:ascii="Arial" w:eastAsia="Helvetica" w:hAnsi="Arial" w:cs="Arial"/>
          <w:szCs w:val="22"/>
        </w:rPr>
        <w:t>.</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Será desclassificada a proposta vencedora que: </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contiver</w:t>
      </w:r>
      <w:proofErr w:type="gramEnd"/>
      <w:r w:rsidRPr="00335483">
        <w:rPr>
          <w:rFonts w:ascii="Arial" w:eastAsia="Helvetica" w:hAnsi="Arial" w:cs="Arial"/>
          <w:szCs w:val="22"/>
        </w:rPr>
        <w:t xml:space="preserve"> vícios insanáveis;</w:t>
      </w:r>
    </w:p>
    <w:p w:rsidR="00311635" w:rsidRPr="00335483" w:rsidRDefault="00311635" w:rsidP="00311635">
      <w:pPr>
        <w:pStyle w:val="PargrafodaLista"/>
        <w:ind w:left="340"/>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obedecer às especificações técnicas contidas no Termo de Referência;</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preços inexequíveis ou permanecerem acima do preço máximo definido para a contratação;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tiverem sua exequibilidade demonstrada, quando exigido pela Administração;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desconformidade com quaisquer outras exigências deste Edital ou seus anexos, desde que insanável.</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 xml:space="preserve">Para os </w:t>
      </w:r>
      <w:r w:rsidR="008C57E1">
        <w:rPr>
          <w:rFonts w:ascii="Arial" w:eastAsia="Helvetica" w:hAnsi="Arial" w:cs="Arial"/>
          <w:szCs w:val="22"/>
        </w:rPr>
        <w:t>fins do disposto nos subitens 9.4.1 e 9</w:t>
      </w:r>
      <w:r w:rsidRPr="00335483">
        <w:rPr>
          <w:rFonts w:ascii="Arial" w:eastAsia="Helvetica" w:hAnsi="Arial" w:cs="Arial"/>
          <w:szCs w:val="22"/>
        </w:rPr>
        <w:t xml:space="preserve">.4.5, considera-se vício sanável, entre outras, as seguintes medidas: </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I - A complementação de informações acerca dos documentos já apresentados pelos licitantes;</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 xml:space="preserve">II - O desatendimento de exigências meramente formais e que não comprometam a compreensão do conteúdo da proposta; </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 xml:space="preserve">III - Aquele cujo defeito não altera a substância da proposta; </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IV - A atualização de documentos vencidos após a data de recebimento das propostas;</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 xml:space="preserve">V - A juntada extemporânea de declarações firmadas pelo próprio licitante; ou </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VI - A juntada extemporânea de documento não entregue, porém preexistente e passível de comprovar o atendimento de condição pelo licitante, mas que, por equívoco ou falha, não foi apresentado em momento oportuno.</w:t>
      </w:r>
    </w:p>
    <w:p w:rsidR="00311635" w:rsidRPr="00335483" w:rsidRDefault="00311635" w:rsidP="00311635">
      <w:pPr>
        <w:pStyle w:val="PargrafodaLista"/>
        <w:ind w:left="993"/>
        <w:jc w:val="both"/>
        <w:rPr>
          <w:rFonts w:ascii="Arial" w:eastAsia="Helvetica" w:hAnsi="Arial" w:cs="Arial"/>
          <w:szCs w:val="22"/>
        </w:rPr>
      </w:pPr>
    </w:p>
    <w:p w:rsidR="00311635" w:rsidRPr="00335483" w:rsidRDefault="00311635" w:rsidP="006B606F">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O pregoeiro poderá realizar diligências para sanar os vícios de que trata o s</w:t>
      </w:r>
      <w:r w:rsidR="008C57E1">
        <w:rPr>
          <w:rFonts w:ascii="Arial" w:eastAsia="Helvetica" w:hAnsi="Arial" w:cs="Arial"/>
          <w:szCs w:val="22"/>
        </w:rPr>
        <w:t>ubitem 9</w:t>
      </w:r>
      <w:r w:rsidRPr="00335483">
        <w:rPr>
          <w:rFonts w:ascii="Arial" w:eastAsia="Helvetica" w:hAnsi="Arial" w:cs="Arial"/>
          <w:szCs w:val="22"/>
        </w:rPr>
        <w:t>.4.5.1 deste Edital, mediante despacho fundamentado registrado na ata da sessão.</w:t>
      </w:r>
    </w:p>
    <w:p w:rsidR="00311635" w:rsidRPr="00335483" w:rsidRDefault="00311635" w:rsidP="00311635">
      <w:pPr>
        <w:pStyle w:val="PargrafodaLista"/>
        <w:ind w:left="680"/>
        <w:jc w:val="both"/>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apresentação de proposta inexequível, o pregoeiro, para fins de subsidiar a decisão quanto à sua aceitabilidade, poderá realizar diligências para aferir a exequibilidade das propostas ou exigir dos licitantes que ela seja demonstrada no sentido de:</w:t>
      </w:r>
    </w:p>
    <w:p w:rsidR="00311635" w:rsidRPr="00335483" w:rsidRDefault="00311635" w:rsidP="00311635">
      <w:pPr>
        <w:pStyle w:val="PargrafodaLista"/>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Apurar se há algum risco na viabilidade da execução do objeto ofertado, a origem e a qualidade dos insumos empregados no processo produtivo e se a licitante está em dia com suas obrigações tributárias, previdenciárias e trabalhistas; e</w:t>
      </w:r>
    </w:p>
    <w:p w:rsidR="00311635" w:rsidRPr="00335483" w:rsidRDefault="00311635" w:rsidP="00311635">
      <w:pPr>
        <w:pStyle w:val="PargrafodaLista"/>
        <w:ind w:left="340"/>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Solicitar à licitante maiores esclarecimentos sobre a dimensão da sua proposta e de onde obterá proveito econômico, no sentido de comprovar que o custo ultrapassa o valor da proposta; e/ou inexistirem custos de oportunidade capazes de justificar o vulto da oferta, comprovando a sua efetiva exequibilidade, bem como declaração expressa de que assume eventuais prejuízos ao longo de futura relação contratual a ser firmada, de maneira que possíveis pedidos de modificação contratual posterior sejam analisados atentamente, a fim de que não sejam utilizados como expediente para corrigir distorções nos preços contemplados na proposta vencedora.</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Na hipótese de necessidade de suspensão da sessão pública para a realização de diligências, com vistas ao sanea</w:t>
      </w:r>
      <w:r w:rsidR="008C57E1">
        <w:rPr>
          <w:rFonts w:ascii="Arial" w:eastAsia="Helvetica" w:hAnsi="Arial" w:cs="Arial"/>
          <w:szCs w:val="22"/>
        </w:rPr>
        <w:t>mento de que dispõe o subitem 9.4.5.2 e subitem 9</w:t>
      </w:r>
      <w:r w:rsidRPr="00335483">
        <w:rPr>
          <w:rFonts w:ascii="Arial" w:eastAsia="Helvetica" w:hAnsi="Arial" w:cs="Arial"/>
          <w:szCs w:val="22"/>
        </w:rPr>
        <w:t>.5, somente poderá ser reiniciada mediante aviso prévio no sistema com, no mínimo, 24 (vinte e quatro) horas de antecedência, e a ocorrência será registrada na ata da sessão.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bens e serviços em geral, é indício de inexequibilidade das propostas valores inferiores a 50% (cinquenta por cento) do valor orçado pela Administração.</w:t>
      </w:r>
    </w:p>
    <w:p w:rsidR="00311635" w:rsidRPr="00335483" w:rsidRDefault="00311635" w:rsidP="00311635">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FASE DE HABILITAÇÃO</w:t>
            </w:r>
          </w:p>
        </w:tc>
      </w:tr>
    </w:tbl>
    <w:p w:rsidR="00311635" w:rsidRPr="00335483" w:rsidRDefault="00311635" w:rsidP="00311635">
      <w:pPr>
        <w:jc w:val="both"/>
        <w:rPr>
          <w:rFonts w:ascii="Arial" w:eastAsia="Times New Roman" w:hAnsi="Arial"/>
          <w:sz w:val="22"/>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hAnsi="Arial" w:cs="Arial"/>
          <w:szCs w:val="22"/>
        </w:rPr>
        <w:t xml:space="preserve">Os documentos de habilitação, necessários e suficientes para demonstrar a capacidade do licitante de realizar o objeto da licitação, são exigidos nos termos dos artigos 62 a 70 da Lei nº 14.133, de 2021. </w:t>
      </w:r>
    </w:p>
    <w:p w:rsidR="00311635" w:rsidRPr="00335483" w:rsidRDefault="00311635" w:rsidP="00311635">
      <w:pPr>
        <w:pStyle w:val="PargrafodaLista"/>
        <w:jc w:val="both"/>
        <w:rPr>
          <w:rFonts w:ascii="Arial" w:hAnsi="Arial" w:cs="Arial"/>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hAnsi="Arial" w:cs="Arial"/>
          <w:szCs w:val="22"/>
        </w:rPr>
        <w:t>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 xml:space="preserve">SICAF;  </w:t>
      </w:r>
    </w:p>
    <w:p w:rsidR="00311635" w:rsidRPr="00335483" w:rsidRDefault="00311635" w:rsidP="00311635">
      <w:pPr>
        <w:pStyle w:val="PargrafodaLista"/>
        <w:ind w:left="340"/>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consolidada de pessoa jurídica do Tribunal de Contas da União (</w:t>
      </w:r>
      <w:hyperlink r:id="rId9" w:history="1">
        <w:r w:rsidRPr="00335483">
          <w:rPr>
            <w:rStyle w:val="Hyperlink"/>
            <w:rFonts w:ascii="Arial" w:eastAsia="Helvetica" w:hAnsi="Arial" w:cs="Arial"/>
            <w:szCs w:val="22"/>
          </w:rPr>
          <w:t>https://certidoes-apf.apps.tcu.gov.br/</w:t>
        </w:r>
      </w:hyperlink>
      <w:r w:rsidRPr="00335483">
        <w:rPr>
          <w:rFonts w:ascii="Arial" w:eastAsia="Helvetica" w:hAnsi="Arial" w:cs="Arial"/>
          <w:szCs w:val="22"/>
        </w:rPr>
        <w:t>);</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Fornecedores sancionados e suspensos Sistema Gestor de Compras – Governo do Estado de Mato Grosso do Sul (</w:t>
      </w:r>
      <w:hyperlink r:id="rId10" w:history="1">
        <w:r w:rsidRPr="00335483">
          <w:rPr>
            <w:rStyle w:val="Hyperlink"/>
            <w:rFonts w:ascii="Arial" w:eastAsia="Helvetica" w:hAnsi="Arial" w:cs="Arial"/>
            <w:szCs w:val="22"/>
          </w:rPr>
          <w:t>https://ww3.centraldecompras.ms.gov.br/sgc/faces/pub/sgc/tabbasicas/FornecedoresSancionadosPageList.jsp?opcao=todos</w:t>
        </w:r>
      </w:hyperlink>
      <w:r w:rsidRPr="00335483">
        <w:rPr>
          <w:rFonts w:ascii="Arial" w:eastAsia="Helvetica" w:hAnsi="Arial" w:cs="Arial"/>
          <w:szCs w:val="22"/>
        </w:rPr>
        <w:t>);</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ao banco de dados de penalidades do município (cadastro/registro das empresas sancionadas e/ou suspensas).</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lastRenderedPageBreak/>
        <w:t>A consulta aos cadastros será realizada em nome da empresa licitante e também de seu sócio majoritário, por força da vedação de que trata o artigo 12 da Lei n° 8.429, de 1992.</w:t>
      </w:r>
    </w:p>
    <w:p w:rsidR="00311635" w:rsidRPr="00335483" w:rsidRDefault="00311635" w:rsidP="00311635">
      <w:pPr>
        <w:pStyle w:val="PargrafodaLista"/>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Caso conste na Consulta de Situação do licitante a existência de Ocorrências Impeditivas Indiretas, o Pregoeiro diligenciará para verificar se houve fraude por parte da empresa.</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tentativa de burla será verificada por meio dos vínculos societários, linhas de fornecimento similares, dentre outros.</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Constatada a existência de sanção, o licitante será reputado inabilitado, por falta de condição de participação.</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hAnsi="Arial" w:cs="Arial"/>
          <w:b/>
          <w:bCs/>
          <w:szCs w:val="22"/>
        </w:rPr>
        <w:t>Dos documentos de habilitação exigidos</w:t>
      </w:r>
      <w:r w:rsidRPr="00335483">
        <w:rPr>
          <w:rFonts w:ascii="Arial" w:hAnsi="Arial" w:cs="Arial"/>
          <w:szCs w:val="22"/>
        </w:rPr>
        <w:t>:</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b/>
          <w:bCs/>
          <w:szCs w:val="22"/>
        </w:rPr>
      </w:pPr>
      <w:r w:rsidRPr="00335483">
        <w:rPr>
          <w:rFonts w:ascii="Arial" w:hAnsi="Arial" w:cs="Arial"/>
          <w:b/>
          <w:bCs/>
          <w:szCs w:val="22"/>
        </w:rPr>
        <w:t>Habilitação Fiscal, Social e Trabalhista</w:t>
      </w:r>
      <w:r w:rsidRPr="00335483">
        <w:rPr>
          <w:rFonts w:ascii="Arial" w:hAnsi="Arial" w:cs="Arial"/>
          <w:szCs w:val="22"/>
        </w:rPr>
        <w:t>:</w:t>
      </w:r>
    </w:p>
    <w:p w:rsidR="00311635" w:rsidRPr="00335483" w:rsidRDefault="00311635" w:rsidP="00311635">
      <w:pPr>
        <w:pStyle w:val="PargrafodaLista"/>
        <w:ind w:left="340"/>
        <w:jc w:val="both"/>
        <w:rPr>
          <w:rFonts w:ascii="Arial" w:eastAsia="Helvetica" w:hAnsi="Arial" w:cs="Arial"/>
          <w:b/>
          <w:bCs/>
          <w:szCs w:val="22"/>
        </w:rPr>
      </w:pPr>
    </w:p>
    <w:p w:rsidR="00311635" w:rsidRPr="00335483" w:rsidRDefault="00311635" w:rsidP="006B606F">
      <w:pPr>
        <w:pStyle w:val="PargrafodaLista"/>
        <w:numPr>
          <w:ilvl w:val="3"/>
          <w:numId w:val="3"/>
        </w:numPr>
        <w:contextualSpacing/>
        <w:jc w:val="both"/>
        <w:rPr>
          <w:rFonts w:ascii="Arial" w:eastAsia="Helvetica" w:hAnsi="Arial" w:cs="Arial"/>
          <w:b/>
          <w:bCs/>
          <w:szCs w:val="22"/>
        </w:rPr>
      </w:pPr>
      <w:r w:rsidRPr="00335483">
        <w:rPr>
          <w:rFonts w:ascii="Arial" w:hAnsi="Arial" w:cs="Arial"/>
          <w:szCs w:val="22"/>
        </w:rPr>
        <w:t xml:space="preserve">Prova de inscrição no Cadastro Nacional de Pessoas Jurídicas - </w:t>
      </w:r>
      <w:r w:rsidRPr="00335483">
        <w:rPr>
          <w:rFonts w:ascii="Arial" w:hAnsi="Arial" w:cs="Arial"/>
          <w:b/>
          <w:bCs/>
          <w:szCs w:val="22"/>
        </w:rPr>
        <w:t>CNPJ</w:t>
      </w:r>
      <w:r w:rsidRPr="00335483">
        <w:rPr>
          <w:rFonts w:ascii="Arial" w:hAnsi="Arial" w:cs="Arial"/>
          <w:szCs w:val="22"/>
        </w:rPr>
        <w:t xml:space="preserve"> ou no Cadastro de Pessoas Físicas - </w:t>
      </w:r>
      <w:r w:rsidRPr="00335483">
        <w:rPr>
          <w:rFonts w:ascii="Arial" w:hAnsi="Arial" w:cs="Arial"/>
          <w:b/>
          <w:bCs/>
          <w:szCs w:val="22"/>
        </w:rPr>
        <w:t>CPF</w:t>
      </w:r>
      <w:r w:rsidRPr="00335483">
        <w:rPr>
          <w:rFonts w:ascii="Arial" w:hAnsi="Arial" w:cs="Arial"/>
          <w:szCs w:val="22"/>
        </w:rPr>
        <w:t>, conforme o caso;</w:t>
      </w:r>
    </w:p>
    <w:p w:rsidR="00311635" w:rsidRPr="00335483" w:rsidRDefault="00311635" w:rsidP="00311635">
      <w:pPr>
        <w:pStyle w:val="PargrafodaLista"/>
        <w:ind w:left="680"/>
        <w:jc w:val="both"/>
        <w:rPr>
          <w:rFonts w:ascii="Arial" w:eastAsia="Helvetica" w:hAnsi="Arial" w:cs="Arial"/>
          <w:b/>
          <w:bCs/>
          <w:szCs w:val="22"/>
        </w:rPr>
      </w:pPr>
    </w:p>
    <w:p w:rsidR="00311635" w:rsidRPr="00335483" w:rsidRDefault="00311635" w:rsidP="006B606F">
      <w:pPr>
        <w:pStyle w:val="PargrafodaLista"/>
        <w:numPr>
          <w:ilvl w:val="3"/>
          <w:numId w:val="3"/>
        </w:numPr>
        <w:contextualSpacing/>
        <w:jc w:val="both"/>
        <w:rPr>
          <w:rFonts w:ascii="Arial" w:eastAsia="Helvetica" w:hAnsi="Arial" w:cs="Arial"/>
          <w:b/>
          <w:bCs/>
          <w:szCs w:val="22"/>
        </w:rPr>
      </w:pPr>
      <w:r w:rsidRPr="00335483">
        <w:rPr>
          <w:rFonts w:ascii="Arial" w:hAnsi="Arial" w:cs="Arial"/>
          <w:b/>
          <w:bCs/>
          <w:szCs w:val="22"/>
        </w:rPr>
        <w:t>Prova de inscrição no cadastro de contribuintes estadual ou municipal</w:t>
      </w:r>
      <w:r w:rsidRPr="00335483">
        <w:rPr>
          <w:rFonts w:ascii="Arial" w:hAnsi="Arial" w:cs="Arial"/>
          <w:szCs w:val="22"/>
        </w:rPr>
        <w:t>, se houver, relativo à sede da licitante, pertinente ao seu ramo de atividade e compatível com o objeto contratual;</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ao FGTS</w:t>
      </w:r>
      <w:r w:rsidRPr="00335483">
        <w:rPr>
          <w:rFonts w:ascii="Arial" w:hAnsi="Arial" w:cs="Arial"/>
          <w:szCs w:val="22"/>
        </w:rPr>
        <w:t xml:space="preserve">, por meio de Certificado de Regularidade Fiscal - CRF, expedida pela Caixa Econômica Federal </w:t>
      </w:r>
      <w:hyperlink r:id="rId11" w:history="1">
        <w:r w:rsidRPr="00335483">
          <w:rPr>
            <w:rStyle w:val="Hyperlink"/>
            <w:rFonts w:ascii="Arial" w:hAnsi="Arial" w:cs="Arial"/>
            <w:szCs w:val="22"/>
          </w:rPr>
          <w:t>www.caixa.gov.br</w:t>
        </w:r>
      </w:hyperlink>
      <w:r w:rsidRPr="00335483">
        <w:rPr>
          <w:rFonts w:ascii="Arial" w:hAnsi="Arial" w:cs="Arial"/>
          <w:szCs w:val="22"/>
        </w:rPr>
        <w:t xml:space="preserve"> ou do documento denominado "Situação de Regularidade do Empregador", com prazo de validade em vigor na data marcada para abertura dos envelopes e processamento do Pregão;</w:t>
      </w:r>
    </w:p>
    <w:p w:rsidR="00311635" w:rsidRPr="00335483" w:rsidRDefault="00311635" w:rsidP="00311635">
      <w:pPr>
        <w:jc w:val="both"/>
        <w:rPr>
          <w:rFonts w:ascii="Arial" w:hAnsi="Arial"/>
          <w:szCs w:val="22"/>
        </w:rPr>
      </w:pPr>
    </w:p>
    <w:p w:rsidR="00311635" w:rsidRPr="00335483" w:rsidRDefault="00311635" w:rsidP="006B606F">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Créditos Tributários Federais e à Dívida Ativa da União</w:t>
      </w:r>
      <w:r w:rsidRPr="00335483">
        <w:rPr>
          <w:rFonts w:ascii="Arial" w:hAnsi="Arial" w:cs="Arial"/>
          <w:szCs w:val="22"/>
        </w:rPr>
        <w:t xml:space="preserve">, seguridade social, por meio de Certidão Negativa de Débitos - CND relativos aos Créditos Tributários Federais e à Dívida Ativa da União; expedida nos sites </w:t>
      </w:r>
      <w:hyperlink r:id="rId12" w:history="1">
        <w:r w:rsidRPr="00335483">
          <w:rPr>
            <w:rStyle w:val="Hyperlink"/>
            <w:rFonts w:ascii="Arial" w:hAnsi="Arial" w:cs="Arial"/>
            <w:szCs w:val="22"/>
          </w:rPr>
          <w:t>www.receita.fazenda.gov.br</w:t>
        </w:r>
      </w:hyperlink>
      <w:r w:rsidRPr="00335483">
        <w:rPr>
          <w:rFonts w:ascii="Arial" w:hAnsi="Arial" w:cs="Arial"/>
          <w:szCs w:val="22"/>
        </w:rPr>
        <w:t xml:space="preserve"> ou </w:t>
      </w:r>
      <w:hyperlink r:id="rId13" w:history="1">
        <w:r w:rsidRPr="00335483">
          <w:rPr>
            <w:rStyle w:val="Hyperlink"/>
            <w:rFonts w:ascii="Arial" w:hAnsi="Arial" w:cs="Arial"/>
            <w:szCs w:val="22"/>
          </w:rPr>
          <w:t>www.pgfn.fazenda.gov.br</w:t>
        </w:r>
      </w:hyperlink>
      <w:r w:rsidRPr="00335483">
        <w:rPr>
          <w:rFonts w:ascii="Arial" w:hAnsi="Arial" w:cs="Arial"/>
          <w:szCs w:val="22"/>
        </w:rPr>
        <w:t xml:space="preserve">.  Conforme Portaria Conjunta PGFN/RFB nº 1.751, de 2 de outubro de 2014; </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para com a Fazenda Estadual</w:t>
      </w:r>
      <w:r w:rsidRPr="00335483">
        <w:rPr>
          <w:rFonts w:ascii="Arial" w:hAnsi="Arial" w:cs="Arial"/>
          <w:szCs w:val="22"/>
        </w:rPr>
        <w:t xml:space="preserve">, por meio de Certidão Negativa de Débito em relação ao Imposto sobre Operações relativas à Circulação de Mercadorias e sobre Prestações de Serviços de Transporte Interestadual e Intermunicipal e de Comunicação - ICMS, expedida pela Secretaria da Fazenda Estadual, do domicílio ou sede da licitante; </w:t>
      </w:r>
    </w:p>
    <w:p w:rsidR="00311635" w:rsidRPr="00335483" w:rsidRDefault="00311635" w:rsidP="00311635">
      <w:pPr>
        <w:pStyle w:val="PargrafodaLista"/>
        <w:rPr>
          <w:rFonts w:ascii="Arial" w:hAnsi="Arial" w:cs="Arial"/>
          <w:szCs w:val="22"/>
        </w:rPr>
      </w:pPr>
    </w:p>
    <w:p w:rsidR="00311635" w:rsidRDefault="00311635" w:rsidP="006B606F">
      <w:pPr>
        <w:pStyle w:val="PargrafodaLista"/>
        <w:numPr>
          <w:ilvl w:val="3"/>
          <w:numId w:val="3"/>
        </w:numPr>
        <w:contextualSpacing/>
        <w:jc w:val="both"/>
        <w:rPr>
          <w:rFonts w:ascii="Arial" w:hAnsi="Arial" w:cs="Arial"/>
          <w:szCs w:val="22"/>
        </w:rPr>
      </w:pPr>
      <w:r w:rsidRPr="00335483">
        <w:rPr>
          <w:rFonts w:ascii="Arial" w:hAnsi="Arial" w:cs="Arial"/>
          <w:b/>
          <w:bCs/>
          <w:szCs w:val="22"/>
        </w:rPr>
        <w:t>Prova de inexistência de débitos inadimplidos perante a Justiça do Trabalho</w:t>
      </w:r>
      <w:r w:rsidRPr="00335483">
        <w:rPr>
          <w:rFonts w:ascii="Arial" w:hAnsi="Arial" w:cs="Arial"/>
          <w:szCs w:val="22"/>
        </w:rPr>
        <w:t xml:space="preserve">, por meio de Certidão Negativa de Débitos Trabalhistas-CNDT, expedida pelo Tribunal Superior do Trabalho </w:t>
      </w:r>
      <w:hyperlink r:id="rId14" w:history="1">
        <w:r w:rsidRPr="00335483">
          <w:rPr>
            <w:rStyle w:val="Hyperlink"/>
            <w:rFonts w:ascii="Arial" w:hAnsi="Arial" w:cs="Arial"/>
            <w:szCs w:val="22"/>
          </w:rPr>
          <w:t>www.tst.jus.br/certidao</w:t>
        </w:r>
      </w:hyperlink>
      <w:r w:rsidRPr="00335483">
        <w:rPr>
          <w:rFonts w:ascii="Arial" w:hAnsi="Arial" w:cs="Arial"/>
          <w:szCs w:val="22"/>
        </w:rPr>
        <w:t xml:space="preserve">, conforme Lei nº 12.440/2011 e Resolução Administrativa TST nº 1470/2011. </w:t>
      </w:r>
    </w:p>
    <w:p w:rsidR="00311635" w:rsidRPr="00046A35" w:rsidRDefault="00311635" w:rsidP="00311635">
      <w:pPr>
        <w:pStyle w:val="PargrafodaLista"/>
        <w:rPr>
          <w:rFonts w:ascii="Arial" w:hAnsi="Arial" w:cs="Arial"/>
          <w:szCs w:val="22"/>
        </w:rPr>
      </w:pPr>
    </w:p>
    <w:p w:rsidR="00311635" w:rsidRPr="00046A35" w:rsidRDefault="00311635" w:rsidP="006B606F">
      <w:pPr>
        <w:pStyle w:val="PargrafodaLista"/>
        <w:numPr>
          <w:ilvl w:val="3"/>
          <w:numId w:val="3"/>
        </w:numPr>
        <w:contextualSpacing/>
        <w:jc w:val="both"/>
        <w:rPr>
          <w:rFonts w:ascii="Arial" w:hAnsi="Arial" w:cs="Arial"/>
          <w:szCs w:val="22"/>
        </w:rPr>
      </w:pPr>
      <w:r w:rsidRPr="00046A35">
        <w:rPr>
          <w:rFonts w:ascii="Arial" w:hAnsi="Arial" w:cs="Arial"/>
          <w:b/>
          <w:bCs/>
          <w:szCs w:val="22"/>
        </w:rPr>
        <w:lastRenderedPageBreak/>
        <w:t>Declaração Unificada</w:t>
      </w:r>
      <w:r w:rsidR="00AD2DBB">
        <w:rPr>
          <w:rFonts w:ascii="Arial" w:hAnsi="Arial" w:cs="Arial"/>
          <w:szCs w:val="22"/>
        </w:rPr>
        <w:t xml:space="preserve"> (Anexo IX</w:t>
      </w:r>
      <w:r w:rsidRPr="00046A35">
        <w:rPr>
          <w:rFonts w:ascii="Arial" w:hAnsi="Arial" w:cs="Arial"/>
          <w:szCs w:val="22"/>
        </w:rPr>
        <w:t>) em papel timbrado da empresa, garantindo que:</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a) detém conhecimento de todos os parâmetros e elementos do objeto da licitação e que sua proposta atende integralmente os requisitos constantes do Edital supracitado;</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b) que inexiste fato superveniente impeditivo de habilitação;</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c) que não está inadimplente com fornecimento de itens, nem descumpriu quaisquer contratações junto à Administração Pública Federal, Estadual e Municipal;</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 xml:space="preserve">d) para fins do disposto no inciso </w:t>
      </w:r>
      <w:r w:rsidRPr="00CB474C">
        <w:rPr>
          <w:rFonts w:ascii="Arial" w:hAnsi="Arial"/>
          <w:szCs w:val="22"/>
        </w:rPr>
        <w:t>V</w:t>
      </w:r>
      <w:r>
        <w:rPr>
          <w:rFonts w:ascii="Arial" w:hAnsi="Arial"/>
          <w:szCs w:val="22"/>
        </w:rPr>
        <w:t>I</w:t>
      </w:r>
      <w:r w:rsidRPr="00CB474C">
        <w:rPr>
          <w:rFonts w:ascii="Arial" w:hAnsi="Arial"/>
          <w:szCs w:val="22"/>
        </w:rPr>
        <w:t xml:space="preserve"> do art. </w:t>
      </w:r>
      <w:r>
        <w:rPr>
          <w:rFonts w:ascii="Arial" w:hAnsi="Arial"/>
          <w:szCs w:val="22"/>
        </w:rPr>
        <w:t>68</w:t>
      </w:r>
      <w:r w:rsidRPr="00CB474C">
        <w:rPr>
          <w:rFonts w:ascii="Arial" w:hAnsi="Arial"/>
          <w:szCs w:val="22"/>
        </w:rPr>
        <w:t xml:space="preserve"> da Lei nº </w:t>
      </w:r>
      <w:r>
        <w:rPr>
          <w:rFonts w:ascii="Arial" w:hAnsi="Arial"/>
          <w:szCs w:val="22"/>
        </w:rPr>
        <w:t>14.133/2021</w:t>
      </w:r>
      <w:r w:rsidRPr="00046A35">
        <w:rPr>
          <w:rFonts w:ascii="Arial" w:hAnsi="Arial" w:cs="Arial"/>
          <w:szCs w:val="22"/>
        </w:rPr>
        <w:t>, que não emprega menor de dezoito anos em trabalho noturno, perigoso ou insalubre e não emprega menor de dezesseis anos (cumprimento ao disposto no inciso XXXIII do art. 7º da Constituição Federal);</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 xml:space="preserve">e) ressalvando-se o direito recursal, bem como de que recebeu todos os documentos e informações necessárias para o cumprimento integral das obrigações objeto da licitação. </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2"/>
          <w:numId w:val="3"/>
        </w:numPr>
        <w:contextualSpacing/>
        <w:jc w:val="both"/>
        <w:rPr>
          <w:rFonts w:ascii="Arial" w:hAnsi="Arial" w:cs="Arial"/>
          <w:b/>
          <w:bCs/>
          <w:szCs w:val="22"/>
        </w:rPr>
      </w:pPr>
      <w:r w:rsidRPr="00335483">
        <w:rPr>
          <w:rFonts w:ascii="Arial" w:hAnsi="Arial" w:cs="Arial"/>
          <w:b/>
          <w:bCs/>
          <w:szCs w:val="22"/>
        </w:rPr>
        <w:t>Qualificação Econômico-Financeira:</w:t>
      </w:r>
    </w:p>
    <w:p w:rsidR="00311635" w:rsidRPr="00335483" w:rsidRDefault="00311635" w:rsidP="00311635">
      <w:pPr>
        <w:pStyle w:val="PargrafodaLista"/>
        <w:ind w:left="340"/>
        <w:jc w:val="both"/>
        <w:rPr>
          <w:rFonts w:ascii="Arial" w:hAnsi="Arial" w:cs="Arial"/>
          <w:b/>
          <w:bCs/>
          <w:szCs w:val="22"/>
        </w:rPr>
      </w:pPr>
    </w:p>
    <w:p w:rsidR="00311635" w:rsidRPr="00500D4F" w:rsidRDefault="00311635" w:rsidP="006B606F">
      <w:pPr>
        <w:pStyle w:val="PargrafodaLista"/>
        <w:numPr>
          <w:ilvl w:val="3"/>
          <w:numId w:val="3"/>
        </w:numPr>
        <w:contextualSpacing/>
        <w:jc w:val="both"/>
        <w:rPr>
          <w:rFonts w:ascii="Arial" w:hAnsi="Arial" w:cs="Arial"/>
          <w:b/>
          <w:bCs/>
          <w:szCs w:val="22"/>
        </w:rPr>
      </w:pPr>
      <w:r w:rsidRPr="00335483">
        <w:rPr>
          <w:rFonts w:ascii="Arial" w:hAnsi="Arial" w:cs="Arial"/>
          <w:b/>
          <w:bCs/>
          <w:szCs w:val="22"/>
        </w:rPr>
        <w:t>Para Pessoa Jurídica</w:t>
      </w:r>
      <w:r w:rsidRPr="00335483">
        <w:rPr>
          <w:rFonts w:ascii="Arial" w:hAnsi="Arial" w:cs="Arial"/>
          <w:szCs w:val="22"/>
        </w:rPr>
        <w:t>, apresentar certidão negativa de feitos sobre falência, expedida pelo distribuidor da sede do licitante.</w:t>
      </w:r>
    </w:p>
    <w:p w:rsidR="00311635" w:rsidRPr="00500D4F" w:rsidRDefault="00311635" w:rsidP="00311635">
      <w:pPr>
        <w:pStyle w:val="PargrafodaLista"/>
        <w:ind w:left="680"/>
        <w:jc w:val="both"/>
        <w:rPr>
          <w:rFonts w:ascii="Arial" w:hAnsi="Arial" w:cs="Arial"/>
          <w:b/>
          <w:bCs/>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 xml:space="preserve">A qualquer momento durante a execução contratual a Contratante poderá solicitar comprovação de regularidade dos documentos fiscais junto a contratada, a qual deverá apresentar no prazo máximo de 03 (três) dias úteis os documentos solicitados. Em caso de inadimplência a empresa deverá regularizar a situação fiscal no prazo máximo de 10 (dez) dias úteis sob pena de rescisão contratual. </w:t>
      </w:r>
    </w:p>
    <w:p w:rsidR="00311635" w:rsidRPr="00500D4F" w:rsidRDefault="00311635" w:rsidP="00311635">
      <w:pPr>
        <w:pStyle w:val="PargrafodaLista"/>
        <w:jc w:val="both"/>
        <w:rPr>
          <w:rFonts w:ascii="Arial" w:hAnsi="Arial" w:cs="Arial"/>
          <w:b/>
          <w:bCs/>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Os documentos exigidos para habilitação, consoantes o estabelecido nesta seção, não poderão, em hipótese alguma, ser substituídos por protocolos que configurem o seu requerimento, ou apresentados por meio de fitas, discos magnéticos e filmes.</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É aconselhável que os interessados em participar da presente licitação tragam a documentação original acompanhada de fotocópias simples para autenticação pelo chefe de sessão ou membros da equipe de apoio na sessão pública, ou fotocópias dos mesmos documentos autenticados por cartório, pois em caso de dúvidas quanto a veracidade do documento, não havendo meio hábil para promoção de diligência a fim de se comprovar a autenticidade da cópia apresentada, a empresa poderá ser desclassificada ou inabilitada, a depender do momento da sessão.</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 xml:space="preserve"> A validade dos documentos será aquela expressa nos mesmos ou estabelecida em lei.</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 xml:space="preserve">Em caso de omissão, o Pregoeiro admitirá como válidos os documentos emitidos a menos de 60 (sessenta) dias da sua apresentação. </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Os licitantes que apresentarem documentos em desacordo com as estipulações desta seção ou não lograrem provar sua regularidade na sessão pública serão inabilitados.</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Uma vez incluído no processo licitatório, nenhum documento será devolvido, salvo o original for substituído por cópia reprográfica.</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A ausência de documento ou a apresentação dos documentos de habilitação em desacordo com o previsto nesta seção inabilitará o licitante.</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A aceitação dos documentos obtidos via internet ficará condicionada à confirmação de sua validade, também por esse meio, se dúvida houver quanto à sua autenticidade, pela equipe de apoio do pregão.</w:t>
      </w:r>
    </w:p>
    <w:p w:rsidR="00311635" w:rsidRPr="00500D4F" w:rsidRDefault="00311635" w:rsidP="00311635">
      <w:pPr>
        <w:pStyle w:val="PargrafodaLista"/>
        <w:rPr>
          <w:rFonts w:ascii="Arial" w:hAnsi="Arial" w:cs="Arial"/>
          <w:b/>
          <w:bCs/>
          <w:szCs w:val="22"/>
        </w:rPr>
      </w:pPr>
    </w:p>
    <w:p w:rsidR="00311635" w:rsidRPr="00CB474C" w:rsidRDefault="00311635" w:rsidP="006B606F">
      <w:pPr>
        <w:pStyle w:val="PargrafodaLista"/>
        <w:numPr>
          <w:ilvl w:val="1"/>
          <w:numId w:val="3"/>
        </w:numPr>
        <w:contextualSpacing/>
        <w:jc w:val="both"/>
        <w:rPr>
          <w:rFonts w:ascii="Arial" w:hAnsi="Arial" w:cs="Arial"/>
          <w:i/>
          <w:szCs w:val="22"/>
        </w:rPr>
      </w:pPr>
      <w:r w:rsidRPr="00CB474C">
        <w:rPr>
          <w:rFonts w:ascii="Arial" w:hAnsi="Arial" w:cs="Arial"/>
          <w:b/>
          <w:szCs w:val="22"/>
        </w:rPr>
        <w:t>Da Microempresa e Empresa de Pequeno Porte:</w:t>
      </w:r>
    </w:p>
    <w:p w:rsidR="00311635" w:rsidRPr="00CB474C" w:rsidRDefault="00311635" w:rsidP="00311635">
      <w:pPr>
        <w:jc w:val="both"/>
        <w:rPr>
          <w:rFonts w:ascii="Arial" w:hAnsi="Arial"/>
          <w:i/>
          <w:sz w:val="22"/>
          <w:szCs w:val="22"/>
        </w:rPr>
      </w:pPr>
      <w:r w:rsidRPr="00CB474C">
        <w:rPr>
          <w:rFonts w:ascii="Arial" w:hAnsi="Arial"/>
          <w:sz w:val="22"/>
          <w:szCs w:val="22"/>
        </w:rPr>
        <w:tab/>
      </w:r>
    </w:p>
    <w:p w:rsidR="00311635" w:rsidRPr="00CB474C" w:rsidRDefault="00311635" w:rsidP="006B606F">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As microempresas e empresas de pequeno porte deverão apresentar toda documentação exigida para efeito de comprovação de regularidade fiscal, mesmo que esta apresente alguma restrição. </w:t>
      </w:r>
    </w:p>
    <w:p w:rsidR="00311635" w:rsidRPr="00CB474C" w:rsidRDefault="00311635" w:rsidP="00311635">
      <w:pPr>
        <w:jc w:val="both"/>
        <w:rPr>
          <w:rFonts w:ascii="Arial" w:hAnsi="Arial"/>
          <w:i/>
          <w:sz w:val="22"/>
          <w:szCs w:val="22"/>
        </w:rPr>
      </w:pPr>
    </w:p>
    <w:p w:rsidR="00311635" w:rsidRPr="00CB474C" w:rsidRDefault="00311635" w:rsidP="006B606F">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Havendo alguma restrição na comprovação da regularidade fiscal, será assegurado as Microempresas (ME) e Empresas de Pequeno Porte (EPP),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311635" w:rsidRPr="00CB474C" w:rsidRDefault="00311635" w:rsidP="00311635">
      <w:pPr>
        <w:jc w:val="both"/>
        <w:rPr>
          <w:rFonts w:ascii="Arial" w:hAnsi="Arial"/>
          <w:i/>
          <w:sz w:val="22"/>
          <w:szCs w:val="22"/>
        </w:rPr>
      </w:pPr>
    </w:p>
    <w:p w:rsidR="00311635" w:rsidRPr="00CB474C" w:rsidRDefault="00311635" w:rsidP="006B606F">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 não regularização da documentação, no prazo previsto no subitem anterior, implicará decadência do direito à contratação, sem prejuízo das sanções previstas artigo </w:t>
      </w:r>
      <w:r>
        <w:rPr>
          <w:rFonts w:ascii="Arial" w:hAnsi="Arial" w:cs="Arial"/>
          <w:szCs w:val="22"/>
        </w:rPr>
        <w:t>155</w:t>
      </w:r>
      <w:r w:rsidRPr="00CB474C">
        <w:rPr>
          <w:rFonts w:ascii="Arial" w:hAnsi="Arial" w:cs="Arial"/>
          <w:szCs w:val="22"/>
        </w:rPr>
        <w:t xml:space="preserve"> da Lei nº </w:t>
      </w:r>
      <w:r>
        <w:rPr>
          <w:rFonts w:ascii="Arial" w:hAnsi="Arial" w:cs="Arial"/>
          <w:szCs w:val="22"/>
        </w:rPr>
        <w:t>14.133/21</w:t>
      </w:r>
      <w:r w:rsidRPr="00CB474C">
        <w:rPr>
          <w:rFonts w:ascii="Arial" w:hAnsi="Arial" w:cs="Arial"/>
          <w:szCs w:val="22"/>
        </w:rPr>
        <w:t>, sendo facultado à Administração convocar as licitantes remanescentes, na ordem de classificação, para a assinatura do contrato ou revogar a licitação.</w:t>
      </w:r>
    </w:p>
    <w:p w:rsidR="00311635" w:rsidRPr="00CB474C" w:rsidRDefault="00311635" w:rsidP="00311635">
      <w:pPr>
        <w:jc w:val="both"/>
        <w:rPr>
          <w:rFonts w:ascii="Arial" w:hAnsi="Arial"/>
          <w:i/>
          <w:sz w:val="22"/>
          <w:szCs w:val="22"/>
        </w:rPr>
      </w:pPr>
    </w:p>
    <w:p w:rsidR="00311635" w:rsidRPr="00500D4F" w:rsidRDefault="00311635" w:rsidP="006B606F">
      <w:pPr>
        <w:pStyle w:val="PargrafodaLista"/>
        <w:numPr>
          <w:ilvl w:val="1"/>
          <w:numId w:val="3"/>
        </w:numPr>
        <w:contextualSpacing/>
        <w:jc w:val="both"/>
        <w:rPr>
          <w:rFonts w:ascii="Arial" w:hAnsi="Arial" w:cs="Arial"/>
          <w:i/>
          <w:szCs w:val="22"/>
        </w:rPr>
      </w:pPr>
      <w:r w:rsidRPr="00CB474C">
        <w:rPr>
          <w:rFonts w:ascii="Arial" w:hAnsi="Arial" w:cs="Arial"/>
          <w:szCs w:val="22"/>
        </w:rPr>
        <w:t xml:space="preserve">Quem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w:t>
      </w:r>
      <w:r>
        <w:rPr>
          <w:rFonts w:ascii="Arial" w:hAnsi="Arial" w:cs="Arial"/>
          <w:szCs w:val="22"/>
        </w:rPr>
        <w:t xml:space="preserve">o </w:t>
      </w:r>
      <w:r w:rsidRPr="00CB474C">
        <w:rPr>
          <w:rFonts w:ascii="Arial" w:hAnsi="Arial" w:cs="Arial"/>
          <w:szCs w:val="22"/>
        </w:rPr>
        <w:t xml:space="preserve">Município pelo prazo de até </w:t>
      </w:r>
      <w:r w:rsidRPr="00CB474C">
        <w:rPr>
          <w:rFonts w:ascii="Arial" w:hAnsi="Arial" w:cs="Arial"/>
          <w:b/>
          <w:szCs w:val="22"/>
        </w:rPr>
        <w:t>0</w:t>
      </w:r>
      <w:r w:rsidRPr="00CB474C">
        <w:rPr>
          <w:rFonts w:ascii="Arial" w:hAnsi="Arial" w:cs="Arial"/>
          <w:b/>
          <w:bCs/>
          <w:szCs w:val="22"/>
        </w:rPr>
        <w:t>5 (cinco) anos</w:t>
      </w:r>
      <w:r w:rsidRPr="00CB474C">
        <w:rPr>
          <w:rFonts w:ascii="Arial" w:hAnsi="Arial" w:cs="Arial"/>
          <w:szCs w:val="22"/>
        </w:rPr>
        <w:t>, sem prejuízo das multas previstas em Edital e no contrato e das demais cominações legais.</w:t>
      </w:r>
    </w:p>
    <w:p w:rsidR="00311635" w:rsidRPr="00335483" w:rsidRDefault="00311635" w:rsidP="00311635">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DOS RECURSOS</w:t>
            </w:r>
          </w:p>
        </w:tc>
      </w:tr>
    </w:tbl>
    <w:p w:rsidR="00311635" w:rsidRPr="00335483" w:rsidRDefault="00311635" w:rsidP="00311635">
      <w:pPr>
        <w:rPr>
          <w:rFonts w:ascii="Arial" w:eastAsia="Times New Roman" w:hAnsi="Arial"/>
          <w:b/>
          <w:sz w:val="22"/>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Declarada a vencedora, qualquer licitante poderá manifestar </w:t>
      </w:r>
      <w:r w:rsidRPr="00500D4F">
        <w:rPr>
          <w:rFonts w:ascii="Arial" w:eastAsia="Helvetica" w:hAnsi="Arial"/>
          <w:b/>
          <w:szCs w:val="22"/>
        </w:rPr>
        <w:t>imediata</w:t>
      </w:r>
      <w:r w:rsidRPr="00500D4F">
        <w:rPr>
          <w:rFonts w:ascii="Arial" w:eastAsia="Helvetica" w:hAnsi="Arial"/>
          <w:bCs/>
          <w:szCs w:val="22"/>
        </w:rPr>
        <w:t>, durante a sessão, e motivadamente a intenção de recorrer, quando lhe será dado o prazo de 03 (três) dias para apresentação das razões do recurso, ficando as demais licitantes, desde logo, intimadas para apresentar contrarrazões em igual número de dias, que começarão a correr no término do prazo da recorrente, sendo-lhes assegurada vista imediata dos autos.</w:t>
      </w:r>
    </w:p>
    <w:p w:rsidR="00311635" w:rsidRDefault="00311635" w:rsidP="00311635">
      <w:pPr>
        <w:pStyle w:val="PargrafodaLista"/>
        <w:jc w:val="both"/>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A falta de manifestação imediata e motivada da licitante importará em decadência do direito de recurso e adjudicação do objeto pelo Pregoeiro à vencedora.</w:t>
      </w:r>
    </w:p>
    <w:p w:rsidR="00311635" w:rsidRPr="00500D4F" w:rsidRDefault="00311635" w:rsidP="00311635">
      <w:pPr>
        <w:pStyle w:val="PargrafodaLista"/>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lastRenderedPageBreak/>
        <w:t>Qualquer recurso de impugnação contra a decisão do pregoeiro não terá efeito suspensivo.</w:t>
      </w:r>
    </w:p>
    <w:p w:rsidR="00311635" w:rsidRPr="00500D4F" w:rsidRDefault="00311635" w:rsidP="00311635">
      <w:pPr>
        <w:pStyle w:val="PargrafodaLista"/>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O acolhimento do recurso importará a invalidação a penas dos atos insuscetíveis de aproveitamento.</w:t>
      </w:r>
    </w:p>
    <w:p w:rsidR="00311635" w:rsidRPr="00500D4F" w:rsidRDefault="00311635" w:rsidP="00311635">
      <w:pPr>
        <w:pStyle w:val="PargrafodaLista"/>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Quaisquer recursos e impugnações relativos a esta licitação deverão ser protocolados no prazo legal.</w:t>
      </w:r>
    </w:p>
    <w:p w:rsidR="00311635" w:rsidRPr="00500D4F" w:rsidRDefault="00311635" w:rsidP="00311635">
      <w:pPr>
        <w:pStyle w:val="PargrafodaLista"/>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Os autos do processo permanecerão com vista franqueada aos interessados na </w:t>
      </w:r>
      <w:r>
        <w:rPr>
          <w:rFonts w:ascii="Arial" w:eastAsia="Helvetica" w:hAnsi="Arial"/>
          <w:bCs/>
          <w:szCs w:val="22"/>
        </w:rPr>
        <w:t>Prefeitura Municipal</w:t>
      </w:r>
      <w:r w:rsidRPr="00500D4F">
        <w:rPr>
          <w:rFonts w:ascii="Arial" w:eastAsia="Helvetica" w:hAnsi="Arial"/>
          <w:bCs/>
          <w:szCs w:val="22"/>
        </w:rPr>
        <w:t xml:space="preserve"> de Eldorado. </w:t>
      </w:r>
    </w:p>
    <w:p w:rsidR="00311635" w:rsidRPr="00500D4F" w:rsidRDefault="00311635" w:rsidP="00311635">
      <w:pPr>
        <w:pStyle w:val="PargrafodaLista"/>
        <w:rPr>
          <w:rFonts w:ascii="Arial" w:eastAsia="Helvetica" w:hAnsi="Arial"/>
          <w:bCs/>
          <w:szCs w:val="22"/>
        </w:rPr>
      </w:pPr>
    </w:p>
    <w:p w:rsidR="00311635" w:rsidRPr="00500D4F"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cópia de documento pertinente ao processo só será fornecida mediante requerimento protocolado e devidamente deferido pela Autoridade Competente.</w:t>
      </w:r>
    </w:p>
    <w:p w:rsidR="00311635" w:rsidRPr="00335483" w:rsidRDefault="00311635" w:rsidP="00311635">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ENCERRAMENTO DA LICITAÇÃO</w:t>
            </w:r>
          </w:p>
        </w:tc>
      </w:tr>
    </w:tbl>
    <w:p w:rsidR="00311635" w:rsidRPr="00335483" w:rsidRDefault="00311635" w:rsidP="00311635">
      <w:pPr>
        <w:rPr>
          <w:rFonts w:ascii="Arial" w:eastAsia="Times New Roman" w:hAnsi="Arial"/>
          <w:b/>
          <w:sz w:val="22"/>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Encerradas as fases de julgamento e habilitação e exauridos os recursos administrativos, o pregoeiro deverá elaborar um breve relatório quanto aos fatos e procedimentos do certame, e encaminhar o processo à autoridade superior para que se proceda a adoção de uma das condutas constantes do art. 71 da Lei Federal nº 14.133/2021.</w:t>
      </w:r>
    </w:p>
    <w:p w:rsidR="00311635" w:rsidRDefault="00311635" w:rsidP="00311635">
      <w:pPr>
        <w:pStyle w:val="PargrafodaLista"/>
        <w:jc w:val="both"/>
        <w:rPr>
          <w:rFonts w:ascii="Arial" w:eastAsia="Helvetica"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0"/>
      </w:tblGrid>
      <w:tr w:rsidR="00311635" w:rsidRPr="00335483" w:rsidTr="00311635">
        <w:trPr>
          <w:trHeight w:val="369"/>
        </w:trPr>
        <w:tc>
          <w:tcPr>
            <w:tcW w:w="9070"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 xml:space="preserve">DA </w:t>
            </w:r>
            <w:r>
              <w:rPr>
                <w:rFonts w:ascii="Arial" w:eastAsia="Helvetica" w:hAnsi="Arial" w:cs="Arial"/>
                <w:b/>
                <w:szCs w:val="22"/>
              </w:rPr>
              <w:t>ATA DE REGISTRO DE PREÇOS</w:t>
            </w:r>
          </w:p>
        </w:tc>
      </w:tr>
    </w:tbl>
    <w:p w:rsidR="00311635" w:rsidRPr="00335483" w:rsidRDefault="00311635" w:rsidP="00311635">
      <w:pPr>
        <w:rPr>
          <w:rFonts w:ascii="Arial" w:eastAsia="Times New Roman" w:hAnsi="Arial"/>
          <w:b/>
          <w:sz w:val="22"/>
          <w:szCs w:val="22"/>
        </w:rPr>
      </w:pPr>
    </w:p>
    <w:p w:rsidR="00311635" w:rsidRPr="00046A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rsidR="00311635" w:rsidRPr="00046A35" w:rsidRDefault="00311635" w:rsidP="00311635">
      <w:pPr>
        <w:pStyle w:val="PargrafodaLista"/>
        <w:jc w:val="both"/>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prazo de convocação poderá ser prorrogado uma vez, por igual período, mediante solicitação do licitante mais bem classificado ou do fornecedor convocado, desde que:</w:t>
      </w:r>
    </w:p>
    <w:p w:rsidR="00311635" w:rsidRPr="00046A35" w:rsidRDefault="00311635" w:rsidP="00311635">
      <w:pPr>
        <w:pStyle w:val="PargrafodaLista"/>
        <w:rPr>
          <w:rFonts w:ascii="Arial" w:eastAsia="Helvetica" w:hAnsi="Arial" w:cs="Arial"/>
          <w:szCs w:val="22"/>
        </w:rPr>
      </w:pPr>
    </w:p>
    <w:p w:rsidR="00311635" w:rsidRDefault="00311635" w:rsidP="006B606F">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solicitação seja devidamente justificada e apresentada dentro do prazo; e</w:t>
      </w:r>
    </w:p>
    <w:p w:rsidR="00311635" w:rsidRDefault="00311635" w:rsidP="00311635">
      <w:pPr>
        <w:pStyle w:val="PargrafodaLista"/>
        <w:ind w:left="340"/>
        <w:jc w:val="both"/>
        <w:rPr>
          <w:rFonts w:ascii="Arial" w:eastAsia="Helvetica" w:hAnsi="Arial" w:cs="Arial"/>
          <w:szCs w:val="22"/>
        </w:rPr>
      </w:pPr>
    </w:p>
    <w:p w:rsidR="00311635" w:rsidRDefault="00311635" w:rsidP="006B606F">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justificativa apresentada seja aceita pela Administração.</w:t>
      </w:r>
    </w:p>
    <w:p w:rsidR="00311635" w:rsidRPr="00046A35" w:rsidRDefault="00311635" w:rsidP="00311635">
      <w:pPr>
        <w:pStyle w:val="PargrafodaLista"/>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ata de registro de preços será assinada por meio de assinatura digital e disponibilizada no sistema de registro de preços.</w:t>
      </w:r>
    </w:p>
    <w:p w:rsidR="00311635" w:rsidRDefault="00311635" w:rsidP="00311635">
      <w:pPr>
        <w:pStyle w:val="PargrafodaLista"/>
        <w:jc w:val="both"/>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 xml:space="preserve">Serão formalizadas tantas Atas de Registro de Preços quantas forem necessárias para o registro de todos os itens constantes no Termo de Referência, com a indicação do licitante vencedor, a descrição </w:t>
      </w:r>
      <w:proofErr w:type="gramStart"/>
      <w:r w:rsidRPr="00046A35">
        <w:rPr>
          <w:rFonts w:ascii="Arial" w:eastAsia="Helvetica" w:hAnsi="Arial" w:cs="Arial"/>
          <w:szCs w:val="22"/>
        </w:rPr>
        <w:t>do(</w:t>
      </w:r>
      <w:proofErr w:type="gramEnd"/>
      <w:r w:rsidRPr="00046A35">
        <w:rPr>
          <w:rFonts w:ascii="Arial" w:eastAsia="Helvetica" w:hAnsi="Arial" w:cs="Arial"/>
          <w:szCs w:val="22"/>
        </w:rPr>
        <w:t>s) item(</w:t>
      </w:r>
      <w:proofErr w:type="spellStart"/>
      <w:r w:rsidRPr="00046A35">
        <w:rPr>
          <w:rFonts w:ascii="Arial" w:eastAsia="Helvetica" w:hAnsi="Arial" w:cs="Arial"/>
          <w:szCs w:val="22"/>
        </w:rPr>
        <w:t>ns</w:t>
      </w:r>
      <w:proofErr w:type="spellEnd"/>
      <w:r w:rsidRPr="00046A35">
        <w:rPr>
          <w:rFonts w:ascii="Arial" w:eastAsia="Helvetica" w:hAnsi="Arial" w:cs="Arial"/>
          <w:szCs w:val="22"/>
        </w:rPr>
        <w:t>), as respectivas quantidades, preços registrados e demais condições.</w:t>
      </w:r>
    </w:p>
    <w:p w:rsidR="00311635" w:rsidRPr="00046A35" w:rsidRDefault="00311635" w:rsidP="00311635">
      <w:pPr>
        <w:pStyle w:val="PargrafodaLista"/>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lastRenderedPageBreak/>
        <w:t>O preço registrado, com a indicação dos fornecedores, será disponibilizado durante a vigência da ata de registro de preços.</w:t>
      </w:r>
    </w:p>
    <w:p w:rsidR="00311635" w:rsidRPr="00046A35" w:rsidRDefault="00311635" w:rsidP="00311635">
      <w:pPr>
        <w:pStyle w:val="PargrafodaLista"/>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311635" w:rsidRPr="00046A35" w:rsidRDefault="00311635" w:rsidP="00311635">
      <w:pPr>
        <w:pStyle w:val="PargrafodaLista"/>
        <w:rPr>
          <w:rFonts w:ascii="Arial" w:eastAsia="Helvetica" w:hAnsi="Arial" w:cs="Arial"/>
          <w:szCs w:val="22"/>
        </w:rPr>
      </w:pPr>
    </w:p>
    <w:p w:rsidR="00311635" w:rsidRPr="00046A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ENTREGA DO OBJETO</w:t>
            </w:r>
          </w:p>
        </w:tc>
      </w:tr>
    </w:tbl>
    <w:p w:rsidR="00311635" w:rsidRPr="00335483" w:rsidRDefault="00311635" w:rsidP="00311635">
      <w:pPr>
        <w:rPr>
          <w:rFonts w:ascii="Arial" w:eastAsia="Times New Roman"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As condições e obrigações referente a entrega do objeto, devem segu</w:t>
      </w:r>
      <w:r w:rsidR="008C57E1">
        <w:rPr>
          <w:rFonts w:ascii="Arial" w:eastAsia="Helvetica" w:hAnsi="Arial" w:cs="Arial"/>
          <w:szCs w:val="22"/>
        </w:rPr>
        <w:t>ir as disposições constantes no</w:t>
      </w:r>
      <w:r w:rsidRPr="00335483">
        <w:rPr>
          <w:rFonts w:ascii="Arial" w:eastAsia="Helvetica" w:hAnsi="Arial" w:cs="Arial"/>
          <w:szCs w:val="22"/>
        </w:rPr>
        <w:t xml:space="preserve"> Termo de Referência, anexo ao presente Edital.</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PAGAMENTO</w:t>
            </w:r>
          </w:p>
        </w:tc>
      </w:tr>
    </w:tbl>
    <w:p w:rsidR="00311635" w:rsidRPr="00335483" w:rsidRDefault="00311635" w:rsidP="00311635">
      <w:pPr>
        <w:rPr>
          <w:rFonts w:ascii="Arial" w:eastAsia="Times New Roman"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que tange ao pagamento decorrente do fornecimento do objeto, a contratada deverá observar o disposto no Termo de Referência.</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CONTRATAÇÃO</w:t>
            </w:r>
          </w:p>
        </w:tc>
      </w:tr>
    </w:tbl>
    <w:p w:rsidR="00311635" w:rsidRPr="00335483" w:rsidRDefault="00311635" w:rsidP="00311635">
      <w:pPr>
        <w:jc w:val="both"/>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Depois de homologado o resultado deste pregão, a licitante </w:t>
      </w:r>
      <w:proofErr w:type="spellStart"/>
      <w:r w:rsidRPr="00335483">
        <w:rPr>
          <w:rFonts w:ascii="Arial" w:eastAsia="Helvetica" w:hAnsi="Arial" w:cs="Arial"/>
          <w:bCs/>
          <w:szCs w:val="22"/>
        </w:rPr>
        <w:t>adjucatária</w:t>
      </w:r>
      <w:proofErr w:type="spellEnd"/>
      <w:r w:rsidRPr="00335483">
        <w:rPr>
          <w:rFonts w:ascii="Arial" w:eastAsia="Helvetica" w:hAnsi="Arial" w:cs="Arial"/>
          <w:bCs/>
          <w:szCs w:val="22"/>
        </w:rPr>
        <w:t xml:space="preserve"> será convocada para assinar o Termo de Contrato ou instrumento substitutivo, cuja minuta constitui o </w:t>
      </w:r>
      <w:r w:rsidR="00AD2DBB">
        <w:rPr>
          <w:rFonts w:ascii="Arial" w:eastAsia="Helvetica" w:hAnsi="Arial" w:cs="Arial"/>
          <w:b/>
          <w:szCs w:val="22"/>
        </w:rPr>
        <w:t>Anexo IV</w:t>
      </w:r>
      <w:r w:rsidRPr="00335483">
        <w:rPr>
          <w:rFonts w:ascii="Arial" w:eastAsia="Helvetica" w:hAnsi="Arial" w:cs="Arial"/>
          <w:bCs/>
          <w:szCs w:val="22"/>
        </w:rPr>
        <w:t xml:space="preserve"> do presente instrumento, no prazo de 05 (cinco) dias úteis, contados a partir da data da comunicação formal, podendo ser prorrogado, em conformidade com o disposto no § 1º, do artigo 90, da Lei nº 14.133, de 2021.</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não ocorrer a convocação para a contratação e decorrer o prazo de validade da proposta indicado no edital, ficarão os licitantes liberados dos compromissos assumidos.</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Será admitida a forma eletrônica na celebração de contratos, mediante certificado digital emitido em âmbito da Infraestrutura de Chaves Públicas Brasileira (ICP-Brasil).</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assinatura do contrato, será exigida para a licitante, a comprovação das condições de habilitação fiscal e trabalhista consignadas no edital de licitação, e se, por ocasião da formalização do contrato, as certidões de regularidade da Adjudicatária para com a Fazenda Federal, Estadual, Municipal, INSS, FGTS e Justiça do Trabalho estiverem vencidas, o órgão contratante verificará a situação por meio eletrônico hábil de informações, certificando nos autos do processo a regularidade e anexando os documentos comprobatórios da respectiva consulta, salvo impossibilidade devidamente justificada.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Se o vencedor da licitação não comprovar as condições de habilitação consignadas no edital, se recusar a assinar o contrato ou não retirar o instrumento equivalente, é </w:t>
      </w:r>
      <w:r w:rsidRPr="00335483">
        <w:rPr>
          <w:rFonts w:ascii="Arial" w:eastAsia="Helvetica" w:hAnsi="Arial" w:cs="Arial"/>
          <w:bCs/>
          <w:szCs w:val="22"/>
        </w:rPr>
        <w:lastRenderedPageBreak/>
        <w:t>facultado à Administração convocar os licitantes remanescentes, na ordem de classificação, para celebrar o contrato nas mesmas condições propostas pelo vencedor.</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Caso nenhum dos licitantes remanescentes aceitar a contratação nos termos do 16.5, a Administração poderá convocar os licitantes remanescentes para negociação, na ordem de classificação, com vistas à obtenção de preço melhor, mesmo que acima do preço do adjudicatário.</w:t>
      </w:r>
    </w:p>
    <w:p w:rsidR="00311635" w:rsidRPr="00335483" w:rsidRDefault="00311635" w:rsidP="00311635">
      <w:pPr>
        <w:pStyle w:val="PargrafodaLista"/>
        <w:ind w:left="340"/>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Se restar frustrada a negociação de melhor condição de preço que trata o 16.5, a Administração poderá adjudicar e celebrar o contrato nas condições ofertadas pelos licitantes remanescentes, atendida a ordem classificatória.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Na adoção dos procedimentos descritos nos itens 16.5 à 16.5.2, a Administração não poderá aceitar propostas/lances superiores ao valor estimado da contratação, observado o índice de atualização de preços correspondente.</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EXECUÇÃO E GESTÃO DO CONTRATO</w:t>
            </w:r>
          </w:p>
        </w:tc>
      </w:tr>
    </w:tbl>
    <w:p w:rsidR="00311635" w:rsidRPr="00335483" w:rsidRDefault="00311635" w:rsidP="00311635">
      <w:pPr>
        <w:jc w:val="both"/>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O modelo de execução e gestão do contrato seguirão as ações específicas dispostas no </w:t>
      </w:r>
      <w:r>
        <w:rPr>
          <w:rFonts w:ascii="Arial" w:eastAsia="Helvetica" w:hAnsi="Arial" w:cs="Arial"/>
          <w:szCs w:val="22"/>
        </w:rPr>
        <w:t>Termo de Referência, anexo ao presente Edital,</w:t>
      </w:r>
      <w:r w:rsidRPr="00335483">
        <w:rPr>
          <w:rFonts w:ascii="Arial" w:eastAsia="Helvetica" w:hAnsi="Arial" w:cs="Arial"/>
          <w:szCs w:val="22"/>
        </w:rPr>
        <w:t xml:space="preserve"> e não requerem ações adicionais específicas ao objeto contratado.</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SANÇÕES ADMINISTRATIVAS</w:t>
            </w:r>
          </w:p>
        </w:tc>
      </w:tr>
    </w:tbl>
    <w:p w:rsidR="00311635" w:rsidRPr="00335483" w:rsidRDefault="00311635" w:rsidP="00311635">
      <w:pPr>
        <w:jc w:val="both"/>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Comete infração administrativa o fornecedor que infringir as disposições previstas no art. 155 da Lei nº 14.133/2021, quais sejam:</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w:t>
      </w:r>
    </w:p>
    <w:p w:rsidR="00311635" w:rsidRPr="00335483" w:rsidRDefault="00311635" w:rsidP="00311635">
      <w:pPr>
        <w:pStyle w:val="PargrafodaLista"/>
        <w:ind w:left="340"/>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 que cause grave dano à Administração, ao funcionamento dos serviços públicos ou ao interesse coletivo;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total do contrato;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Deixar de entregar a documentação exigida para o certame;</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manter a proposta, salvo em decorrência de fato superveniente devidamente justificado;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celebrar o contrato ou não entregar a documentação exigida para a contratação, quando convocado dentro do prazo de validade de sua proposta;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Ensejar o retardamento da execução ou da entrega do objeto da licitação sem motivo justificado;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Apresentar declaração ou documentação falsa exigida para o certame ou prestar declaração falsa durante a licitação ou a execução do contrato;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lastRenderedPageBreak/>
        <w:t>Fraudar a licitação ou praticar ato fraudulento na execução do contrato;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Comportar-se de modo inidôneo ou cometer fraude de qualquer natureza;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3"/>
          <w:numId w:val="3"/>
        </w:numPr>
        <w:contextualSpacing/>
        <w:jc w:val="both"/>
        <w:rPr>
          <w:rFonts w:ascii="Arial" w:eastAsia="Helvetica" w:hAnsi="Arial" w:cs="Arial"/>
          <w:bCs/>
          <w:szCs w:val="22"/>
        </w:rPr>
      </w:pPr>
      <w:r w:rsidRPr="00335483">
        <w:rPr>
          <w:rFonts w:ascii="Arial" w:eastAsia="Helvetica" w:hAnsi="Arial" w:cs="Arial"/>
          <w:bCs/>
          <w:szCs w:val="22"/>
        </w:rPr>
        <w:t>Considera-se comportamento inidôneo, entre outros, a declaração falsa quanto às condições de participação, quanto ao enquadramento como ME/EPP ou o conluio entre os fornecedores, em qualquer momento da licitação, mesmo após o encerramento da fase de lances.</w:t>
      </w:r>
    </w:p>
    <w:p w:rsidR="00311635" w:rsidRPr="00335483" w:rsidRDefault="00311635" w:rsidP="00311635">
      <w:pPr>
        <w:pStyle w:val="PargrafodaLista"/>
        <w:ind w:left="680"/>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Praticar atos ilícitos com vistas a frustrar os objetivos desta licitação;</w:t>
      </w:r>
    </w:p>
    <w:p w:rsidR="00311635" w:rsidRPr="00335483" w:rsidRDefault="00311635" w:rsidP="00311635">
      <w:pPr>
        <w:pStyle w:val="PargrafodaLista"/>
        <w:ind w:left="340"/>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proofErr w:type="gramStart"/>
      <w:r w:rsidRPr="00335483">
        <w:rPr>
          <w:rFonts w:ascii="Arial" w:eastAsia="Helvetica" w:hAnsi="Arial" w:cs="Arial"/>
          <w:bCs/>
          <w:szCs w:val="22"/>
        </w:rPr>
        <w:t>praticar</w:t>
      </w:r>
      <w:proofErr w:type="gramEnd"/>
      <w:r w:rsidRPr="00335483">
        <w:rPr>
          <w:rFonts w:ascii="Arial" w:eastAsia="Helvetica" w:hAnsi="Arial" w:cs="Arial"/>
          <w:bCs/>
          <w:szCs w:val="22"/>
        </w:rPr>
        <w:t xml:space="preserve"> ato lesivo previsto no art. 5º da Lei nº 12.846, de 1º de agosto de 2013.</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fornecedor que cometer qualquer das infrações discriminas nos subitens anteriores, em processo de aplicação de penalidade, estará sujeito, sem prejuízo da responsabilidade civil e criminal, às seguintes sanções:</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Advertência pela falta do subitem 18.1.1, quando não se justificar a imposição de penalidade mais grave;</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Multa de 10% (dez por cento) sobre o valor estimado do (s) item (s) prejudicado (s) pela conduta do fornecedor, por qualquer das infrações dos subitens 18.1.1 a 18.1.12;</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Impedimento de licitar e contratar no âmbito da Administração Pública direta e indireta do ente federativo que tiver aplicado a sanção, pelo prazo máximo de 3 (três) anos, nos casos dos subitens 18.1.2 a 18.1.7, quando não se justificar a imposição de penalidade mais grave;</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Declaração de inidoneidade para licitar ou contratar, que impedirá o responsável de licitar ou contratar no âmbito da Administração Pública direta e indireta de todos os entes municipais, pelo prazo mínimo de 3 (três) anos e máximo de 6 (seis) anos, nos casos dos subitens 18.1.8 a 18.1.12, bem como nos demais casos que justifiquem a imposição da penalidade mais grave.</w:t>
      </w:r>
    </w:p>
    <w:p w:rsidR="00311635" w:rsidRPr="00335483" w:rsidRDefault="00311635" w:rsidP="00311635">
      <w:pPr>
        <w:jc w:val="both"/>
        <w:rPr>
          <w:rFonts w:ascii="Arial" w:eastAsia="Helvetica" w:hAnsi="Arial"/>
          <w:bCs/>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das sanções serão considerados:</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 natureza e a gravidade da infração cometida;</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as peculiaridades do caso concreto;</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as circunstâncias agravantes ou atenuantes;</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os danos que dela provierem para a Administração Pública;</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e)</w:t>
      </w:r>
      <w:r w:rsidRPr="00335483">
        <w:rPr>
          <w:rFonts w:ascii="Arial" w:eastAsia="Helvetica" w:hAnsi="Arial"/>
          <w:bCs/>
          <w:sz w:val="22"/>
          <w:szCs w:val="22"/>
        </w:rPr>
        <w:t xml:space="preserve"> a implantação ou o aperfeiçoamento de programa de integridade, conforme normas e orientações dos órgãos de controle.</w:t>
      </w:r>
    </w:p>
    <w:p w:rsidR="00311635" w:rsidRPr="00335483" w:rsidRDefault="00311635" w:rsidP="00311635">
      <w:pPr>
        <w:jc w:val="both"/>
        <w:rPr>
          <w:rFonts w:ascii="Arial" w:eastAsia="Helvetica" w:hAnsi="Arial"/>
          <w:bCs/>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das sanções previstas neste Termo não exclui, em hipótese alguma, a obrigação de reparação integral do dano causado à Administração Pública.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 sanção prevista na alínea “b” do item 18.2 deste Edital, será facultada a defesa do interessado no prazo de 15 (quinze) dias úteis, contado da data de sua intimação.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Para aplicação das sanções previstas nas alíneas “c” e “d” do item 18.2 deste Edital será instaurado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Quando o quadro funcional não dispor de servidores estatutários, a comissão a que se refere o item anterior será composta de 2 (dois) ou mais empregados públicos pertencentes aos seus quadros permanentes, preferencialmente com, no mínimo, 3 (três) anos de tempo de serviço no órgão ou entidade. </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penalidade de multa pode ser aplicada cumulativamente com as demais sanções.</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de qualquer das penalidades previstas realizar-se-á em processo administrativo que assegurará o contraditório e a ampla defesa ao fornecedor/adjudicatário, observando-se os demais procedimentos previstos na Lei nº 14.133/2021.</w:t>
      </w:r>
    </w:p>
    <w:p w:rsidR="00311635" w:rsidRPr="00335483" w:rsidRDefault="00311635" w:rsidP="00311635">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FORO</w:t>
            </w:r>
          </w:p>
        </w:tc>
      </w:tr>
    </w:tbl>
    <w:p w:rsidR="00311635" w:rsidRPr="00335483" w:rsidRDefault="00311635" w:rsidP="00311635">
      <w:pPr>
        <w:rPr>
          <w:rFonts w:ascii="Arial" w:eastAsia="Times New Roman"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Fica eleito, para dirimir as questões divergentes oriundas do presente Edital e seus anexos, que não forem resolvidas na esfera administrativa, o foro da comarca de </w:t>
      </w:r>
      <w:r>
        <w:rPr>
          <w:rFonts w:ascii="Arial" w:eastAsia="Helvetica" w:hAnsi="Arial" w:cs="Arial"/>
          <w:bCs/>
          <w:szCs w:val="22"/>
        </w:rPr>
        <w:t>Eldorado</w:t>
      </w:r>
      <w:r w:rsidRPr="00335483">
        <w:rPr>
          <w:rFonts w:ascii="Arial" w:eastAsia="Helvetica" w:hAnsi="Arial" w:cs="Arial"/>
          <w:bCs/>
          <w:szCs w:val="22"/>
        </w:rPr>
        <w:t>/MS, renunciando-se a qualquer outro, por mais privilegiado que seja.</w:t>
      </w:r>
    </w:p>
    <w:p w:rsidR="00311635" w:rsidRPr="00335483" w:rsidRDefault="00311635" w:rsidP="00311635">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DISPOSIÇÕES GERAIS</w:t>
            </w:r>
          </w:p>
        </w:tc>
      </w:tr>
    </w:tbl>
    <w:p w:rsidR="00311635" w:rsidRPr="00335483" w:rsidRDefault="00311635" w:rsidP="00311635">
      <w:pPr>
        <w:rPr>
          <w:rFonts w:ascii="Arial" w:eastAsia="Times New Roman"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Todas as referências de tempo no Edital, no aviso e durante a sessão pública observarão o horário de </w:t>
      </w:r>
      <w:r>
        <w:rPr>
          <w:rFonts w:ascii="Arial" w:eastAsia="Helvetica" w:hAnsi="Arial" w:cs="Arial"/>
          <w:szCs w:val="22"/>
        </w:rPr>
        <w:t>Mato Grosso do Sul</w:t>
      </w:r>
      <w:r w:rsidRPr="00335483">
        <w:rPr>
          <w:rFonts w:ascii="Arial" w:eastAsia="Helvetica" w:hAnsi="Arial" w:cs="Arial"/>
          <w:szCs w:val="22"/>
        </w:rPr>
        <w:t>.</w:t>
      </w:r>
    </w:p>
    <w:p w:rsidR="00311635" w:rsidRPr="00335483" w:rsidRDefault="00311635" w:rsidP="00311635">
      <w:pPr>
        <w:pStyle w:val="PargrafodaLista"/>
        <w:jc w:val="both"/>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 a documentação exigida para o certame deverá ser anexada no sistema eletrônico em formato legível.</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 homologação do resultado desta licitação não implicará direito à contratação.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Os licitantes assumem todos os custos de preparação e apresentação de suas propostas e a Administração não será, em nenhum caso, responsável por esses custos, independentemente da condução ou do resultado do processo licitatório.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Na contagem dos prazos estabelecidos neste Edital e seus Anexos, deverão ser observadas as regras previstas no art. 183 da Lei Federal nº 14.133, de 2021.</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 desatendimento de exigências formais não essenciais não importará o afastamento do licitante, desde que seja possível o aproveitamento do ato, observados os princípios da isonomia e do interesse público.</w:t>
      </w:r>
    </w:p>
    <w:p w:rsidR="00311635" w:rsidRPr="00335483" w:rsidRDefault="00311635" w:rsidP="00311635">
      <w:pPr>
        <w:pStyle w:val="PargrafodaLista"/>
        <w:rPr>
          <w:rFonts w:ascii="Arial" w:eastAsia="Helvetica" w:hAnsi="Arial" w:cs="Arial"/>
          <w:b/>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
          <w:szCs w:val="22"/>
        </w:rPr>
        <w:t>.</w:t>
      </w:r>
      <w:r w:rsidRPr="00335483">
        <w:rPr>
          <w:rFonts w:ascii="Arial" w:eastAsia="Helvetica" w:hAnsi="Arial" w:cs="Arial"/>
          <w:szCs w:val="22"/>
        </w:rPr>
        <w:t xml:space="preserve"> Em caso de divergência entre disposições deste Edital e de seus anexos ou demais peças que compõem o processo, prevalecerá as deste Edital.</w:t>
      </w:r>
    </w:p>
    <w:p w:rsidR="00311635" w:rsidRPr="00335483" w:rsidRDefault="00311635" w:rsidP="00311635">
      <w:pPr>
        <w:pStyle w:val="PargrafodaLista"/>
        <w:rPr>
          <w:rFonts w:ascii="Arial" w:eastAsia="Helvetica" w:hAnsi="Arial" w:cs="Arial"/>
          <w:szCs w:val="22"/>
        </w:rPr>
      </w:pPr>
    </w:p>
    <w:p w:rsidR="00311635" w:rsidRPr="009A687B" w:rsidRDefault="00311635" w:rsidP="006B606F">
      <w:pPr>
        <w:pStyle w:val="PargrafodaLista"/>
        <w:numPr>
          <w:ilvl w:val="1"/>
          <w:numId w:val="3"/>
        </w:numPr>
        <w:contextualSpacing/>
        <w:jc w:val="both"/>
        <w:rPr>
          <w:rFonts w:ascii="Arial" w:eastAsia="Helvetica" w:hAnsi="Arial" w:cs="Arial"/>
        </w:rPr>
      </w:pPr>
      <w:r w:rsidRPr="009A687B">
        <w:rPr>
          <w:rFonts w:ascii="Arial" w:eastAsia="Helvetica" w:hAnsi="Arial" w:cs="Arial"/>
        </w:rPr>
        <w:t>O Edital está disponibilizado, na íntegra, no Portal da Transparência do Município de Eldorado/MS, no endereço eletrônico</w:t>
      </w:r>
      <w:r w:rsidRPr="009A687B">
        <w:rPr>
          <w:rFonts w:ascii="Arial" w:hAnsi="Arial" w:cs="Arial"/>
        </w:rPr>
        <w:t xml:space="preserve"> </w:t>
      </w:r>
      <w:hyperlink r:id="rId15" w:history="1">
        <w:r w:rsidR="009A687B" w:rsidRPr="009A687B">
          <w:rPr>
            <w:rStyle w:val="Hyperlink"/>
            <w:rFonts w:ascii="Arial" w:hAnsi="Arial" w:cs="Arial"/>
          </w:rPr>
          <w:t>http://www.sistemasbds.com.br/transparencia/eldorado/processos</w:t>
        </w:r>
      </w:hyperlink>
      <w:r w:rsidR="009A687B" w:rsidRPr="009A687B">
        <w:rPr>
          <w:rFonts w:ascii="Arial" w:hAnsi="Arial" w:cs="Arial"/>
        </w:rPr>
        <w:t>,</w:t>
      </w:r>
      <w:r w:rsidRPr="009A687B">
        <w:rPr>
          <w:rFonts w:ascii="Arial" w:eastAsia="Helvetica" w:hAnsi="Arial" w:cs="Arial"/>
        </w:rPr>
        <w:t xml:space="preserve"> e também poderão ser lidos e/ou obtidos no endereço de e-mail </w:t>
      </w:r>
      <w:hyperlink r:id="rId16" w:history="1">
        <w:r w:rsidR="009A687B" w:rsidRPr="009A687B">
          <w:rPr>
            <w:rStyle w:val="Hyperlink"/>
            <w:rFonts w:ascii="Arial" w:eastAsia="Helvetica" w:hAnsi="Arial" w:cs="Arial"/>
          </w:rPr>
          <w:t>licitacao.eldorado@hotmail.com</w:t>
        </w:r>
      </w:hyperlink>
      <w:r w:rsidR="009A687B" w:rsidRPr="009A687B">
        <w:rPr>
          <w:rFonts w:ascii="Arial" w:eastAsia="Helvetica" w:hAnsi="Arial" w:cs="Arial"/>
        </w:rPr>
        <w:t xml:space="preserve">, </w:t>
      </w:r>
      <w:r w:rsidRPr="009A687B">
        <w:rPr>
          <w:rFonts w:ascii="Arial" w:eastAsia="Helvetica" w:hAnsi="Arial" w:cs="Arial"/>
        </w:rPr>
        <w:t xml:space="preserve"> nos dias úteis, mesmo endereço e período no qual os autos do processo administrativo permanecerão com vista franqueada aos interessados.</w:t>
      </w:r>
    </w:p>
    <w:p w:rsidR="00311635" w:rsidRPr="00335483" w:rsidRDefault="00311635" w:rsidP="00311635">
      <w:pPr>
        <w:pStyle w:val="PargrafodaLista"/>
        <w:rPr>
          <w:rFonts w:ascii="Arial" w:eastAsia="Helvetica" w:hAnsi="Arial" w:cs="Arial"/>
          <w:b/>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
          <w:szCs w:val="22"/>
        </w:rPr>
        <w:t xml:space="preserve">. </w:t>
      </w:r>
      <w:r w:rsidRPr="00335483">
        <w:rPr>
          <w:rFonts w:ascii="Arial" w:eastAsia="Helvetica" w:hAnsi="Arial" w:cs="Arial"/>
          <w:szCs w:val="22"/>
        </w:rPr>
        <w:t>É facultada ao Pregoeiro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hAnsi="Arial" w:cs="Arial"/>
          <w:szCs w:val="22"/>
        </w:rPr>
        <w:t>As declarações da empresa licitante solicitadas no edital deverão ser assinadas e identificadas (nome completo, RG e CPF) pelo representante legal ou pelo procurador por ele constituído, não havendo a necessidade de autenticação do documento.</w:t>
      </w:r>
    </w:p>
    <w:p w:rsidR="00311635" w:rsidRPr="00335483" w:rsidRDefault="00311635" w:rsidP="00311635">
      <w:pPr>
        <w:pStyle w:val="PargrafodaLista"/>
        <w:rPr>
          <w:rFonts w:ascii="Arial" w:hAnsi="Arial" w:cs="Arial"/>
          <w:szCs w:val="22"/>
        </w:rPr>
      </w:pPr>
    </w:p>
    <w:p w:rsidR="00311635" w:rsidRPr="005F6121" w:rsidRDefault="00311635" w:rsidP="006B606F">
      <w:pPr>
        <w:pStyle w:val="PargrafodaLista"/>
        <w:numPr>
          <w:ilvl w:val="1"/>
          <w:numId w:val="3"/>
        </w:numPr>
        <w:contextualSpacing/>
        <w:jc w:val="both"/>
        <w:rPr>
          <w:rFonts w:ascii="Arial" w:eastAsia="Helvetica" w:hAnsi="Arial" w:cs="Arial"/>
        </w:rPr>
      </w:pPr>
      <w:r w:rsidRPr="001E1C30">
        <w:rPr>
          <w:rFonts w:ascii="Arial" w:hAnsi="Arial" w:cs="Arial"/>
        </w:rPr>
        <w:t>Integram este Edital, para todos os fins e efeitos, os seguintes anexos:</w:t>
      </w:r>
    </w:p>
    <w:p w:rsidR="005F6121" w:rsidRPr="005F6121" w:rsidRDefault="005F6121" w:rsidP="005F6121">
      <w:pPr>
        <w:pStyle w:val="PargrafodaLista"/>
        <w:rPr>
          <w:rFonts w:ascii="Arial" w:eastAsia="Helvetica" w:hAnsi="Arial" w:cs="Arial"/>
        </w:rPr>
      </w:pPr>
    </w:p>
    <w:p w:rsidR="005F6121" w:rsidRPr="001E1C30" w:rsidRDefault="005F6121" w:rsidP="005F6121">
      <w:pPr>
        <w:pStyle w:val="PargrafodaLista"/>
        <w:ind w:left="0"/>
        <w:contextualSpacing/>
        <w:jc w:val="both"/>
        <w:rPr>
          <w:rFonts w:ascii="Arial" w:eastAsia="Helvetica" w:hAnsi="Arial" w:cs="Arial"/>
        </w:rPr>
      </w:pPr>
    </w:p>
    <w:p w:rsidR="00311635" w:rsidRPr="001E1C30" w:rsidRDefault="005F6121" w:rsidP="00311635">
      <w:pPr>
        <w:jc w:val="both"/>
        <w:rPr>
          <w:rFonts w:ascii="Arial" w:hAnsi="Arial"/>
        </w:rPr>
      </w:pPr>
      <w:r>
        <w:rPr>
          <w:rFonts w:ascii="Arial" w:hAnsi="Arial"/>
          <w:b/>
        </w:rPr>
        <w:tab/>
      </w:r>
      <w:r w:rsidRPr="001E1C30">
        <w:rPr>
          <w:rFonts w:ascii="Arial" w:hAnsi="Arial"/>
          <w:b/>
        </w:rPr>
        <w:t xml:space="preserve">Anexo I </w:t>
      </w:r>
      <w:r w:rsidR="00AD2DBB">
        <w:rPr>
          <w:rFonts w:ascii="Arial" w:hAnsi="Arial"/>
          <w:b/>
        </w:rPr>
        <w:t>–</w:t>
      </w:r>
      <w:r w:rsidRPr="001E1C30">
        <w:rPr>
          <w:rFonts w:ascii="Arial" w:hAnsi="Arial"/>
        </w:rPr>
        <w:t xml:space="preserve"> </w:t>
      </w:r>
      <w:r w:rsidR="00AD2DBB">
        <w:rPr>
          <w:rFonts w:ascii="Arial" w:hAnsi="Arial"/>
        </w:rPr>
        <w:t>Estudo Técnico Preliminar</w:t>
      </w:r>
      <w:r w:rsidRPr="001E1C30">
        <w:rPr>
          <w:rFonts w:ascii="Arial" w:hAnsi="Arial"/>
        </w:rPr>
        <w:t>;</w:t>
      </w:r>
    </w:p>
    <w:p w:rsidR="00311635" w:rsidRPr="001E1C30" w:rsidRDefault="00311635" w:rsidP="00311635">
      <w:pPr>
        <w:jc w:val="both"/>
        <w:rPr>
          <w:rFonts w:ascii="Arial" w:hAnsi="Arial"/>
        </w:rPr>
      </w:pPr>
      <w:r w:rsidRPr="001E1C30">
        <w:rPr>
          <w:rFonts w:ascii="Arial" w:hAnsi="Arial"/>
        </w:rPr>
        <w:tab/>
      </w:r>
      <w:r w:rsidRPr="001E1C30">
        <w:rPr>
          <w:rFonts w:ascii="Arial" w:hAnsi="Arial"/>
          <w:b/>
        </w:rPr>
        <w:t>Anexo I</w:t>
      </w:r>
      <w:r w:rsidR="005F6121">
        <w:rPr>
          <w:rFonts w:ascii="Arial" w:hAnsi="Arial"/>
          <w:b/>
        </w:rPr>
        <w:t>I</w:t>
      </w:r>
      <w:r w:rsidRPr="001E1C30">
        <w:rPr>
          <w:rFonts w:ascii="Arial" w:hAnsi="Arial"/>
          <w:b/>
        </w:rPr>
        <w:t xml:space="preserve"> -</w:t>
      </w:r>
      <w:r w:rsidRPr="001E1C30">
        <w:rPr>
          <w:rFonts w:ascii="Arial" w:hAnsi="Arial"/>
        </w:rPr>
        <w:t xml:space="preserve"> Termo de Referência;</w:t>
      </w:r>
    </w:p>
    <w:p w:rsidR="008C57E1" w:rsidRPr="001E1C30" w:rsidRDefault="008C57E1" w:rsidP="00311635">
      <w:pPr>
        <w:jc w:val="both"/>
        <w:rPr>
          <w:rFonts w:ascii="Arial" w:hAnsi="Arial"/>
          <w:b/>
        </w:rPr>
      </w:pPr>
      <w:r w:rsidRPr="001E1C30">
        <w:rPr>
          <w:rFonts w:ascii="Arial" w:hAnsi="Arial"/>
        </w:rPr>
        <w:tab/>
      </w:r>
      <w:r w:rsidRPr="001E1C30">
        <w:rPr>
          <w:rFonts w:ascii="Arial" w:hAnsi="Arial"/>
          <w:b/>
        </w:rPr>
        <w:t>Anexo II</w:t>
      </w:r>
      <w:r w:rsidR="00AD2DBB">
        <w:rPr>
          <w:rFonts w:ascii="Arial" w:hAnsi="Arial"/>
          <w:b/>
        </w:rPr>
        <w:t>I</w:t>
      </w:r>
      <w:r w:rsidRPr="001E1C30">
        <w:rPr>
          <w:rFonts w:ascii="Arial" w:hAnsi="Arial"/>
          <w:b/>
        </w:rPr>
        <w:t xml:space="preserve"> – </w:t>
      </w:r>
      <w:r w:rsidRPr="001E1C30">
        <w:rPr>
          <w:rFonts w:ascii="Arial" w:hAnsi="Arial"/>
        </w:rPr>
        <w:t>Minuta da Ata de Registro de Preços</w:t>
      </w:r>
    </w:p>
    <w:p w:rsidR="00311635" w:rsidRPr="001E1C30" w:rsidRDefault="00311635" w:rsidP="00311635">
      <w:pPr>
        <w:jc w:val="both"/>
        <w:rPr>
          <w:rFonts w:ascii="Arial" w:hAnsi="Arial"/>
        </w:rPr>
      </w:pPr>
      <w:r w:rsidRPr="001E1C30">
        <w:rPr>
          <w:rFonts w:ascii="Arial" w:hAnsi="Arial"/>
        </w:rPr>
        <w:tab/>
      </w:r>
      <w:r w:rsidR="00AD2DBB">
        <w:rPr>
          <w:rFonts w:ascii="Arial" w:hAnsi="Arial"/>
          <w:b/>
        </w:rPr>
        <w:t>Anexo IV</w:t>
      </w:r>
      <w:r w:rsidRPr="001E1C30">
        <w:rPr>
          <w:rFonts w:ascii="Arial" w:hAnsi="Arial"/>
          <w:b/>
        </w:rPr>
        <w:t xml:space="preserve"> -</w:t>
      </w:r>
      <w:r w:rsidRPr="001E1C30">
        <w:rPr>
          <w:rFonts w:ascii="Arial" w:hAnsi="Arial"/>
        </w:rPr>
        <w:t xml:space="preserve"> Minuta do Contrato;</w:t>
      </w:r>
    </w:p>
    <w:p w:rsidR="00311635" w:rsidRPr="001E1C30" w:rsidRDefault="00311635" w:rsidP="00311635">
      <w:pPr>
        <w:jc w:val="both"/>
        <w:rPr>
          <w:rFonts w:ascii="Arial" w:hAnsi="Arial"/>
        </w:rPr>
      </w:pPr>
      <w:r w:rsidRPr="001E1C30">
        <w:rPr>
          <w:rFonts w:ascii="Arial" w:hAnsi="Arial"/>
        </w:rPr>
        <w:tab/>
      </w:r>
      <w:r w:rsidR="00AD2DBB">
        <w:rPr>
          <w:rFonts w:ascii="Arial" w:hAnsi="Arial"/>
          <w:b/>
        </w:rPr>
        <w:t xml:space="preserve">Anexo </w:t>
      </w:r>
      <w:r w:rsidRPr="001E1C30">
        <w:rPr>
          <w:rFonts w:ascii="Arial" w:hAnsi="Arial"/>
          <w:b/>
        </w:rPr>
        <w:t xml:space="preserve">V - </w:t>
      </w:r>
      <w:r w:rsidRPr="001E1C30">
        <w:rPr>
          <w:rFonts w:ascii="Arial" w:hAnsi="Arial"/>
        </w:rPr>
        <w:t>Proposta de Preços;</w:t>
      </w:r>
    </w:p>
    <w:p w:rsidR="00311635" w:rsidRPr="001E1C30" w:rsidRDefault="00311635" w:rsidP="00311635">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w:t>
      </w:r>
      <w:r w:rsidR="00AD2DBB">
        <w:rPr>
          <w:rFonts w:ascii="Arial" w:hAnsi="Arial"/>
          <w:b/>
          <w:bCs/>
        </w:rPr>
        <w:t>I</w:t>
      </w:r>
      <w:r w:rsidRPr="001E1C30">
        <w:rPr>
          <w:rFonts w:ascii="Arial" w:hAnsi="Arial"/>
          <w:b/>
          <w:bCs/>
        </w:rPr>
        <w:t xml:space="preserve"> - </w:t>
      </w:r>
      <w:r w:rsidRPr="001E1C30">
        <w:rPr>
          <w:rFonts w:ascii="Arial" w:hAnsi="Arial"/>
        </w:rPr>
        <w:t>Declaração de Credenciamento;</w:t>
      </w:r>
    </w:p>
    <w:p w:rsidR="00311635" w:rsidRPr="001E1C30" w:rsidRDefault="00311635" w:rsidP="00311635">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VI</w:t>
      </w:r>
      <w:r w:rsidR="00AD2DBB">
        <w:rPr>
          <w:rFonts w:ascii="Arial" w:hAnsi="Arial"/>
          <w:b/>
          <w:bCs/>
        </w:rPr>
        <w:t>I</w:t>
      </w:r>
      <w:r w:rsidRPr="001E1C30">
        <w:rPr>
          <w:rFonts w:ascii="Arial" w:hAnsi="Arial"/>
          <w:b/>
          <w:bCs/>
        </w:rPr>
        <w:t xml:space="preserve"> - </w:t>
      </w:r>
      <w:r w:rsidRPr="001E1C30">
        <w:rPr>
          <w:rFonts w:ascii="Arial" w:hAnsi="Arial"/>
        </w:rPr>
        <w:t>Declaração de Habilitação;</w:t>
      </w:r>
    </w:p>
    <w:p w:rsidR="00311635" w:rsidRPr="001E1C30" w:rsidRDefault="00311635" w:rsidP="00311635">
      <w:pPr>
        <w:jc w:val="both"/>
        <w:rPr>
          <w:rFonts w:ascii="Arial" w:hAnsi="Arial"/>
        </w:rPr>
      </w:pPr>
      <w:r w:rsidRPr="001E1C30">
        <w:rPr>
          <w:rFonts w:ascii="Arial" w:hAnsi="Arial"/>
        </w:rPr>
        <w:tab/>
      </w:r>
      <w:r w:rsidRPr="001E1C30">
        <w:rPr>
          <w:rFonts w:ascii="Arial" w:hAnsi="Arial"/>
          <w:b/>
          <w:bCs/>
        </w:rPr>
        <w:t>Anexo</w:t>
      </w:r>
      <w:r w:rsidRPr="001E1C30">
        <w:rPr>
          <w:rFonts w:ascii="Arial" w:hAnsi="Arial"/>
        </w:rPr>
        <w:t xml:space="preserve"> </w:t>
      </w:r>
      <w:r w:rsidRPr="001E1C30">
        <w:rPr>
          <w:rFonts w:ascii="Arial" w:hAnsi="Arial"/>
          <w:b/>
          <w:bCs/>
        </w:rPr>
        <w:t>VII</w:t>
      </w:r>
      <w:r w:rsidR="00AD2DBB">
        <w:rPr>
          <w:rFonts w:ascii="Arial" w:hAnsi="Arial"/>
          <w:b/>
          <w:bCs/>
        </w:rPr>
        <w:t>I</w:t>
      </w:r>
      <w:r w:rsidRPr="001E1C30">
        <w:rPr>
          <w:rFonts w:ascii="Arial" w:hAnsi="Arial"/>
          <w:b/>
          <w:bCs/>
        </w:rPr>
        <w:t xml:space="preserve"> - </w:t>
      </w:r>
      <w:r w:rsidRPr="001E1C30">
        <w:rPr>
          <w:rFonts w:ascii="Arial" w:hAnsi="Arial"/>
        </w:rPr>
        <w:t>Declaração de Enquadramento;</w:t>
      </w:r>
    </w:p>
    <w:p w:rsidR="00311635" w:rsidRPr="001E1C30" w:rsidRDefault="00311635" w:rsidP="00311635">
      <w:pPr>
        <w:jc w:val="both"/>
        <w:rPr>
          <w:rFonts w:ascii="Arial" w:hAnsi="Arial"/>
        </w:rPr>
      </w:pPr>
      <w:r w:rsidRPr="001E1C30">
        <w:rPr>
          <w:rFonts w:ascii="Arial" w:hAnsi="Arial"/>
        </w:rPr>
        <w:tab/>
      </w:r>
      <w:r w:rsidR="00AD2DBB">
        <w:rPr>
          <w:rFonts w:ascii="Arial" w:hAnsi="Arial"/>
          <w:b/>
        </w:rPr>
        <w:t>Anexo IX</w:t>
      </w:r>
      <w:r w:rsidRPr="001E1C30">
        <w:rPr>
          <w:rFonts w:ascii="Arial" w:hAnsi="Arial"/>
          <w:b/>
        </w:rPr>
        <w:t xml:space="preserve"> - </w:t>
      </w:r>
      <w:r w:rsidRPr="001E1C30">
        <w:rPr>
          <w:rFonts w:ascii="Arial" w:hAnsi="Arial"/>
        </w:rPr>
        <w:t>Declaração Unificada.</w:t>
      </w:r>
    </w:p>
    <w:p w:rsidR="00311635" w:rsidRPr="001E1C30" w:rsidRDefault="00311635" w:rsidP="00311635">
      <w:pPr>
        <w:jc w:val="both"/>
        <w:rPr>
          <w:rFonts w:ascii="Arial" w:hAnsi="Arial"/>
        </w:rPr>
      </w:pPr>
    </w:p>
    <w:p w:rsidR="00311635" w:rsidRPr="001E1C30" w:rsidRDefault="00311635" w:rsidP="00311635">
      <w:pPr>
        <w:jc w:val="both"/>
        <w:rPr>
          <w:rFonts w:ascii="Arial" w:hAnsi="Arial"/>
        </w:rPr>
      </w:pPr>
    </w:p>
    <w:p w:rsidR="00311635" w:rsidRPr="001E1C30" w:rsidRDefault="00311635" w:rsidP="00311635">
      <w:pPr>
        <w:jc w:val="center"/>
        <w:rPr>
          <w:rFonts w:ascii="Arial" w:hAnsi="Arial"/>
        </w:rPr>
      </w:pPr>
      <w:r w:rsidRPr="001E1C30">
        <w:rPr>
          <w:rFonts w:ascii="Arial" w:hAnsi="Arial"/>
        </w:rPr>
        <w:t xml:space="preserve">Eldorado/MS, </w:t>
      </w:r>
      <w:r w:rsidR="005F6121">
        <w:rPr>
          <w:rFonts w:ascii="Arial" w:hAnsi="Arial"/>
        </w:rPr>
        <w:t>20</w:t>
      </w:r>
      <w:r w:rsidRPr="001E1C30">
        <w:rPr>
          <w:rFonts w:ascii="Arial" w:hAnsi="Arial"/>
        </w:rPr>
        <w:t xml:space="preserve"> de</w:t>
      </w:r>
      <w:r w:rsidR="008C57E1" w:rsidRPr="001E1C30">
        <w:rPr>
          <w:rFonts w:ascii="Arial" w:hAnsi="Arial"/>
        </w:rPr>
        <w:t xml:space="preserve"> </w:t>
      </w:r>
      <w:r w:rsidR="005F6121">
        <w:rPr>
          <w:rFonts w:ascii="Arial" w:hAnsi="Arial"/>
        </w:rPr>
        <w:t>fevereiro</w:t>
      </w:r>
      <w:r w:rsidRPr="001E1C30">
        <w:rPr>
          <w:rFonts w:ascii="Arial" w:hAnsi="Arial"/>
        </w:rPr>
        <w:t xml:space="preserve"> de 2024.</w:t>
      </w:r>
    </w:p>
    <w:p w:rsidR="00311635" w:rsidRPr="001E1C30" w:rsidRDefault="00311635" w:rsidP="00311635">
      <w:pPr>
        <w:jc w:val="center"/>
        <w:rPr>
          <w:rFonts w:ascii="Arial" w:hAnsi="Arial"/>
        </w:rPr>
      </w:pPr>
    </w:p>
    <w:p w:rsidR="00311635" w:rsidRPr="00335483" w:rsidRDefault="00311635" w:rsidP="00311635">
      <w:pPr>
        <w:pStyle w:val="Corpodetexto"/>
        <w:jc w:val="center"/>
        <w:rPr>
          <w:rFonts w:ascii="Arial" w:hAnsi="Arial" w:cs="Arial"/>
          <w:sz w:val="22"/>
          <w:szCs w:val="22"/>
        </w:rPr>
      </w:pPr>
    </w:p>
    <w:p w:rsidR="00311635" w:rsidRDefault="00311635" w:rsidP="00311635">
      <w:pPr>
        <w:pStyle w:val="Corpodetexto"/>
        <w:jc w:val="center"/>
        <w:rPr>
          <w:rFonts w:ascii="Arial" w:hAnsi="Arial" w:cs="Arial"/>
          <w:b/>
          <w:sz w:val="22"/>
          <w:szCs w:val="22"/>
        </w:rPr>
      </w:pPr>
      <w:r w:rsidRPr="00335483">
        <w:rPr>
          <w:rFonts w:ascii="Arial" w:hAnsi="Arial" w:cs="Arial"/>
          <w:b/>
          <w:sz w:val="22"/>
          <w:szCs w:val="22"/>
        </w:rPr>
        <w:t>____________________________________</w:t>
      </w:r>
    </w:p>
    <w:p w:rsidR="008C57E1" w:rsidRPr="00335483" w:rsidRDefault="008C57E1" w:rsidP="00311635">
      <w:pPr>
        <w:pStyle w:val="Corpodetexto"/>
        <w:jc w:val="center"/>
        <w:rPr>
          <w:rFonts w:ascii="Arial" w:hAnsi="Arial" w:cs="Arial"/>
          <w:b/>
          <w:sz w:val="22"/>
          <w:szCs w:val="22"/>
        </w:rPr>
      </w:pPr>
      <w:r>
        <w:rPr>
          <w:rFonts w:ascii="Arial" w:hAnsi="Arial" w:cs="Arial"/>
          <w:b/>
          <w:sz w:val="22"/>
          <w:szCs w:val="22"/>
        </w:rPr>
        <w:t>Aguinaldo dos Santos</w:t>
      </w:r>
    </w:p>
    <w:p w:rsidR="00311635" w:rsidRPr="00335483" w:rsidRDefault="00311635" w:rsidP="00311635">
      <w:pPr>
        <w:pStyle w:val="Corpodetexto"/>
        <w:jc w:val="center"/>
        <w:rPr>
          <w:rFonts w:ascii="Arial" w:hAnsi="Arial" w:cs="Arial"/>
          <w:sz w:val="22"/>
          <w:szCs w:val="22"/>
        </w:rPr>
      </w:pPr>
      <w:r w:rsidRPr="00335483">
        <w:rPr>
          <w:rFonts w:ascii="Arial" w:hAnsi="Arial" w:cs="Arial"/>
          <w:sz w:val="22"/>
          <w:szCs w:val="22"/>
        </w:rPr>
        <w:t>Prefeito Municipal</w:t>
      </w:r>
    </w:p>
    <w:p w:rsidR="00AD2DBB" w:rsidRDefault="00AD2DBB" w:rsidP="00311635">
      <w:pPr>
        <w:pStyle w:val="Corpodetexto"/>
        <w:jc w:val="center"/>
        <w:rPr>
          <w:rFonts w:ascii="Arial" w:hAnsi="Arial" w:cs="Arial"/>
          <w:sz w:val="22"/>
          <w:szCs w:val="22"/>
        </w:rPr>
      </w:pPr>
    </w:p>
    <w:p w:rsidR="00AD2DBB" w:rsidRPr="00AD2DBB" w:rsidRDefault="00AD2DBB" w:rsidP="00AD2DBB">
      <w:pPr>
        <w:pStyle w:val="Corpodetexto"/>
        <w:jc w:val="center"/>
        <w:rPr>
          <w:rFonts w:ascii="Arial" w:hAnsi="Arial" w:cs="Arial"/>
          <w:b/>
          <w:i/>
          <w:sz w:val="22"/>
          <w:szCs w:val="22"/>
        </w:rPr>
      </w:pPr>
      <w:r>
        <w:rPr>
          <w:rFonts w:ascii="Arial" w:hAnsi="Arial" w:cs="Arial"/>
          <w:b/>
          <w:sz w:val="22"/>
          <w:szCs w:val="22"/>
        </w:rPr>
        <w:lastRenderedPageBreak/>
        <w:t>ANEXO I</w:t>
      </w:r>
    </w:p>
    <w:p w:rsidR="009D5FC4" w:rsidRPr="00AD2DBB" w:rsidRDefault="00AD2DBB" w:rsidP="00311635">
      <w:pPr>
        <w:pStyle w:val="Corpodetexto"/>
        <w:jc w:val="center"/>
        <w:rPr>
          <w:rFonts w:ascii="Arial" w:hAnsi="Arial" w:cs="Arial"/>
          <w:b/>
          <w:sz w:val="22"/>
          <w:szCs w:val="22"/>
        </w:rPr>
      </w:pPr>
      <w:r w:rsidRPr="00AD2DBB">
        <w:rPr>
          <w:rFonts w:ascii="Arial" w:hAnsi="Arial" w:cs="Arial"/>
          <w:b/>
          <w:sz w:val="22"/>
          <w:szCs w:val="22"/>
        </w:rPr>
        <w:t>ESTUDO TÉCNICO PRELIMINAR</w:t>
      </w:r>
    </w:p>
    <w:p w:rsidR="009D5FC4" w:rsidRDefault="009D5FC4"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Pr="00335483" w:rsidRDefault="00AD2DBB" w:rsidP="00311635">
      <w:pPr>
        <w:pStyle w:val="Corpodetexto"/>
        <w:jc w:val="center"/>
        <w:rPr>
          <w:rFonts w:ascii="Arial" w:hAnsi="Arial" w:cs="Arial"/>
          <w:sz w:val="22"/>
          <w:szCs w:val="22"/>
        </w:rPr>
      </w:pPr>
    </w:p>
    <w:p w:rsidR="00311635" w:rsidRPr="00AD2DBB" w:rsidRDefault="00AD2DBB" w:rsidP="00311635">
      <w:pPr>
        <w:pStyle w:val="Corpodetexto"/>
        <w:jc w:val="center"/>
        <w:rPr>
          <w:rFonts w:ascii="Arial" w:hAnsi="Arial" w:cs="Arial"/>
          <w:b/>
          <w:i/>
          <w:sz w:val="22"/>
          <w:szCs w:val="22"/>
        </w:rPr>
      </w:pPr>
      <w:r>
        <w:rPr>
          <w:rFonts w:ascii="Arial" w:hAnsi="Arial" w:cs="Arial"/>
          <w:b/>
          <w:sz w:val="22"/>
          <w:szCs w:val="22"/>
        </w:rPr>
        <w:t>ANEXO II</w:t>
      </w:r>
    </w:p>
    <w:p w:rsidR="00311635" w:rsidRPr="00335483" w:rsidRDefault="00311635" w:rsidP="00311635">
      <w:pPr>
        <w:jc w:val="center"/>
        <w:rPr>
          <w:rFonts w:ascii="Arial" w:hAnsi="Arial"/>
          <w:b/>
          <w:sz w:val="22"/>
          <w:szCs w:val="22"/>
        </w:rPr>
      </w:pPr>
      <w:r w:rsidRPr="00335483">
        <w:rPr>
          <w:rFonts w:ascii="Arial" w:hAnsi="Arial"/>
          <w:b/>
          <w:sz w:val="22"/>
          <w:szCs w:val="22"/>
        </w:rPr>
        <w:t>TERMO DE REFERÊNCIA</w:t>
      </w: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Default="00311635"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775600" w:rsidRDefault="007D0E26" w:rsidP="007D0E26">
      <w:pPr>
        <w:jc w:val="center"/>
        <w:rPr>
          <w:rFonts w:ascii="Arial" w:eastAsia="Times New Roman" w:hAnsi="Arial"/>
          <w:b/>
          <w:sz w:val="22"/>
          <w:szCs w:val="22"/>
        </w:rPr>
      </w:pPr>
      <w:bookmarkStart w:id="0" w:name="_Hlk43300162"/>
      <w:r>
        <w:rPr>
          <w:rFonts w:ascii="Arial" w:eastAsia="Times New Roman" w:hAnsi="Arial"/>
          <w:b/>
          <w:sz w:val="22"/>
          <w:szCs w:val="22"/>
        </w:rPr>
        <w:lastRenderedPageBreak/>
        <w:t>ANEXO II</w:t>
      </w:r>
      <w:r w:rsidR="00AD2DBB">
        <w:rPr>
          <w:rFonts w:ascii="Arial" w:eastAsia="Times New Roman" w:hAnsi="Arial"/>
          <w:b/>
          <w:sz w:val="22"/>
          <w:szCs w:val="22"/>
        </w:rPr>
        <w:t>I</w:t>
      </w:r>
    </w:p>
    <w:p w:rsidR="007D0E26" w:rsidRPr="007D0E26" w:rsidRDefault="007D0E26" w:rsidP="007D0E26">
      <w:pPr>
        <w:jc w:val="center"/>
        <w:rPr>
          <w:rFonts w:ascii="Arial" w:eastAsia="Times New Roman" w:hAnsi="Arial"/>
          <w:b/>
          <w:sz w:val="22"/>
          <w:szCs w:val="22"/>
        </w:rPr>
      </w:pPr>
    </w:p>
    <w:bookmarkEnd w:id="0"/>
    <w:p w:rsidR="00775600" w:rsidRPr="003A19E1" w:rsidRDefault="00775600" w:rsidP="00775600">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....../2024</w:t>
      </w:r>
    </w:p>
    <w:p w:rsidR="00775600" w:rsidRPr="003A19E1" w:rsidRDefault="00775600" w:rsidP="00775600">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AD2DBB">
        <w:rPr>
          <w:rFonts w:ascii="Verdana" w:hAnsi="Verdana" w:cs="Arial"/>
          <w:b/>
          <w:bCs/>
          <w:snapToGrid w:val="0"/>
          <w:sz w:val="20"/>
          <w:szCs w:val="20"/>
        </w:rPr>
        <w:t>11</w:t>
      </w:r>
      <w:r>
        <w:rPr>
          <w:rFonts w:ascii="Verdana" w:hAnsi="Verdana" w:cs="Arial"/>
          <w:b/>
          <w:bCs/>
          <w:snapToGrid w:val="0"/>
          <w:sz w:val="20"/>
          <w:szCs w:val="20"/>
        </w:rPr>
        <w:t>/2024</w:t>
      </w:r>
    </w:p>
    <w:p w:rsidR="00775600" w:rsidRPr="007D0E26" w:rsidRDefault="00775600" w:rsidP="007D0E26">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AD2DBB">
        <w:rPr>
          <w:rFonts w:ascii="Verdana" w:hAnsi="Verdana" w:cs="Arial"/>
          <w:b/>
          <w:bCs/>
          <w:snapToGrid w:val="0"/>
          <w:sz w:val="20"/>
          <w:szCs w:val="20"/>
        </w:rPr>
        <w:t>03</w:t>
      </w:r>
      <w:r>
        <w:rPr>
          <w:rFonts w:ascii="Verdana" w:hAnsi="Verdana" w:cs="Arial"/>
          <w:b/>
          <w:bCs/>
          <w:snapToGrid w:val="0"/>
          <w:sz w:val="20"/>
          <w:szCs w:val="20"/>
        </w:rPr>
        <w:t>/2024</w:t>
      </w:r>
    </w:p>
    <w:p w:rsidR="00775600" w:rsidRPr="007D0E26" w:rsidRDefault="00775600" w:rsidP="00775600">
      <w:pPr>
        <w:pStyle w:val="NormalWeb"/>
        <w:jc w:val="both"/>
        <w:rPr>
          <w:rFonts w:ascii="Arial" w:hAnsi="Arial" w:cs="Arial"/>
        </w:rPr>
      </w:pPr>
      <w:r w:rsidRPr="007D0E26">
        <w:rPr>
          <w:rFonts w:ascii="Arial" w:hAnsi="Arial" w:cs="Arial"/>
        </w:rPr>
        <w:t xml:space="preserve">O Município de Eldorado/MS, Estado de Mato Grosso do Sul, com sede no endereço Av. Presidente Tancredo de Almeida Neves, 1191, Centro, na cidade de Eldorado/MS, inscrito(a) no CNPJ sob o </w:t>
      </w:r>
      <w:r w:rsidRPr="008C57E1">
        <w:rPr>
          <w:rFonts w:ascii="Arial" w:hAnsi="Arial" w:cs="Arial"/>
        </w:rPr>
        <w:t xml:space="preserve">nº </w:t>
      </w:r>
      <w:r w:rsidR="008214F4" w:rsidRPr="008C57E1">
        <w:rPr>
          <w:rFonts w:ascii="Arial" w:hAnsi="Arial" w:cs="Arial"/>
        </w:rPr>
        <w:t>03.741.675/0001-80</w:t>
      </w:r>
      <w:r w:rsidRPr="008C57E1">
        <w:rPr>
          <w:rFonts w:ascii="Arial" w:hAnsi="Arial" w:cs="Arial"/>
        </w:rPr>
        <w:t xml:space="preserve">, neste </w:t>
      </w:r>
      <w:r w:rsidRPr="007D0E26">
        <w:rPr>
          <w:rFonts w:ascii="Arial" w:hAnsi="Arial" w:cs="Arial"/>
        </w:rPr>
        <w:t xml:space="preserve">ato representado(a) pelo Sr. </w:t>
      </w:r>
      <w:r w:rsidR="008214F4" w:rsidRPr="007D0E26">
        <w:rPr>
          <w:rFonts w:ascii="Arial" w:hAnsi="Arial" w:cs="Arial"/>
          <w:b/>
        </w:rPr>
        <w:t>Aguinaldo dos Santos</w:t>
      </w:r>
      <w:r w:rsidRPr="007D0E26">
        <w:rPr>
          <w:rFonts w:ascii="Arial" w:hAnsi="Arial" w:cs="Arial"/>
          <w:color w:val="FF0000"/>
        </w:rPr>
        <w:t>,</w:t>
      </w:r>
      <w:r w:rsidRPr="007D0E26">
        <w:rPr>
          <w:rFonts w:ascii="Arial" w:hAnsi="Arial" w:cs="Arial"/>
        </w:rPr>
        <w:t xml:space="preserve"> </w:t>
      </w:r>
      <w:r w:rsidR="008214F4" w:rsidRPr="007D0E26">
        <w:rPr>
          <w:rFonts w:ascii="Arial" w:hAnsi="Arial" w:cs="Arial"/>
        </w:rPr>
        <w:t>Prefeito Municipal,</w:t>
      </w:r>
      <w:r w:rsidRPr="007D0E26">
        <w:rPr>
          <w:rFonts w:ascii="Arial" w:hAnsi="Arial" w:cs="Arial"/>
        </w:rPr>
        <w:t xml:space="preserve"> considerando o julgamento da licitação na modalidade de pregão, na forma </w:t>
      </w:r>
      <w:r w:rsidR="008214F4" w:rsidRPr="007D0E26">
        <w:rPr>
          <w:rFonts w:ascii="Arial" w:hAnsi="Arial" w:cs="Arial"/>
        </w:rPr>
        <w:t>presencial</w:t>
      </w:r>
      <w:r w:rsidRPr="007D0E26">
        <w:rPr>
          <w:rFonts w:ascii="Arial" w:hAnsi="Arial" w:cs="Arial"/>
        </w:rPr>
        <w:t xml:space="preserve">, para REGISTRO DE PREÇOS nº </w:t>
      </w:r>
      <w:r w:rsidR="008214F4" w:rsidRPr="008C57E1">
        <w:rPr>
          <w:rFonts w:ascii="Arial" w:hAnsi="Arial" w:cs="Arial"/>
        </w:rPr>
        <w:t>00</w:t>
      </w:r>
      <w:r w:rsidR="00AD2DBB">
        <w:rPr>
          <w:rFonts w:ascii="Arial" w:hAnsi="Arial" w:cs="Arial"/>
        </w:rPr>
        <w:t>3</w:t>
      </w:r>
      <w:r w:rsidRPr="008C57E1">
        <w:rPr>
          <w:rFonts w:ascii="Arial" w:hAnsi="Arial" w:cs="Arial"/>
        </w:rPr>
        <w:t>/202</w:t>
      </w:r>
      <w:r w:rsidR="008214F4" w:rsidRPr="008C57E1">
        <w:rPr>
          <w:rFonts w:ascii="Arial" w:hAnsi="Arial" w:cs="Arial"/>
        </w:rPr>
        <w:t>4</w:t>
      </w:r>
      <w:r w:rsidRPr="008C57E1">
        <w:rPr>
          <w:rFonts w:ascii="Arial" w:hAnsi="Arial" w:cs="Arial"/>
        </w:rPr>
        <w:t>, publicada no</w:t>
      </w:r>
      <w:r w:rsidR="008C57E1" w:rsidRPr="008C57E1">
        <w:rPr>
          <w:rFonts w:ascii="Arial" w:hAnsi="Arial" w:cs="Arial"/>
        </w:rPr>
        <w:t xml:space="preserve"> dia</w:t>
      </w:r>
      <w:r w:rsidRPr="008C57E1">
        <w:rPr>
          <w:rFonts w:ascii="Arial" w:hAnsi="Arial" w:cs="Arial"/>
        </w:rPr>
        <w:t xml:space="preserve"> ...... de ...../...../202....., </w:t>
      </w:r>
      <w:r w:rsidRPr="007D0E26">
        <w:rPr>
          <w:rFonts w:ascii="Arial" w:hAnsi="Arial" w:cs="Arial"/>
        </w:rPr>
        <w:t xml:space="preserve">processo administrativo n.º </w:t>
      </w:r>
      <w:r w:rsidR="008214F4" w:rsidRPr="008C57E1">
        <w:rPr>
          <w:rFonts w:ascii="Arial" w:hAnsi="Arial" w:cs="Arial"/>
        </w:rPr>
        <w:t>0</w:t>
      </w:r>
      <w:r w:rsidR="00AD2DBB">
        <w:rPr>
          <w:rFonts w:ascii="Arial" w:hAnsi="Arial" w:cs="Arial"/>
        </w:rPr>
        <w:t>11</w:t>
      </w:r>
      <w:r w:rsidR="008214F4" w:rsidRPr="008C57E1">
        <w:rPr>
          <w:rFonts w:ascii="Arial" w:hAnsi="Arial" w:cs="Arial"/>
        </w:rPr>
        <w:t>/2024</w:t>
      </w:r>
      <w:r w:rsidRPr="008C57E1">
        <w:rPr>
          <w:rFonts w:ascii="Arial" w:hAnsi="Arial" w:cs="Arial"/>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n.º </w:t>
      </w:r>
      <w:r w:rsidR="008214F4" w:rsidRPr="008C57E1">
        <w:rPr>
          <w:rFonts w:ascii="Arial" w:hAnsi="Arial" w:cs="Arial"/>
        </w:rPr>
        <w:t>006 de 2024</w:t>
      </w:r>
      <w:r w:rsidRPr="008C57E1">
        <w:rPr>
          <w:rFonts w:ascii="Arial" w:hAnsi="Arial" w:cs="Arial"/>
        </w:rPr>
        <w:t>, e em conformidade com as disposições a seguir:</w:t>
      </w:r>
    </w:p>
    <w:p w:rsidR="00775600" w:rsidRPr="007D0E26" w:rsidRDefault="00775600" w:rsidP="00775600">
      <w:pPr>
        <w:pStyle w:val="Nivel01"/>
        <w:rPr>
          <w:sz w:val="24"/>
          <w:szCs w:val="24"/>
        </w:rPr>
      </w:pPr>
      <w:r w:rsidRPr="007D0E26">
        <w:rPr>
          <w:sz w:val="24"/>
          <w:szCs w:val="24"/>
        </w:rPr>
        <w:t>DO OBJETO</w:t>
      </w:r>
    </w:p>
    <w:p w:rsidR="00775600" w:rsidRPr="007D0E26" w:rsidRDefault="00775600" w:rsidP="00AD2DBB">
      <w:pPr>
        <w:pStyle w:val="Nivel2"/>
        <w:rPr>
          <w:sz w:val="24"/>
          <w:szCs w:val="24"/>
        </w:rPr>
      </w:pPr>
      <w:r w:rsidRPr="007D0E26">
        <w:rPr>
          <w:sz w:val="24"/>
          <w:szCs w:val="24"/>
        </w:rPr>
        <w:t xml:space="preserve">A presente Ata tem por objeto o </w:t>
      </w:r>
      <w:r w:rsidR="00AD2DBB" w:rsidRPr="00AD2DBB">
        <w:rPr>
          <w:b/>
          <w:sz w:val="24"/>
          <w:szCs w:val="24"/>
        </w:rPr>
        <w:t>Registro de Preços visando a aquisição de papel para impressão formato A</w:t>
      </w:r>
      <w:proofErr w:type="gramStart"/>
      <w:r w:rsidR="00AD2DBB" w:rsidRPr="00AD2DBB">
        <w:rPr>
          <w:b/>
          <w:sz w:val="24"/>
          <w:szCs w:val="24"/>
        </w:rPr>
        <w:t>4  para</w:t>
      </w:r>
      <w:proofErr w:type="gramEnd"/>
      <w:r w:rsidR="00AD2DBB" w:rsidRPr="00AD2DBB">
        <w:rPr>
          <w:b/>
          <w:sz w:val="24"/>
          <w:szCs w:val="24"/>
        </w:rPr>
        <w:t xml:space="preserve"> atender as necessidades da Prefeitura Municipal de Eldorado/MS, de acordo com as quantidades e especificações constantes no Termo de Referência</w:t>
      </w:r>
      <w:r w:rsidRPr="00AD2DBB">
        <w:rPr>
          <w:b/>
          <w:sz w:val="24"/>
          <w:szCs w:val="24"/>
        </w:rPr>
        <w:t>,</w:t>
      </w:r>
      <w:r w:rsidRPr="007D0E26">
        <w:rPr>
          <w:sz w:val="24"/>
          <w:szCs w:val="24"/>
        </w:rPr>
        <w:t xml:space="preserve"> anexo </w:t>
      </w:r>
      <w:r w:rsidR="008214F4" w:rsidRPr="007D0E26">
        <w:rPr>
          <w:sz w:val="24"/>
          <w:szCs w:val="24"/>
        </w:rPr>
        <w:t>I</w:t>
      </w:r>
      <w:r w:rsidR="00AD2DBB">
        <w:rPr>
          <w:sz w:val="24"/>
          <w:szCs w:val="24"/>
        </w:rPr>
        <w:t>I</w:t>
      </w:r>
      <w:r w:rsidR="008214F4" w:rsidRPr="007D0E26">
        <w:rPr>
          <w:sz w:val="24"/>
          <w:szCs w:val="24"/>
        </w:rPr>
        <w:t xml:space="preserve"> </w:t>
      </w:r>
      <w:r w:rsidRPr="007D0E26">
        <w:rPr>
          <w:i/>
          <w:sz w:val="24"/>
          <w:szCs w:val="24"/>
        </w:rPr>
        <w:t xml:space="preserve">do edital de Licitação nº </w:t>
      </w:r>
      <w:r w:rsidR="008214F4" w:rsidRPr="007D0E26">
        <w:rPr>
          <w:i/>
          <w:sz w:val="24"/>
          <w:szCs w:val="24"/>
        </w:rPr>
        <w:t>00</w:t>
      </w:r>
      <w:r w:rsidR="00AD2DBB">
        <w:rPr>
          <w:i/>
          <w:sz w:val="24"/>
          <w:szCs w:val="24"/>
        </w:rPr>
        <w:t>3</w:t>
      </w:r>
      <w:r w:rsidRPr="007D0E26">
        <w:rPr>
          <w:i/>
          <w:sz w:val="24"/>
          <w:szCs w:val="24"/>
        </w:rPr>
        <w:t>/20</w:t>
      </w:r>
      <w:r w:rsidR="008214F4" w:rsidRPr="007D0E26">
        <w:rPr>
          <w:i/>
          <w:sz w:val="24"/>
          <w:szCs w:val="24"/>
        </w:rPr>
        <w:t>24</w:t>
      </w:r>
      <w:r w:rsidRPr="007D0E26">
        <w:rPr>
          <w:sz w:val="24"/>
          <w:szCs w:val="24"/>
        </w:rPr>
        <w:t>, que é parte integrante desta Ata, assim como as propostas cujos preços tenham sido registrados, independentemente de transcrição.</w:t>
      </w:r>
    </w:p>
    <w:p w:rsidR="00775600" w:rsidRPr="007D0E26" w:rsidRDefault="00775600" w:rsidP="00775600">
      <w:pPr>
        <w:pStyle w:val="Nivel01"/>
        <w:rPr>
          <w:sz w:val="24"/>
          <w:szCs w:val="24"/>
        </w:rPr>
      </w:pPr>
      <w:r w:rsidRPr="007D0E26">
        <w:rPr>
          <w:sz w:val="24"/>
          <w:szCs w:val="24"/>
        </w:rPr>
        <w:t>DOS PREÇOS, ESPECIFICAÇÕES E QUANTITATIVOS</w:t>
      </w:r>
    </w:p>
    <w:p w:rsidR="00775600" w:rsidRPr="007D0E26" w:rsidRDefault="00775600" w:rsidP="00775600">
      <w:pPr>
        <w:pStyle w:val="Nivel2"/>
        <w:rPr>
          <w:sz w:val="24"/>
          <w:szCs w:val="24"/>
        </w:rPr>
      </w:pPr>
      <w:r w:rsidRPr="007D0E26">
        <w:rPr>
          <w:sz w:val="24"/>
          <w:szCs w:val="24"/>
        </w:rPr>
        <w:t xml:space="preserve">O preço registrado, as especificações do objeto, as quantidades mínimas e máximas de cada item, </w:t>
      </w:r>
      <w:proofErr w:type="gramStart"/>
      <w:r w:rsidRPr="007D0E26">
        <w:rPr>
          <w:sz w:val="24"/>
          <w:szCs w:val="24"/>
        </w:rPr>
        <w:t>fornecedor(</w:t>
      </w:r>
      <w:proofErr w:type="gramEnd"/>
      <w:r w:rsidRPr="007D0E26">
        <w:rPr>
          <w:sz w:val="24"/>
          <w:szCs w:val="24"/>
        </w:rPr>
        <w:t xml:space="preserve">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1201"/>
        <w:gridCol w:w="1276"/>
        <w:gridCol w:w="49"/>
      </w:tblGrid>
      <w:tr w:rsidR="00775600" w:rsidRPr="005F295F" w:rsidTr="004378E9">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i/>
                <w:color w:val="FF0000"/>
                <w:sz w:val="20"/>
                <w:szCs w:val="20"/>
              </w:rPr>
            </w:pPr>
            <w:r w:rsidRPr="005F295F">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
        </w:tc>
      </w:tr>
      <w:tr w:rsidR="004378E9" w:rsidRPr="005F295F" w:rsidTr="004378E9">
        <w:trPr>
          <w:gridAfter w:val="1"/>
          <w:wAfter w:w="49" w:type="dxa"/>
          <w:trHeight w:val="674"/>
        </w:trPr>
        <w:tc>
          <w:tcPr>
            <w:tcW w:w="497" w:type="dxa"/>
            <w:tcBorders>
              <w:top w:val="nil"/>
              <w:left w:val="single" w:sz="2" w:space="0" w:color="000000"/>
              <w:bottom w:val="single" w:sz="2" w:space="0" w:color="000000"/>
              <w:right w:val="nil"/>
            </w:tcBorders>
            <w:vAlign w:val="center"/>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4378E9" w:rsidRPr="005F295F" w:rsidRDefault="004378E9"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4378E9" w:rsidRPr="005F295F" w:rsidRDefault="004378E9"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Quantidade</w:t>
            </w:r>
          </w:p>
        </w:tc>
        <w:tc>
          <w:tcPr>
            <w:tcW w:w="120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1276" w:type="dxa"/>
            <w:tcBorders>
              <w:top w:val="nil"/>
              <w:left w:val="single" w:sz="2" w:space="0" w:color="000000"/>
              <w:bottom w:val="single" w:sz="2" w:space="0" w:color="000000"/>
              <w:right w:val="single" w:sz="2" w:space="0" w:color="000000"/>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4378E9" w:rsidRPr="005F295F" w:rsidTr="004378E9">
        <w:trPr>
          <w:gridAfter w:val="1"/>
          <w:wAfter w:w="49" w:type="dxa"/>
          <w:trHeight w:val="174"/>
        </w:trPr>
        <w:tc>
          <w:tcPr>
            <w:tcW w:w="497"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20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276" w:type="dxa"/>
            <w:tcBorders>
              <w:top w:val="nil"/>
              <w:left w:val="single" w:sz="2" w:space="0" w:color="000000"/>
              <w:bottom w:val="single" w:sz="2" w:space="0" w:color="000000"/>
              <w:right w:val="single" w:sz="2" w:space="0" w:color="000000"/>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r>
    </w:tbl>
    <w:p w:rsidR="00775600" w:rsidRDefault="00775600" w:rsidP="00775600">
      <w:pPr>
        <w:spacing w:line="360" w:lineRule="auto"/>
        <w:rPr>
          <w:rFonts w:ascii="Arial" w:hAnsi="Arial" w:cs="Arial"/>
          <w:sz w:val="20"/>
          <w:szCs w:val="20"/>
          <w:lang w:eastAsia="en-US"/>
        </w:rPr>
      </w:pPr>
    </w:p>
    <w:p w:rsidR="00775600" w:rsidRPr="007D0E26" w:rsidRDefault="00775600" w:rsidP="00775600">
      <w:pPr>
        <w:pStyle w:val="Nivel2"/>
        <w:rPr>
          <w:sz w:val="24"/>
          <w:szCs w:val="24"/>
          <w:lang w:eastAsia="en-US"/>
        </w:rPr>
      </w:pPr>
      <w:r w:rsidRPr="007D0E26">
        <w:rPr>
          <w:sz w:val="24"/>
          <w:szCs w:val="24"/>
          <w:lang w:eastAsia="en-US"/>
        </w:rPr>
        <w:t>A listagem do cadastro de reserva referente ao presente registro de preços consta como anexo a esta Ata.</w:t>
      </w:r>
    </w:p>
    <w:p w:rsidR="00775600" w:rsidRPr="007D0E26" w:rsidRDefault="00775600" w:rsidP="00775600">
      <w:pPr>
        <w:pStyle w:val="Nivel01"/>
        <w:rPr>
          <w:sz w:val="24"/>
          <w:szCs w:val="24"/>
        </w:rPr>
      </w:pPr>
      <w:proofErr w:type="gramStart"/>
      <w:r w:rsidRPr="007D0E26">
        <w:rPr>
          <w:sz w:val="24"/>
          <w:szCs w:val="24"/>
        </w:rPr>
        <w:lastRenderedPageBreak/>
        <w:t>ÓRGÃO(</w:t>
      </w:r>
      <w:proofErr w:type="gramEnd"/>
      <w:r w:rsidRPr="007D0E26">
        <w:rPr>
          <w:sz w:val="24"/>
          <w:szCs w:val="24"/>
        </w:rPr>
        <w:t>S) GERENCIADOR E  PARTICIPANTE(S)</w:t>
      </w:r>
    </w:p>
    <w:p w:rsidR="00775600" w:rsidRPr="007D0E26" w:rsidRDefault="004378E9" w:rsidP="004378E9">
      <w:pPr>
        <w:pStyle w:val="Nivel2"/>
        <w:rPr>
          <w:sz w:val="24"/>
          <w:szCs w:val="24"/>
        </w:rPr>
      </w:pPr>
      <w:r w:rsidRPr="007D0E26">
        <w:rPr>
          <w:sz w:val="24"/>
          <w:szCs w:val="24"/>
        </w:rPr>
        <w:t>O órgão gerenciador será a PREFEITURA DO MUNICÍPIO DE ELDORADO/MS, Pessoa Jurídica de Direito Público Interno com sede na Av. Tancredo de Almeida Neves, 1191, inscrita no CNPJ sob o nº 03.741.675/0001-80.</w:t>
      </w:r>
    </w:p>
    <w:p w:rsidR="00775600" w:rsidRPr="007D0E26" w:rsidRDefault="00775600" w:rsidP="00775600">
      <w:pPr>
        <w:pStyle w:val="Nvel2-Red"/>
        <w:rPr>
          <w:color w:val="auto"/>
          <w:sz w:val="24"/>
          <w:szCs w:val="24"/>
        </w:rPr>
      </w:pPr>
      <w:r w:rsidRPr="007D0E26">
        <w:rPr>
          <w:color w:val="auto"/>
          <w:sz w:val="24"/>
          <w:szCs w:val="24"/>
        </w:rPr>
        <w:t>Além do gerenciador, não há órgãos e entidades públicas part</w:t>
      </w:r>
      <w:r w:rsidR="008C57E1">
        <w:rPr>
          <w:color w:val="auto"/>
          <w:sz w:val="24"/>
          <w:szCs w:val="24"/>
        </w:rPr>
        <w:t>icipantes do registro de preços.</w:t>
      </w:r>
    </w:p>
    <w:p w:rsidR="00775600" w:rsidRPr="007D0E26" w:rsidRDefault="00775600" w:rsidP="00775600">
      <w:pPr>
        <w:pStyle w:val="Nivel01"/>
        <w:rPr>
          <w:i/>
          <w:color w:val="FF0000"/>
          <w:sz w:val="24"/>
          <w:szCs w:val="24"/>
        </w:rPr>
      </w:pPr>
      <w:r w:rsidRPr="007D0E26">
        <w:rPr>
          <w:sz w:val="24"/>
          <w:szCs w:val="24"/>
        </w:rPr>
        <w:t xml:space="preserve">DA ADESÃO À ATA DE REGISTRO DE PREÇOS </w:t>
      </w:r>
    </w:p>
    <w:p w:rsidR="00775600" w:rsidRPr="007D0E26" w:rsidRDefault="00775600" w:rsidP="00775600">
      <w:pPr>
        <w:pStyle w:val="Nvel2-Red"/>
        <w:rPr>
          <w:i w:val="0"/>
          <w:iCs w:val="0"/>
          <w:color w:val="auto"/>
          <w:sz w:val="24"/>
          <w:szCs w:val="24"/>
        </w:rPr>
      </w:pPr>
      <w:r w:rsidRPr="007D0E26">
        <w:rPr>
          <w:i w:val="0"/>
          <w:iCs w:val="0"/>
          <w:color w:val="auto"/>
          <w:sz w:val="24"/>
          <w:szCs w:val="24"/>
          <w:lang w:eastAsia="en-US"/>
        </w:rPr>
        <w:t xml:space="preserve"> Não será admitida a adesão à ata de registro de preços decorrente desta licitação, conforme </w:t>
      </w:r>
      <w:r w:rsidRPr="007D0E26">
        <w:rPr>
          <w:i w:val="0"/>
          <w:iCs w:val="0"/>
          <w:color w:val="auto"/>
          <w:sz w:val="24"/>
          <w:szCs w:val="24"/>
        </w:rPr>
        <w:t>disposto no § 3º do art. 86 da Lei Federal nº 14.133/2021.</w:t>
      </w:r>
    </w:p>
    <w:p w:rsidR="00775600" w:rsidRPr="007D0E26" w:rsidRDefault="00775600" w:rsidP="00775600">
      <w:pPr>
        <w:pStyle w:val="Nivel2"/>
        <w:rPr>
          <w:sz w:val="24"/>
          <w:szCs w:val="24"/>
        </w:rPr>
      </w:pPr>
      <w:r w:rsidRPr="007D0E26">
        <w:rPr>
          <w:sz w:val="24"/>
          <w:szCs w:val="24"/>
        </w:rPr>
        <w:t>É vedado efetuar acréscimos nos quantitativos fixados na ata de registro de preços.</w:t>
      </w:r>
    </w:p>
    <w:p w:rsidR="00775600" w:rsidRPr="007D0E26" w:rsidRDefault="00775600" w:rsidP="00775600">
      <w:pPr>
        <w:pStyle w:val="Nivel01"/>
        <w:rPr>
          <w:sz w:val="24"/>
          <w:szCs w:val="24"/>
        </w:rPr>
      </w:pPr>
      <w:r w:rsidRPr="007D0E26">
        <w:rPr>
          <w:sz w:val="24"/>
          <w:szCs w:val="24"/>
        </w:rPr>
        <w:t>VALIDADE, FORMALIZAÇÃO DA ATA DE REGISTRO DE PREÇOS E CADASTRO RESERVA</w:t>
      </w:r>
    </w:p>
    <w:p w:rsidR="00775600" w:rsidRPr="007D0E26" w:rsidRDefault="00775600" w:rsidP="00775600">
      <w:pPr>
        <w:pStyle w:val="Nivel2"/>
        <w:rPr>
          <w:iCs/>
          <w:sz w:val="24"/>
          <w:szCs w:val="24"/>
        </w:rPr>
      </w:pPr>
      <w:r w:rsidRPr="007D0E26">
        <w:rPr>
          <w:sz w:val="24"/>
          <w:szCs w:val="24"/>
        </w:rPr>
        <w:t xml:space="preserve">A validade da Ata de Registro de Preços será de 1 (um) ano, contado a partir do primeiro dia útil subsequente à data de divulgação no Diário Oficial do </w:t>
      </w:r>
      <w:r w:rsidR="004378E9" w:rsidRPr="007D0E26">
        <w:rPr>
          <w:sz w:val="24"/>
          <w:szCs w:val="24"/>
        </w:rPr>
        <w:t>Município de Eldorado/MS</w:t>
      </w:r>
      <w:r w:rsidRPr="007D0E26">
        <w:rPr>
          <w:sz w:val="24"/>
          <w:szCs w:val="24"/>
        </w:rPr>
        <w:t>, podendo ser prorrogada por igual período, mediante a anuência do fornecedor, desde que comprovado o preço vantajoso.</w:t>
      </w:r>
    </w:p>
    <w:p w:rsidR="00775600" w:rsidRPr="007D0E26" w:rsidRDefault="00775600" w:rsidP="00775600">
      <w:pPr>
        <w:pStyle w:val="Nvel3"/>
        <w:ind w:left="0"/>
        <w:rPr>
          <w:sz w:val="24"/>
          <w:szCs w:val="24"/>
        </w:rPr>
      </w:pPr>
      <w:r w:rsidRPr="007D0E26">
        <w:rPr>
          <w:sz w:val="24"/>
          <w:szCs w:val="24"/>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775600" w:rsidRPr="007D0E26" w:rsidRDefault="00775600" w:rsidP="00775600">
      <w:pPr>
        <w:pStyle w:val="Nvel3"/>
        <w:ind w:left="0"/>
        <w:rPr>
          <w:sz w:val="24"/>
          <w:szCs w:val="24"/>
        </w:rPr>
      </w:pPr>
      <w:r w:rsidRPr="007D0E26">
        <w:rPr>
          <w:sz w:val="24"/>
          <w:szCs w:val="24"/>
        </w:rPr>
        <w:t>Na formalização do contrato ou do instrumento substituto deverá haver a indicação da disponibilidade dos créditos orçamentários respectivos.</w:t>
      </w:r>
    </w:p>
    <w:p w:rsidR="00775600" w:rsidRPr="007D0E26" w:rsidRDefault="00775600" w:rsidP="00775600">
      <w:pPr>
        <w:pStyle w:val="Nivel2"/>
        <w:rPr>
          <w:sz w:val="24"/>
          <w:szCs w:val="24"/>
        </w:rPr>
      </w:pPr>
      <w:r w:rsidRPr="007D0E26">
        <w:rPr>
          <w:sz w:val="24"/>
          <w:szCs w:val="24"/>
        </w:rPr>
        <w:t>A contratação com os fornecedores registrados na ata será formalizada pelo órgão ou pela en</w:t>
      </w:r>
      <w:r w:rsidRPr="007D0E26">
        <w:rPr>
          <w:rFonts w:eastAsia="Arial"/>
          <w:sz w:val="24"/>
          <w:szCs w:val="24"/>
        </w:rPr>
        <w:t>ti</w:t>
      </w:r>
      <w:r w:rsidRPr="007D0E26">
        <w:rPr>
          <w:sz w:val="24"/>
          <w:szCs w:val="24"/>
        </w:rPr>
        <w:t>dade interessada por intermédio de instrumento contratual, emissão de nota de empenho de despesa, autorização de compra ou outro instrumento hábil, conforme o art. 95 da Lei nº 14.133, de 2021.</w:t>
      </w:r>
    </w:p>
    <w:p w:rsidR="00775600" w:rsidRPr="007D0E26" w:rsidRDefault="00775600" w:rsidP="00775600">
      <w:pPr>
        <w:pStyle w:val="Nvel3"/>
        <w:ind w:left="0"/>
        <w:rPr>
          <w:sz w:val="24"/>
          <w:szCs w:val="24"/>
        </w:rPr>
      </w:pPr>
      <w:r w:rsidRPr="007D0E26">
        <w:rPr>
          <w:sz w:val="24"/>
          <w:szCs w:val="24"/>
        </w:rPr>
        <w:t xml:space="preserve"> O instrumento contratual de que trata o item 5.2. </w:t>
      </w:r>
      <w:proofErr w:type="gramStart"/>
      <w:r w:rsidRPr="007D0E26">
        <w:rPr>
          <w:sz w:val="24"/>
          <w:szCs w:val="24"/>
        </w:rPr>
        <w:t>deverá</w:t>
      </w:r>
      <w:proofErr w:type="gramEnd"/>
      <w:r w:rsidRPr="007D0E26">
        <w:rPr>
          <w:sz w:val="24"/>
          <w:szCs w:val="24"/>
        </w:rPr>
        <w:t xml:space="preserve"> ser assinado no prazo de validade da ata de registro de preços.</w:t>
      </w:r>
    </w:p>
    <w:p w:rsidR="00775600" w:rsidRPr="007D0E26" w:rsidRDefault="00775600" w:rsidP="00775600">
      <w:pPr>
        <w:pStyle w:val="Nivel2"/>
        <w:rPr>
          <w:sz w:val="24"/>
          <w:szCs w:val="24"/>
        </w:rPr>
      </w:pPr>
      <w:r w:rsidRPr="007D0E26">
        <w:rPr>
          <w:sz w:val="24"/>
          <w:szCs w:val="24"/>
        </w:rPr>
        <w:t>Os contratos decorrentes do sistema de registro de preços poderão ser alterados, observado o art. 124 da Lei nº 14.133, de 2021.</w:t>
      </w:r>
    </w:p>
    <w:p w:rsidR="00775600" w:rsidRPr="007D0E26" w:rsidRDefault="00775600" w:rsidP="00775600">
      <w:pPr>
        <w:pStyle w:val="Nivel2"/>
        <w:rPr>
          <w:sz w:val="24"/>
          <w:szCs w:val="24"/>
        </w:rPr>
      </w:pPr>
      <w:r w:rsidRPr="007D0E26">
        <w:rPr>
          <w:sz w:val="24"/>
          <w:szCs w:val="24"/>
        </w:rPr>
        <w:t xml:space="preserve">Após a homologação da </w:t>
      </w:r>
      <w:r w:rsidR="004378E9" w:rsidRPr="007D0E26">
        <w:rPr>
          <w:sz w:val="24"/>
          <w:szCs w:val="24"/>
        </w:rPr>
        <w:t>licitação</w:t>
      </w:r>
      <w:r w:rsidRPr="007D0E26">
        <w:rPr>
          <w:sz w:val="24"/>
          <w:szCs w:val="24"/>
        </w:rPr>
        <w:t>, deverão ser observadas as seguintes condições para formalização da ata de registro de preços:</w:t>
      </w:r>
    </w:p>
    <w:p w:rsidR="00775600" w:rsidRPr="007D0E26" w:rsidRDefault="00775600" w:rsidP="00775600">
      <w:pPr>
        <w:pStyle w:val="Nvel3"/>
        <w:ind w:left="0"/>
        <w:rPr>
          <w:sz w:val="24"/>
          <w:szCs w:val="24"/>
        </w:rPr>
      </w:pPr>
      <w:r w:rsidRPr="007D0E26">
        <w:rPr>
          <w:sz w:val="24"/>
          <w:szCs w:val="24"/>
        </w:rPr>
        <w:t>Serão registrados na ata os preços e os quantita</w:t>
      </w:r>
      <w:r w:rsidRPr="007D0E26">
        <w:rPr>
          <w:rFonts w:eastAsia="Arial"/>
          <w:sz w:val="24"/>
          <w:szCs w:val="24"/>
        </w:rPr>
        <w:t>ti</w:t>
      </w:r>
      <w:r w:rsidRPr="007D0E26">
        <w:rPr>
          <w:sz w:val="24"/>
          <w:szCs w:val="24"/>
        </w:rPr>
        <w:t xml:space="preserve">vos do adjudicatário, devendo ser observada a possibilidade de o licitante oferecer ou não proposta em quantitativo inferior ao máximo previsto </w:t>
      </w:r>
      <w:r w:rsidRPr="007D0E26">
        <w:rPr>
          <w:i/>
          <w:iCs/>
          <w:sz w:val="24"/>
          <w:szCs w:val="24"/>
        </w:rPr>
        <w:t>no edital</w:t>
      </w:r>
      <w:r w:rsidRPr="007D0E26">
        <w:rPr>
          <w:sz w:val="24"/>
          <w:szCs w:val="24"/>
        </w:rPr>
        <w:t xml:space="preserve"> e se obrigar nos limites dela;</w:t>
      </w:r>
    </w:p>
    <w:p w:rsidR="00775600" w:rsidRPr="007D0E26" w:rsidRDefault="00775600" w:rsidP="00775600">
      <w:pPr>
        <w:pStyle w:val="Nvel3"/>
        <w:ind w:left="0"/>
        <w:rPr>
          <w:sz w:val="24"/>
          <w:szCs w:val="24"/>
        </w:rPr>
      </w:pPr>
      <w:r w:rsidRPr="007D0E26">
        <w:rPr>
          <w:sz w:val="24"/>
          <w:szCs w:val="24"/>
        </w:rPr>
        <w:lastRenderedPageBreak/>
        <w:t>Será incluído na ata, na forma de anexo, o registro dos licitantes ou dos fornecedores que:</w:t>
      </w:r>
    </w:p>
    <w:p w:rsidR="00775600" w:rsidRPr="007D0E26" w:rsidRDefault="00775600" w:rsidP="00775600">
      <w:pPr>
        <w:pStyle w:val="Nvel4"/>
        <w:ind w:left="0"/>
        <w:rPr>
          <w:sz w:val="24"/>
          <w:szCs w:val="24"/>
        </w:rPr>
      </w:pPr>
      <w:r w:rsidRPr="007D0E26">
        <w:rPr>
          <w:sz w:val="24"/>
          <w:szCs w:val="24"/>
        </w:rPr>
        <w:t xml:space="preserve">Aceitarem cotar os bens, as obras ou os serviços com preços iguais aos do adjudicatário, observada a classificação da licitação; e </w:t>
      </w:r>
    </w:p>
    <w:p w:rsidR="00775600" w:rsidRPr="007D0E26" w:rsidRDefault="00775600" w:rsidP="00775600">
      <w:pPr>
        <w:pStyle w:val="Nvel4"/>
        <w:ind w:left="0"/>
        <w:rPr>
          <w:sz w:val="24"/>
          <w:szCs w:val="24"/>
        </w:rPr>
      </w:pPr>
      <w:r w:rsidRPr="007D0E26">
        <w:rPr>
          <w:sz w:val="24"/>
          <w:szCs w:val="24"/>
        </w:rPr>
        <w:t xml:space="preserve">Mantiverem sua proposta original. </w:t>
      </w:r>
      <w:bookmarkStart w:id="1" w:name="cadastro_reserva"/>
      <w:bookmarkEnd w:id="1"/>
    </w:p>
    <w:p w:rsidR="00775600" w:rsidRPr="007D0E26" w:rsidRDefault="00775600" w:rsidP="00775600">
      <w:pPr>
        <w:pStyle w:val="Nvel3"/>
        <w:ind w:left="0"/>
        <w:rPr>
          <w:sz w:val="24"/>
          <w:szCs w:val="24"/>
        </w:rPr>
      </w:pPr>
      <w:r w:rsidRPr="007D0E26">
        <w:rPr>
          <w:sz w:val="24"/>
          <w:szCs w:val="24"/>
        </w:rPr>
        <w:t>Será respeitada, nas contratações, a ordem de classificação dos licitantes ou dos fornecedores registrados na ata.</w:t>
      </w:r>
    </w:p>
    <w:p w:rsidR="00775600" w:rsidRPr="007D0E26" w:rsidRDefault="00775600" w:rsidP="00775600">
      <w:pPr>
        <w:pStyle w:val="Nivel2"/>
        <w:rPr>
          <w:sz w:val="24"/>
          <w:szCs w:val="24"/>
        </w:rPr>
      </w:pPr>
      <w:r w:rsidRPr="007D0E26">
        <w:rPr>
          <w:sz w:val="24"/>
          <w:szCs w:val="24"/>
        </w:rPr>
        <w:t>O registro a que se refere o item 5.4.2</w:t>
      </w:r>
      <w:r w:rsidRPr="007D0E26">
        <w:rPr>
          <w:b/>
          <w:bCs/>
          <w:sz w:val="24"/>
          <w:szCs w:val="24"/>
        </w:rPr>
        <w:t xml:space="preserve"> </w:t>
      </w:r>
      <w:r w:rsidRPr="007D0E26">
        <w:rPr>
          <w:sz w:val="24"/>
          <w:szCs w:val="24"/>
        </w:rPr>
        <w:t>tem por obje</w:t>
      </w:r>
      <w:r w:rsidRPr="007D0E26">
        <w:rPr>
          <w:rFonts w:eastAsia="Arial"/>
          <w:sz w:val="24"/>
          <w:szCs w:val="24"/>
        </w:rPr>
        <w:t>ti</w:t>
      </w:r>
      <w:r w:rsidRPr="007D0E26">
        <w:rPr>
          <w:sz w:val="24"/>
          <w:szCs w:val="24"/>
        </w:rPr>
        <w:t>vo a formação de cadastro de reserva para o caso de impossibilidade de atendimento pelo signatário da ata.</w:t>
      </w:r>
    </w:p>
    <w:p w:rsidR="00775600" w:rsidRPr="007D0E26" w:rsidRDefault="00775600" w:rsidP="00775600">
      <w:pPr>
        <w:pStyle w:val="Nivel2"/>
        <w:rPr>
          <w:sz w:val="24"/>
          <w:szCs w:val="24"/>
        </w:rPr>
      </w:pPr>
      <w:r w:rsidRPr="007D0E26">
        <w:rPr>
          <w:sz w:val="24"/>
          <w:szCs w:val="24"/>
        </w:rPr>
        <w:t>Para fins da ordem de classificação, os licitantes ou fornecedores que aceitarem reduzir suas propostas para o preço do adjudicatário antecederão aqueles que mantiverem sua proposta original.</w:t>
      </w:r>
    </w:p>
    <w:p w:rsidR="00775600" w:rsidRPr="007D0E26" w:rsidRDefault="00775600" w:rsidP="00775600">
      <w:pPr>
        <w:pStyle w:val="Nivel2"/>
        <w:rPr>
          <w:sz w:val="24"/>
          <w:szCs w:val="24"/>
        </w:rPr>
      </w:pPr>
      <w:r w:rsidRPr="007D0E26">
        <w:rPr>
          <w:sz w:val="24"/>
          <w:szCs w:val="24"/>
        </w:rPr>
        <w:t xml:space="preserve">A habilitação dos licitantes que comporão o cadastro de reserva a que se refere o item </w:t>
      </w:r>
      <w:r w:rsidRPr="007D0E26">
        <w:rPr>
          <w:sz w:val="24"/>
          <w:szCs w:val="24"/>
        </w:rPr>
        <w:fldChar w:fldCharType="begin"/>
      </w:r>
      <w:r w:rsidRPr="007D0E26">
        <w:rPr>
          <w:sz w:val="24"/>
          <w:szCs w:val="24"/>
        </w:rPr>
        <w:instrText xml:space="preserve"> REF cadastro_reserva \r \h  \* MERGEFORMAT </w:instrText>
      </w:r>
      <w:r w:rsidRPr="007D0E26">
        <w:rPr>
          <w:sz w:val="24"/>
          <w:szCs w:val="24"/>
        </w:rPr>
      </w:r>
      <w:r w:rsidRPr="007D0E26">
        <w:rPr>
          <w:sz w:val="24"/>
          <w:szCs w:val="24"/>
        </w:rPr>
        <w:fldChar w:fldCharType="separate"/>
      </w:r>
      <w:r w:rsidRPr="007D0E26">
        <w:rPr>
          <w:sz w:val="24"/>
          <w:szCs w:val="24"/>
        </w:rPr>
        <w:t>5.4.2.2</w:t>
      </w:r>
      <w:r w:rsidRPr="007D0E26">
        <w:rPr>
          <w:sz w:val="24"/>
          <w:szCs w:val="24"/>
        </w:rPr>
        <w:fldChar w:fldCharType="end"/>
      </w:r>
      <w:r w:rsidRPr="007D0E26">
        <w:rPr>
          <w:sz w:val="24"/>
          <w:szCs w:val="24"/>
        </w:rPr>
        <w:t xml:space="preserve"> somente será efetuada quando houver necessidade de contratação dos licitantes remanescentes, nas seguintes hipóteses:</w:t>
      </w:r>
      <w:bookmarkStart w:id="2" w:name="habilitacao_reserva"/>
      <w:bookmarkEnd w:id="2"/>
    </w:p>
    <w:p w:rsidR="00775600" w:rsidRPr="007D0E26" w:rsidRDefault="00775600" w:rsidP="00775600">
      <w:pPr>
        <w:pStyle w:val="Nvel3"/>
        <w:ind w:left="0"/>
        <w:rPr>
          <w:sz w:val="24"/>
          <w:szCs w:val="24"/>
        </w:rPr>
      </w:pPr>
      <w:r w:rsidRPr="007D0E26">
        <w:rPr>
          <w:sz w:val="24"/>
          <w:szCs w:val="24"/>
        </w:rPr>
        <w:t xml:space="preserve">Quando o licitante vencedor não assinar a ata de registro de preços, no prazo e nas condições estabelecidos </w:t>
      </w:r>
      <w:r w:rsidRPr="007D0E26">
        <w:rPr>
          <w:i/>
          <w:iCs/>
          <w:sz w:val="24"/>
          <w:szCs w:val="24"/>
        </w:rPr>
        <w:t>no edital</w:t>
      </w:r>
      <w:r w:rsidRPr="007D0E26">
        <w:rPr>
          <w:sz w:val="24"/>
          <w:szCs w:val="24"/>
        </w:rPr>
        <w:t xml:space="preserve"> e</w:t>
      </w:r>
    </w:p>
    <w:p w:rsidR="00775600" w:rsidRPr="007D0E26" w:rsidRDefault="00775600" w:rsidP="00775600">
      <w:pPr>
        <w:pStyle w:val="Nvel3"/>
        <w:ind w:left="0"/>
        <w:rPr>
          <w:sz w:val="24"/>
          <w:szCs w:val="24"/>
        </w:rPr>
      </w:pPr>
      <w:r w:rsidRPr="007D0E26">
        <w:rPr>
          <w:sz w:val="24"/>
          <w:szCs w:val="24"/>
        </w:rPr>
        <w:t xml:space="preserve">Quando houver o cancelamento do registro do licitante ou do registro de preços nas hipóteses previstas no item </w:t>
      </w:r>
      <w:r w:rsidRPr="007D0E26">
        <w:rPr>
          <w:sz w:val="24"/>
          <w:szCs w:val="24"/>
        </w:rPr>
        <w:fldChar w:fldCharType="begin"/>
      </w:r>
      <w:r w:rsidRPr="007D0E26">
        <w:rPr>
          <w:sz w:val="24"/>
          <w:szCs w:val="24"/>
        </w:rPr>
        <w:instrText xml:space="preserve"> REF cancelamento \r \h  \* MERGEFORMAT </w:instrText>
      </w:r>
      <w:r w:rsidRPr="007D0E26">
        <w:rPr>
          <w:sz w:val="24"/>
          <w:szCs w:val="24"/>
        </w:rPr>
      </w:r>
      <w:r w:rsidRPr="007D0E26">
        <w:rPr>
          <w:sz w:val="24"/>
          <w:szCs w:val="24"/>
        </w:rPr>
        <w:fldChar w:fldCharType="separate"/>
      </w:r>
      <w:r w:rsidRPr="007D0E26">
        <w:rPr>
          <w:sz w:val="24"/>
          <w:szCs w:val="24"/>
        </w:rPr>
        <w:t>9</w:t>
      </w:r>
      <w:r w:rsidRPr="007D0E26">
        <w:rPr>
          <w:sz w:val="24"/>
          <w:szCs w:val="24"/>
        </w:rPr>
        <w:fldChar w:fldCharType="end"/>
      </w:r>
      <w:r w:rsidRPr="007D0E26">
        <w:rPr>
          <w:sz w:val="24"/>
          <w:szCs w:val="24"/>
        </w:rPr>
        <w:t>.</w:t>
      </w:r>
    </w:p>
    <w:p w:rsidR="00775600" w:rsidRPr="007D0E26" w:rsidRDefault="00775600" w:rsidP="00775600">
      <w:pPr>
        <w:pStyle w:val="Nivel2"/>
        <w:rPr>
          <w:sz w:val="24"/>
          <w:szCs w:val="24"/>
        </w:rPr>
      </w:pPr>
      <w:r w:rsidRPr="007D0E26">
        <w:rPr>
          <w:sz w:val="24"/>
          <w:szCs w:val="24"/>
        </w:rPr>
        <w:t>O preço registrado com indicação dos licitantes e fornecedores será divulgado no Portal da Transparência do órgão e ficará disponibilizado durante a vigência da ata de registro de preços.</w:t>
      </w:r>
    </w:p>
    <w:p w:rsidR="00775600" w:rsidRPr="007D0E26" w:rsidRDefault="00775600" w:rsidP="00775600">
      <w:pPr>
        <w:pStyle w:val="Nivel2"/>
        <w:rPr>
          <w:sz w:val="24"/>
          <w:szCs w:val="24"/>
        </w:rPr>
      </w:pPr>
      <w:r w:rsidRPr="007D0E26">
        <w:rPr>
          <w:sz w:val="24"/>
          <w:szCs w:val="24"/>
        </w:rPr>
        <w:t xml:space="preserve">Após a </w:t>
      </w:r>
      <w:r w:rsidRPr="008C57E1">
        <w:rPr>
          <w:sz w:val="24"/>
          <w:szCs w:val="24"/>
        </w:rPr>
        <w:t xml:space="preserve">homologação da </w:t>
      </w:r>
      <w:r w:rsidR="007D0E26" w:rsidRPr="008C57E1">
        <w:rPr>
          <w:sz w:val="24"/>
          <w:szCs w:val="24"/>
        </w:rPr>
        <w:t>licitação</w:t>
      </w:r>
      <w:r w:rsidRPr="008C57E1">
        <w:rPr>
          <w:sz w:val="24"/>
          <w:szCs w:val="24"/>
        </w:rPr>
        <w:t xml:space="preserve">, o </w:t>
      </w:r>
      <w:r w:rsidR="007D0E26" w:rsidRPr="008C57E1">
        <w:rPr>
          <w:sz w:val="24"/>
          <w:szCs w:val="24"/>
        </w:rPr>
        <w:t>licitante mais bem classificado</w:t>
      </w:r>
      <w:r w:rsidRPr="008C57E1">
        <w:rPr>
          <w:sz w:val="24"/>
          <w:szCs w:val="24"/>
        </w:rPr>
        <w:t>, será convocado para assinar a ata de registro de preços, no prazo e nas condições estabelecidos no edital de licitaç</w:t>
      </w:r>
      <w:r w:rsidR="007D0E26" w:rsidRPr="008C57E1">
        <w:rPr>
          <w:sz w:val="24"/>
          <w:szCs w:val="24"/>
        </w:rPr>
        <w:t>ão</w:t>
      </w:r>
      <w:r w:rsidRPr="008C57E1">
        <w:rPr>
          <w:sz w:val="24"/>
          <w:szCs w:val="24"/>
        </w:rPr>
        <w:t>, sob pena de decair o direito, sem prejuízo das sanções previstas na Lei nº 14.133, de 2021.</w:t>
      </w:r>
    </w:p>
    <w:p w:rsidR="00775600" w:rsidRPr="007D0E26" w:rsidRDefault="00775600" w:rsidP="00775600">
      <w:pPr>
        <w:pStyle w:val="Nvel3"/>
        <w:ind w:left="0"/>
        <w:rPr>
          <w:sz w:val="24"/>
          <w:szCs w:val="24"/>
        </w:rPr>
      </w:pPr>
      <w:r w:rsidRPr="007D0E26">
        <w:rPr>
          <w:sz w:val="24"/>
          <w:szCs w:val="24"/>
        </w:rPr>
        <w:t>O prazo de convocação poderá ser prorrogado 1 (uma) vez, por igual período, mediante solicitação do licitante ou fornecedor convocado, desde que apresentada dentro do prazo, devidamente justificada, e que a justificativa seja aceita pela Administração.</w:t>
      </w:r>
    </w:p>
    <w:p w:rsidR="00775600" w:rsidRPr="007D0E26" w:rsidRDefault="00775600" w:rsidP="008C57E1">
      <w:pPr>
        <w:pStyle w:val="Nivel2"/>
        <w:rPr>
          <w:color w:val="00B050"/>
          <w:sz w:val="24"/>
          <w:szCs w:val="24"/>
        </w:rPr>
      </w:pPr>
      <w:r w:rsidRPr="008C57E1">
        <w:rPr>
          <w:sz w:val="24"/>
          <w:szCs w:val="24"/>
        </w:rPr>
        <w:t>A ata de registro de preços será assinada por meio de assinatura</w:t>
      </w:r>
      <w:r w:rsidR="008C57E1" w:rsidRPr="008C57E1">
        <w:rPr>
          <w:sz w:val="24"/>
          <w:szCs w:val="24"/>
        </w:rPr>
        <w:t xml:space="preserve"> física ou digital.</w:t>
      </w:r>
    </w:p>
    <w:p w:rsidR="00775600" w:rsidRPr="007D0E26" w:rsidRDefault="00775600" w:rsidP="00775600">
      <w:pPr>
        <w:pStyle w:val="Nivel2"/>
        <w:rPr>
          <w:sz w:val="24"/>
          <w:szCs w:val="24"/>
        </w:rPr>
      </w:pPr>
      <w:r w:rsidRPr="007D0E26">
        <w:rPr>
          <w:sz w:val="24"/>
          <w:szCs w:val="24"/>
        </w:rPr>
        <w:t xml:space="preserve">Quando o convocado não assinar a ata de registro de preços no prazo e nas condições estabelecidos no edital ou no aviso de contratação, e observado o disposto no item </w:t>
      </w:r>
      <w:r w:rsidRPr="007D0E26">
        <w:rPr>
          <w:sz w:val="24"/>
          <w:szCs w:val="24"/>
        </w:rPr>
        <w:fldChar w:fldCharType="begin"/>
      </w:r>
      <w:r w:rsidRPr="007D0E26">
        <w:rPr>
          <w:sz w:val="24"/>
          <w:szCs w:val="24"/>
        </w:rPr>
        <w:instrText xml:space="preserve"> REF habilitacao_reserva \r \h  \* MERGEFORMAT </w:instrText>
      </w:r>
      <w:r w:rsidRPr="007D0E26">
        <w:rPr>
          <w:sz w:val="24"/>
          <w:szCs w:val="24"/>
        </w:rPr>
      </w:r>
      <w:r w:rsidRPr="007D0E26">
        <w:rPr>
          <w:sz w:val="24"/>
          <w:szCs w:val="24"/>
        </w:rPr>
        <w:fldChar w:fldCharType="separate"/>
      </w:r>
      <w:r w:rsidRPr="007D0E26">
        <w:rPr>
          <w:sz w:val="24"/>
          <w:szCs w:val="24"/>
        </w:rPr>
        <w:t>5.7</w:t>
      </w:r>
      <w:r w:rsidRPr="007D0E26">
        <w:rPr>
          <w:sz w:val="24"/>
          <w:szCs w:val="24"/>
        </w:rPr>
        <w:fldChar w:fldCharType="end"/>
      </w:r>
      <w:r w:rsidRPr="007D0E26">
        <w:rPr>
          <w:sz w:val="24"/>
          <w:szCs w:val="24"/>
        </w:rPr>
        <w:t>, observando o item 5.7 e subitens, fica facultado à Administração convocar os licitantes remanescentes do cadastro de reserva, na ordem de classificação, para fazê-lo em igual prazo e nas condições propostas pelo primeiro classificado.</w:t>
      </w:r>
      <w:bookmarkStart w:id="3" w:name="recusa_dos_que_baixaram_preco"/>
      <w:bookmarkEnd w:id="3"/>
    </w:p>
    <w:p w:rsidR="00775600" w:rsidRPr="007D0E26" w:rsidRDefault="00775600" w:rsidP="00775600">
      <w:pPr>
        <w:pStyle w:val="Nivel2"/>
        <w:rPr>
          <w:sz w:val="24"/>
          <w:szCs w:val="24"/>
        </w:rPr>
      </w:pPr>
      <w:r w:rsidRPr="007D0E26">
        <w:rPr>
          <w:sz w:val="24"/>
          <w:szCs w:val="24"/>
        </w:rPr>
        <w:lastRenderedPageBreak/>
        <w:t>Na hipótese de nenhum dos licitantes que trata o item 5.4.2.1, aceitar a contratação nos termos do item anterior, a Administração, observados o valor es</w:t>
      </w:r>
      <w:r w:rsidRPr="007D0E26">
        <w:rPr>
          <w:rFonts w:eastAsia="Arial"/>
          <w:sz w:val="24"/>
          <w:szCs w:val="24"/>
        </w:rPr>
        <w:t>ti</w:t>
      </w:r>
      <w:r w:rsidRPr="007D0E26">
        <w:rPr>
          <w:sz w:val="24"/>
          <w:szCs w:val="24"/>
        </w:rPr>
        <w:t xml:space="preserve">mado e sua eventual atualização nos termos </w:t>
      </w:r>
      <w:r w:rsidRPr="007D0E26">
        <w:rPr>
          <w:i/>
          <w:iCs/>
          <w:sz w:val="24"/>
          <w:szCs w:val="24"/>
        </w:rPr>
        <w:t>do edital</w:t>
      </w:r>
      <w:r w:rsidRPr="007D0E26">
        <w:rPr>
          <w:sz w:val="24"/>
          <w:szCs w:val="24"/>
        </w:rPr>
        <w:t>, poderá:</w:t>
      </w:r>
    </w:p>
    <w:p w:rsidR="00775600" w:rsidRPr="007D0E26" w:rsidRDefault="00775600" w:rsidP="00775600">
      <w:pPr>
        <w:pStyle w:val="Nvel3"/>
        <w:ind w:left="0"/>
        <w:rPr>
          <w:sz w:val="24"/>
          <w:szCs w:val="24"/>
        </w:rPr>
      </w:pPr>
      <w:r w:rsidRPr="007D0E26">
        <w:rPr>
          <w:sz w:val="24"/>
          <w:szCs w:val="24"/>
        </w:rPr>
        <w:t>Convocar para negociação os demais licitantes ou fornecedores remanescentes cujos preços foram registrados sem redução, observada a ordem de classificação, com vistas à obtenção de preço melhor, mesmo que acima do preço do adjudicatário; ou</w:t>
      </w:r>
    </w:p>
    <w:p w:rsidR="00775600" w:rsidRPr="007D0E26" w:rsidRDefault="00775600" w:rsidP="00775600">
      <w:pPr>
        <w:pStyle w:val="Nvel3"/>
        <w:ind w:left="0"/>
        <w:rPr>
          <w:sz w:val="24"/>
          <w:szCs w:val="24"/>
        </w:rPr>
      </w:pPr>
      <w:r w:rsidRPr="007D0E26">
        <w:rPr>
          <w:sz w:val="24"/>
          <w:szCs w:val="24"/>
        </w:rPr>
        <w:t>Adjudicar e firmar o contrato nas condições ofertadas pelos licitantes ou fornecedores remanescentes, atendida a ordem classificatória, quando frustrada a negociação de melhor condição.</w:t>
      </w:r>
    </w:p>
    <w:p w:rsidR="00775600" w:rsidRPr="007D0E26" w:rsidRDefault="00775600" w:rsidP="00775600">
      <w:pPr>
        <w:pStyle w:val="Nivel2"/>
        <w:rPr>
          <w:sz w:val="24"/>
          <w:szCs w:val="24"/>
        </w:rPr>
      </w:pPr>
      <w:r w:rsidRPr="007D0E26">
        <w:rPr>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775600" w:rsidRPr="007D0E26" w:rsidRDefault="00775600" w:rsidP="00775600">
      <w:pPr>
        <w:pStyle w:val="Nivel01"/>
        <w:rPr>
          <w:sz w:val="24"/>
          <w:szCs w:val="24"/>
        </w:rPr>
      </w:pPr>
      <w:r w:rsidRPr="007D0E26">
        <w:rPr>
          <w:sz w:val="24"/>
          <w:szCs w:val="24"/>
        </w:rPr>
        <w:t>ALTERAÇÃO OU ATUALIZAÇÃO DOS PREÇOS REGISTRADOS</w:t>
      </w:r>
    </w:p>
    <w:p w:rsidR="00775600" w:rsidRPr="007D0E26" w:rsidRDefault="00775600" w:rsidP="00775600">
      <w:pPr>
        <w:pStyle w:val="Nivel2"/>
        <w:rPr>
          <w:sz w:val="24"/>
          <w:szCs w:val="24"/>
        </w:rPr>
      </w:pPr>
      <w:r w:rsidRPr="007D0E26">
        <w:rPr>
          <w:sz w:val="24"/>
          <w:szCs w:val="24"/>
        </w:rPr>
        <w:t>Os preços registrados poderão ser alterados ou atualizados em decorrência de eventual redução dos preços pra</w:t>
      </w:r>
      <w:r w:rsidRPr="007D0E26">
        <w:rPr>
          <w:rFonts w:eastAsia="Calibri"/>
          <w:sz w:val="24"/>
          <w:szCs w:val="24"/>
        </w:rPr>
        <w:t>ti</w:t>
      </w:r>
      <w:r w:rsidRPr="007D0E26">
        <w:rPr>
          <w:sz w:val="24"/>
          <w:szCs w:val="24"/>
        </w:rPr>
        <w:t>cados no mercado ou de fato que eleve o custo dos bens, das obras ou dos serviços registrados, nas seguintes situações:</w:t>
      </w:r>
    </w:p>
    <w:p w:rsidR="00775600" w:rsidRPr="007D0E26" w:rsidRDefault="00775600" w:rsidP="00775600">
      <w:pPr>
        <w:pStyle w:val="Nvel3"/>
        <w:ind w:left="0"/>
        <w:rPr>
          <w:sz w:val="24"/>
          <w:szCs w:val="24"/>
        </w:rPr>
      </w:pPr>
      <w:r w:rsidRPr="007D0E26">
        <w:rPr>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775600" w:rsidRPr="007D0E26" w:rsidRDefault="00775600" w:rsidP="00775600">
      <w:pPr>
        <w:pStyle w:val="Nvel3"/>
        <w:ind w:left="0"/>
        <w:rPr>
          <w:sz w:val="24"/>
          <w:szCs w:val="24"/>
        </w:rPr>
      </w:pPr>
      <w:r w:rsidRPr="007D0E26">
        <w:rPr>
          <w:sz w:val="24"/>
          <w:szCs w:val="24"/>
        </w:rPr>
        <w:t>Em caso de criação, alteração ou ex</w:t>
      </w:r>
      <w:r w:rsidRPr="007D0E26">
        <w:rPr>
          <w:rFonts w:eastAsia="Calibri"/>
          <w:sz w:val="24"/>
          <w:szCs w:val="24"/>
        </w:rPr>
        <w:t>ti</w:t>
      </w:r>
      <w:r w:rsidRPr="007D0E26">
        <w:rPr>
          <w:sz w:val="24"/>
          <w:szCs w:val="24"/>
        </w:rPr>
        <w:t xml:space="preserve">nção de quaisquer tributos ou encargos legais ou a superveniência de disposições legais, com comprovada repercussão sobre os preços registrados; </w:t>
      </w:r>
    </w:p>
    <w:p w:rsidR="00775600" w:rsidRPr="007D0E26" w:rsidRDefault="00775600" w:rsidP="00775600">
      <w:pPr>
        <w:pStyle w:val="Nvel3"/>
        <w:ind w:left="0"/>
        <w:rPr>
          <w:sz w:val="24"/>
          <w:szCs w:val="24"/>
        </w:rPr>
      </w:pPr>
      <w:r w:rsidRPr="007D0E26">
        <w:rPr>
          <w:sz w:val="24"/>
          <w:szCs w:val="24"/>
        </w:rPr>
        <w:t>Na hipótese de previsão no edital de cláusula de reajustamento ou repactuação sobre os preços registrados, nos termos da Lei nº 14.133, de 2021.</w:t>
      </w:r>
    </w:p>
    <w:p w:rsidR="00775600" w:rsidRPr="007D0E26" w:rsidRDefault="00775600" w:rsidP="00775600">
      <w:pPr>
        <w:pStyle w:val="Nvel4"/>
        <w:ind w:left="0"/>
        <w:rPr>
          <w:sz w:val="24"/>
          <w:szCs w:val="24"/>
        </w:rPr>
      </w:pPr>
      <w:r w:rsidRPr="007D0E26">
        <w:rPr>
          <w:sz w:val="24"/>
          <w:szCs w:val="24"/>
        </w:rPr>
        <w:t xml:space="preserve">No caso do reajustamento, deverá ser respeitada a contagem da anualidade e o índice previstos para a contratação;  </w:t>
      </w:r>
    </w:p>
    <w:p w:rsidR="00775600" w:rsidRPr="007D0E26" w:rsidRDefault="00775600" w:rsidP="00775600">
      <w:pPr>
        <w:pStyle w:val="Nvel4"/>
        <w:ind w:left="0"/>
        <w:rPr>
          <w:sz w:val="24"/>
          <w:szCs w:val="24"/>
        </w:rPr>
      </w:pPr>
      <w:r w:rsidRPr="007D0E26">
        <w:rPr>
          <w:sz w:val="24"/>
          <w:szCs w:val="24"/>
        </w:rPr>
        <w:t>No caso da repactuação, poderá ser a pedido do interessado, conforme critérios definidos para a contratação.</w:t>
      </w:r>
    </w:p>
    <w:p w:rsidR="00775600" w:rsidRPr="007D0E26" w:rsidRDefault="00775600" w:rsidP="00775600">
      <w:pPr>
        <w:pStyle w:val="Nivel01"/>
        <w:rPr>
          <w:sz w:val="24"/>
          <w:szCs w:val="24"/>
        </w:rPr>
      </w:pPr>
      <w:r w:rsidRPr="007D0E26">
        <w:rPr>
          <w:sz w:val="24"/>
          <w:szCs w:val="24"/>
        </w:rPr>
        <w:t>NEGOCIAÇÃO DE PREÇOS REGISTRADOS</w:t>
      </w:r>
    </w:p>
    <w:p w:rsidR="00775600" w:rsidRPr="007D0E26" w:rsidRDefault="00775600" w:rsidP="00775600">
      <w:pPr>
        <w:pStyle w:val="Nivel2"/>
        <w:rPr>
          <w:sz w:val="24"/>
          <w:szCs w:val="24"/>
        </w:rPr>
      </w:pPr>
      <w:r w:rsidRPr="007D0E26">
        <w:rPr>
          <w:sz w:val="24"/>
          <w:szCs w:val="24"/>
        </w:rPr>
        <w:t>Na hipótese de o preço registrado tornar-se superior ao preço pra</w:t>
      </w:r>
      <w:r w:rsidRPr="007D0E26">
        <w:rPr>
          <w:rFonts w:eastAsia="Calibri"/>
          <w:sz w:val="24"/>
          <w:szCs w:val="24"/>
        </w:rPr>
        <w:t>ti</w:t>
      </w:r>
      <w:r w:rsidRPr="007D0E26">
        <w:rPr>
          <w:sz w:val="24"/>
          <w:szCs w:val="24"/>
        </w:rPr>
        <w:t>cado no mercado por mo</w:t>
      </w:r>
      <w:r w:rsidRPr="007D0E26">
        <w:rPr>
          <w:rFonts w:eastAsia="Calibri"/>
          <w:sz w:val="24"/>
          <w:szCs w:val="24"/>
        </w:rPr>
        <w:t>ti</w:t>
      </w:r>
      <w:r w:rsidRPr="007D0E26">
        <w:rPr>
          <w:sz w:val="24"/>
          <w:szCs w:val="24"/>
        </w:rPr>
        <w:t>vo superveniente, o órgão ou en</w:t>
      </w:r>
      <w:r w:rsidRPr="007D0E26">
        <w:rPr>
          <w:rFonts w:eastAsia="Calibri"/>
          <w:sz w:val="24"/>
          <w:szCs w:val="24"/>
        </w:rPr>
        <w:t>ti</w:t>
      </w:r>
      <w:r w:rsidRPr="007D0E26">
        <w:rPr>
          <w:sz w:val="24"/>
          <w:szCs w:val="24"/>
        </w:rPr>
        <w:t>dade gerenciadora convocará o fornecedor para negociar a redução do preço registrado.</w:t>
      </w:r>
    </w:p>
    <w:p w:rsidR="00775600" w:rsidRPr="007D0E26" w:rsidRDefault="00775600" w:rsidP="00775600">
      <w:pPr>
        <w:pStyle w:val="Nvel3"/>
        <w:ind w:left="0"/>
        <w:rPr>
          <w:sz w:val="24"/>
          <w:szCs w:val="24"/>
        </w:rPr>
      </w:pPr>
      <w:r w:rsidRPr="007D0E26">
        <w:rPr>
          <w:sz w:val="24"/>
          <w:szCs w:val="24"/>
        </w:rPr>
        <w:t>Caso não aceite reduzir seu preço aos valores pra</w:t>
      </w:r>
      <w:r w:rsidRPr="007D0E26">
        <w:rPr>
          <w:rFonts w:eastAsia="Calibri"/>
          <w:sz w:val="24"/>
          <w:szCs w:val="24"/>
        </w:rPr>
        <w:t>ti</w:t>
      </w:r>
      <w:r w:rsidRPr="007D0E26">
        <w:rPr>
          <w:sz w:val="24"/>
          <w:szCs w:val="24"/>
        </w:rPr>
        <w:t>cados pelo mercado, o fornecedor será liberado do compromisso assumido quanto ao item registrado, sem aplicação de penalidades administrativas.</w:t>
      </w:r>
    </w:p>
    <w:p w:rsidR="00775600" w:rsidRPr="007D0E26" w:rsidRDefault="00775600" w:rsidP="00775600">
      <w:pPr>
        <w:pStyle w:val="Nvel3"/>
        <w:ind w:left="0"/>
        <w:rPr>
          <w:sz w:val="24"/>
          <w:szCs w:val="24"/>
        </w:rPr>
      </w:pPr>
      <w:r w:rsidRPr="007D0E26">
        <w:rPr>
          <w:sz w:val="24"/>
          <w:szCs w:val="24"/>
        </w:rPr>
        <w:lastRenderedPageBreak/>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775600" w:rsidRPr="007D0E26" w:rsidRDefault="00775600" w:rsidP="00775600">
      <w:pPr>
        <w:pStyle w:val="Nvel3"/>
        <w:ind w:left="0"/>
        <w:rPr>
          <w:sz w:val="24"/>
          <w:szCs w:val="24"/>
        </w:rPr>
      </w:pPr>
      <w:r w:rsidRPr="007D0E26">
        <w:rPr>
          <w:sz w:val="24"/>
          <w:szCs w:val="24"/>
        </w:rPr>
        <w:t>Se não obtiver êxito nas negociações, o órgão ou en</w:t>
      </w:r>
      <w:r w:rsidRPr="007D0E26">
        <w:rPr>
          <w:rFonts w:eastAsia="Calibri"/>
          <w:sz w:val="24"/>
          <w:szCs w:val="24"/>
        </w:rPr>
        <w:t>tid</w:t>
      </w:r>
      <w:r w:rsidRPr="007D0E26">
        <w:rPr>
          <w:sz w:val="24"/>
          <w:szCs w:val="24"/>
        </w:rPr>
        <w:t>ade gerenciadora procederá ao cancelamento da ata de registro de preços, adotando as medidas cabíveis para obtenção de contratação mais vantajosa.</w:t>
      </w:r>
      <w:bookmarkStart w:id="4" w:name="reducao_preco_mercado_negociacao_frustra"/>
      <w:bookmarkEnd w:id="4"/>
    </w:p>
    <w:p w:rsidR="00775600" w:rsidRPr="007D0E26" w:rsidRDefault="00775600" w:rsidP="00775600">
      <w:pPr>
        <w:pStyle w:val="Nvel3"/>
        <w:ind w:left="0"/>
        <w:rPr>
          <w:sz w:val="24"/>
          <w:szCs w:val="24"/>
        </w:rPr>
      </w:pPr>
      <w:r w:rsidRPr="007D0E26">
        <w:rPr>
          <w:sz w:val="24"/>
          <w:szCs w:val="24"/>
        </w:rPr>
        <w:t>Na hipótese de redução do preço registrado, o gerenciador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rsidR="00775600" w:rsidRPr="007D0E26" w:rsidRDefault="00775600" w:rsidP="00775600">
      <w:pPr>
        <w:pStyle w:val="Nivel2"/>
        <w:rPr>
          <w:sz w:val="24"/>
          <w:szCs w:val="24"/>
        </w:rPr>
      </w:pPr>
      <w:r w:rsidRPr="007D0E26">
        <w:rPr>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 w:name="hipotese_preco_mercado_maior"/>
      <w:bookmarkEnd w:id="5"/>
    </w:p>
    <w:p w:rsidR="00775600" w:rsidRPr="007D0E26" w:rsidRDefault="00775600" w:rsidP="00775600">
      <w:pPr>
        <w:pStyle w:val="Nvel3"/>
        <w:ind w:left="0"/>
        <w:rPr>
          <w:sz w:val="24"/>
          <w:szCs w:val="24"/>
        </w:rPr>
      </w:pPr>
      <w:r w:rsidRPr="007D0E26">
        <w:rPr>
          <w:sz w:val="24"/>
          <w:szCs w:val="24"/>
        </w:rPr>
        <w:t xml:space="preserve">Neste caso, o fornecedor encaminhará, juntamente com o pedido de alteração, a documentação comprobatória ou </w:t>
      </w:r>
      <w:proofErr w:type="spellStart"/>
      <w:r w:rsidRPr="007D0E26">
        <w:rPr>
          <w:sz w:val="24"/>
          <w:szCs w:val="24"/>
        </w:rPr>
        <w:t>a</w:t>
      </w:r>
      <w:proofErr w:type="spellEnd"/>
      <w:r w:rsidRPr="007D0E26">
        <w:rPr>
          <w:sz w:val="24"/>
          <w:szCs w:val="24"/>
        </w:rPr>
        <w:t xml:space="preserve"> planilha de custos que demonstre a inviabilidade do preço registrado em relação às condições inicialmente pactuadas.</w:t>
      </w:r>
      <w:bookmarkStart w:id="6" w:name="prova_preco_mercado_maior"/>
      <w:bookmarkEnd w:id="6"/>
    </w:p>
    <w:p w:rsidR="00775600" w:rsidRPr="007D0E26" w:rsidRDefault="00775600" w:rsidP="00775600">
      <w:pPr>
        <w:pStyle w:val="Nvel3"/>
        <w:ind w:left="0"/>
        <w:rPr>
          <w:sz w:val="24"/>
          <w:szCs w:val="24"/>
        </w:rPr>
      </w:pPr>
      <w:r w:rsidRPr="007D0E26">
        <w:rPr>
          <w:sz w:val="24"/>
          <w:szCs w:val="24"/>
        </w:rPr>
        <w:t>Na hipótese de não comprovação da existência de fato superveniente que inviabilize o preço registrado, o pedido será indeferido pelo órgão ou en</w:t>
      </w:r>
      <w:r w:rsidRPr="007D0E26">
        <w:rPr>
          <w:rFonts w:eastAsia="Calibri"/>
          <w:sz w:val="24"/>
          <w:szCs w:val="24"/>
        </w:rPr>
        <w:t>ti</w:t>
      </w:r>
      <w:r w:rsidRPr="007D0E26">
        <w:rPr>
          <w:sz w:val="24"/>
          <w:szCs w:val="24"/>
        </w:rPr>
        <w:t xml:space="preserve">dade gerenciadora e o fornecedor deverá cumprir as obrigações estabelecidas na ata, sob pena de cancelamento do seu registro, nos termos do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sem prejuízo das sanções previstas na Lei nº 14.133, de 2021, e na legislação aplicável.</w:t>
      </w:r>
      <w:bookmarkStart w:id="7" w:name="nao_comprovacao_majoracao_mercado"/>
      <w:bookmarkEnd w:id="7"/>
    </w:p>
    <w:p w:rsidR="00775600" w:rsidRPr="007D0E26" w:rsidRDefault="00775600" w:rsidP="00775600">
      <w:pPr>
        <w:pStyle w:val="Nvel3"/>
        <w:ind w:left="0"/>
        <w:rPr>
          <w:sz w:val="24"/>
          <w:szCs w:val="24"/>
        </w:rPr>
      </w:pPr>
      <w:r w:rsidRPr="007D0E26">
        <w:rPr>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rsidR="00775600" w:rsidRPr="007D0E26" w:rsidRDefault="00775600" w:rsidP="00775600">
      <w:pPr>
        <w:pStyle w:val="Nvel3"/>
        <w:ind w:left="0"/>
        <w:rPr>
          <w:sz w:val="24"/>
          <w:szCs w:val="24"/>
        </w:rPr>
      </w:pPr>
      <w:r w:rsidRPr="007D0E26">
        <w:rPr>
          <w:sz w:val="24"/>
          <w:szCs w:val="24"/>
        </w:rPr>
        <w:t xml:space="preserve">Se não obtiver êxito nas negociações, o órgão ou entidade gerenciadora procederá ao cancelamento da ata de registro de preços, nos termos do item </w:t>
      </w:r>
      <w:r w:rsidRPr="007D0E26">
        <w:rPr>
          <w:sz w:val="24"/>
          <w:szCs w:val="24"/>
        </w:rPr>
        <w:fldChar w:fldCharType="begin"/>
      </w:r>
      <w:r w:rsidRPr="007D0E26">
        <w:rPr>
          <w:sz w:val="24"/>
          <w:szCs w:val="24"/>
        </w:rPr>
        <w:instrText xml:space="preserve"> REF cancelamento_da_ata \r \h  \* MERGEFORMAT </w:instrText>
      </w:r>
      <w:r w:rsidRPr="007D0E26">
        <w:rPr>
          <w:sz w:val="24"/>
          <w:szCs w:val="24"/>
        </w:rPr>
      </w:r>
      <w:r w:rsidRPr="007D0E26">
        <w:rPr>
          <w:sz w:val="24"/>
          <w:szCs w:val="24"/>
        </w:rPr>
        <w:fldChar w:fldCharType="separate"/>
      </w:r>
      <w:r w:rsidRPr="007D0E26">
        <w:rPr>
          <w:sz w:val="24"/>
          <w:szCs w:val="24"/>
        </w:rPr>
        <w:t>9.4</w:t>
      </w:r>
      <w:r w:rsidRPr="007D0E26">
        <w:rPr>
          <w:sz w:val="24"/>
          <w:szCs w:val="24"/>
        </w:rPr>
        <w:fldChar w:fldCharType="end"/>
      </w:r>
      <w:r w:rsidRPr="007D0E26">
        <w:rPr>
          <w:sz w:val="24"/>
          <w:szCs w:val="24"/>
        </w:rPr>
        <w:t>, e adotará as medidas cabíveis para a obtenção da contratação mais vantajosa.</w:t>
      </w:r>
      <w:bookmarkStart w:id="8" w:name="majora_preco_mercado_negociacao_frustra"/>
      <w:bookmarkEnd w:id="8"/>
    </w:p>
    <w:p w:rsidR="00775600" w:rsidRPr="007D0E26" w:rsidRDefault="00775600" w:rsidP="00775600">
      <w:pPr>
        <w:pStyle w:val="Nvel3"/>
        <w:ind w:left="0"/>
        <w:rPr>
          <w:sz w:val="24"/>
          <w:szCs w:val="24"/>
        </w:rPr>
      </w:pPr>
      <w:r w:rsidRPr="007D0E26">
        <w:rPr>
          <w:sz w:val="24"/>
          <w:szCs w:val="24"/>
        </w:rPr>
        <w:t xml:space="preserve">Na hipótese de comprovação da majoração do preço de mercado que inviabilize o preço registrado, conforme previsto no item </w:t>
      </w:r>
      <w:r w:rsidRPr="007D0E26">
        <w:rPr>
          <w:sz w:val="24"/>
          <w:szCs w:val="24"/>
        </w:rPr>
        <w:fldChar w:fldCharType="begin"/>
      </w:r>
      <w:r w:rsidRPr="007D0E26">
        <w:rPr>
          <w:sz w:val="24"/>
          <w:szCs w:val="24"/>
        </w:rPr>
        <w:instrText xml:space="preserve"> REF hipotese_preco_mercado_maior \r \h  \* MERGEFORMAT </w:instrText>
      </w:r>
      <w:r w:rsidRPr="007D0E26">
        <w:rPr>
          <w:sz w:val="24"/>
          <w:szCs w:val="24"/>
        </w:rPr>
      </w:r>
      <w:r w:rsidRPr="007D0E26">
        <w:rPr>
          <w:sz w:val="24"/>
          <w:szCs w:val="24"/>
        </w:rPr>
        <w:fldChar w:fldCharType="separate"/>
      </w:r>
      <w:r w:rsidRPr="007D0E26">
        <w:rPr>
          <w:sz w:val="24"/>
          <w:szCs w:val="24"/>
        </w:rPr>
        <w:t>7.2</w:t>
      </w:r>
      <w:r w:rsidRPr="007D0E26">
        <w:rPr>
          <w:sz w:val="24"/>
          <w:szCs w:val="24"/>
        </w:rPr>
        <w:fldChar w:fldCharType="end"/>
      </w:r>
      <w:r w:rsidRPr="007D0E26">
        <w:rPr>
          <w:sz w:val="24"/>
          <w:szCs w:val="24"/>
        </w:rPr>
        <w:t xml:space="preserve"> e no item </w:t>
      </w:r>
      <w:r w:rsidRPr="007D0E26">
        <w:rPr>
          <w:sz w:val="24"/>
          <w:szCs w:val="24"/>
        </w:rPr>
        <w:fldChar w:fldCharType="begin"/>
      </w:r>
      <w:r w:rsidRPr="007D0E26">
        <w:rPr>
          <w:sz w:val="24"/>
          <w:szCs w:val="24"/>
        </w:rPr>
        <w:instrText xml:space="preserve"> REF prova_preco_mercado_maior \r \h  \* MERGEFORMAT </w:instrText>
      </w:r>
      <w:r w:rsidRPr="007D0E26">
        <w:rPr>
          <w:sz w:val="24"/>
          <w:szCs w:val="24"/>
        </w:rPr>
      </w:r>
      <w:r w:rsidRPr="007D0E26">
        <w:rPr>
          <w:sz w:val="24"/>
          <w:szCs w:val="24"/>
        </w:rPr>
        <w:fldChar w:fldCharType="separate"/>
      </w:r>
      <w:r w:rsidRPr="007D0E26">
        <w:rPr>
          <w:sz w:val="24"/>
          <w:szCs w:val="24"/>
        </w:rPr>
        <w:t>7.2.1</w:t>
      </w:r>
      <w:r w:rsidRPr="007D0E26">
        <w:rPr>
          <w:sz w:val="24"/>
          <w:szCs w:val="24"/>
        </w:rPr>
        <w:fldChar w:fldCharType="end"/>
      </w:r>
      <w:r w:rsidRPr="007D0E26">
        <w:rPr>
          <w:sz w:val="24"/>
          <w:szCs w:val="24"/>
        </w:rPr>
        <w:t>, o órgão ou en</w:t>
      </w:r>
      <w:r w:rsidRPr="007D0E26">
        <w:rPr>
          <w:rFonts w:eastAsia="Calibri"/>
          <w:sz w:val="24"/>
          <w:szCs w:val="24"/>
        </w:rPr>
        <w:t>ti</w:t>
      </w:r>
      <w:r w:rsidRPr="007D0E26">
        <w:rPr>
          <w:sz w:val="24"/>
          <w:szCs w:val="24"/>
        </w:rPr>
        <w:t>dade gerenciadora atualizará o preço registrado, de acordo com a realidade dos valores praticados pelo mercado.</w:t>
      </w:r>
    </w:p>
    <w:p w:rsidR="00775600" w:rsidRPr="007D0E26" w:rsidRDefault="00775600" w:rsidP="00775600">
      <w:pPr>
        <w:pStyle w:val="Nvel3"/>
        <w:ind w:left="0"/>
        <w:rPr>
          <w:sz w:val="24"/>
          <w:szCs w:val="24"/>
        </w:rPr>
      </w:pPr>
      <w:r w:rsidRPr="007D0E26">
        <w:rPr>
          <w:sz w:val="24"/>
          <w:szCs w:val="24"/>
        </w:rPr>
        <w:t xml:space="preserve"> O órgão ou en</w:t>
      </w:r>
      <w:r w:rsidRPr="007D0E26">
        <w:rPr>
          <w:rFonts w:eastAsia="Calibri"/>
          <w:sz w:val="24"/>
          <w:szCs w:val="24"/>
        </w:rPr>
        <w:t>ti</w:t>
      </w:r>
      <w:r w:rsidRPr="007D0E26">
        <w:rPr>
          <w:sz w:val="24"/>
          <w:szCs w:val="24"/>
        </w:rPr>
        <w:t>dade gerenciadora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sobre a efe</w:t>
      </w:r>
      <w:r w:rsidRPr="007D0E26">
        <w:rPr>
          <w:rFonts w:eastAsia="Calibri"/>
          <w:sz w:val="24"/>
          <w:szCs w:val="24"/>
        </w:rPr>
        <w:t>ti</w:t>
      </w:r>
      <w:r w:rsidRPr="007D0E26">
        <w:rPr>
          <w:sz w:val="24"/>
          <w:szCs w:val="24"/>
        </w:rPr>
        <w:t xml:space="preserve">va </w:t>
      </w:r>
      <w:r w:rsidRPr="007D0E26">
        <w:rPr>
          <w:sz w:val="24"/>
          <w:szCs w:val="24"/>
        </w:rPr>
        <w:lastRenderedPageBreak/>
        <w:t>alteração do preço registrado, para que avaliem a necessidade de alteração contratual, observado o disposto no art. 124 da Lei nº 14.133, de 2021.</w:t>
      </w:r>
    </w:p>
    <w:p w:rsidR="00775600" w:rsidRPr="007D0E26" w:rsidRDefault="00775600" w:rsidP="00775600">
      <w:pPr>
        <w:pStyle w:val="Nivel01"/>
        <w:rPr>
          <w:sz w:val="24"/>
          <w:szCs w:val="24"/>
        </w:rPr>
      </w:pPr>
      <w:r w:rsidRPr="007D0E26">
        <w:rPr>
          <w:sz w:val="24"/>
          <w:szCs w:val="24"/>
        </w:rPr>
        <w:t>REMANEJAMENTO DAS QUANTIDADES REGISTRADAS NA ATA DE REGISTRO DE PREÇOS</w:t>
      </w:r>
    </w:p>
    <w:p w:rsidR="00775600" w:rsidRPr="007D0E26" w:rsidRDefault="00775600" w:rsidP="00775600">
      <w:pPr>
        <w:pStyle w:val="Nivel2"/>
        <w:rPr>
          <w:sz w:val="24"/>
          <w:szCs w:val="24"/>
        </w:rPr>
      </w:pPr>
      <w:r w:rsidRPr="007D0E26">
        <w:rPr>
          <w:sz w:val="24"/>
          <w:szCs w:val="24"/>
        </w:rPr>
        <w:t xml:space="preserve"> As quan</w:t>
      </w:r>
      <w:r w:rsidRPr="007D0E26">
        <w:rPr>
          <w:rFonts w:eastAsia="Arial"/>
          <w:sz w:val="24"/>
          <w:szCs w:val="24"/>
        </w:rPr>
        <w:t>ti</w:t>
      </w:r>
      <w:r w:rsidRPr="007D0E26">
        <w:rPr>
          <w:sz w:val="24"/>
          <w:szCs w:val="24"/>
        </w:rPr>
        <w:t>dades previstas para os itens com preços registrados nas atas de registro de preços poderão ser remanejadas pelo órgão ou en</w:t>
      </w:r>
      <w:r w:rsidRPr="007D0E26">
        <w:rPr>
          <w:rFonts w:eastAsia="Arial"/>
          <w:sz w:val="24"/>
          <w:szCs w:val="24"/>
        </w:rPr>
        <w:t>ti</w:t>
      </w:r>
      <w:r w:rsidRPr="007D0E26">
        <w:rPr>
          <w:sz w:val="24"/>
          <w:szCs w:val="24"/>
        </w:rPr>
        <w:t>dade gerenciadora entre os órgãos ou as en</w:t>
      </w:r>
      <w:r w:rsidRPr="007D0E26">
        <w:rPr>
          <w:rFonts w:eastAsia="Arial"/>
          <w:sz w:val="24"/>
          <w:szCs w:val="24"/>
        </w:rPr>
        <w:t>ti</w:t>
      </w:r>
      <w:r w:rsidRPr="007D0E26">
        <w:rPr>
          <w:sz w:val="24"/>
          <w:szCs w:val="24"/>
        </w:rPr>
        <w:t>dades par</w:t>
      </w:r>
      <w:r w:rsidRPr="007D0E26">
        <w:rPr>
          <w:rFonts w:eastAsia="Arial"/>
          <w:sz w:val="24"/>
          <w:szCs w:val="24"/>
        </w:rPr>
        <w:t>ti</w:t>
      </w:r>
      <w:r w:rsidRPr="007D0E26">
        <w:rPr>
          <w:sz w:val="24"/>
          <w:szCs w:val="24"/>
        </w:rPr>
        <w:t>cipantes do registro de preços.</w:t>
      </w:r>
    </w:p>
    <w:p w:rsidR="00775600" w:rsidRPr="007D0E26" w:rsidRDefault="00775600" w:rsidP="00775600">
      <w:pPr>
        <w:pStyle w:val="Nivel2"/>
        <w:rPr>
          <w:sz w:val="24"/>
          <w:szCs w:val="24"/>
        </w:rPr>
      </w:pPr>
      <w:r w:rsidRPr="007D0E26">
        <w:rPr>
          <w:sz w:val="24"/>
          <w:szCs w:val="24"/>
        </w:rPr>
        <w:t xml:space="preserve"> O remanejamento somente poderá ser feito:</w:t>
      </w:r>
    </w:p>
    <w:p w:rsidR="00775600" w:rsidRPr="007D0E26" w:rsidRDefault="00775600" w:rsidP="00775600">
      <w:pPr>
        <w:pStyle w:val="Nvel3"/>
        <w:ind w:left="0"/>
        <w:rPr>
          <w:sz w:val="24"/>
          <w:szCs w:val="24"/>
        </w:rPr>
      </w:pPr>
      <w:r w:rsidRPr="007D0E26">
        <w:rPr>
          <w:sz w:val="24"/>
          <w:szCs w:val="24"/>
        </w:rPr>
        <w:t>De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para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w:t>
      </w:r>
    </w:p>
    <w:p w:rsidR="00775600" w:rsidRPr="007D0E26" w:rsidRDefault="00775600" w:rsidP="00775600">
      <w:pPr>
        <w:pStyle w:val="Nvel3"/>
        <w:ind w:left="0"/>
        <w:rPr>
          <w:sz w:val="24"/>
          <w:szCs w:val="24"/>
        </w:rPr>
      </w:pPr>
      <w:r w:rsidRPr="007D0E26">
        <w:rPr>
          <w:sz w:val="24"/>
          <w:szCs w:val="24"/>
        </w:rPr>
        <w:t xml:space="preserve">Entre os participantes de processo de compra centralizada. </w:t>
      </w:r>
    </w:p>
    <w:p w:rsidR="00775600" w:rsidRPr="007D0E26" w:rsidRDefault="00775600" w:rsidP="00775600">
      <w:pPr>
        <w:pStyle w:val="Nivel2"/>
        <w:rPr>
          <w:sz w:val="24"/>
          <w:szCs w:val="24"/>
        </w:rPr>
      </w:pPr>
      <w:r w:rsidRPr="007D0E26">
        <w:rPr>
          <w:sz w:val="24"/>
          <w:szCs w:val="24"/>
        </w:rPr>
        <w:t>O órgão ou en</w:t>
      </w:r>
      <w:r w:rsidRPr="007D0E26">
        <w:rPr>
          <w:rFonts w:eastAsia="Arial"/>
          <w:sz w:val="24"/>
          <w:szCs w:val="24"/>
        </w:rPr>
        <w:t>ti</w:t>
      </w:r>
      <w:r w:rsidRPr="007D0E26">
        <w:rPr>
          <w:sz w:val="24"/>
          <w:szCs w:val="24"/>
        </w:rPr>
        <w:t>dade gerenciadora que tiver es</w:t>
      </w:r>
      <w:r w:rsidRPr="007D0E26">
        <w:rPr>
          <w:rFonts w:eastAsia="Arial"/>
          <w:sz w:val="24"/>
          <w:szCs w:val="24"/>
        </w:rPr>
        <w:t>ti</w:t>
      </w:r>
      <w:r w:rsidRPr="007D0E26">
        <w:rPr>
          <w:sz w:val="24"/>
          <w:szCs w:val="24"/>
        </w:rPr>
        <w:t>mado as quan</w:t>
      </w:r>
      <w:r w:rsidRPr="007D0E26">
        <w:rPr>
          <w:rFonts w:eastAsia="Arial"/>
          <w:sz w:val="24"/>
          <w:szCs w:val="24"/>
        </w:rPr>
        <w:t>ti</w:t>
      </w:r>
      <w:r w:rsidRPr="007D0E26">
        <w:rPr>
          <w:sz w:val="24"/>
          <w:szCs w:val="24"/>
        </w:rPr>
        <w:t>dades que pretende contratar será considerado participante para efeito do remanejamento.</w:t>
      </w:r>
      <w:bookmarkStart w:id="9" w:name="gerenciador_estimador_é_partic_em_remane"/>
      <w:bookmarkEnd w:id="9"/>
    </w:p>
    <w:p w:rsidR="00775600" w:rsidRPr="007D0E26" w:rsidRDefault="00775600" w:rsidP="00775600">
      <w:pPr>
        <w:pStyle w:val="Nivel2"/>
        <w:rPr>
          <w:sz w:val="24"/>
          <w:szCs w:val="24"/>
        </w:rPr>
      </w:pPr>
      <w:r w:rsidRPr="007D0E26">
        <w:rPr>
          <w:sz w:val="24"/>
          <w:szCs w:val="24"/>
        </w:rPr>
        <w:t>Competirá ao órgão ou à en</w:t>
      </w:r>
      <w:r w:rsidRPr="007D0E26">
        <w:rPr>
          <w:rFonts w:eastAsia="Arial"/>
          <w:sz w:val="24"/>
          <w:szCs w:val="24"/>
        </w:rPr>
        <w:t>ti</w:t>
      </w:r>
      <w:r w:rsidRPr="007D0E26">
        <w:rPr>
          <w:sz w:val="24"/>
          <w:szCs w:val="24"/>
        </w:rPr>
        <w:t>dade gerenciadora autorizar o remanejamento solicitado, com a redução do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 inicialmente informado pelo órgão ou pela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desde que haja prévia anuência do órgão ou da en</w:t>
      </w:r>
      <w:r w:rsidRPr="007D0E26">
        <w:rPr>
          <w:rFonts w:eastAsia="Arial"/>
          <w:sz w:val="24"/>
          <w:szCs w:val="24"/>
        </w:rPr>
        <w:t>ti</w:t>
      </w:r>
      <w:r w:rsidRPr="007D0E26">
        <w:rPr>
          <w:sz w:val="24"/>
          <w:szCs w:val="24"/>
        </w:rPr>
        <w:t>dade que sofrer redução dos quantitativos informados.</w:t>
      </w:r>
    </w:p>
    <w:p w:rsidR="00775600" w:rsidRPr="007D0E26" w:rsidRDefault="00775600" w:rsidP="00775600">
      <w:pPr>
        <w:pStyle w:val="Nivel2"/>
        <w:rPr>
          <w:sz w:val="24"/>
          <w:szCs w:val="24"/>
        </w:rPr>
      </w:pPr>
      <w:r w:rsidRPr="007D0E26">
        <w:rPr>
          <w:sz w:val="24"/>
          <w:szCs w:val="24"/>
        </w:rPr>
        <w:t>Na hipótese da compra centralizada, não havendo indicação pelo órgão ou pela en</w:t>
      </w:r>
      <w:r w:rsidRPr="007D0E26">
        <w:rPr>
          <w:rFonts w:eastAsia="Arial"/>
          <w:sz w:val="24"/>
          <w:szCs w:val="24"/>
        </w:rPr>
        <w:t>ti</w:t>
      </w:r>
      <w:r w:rsidRPr="007D0E26">
        <w:rPr>
          <w:sz w:val="24"/>
          <w:szCs w:val="24"/>
        </w:rPr>
        <w:t>dade gerenciadora, dos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vos dos par</w:t>
      </w:r>
      <w:r w:rsidRPr="007D0E26">
        <w:rPr>
          <w:rFonts w:eastAsia="Arial"/>
          <w:sz w:val="24"/>
          <w:szCs w:val="24"/>
        </w:rPr>
        <w:t>ti</w:t>
      </w:r>
      <w:r w:rsidRPr="007D0E26">
        <w:rPr>
          <w:sz w:val="24"/>
          <w:szCs w:val="24"/>
        </w:rPr>
        <w:t xml:space="preserve">cipantes da compra centralizada, nos termos do item </w:t>
      </w:r>
      <w:r w:rsidRPr="007D0E26">
        <w:rPr>
          <w:sz w:val="24"/>
          <w:szCs w:val="24"/>
        </w:rPr>
        <w:fldChar w:fldCharType="begin"/>
      </w:r>
      <w:r w:rsidRPr="007D0E26">
        <w:rPr>
          <w:sz w:val="24"/>
          <w:szCs w:val="24"/>
        </w:rPr>
        <w:instrText xml:space="preserve"> REF gerenciador_estimador_é_partic_em_remane \r \h  \* MERGEFORMAT </w:instrText>
      </w:r>
      <w:r w:rsidRPr="007D0E26">
        <w:rPr>
          <w:sz w:val="24"/>
          <w:szCs w:val="24"/>
        </w:rPr>
      </w:r>
      <w:r w:rsidRPr="007D0E26">
        <w:rPr>
          <w:sz w:val="24"/>
          <w:szCs w:val="24"/>
        </w:rPr>
        <w:fldChar w:fldCharType="separate"/>
      </w:r>
      <w:r w:rsidRPr="007D0E26">
        <w:rPr>
          <w:sz w:val="24"/>
          <w:szCs w:val="24"/>
        </w:rPr>
        <w:t>8.3</w:t>
      </w:r>
      <w:r w:rsidRPr="007D0E26">
        <w:rPr>
          <w:sz w:val="24"/>
          <w:szCs w:val="24"/>
        </w:rPr>
        <w:fldChar w:fldCharType="end"/>
      </w:r>
      <w:r w:rsidRPr="007D0E26">
        <w:rPr>
          <w:sz w:val="24"/>
          <w:szCs w:val="24"/>
        </w:rPr>
        <w:t>, a distribuição das quantidades para a execução descentralizada será por meio do remanejamento.</w:t>
      </w:r>
    </w:p>
    <w:p w:rsidR="00775600" w:rsidRPr="007D0E26" w:rsidRDefault="00775600" w:rsidP="00775600">
      <w:pPr>
        <w:pStyle w:val="Nivel01"/>
        <w:rPr>
          <w:iCs/>
          <w:sz w:val="24"/>
          <w:szCs w:val="24"/>
        </w:rPr>
      </w:pPr>
      <w:r w:rsidRPr="007D0E26">
        <w:rPr>
          <w:sz w:val="24"/>
          <w:szCs w:val="24"/>
        </w:rPr>
        <w:t>CANCELAMENTO DO REGISTRO DO LICITANTE VENCEDOR E DOS PREÇOS REGISTRADOS</w:t>
      </w:r>
      <w:bookmarkStart w:id="10" w:name="cancelamento"/>
      <w:bookmarkEnd w:id="10"/>
    </w:p>
    <w:p w:rsidR="00775600" w:rsidRPr="007D0E26" w:rsidRDefault="00775600" w:rsidP="00775600">
      <w:pPr>
        <w:pStyle w:val="Nivel2"/>
        <w:rPr>
          <w:sz w:val="24"/>
          <w:szCs w:val="24"/>
        </w:rPr>
      </w:pPr>
      <w:r w:rsidRPr="007D0E26">
        <w:rPr>
          <w:sz w:val="24"/>
          <w:szCs w:val="24"/>
        </w:rPr>
        <w:t>O registro do fornecedor será cancelado pelo gerenciador, quando o fornecedor:</w:t>
      </w:r>
      <w:bookmarkStart w:id="11" w:name="cancelamento_do_fornecedor"/>
      <w:bookmarkEnd w:id="11"/>
    </w:p>
    <w:p w:rsidR="00775600" w:rsidRPr="007D0E26" w:rsidRDefault="00775600" w:rsidP="00775600">
      <w:pPr>
        <w:pStyle w:val="Nvel3"/>
        <w:ind w:left="0"/>
        <w:rPr>
          <w:sz w:val="24"/>
          <w:szCs w:val="24"/>
        </w:rPr>
      </w:pPr>
      <w:r w:rsidRPr="007D0E26">
        <w:rPr>
          <w:sz w:val="24"/>
          <w:szCs w:val="24"/>
        </w:rPr>
        <w:t>Descumprir as condições da ata de registro de preços, sem motivo justificado;</w:t>
      </w:r>
    </w:p>
    <w:p w:rsidR="00775600" w:rsidRPr="007D0E26" w:rsidRDefault="00775600" w:rsidP="00775600">
      <w:pPr>
        <w:pStyle w:val="Nvel3"/>
        <w:ind w:left="0"/>
        <w:rPr>
          <w:sz w:val="24"/>
          <w:szCs w:val="24"/>
        </w:rPr>
      </w:pPr>
      <w:r w:rsidRPr="007D0E26">
        <w:rPr>
          <w:sz w:val="24"/>
          <w:szCs w:val="24"/>
        </w:rPr>
        <w:t>Não re</w:t>
      </w:r>
      <w:r w:rsidRPr="007D0E26">
        <w:rPr>
          <w:rFonts w:eastAsia="Arial"/>
          <w:sz w:val="24"/>
          <w:szCs w:val="24"/>
        </w:rPr>
        <w:t>ti</w:t>
      </w:r>
      <w:r w:rsidRPr="007D0E26">
        <w:rPr>
          <w:sz w:val="24"/>
          <w:szCs w:val="24"/>
        </w:rPr>
        <w:t>rar a nota de empenho, ou instrumento equivalente, no prazo estabelecido pela Administração sem justificativa razoável;</w:t>
      </w:r>
    </w:p>
    <w:p w:rsidR="00775600" w:rsidRPr="007D0E26" w:rsidRDefault="00775600" w:rsidP="00775600">
      <w:pPr>
        <w:pStyle w:val="Nvel3"/>
        <w:ind w:left="0"/>
        <w:rPr>
          <w:sz w:val="24"/>
          <w:szCs w:val="24"/>
        </w:rPr>
      </w:pPr>
      <w:r w:rsidRPr="007D0E26">
        <w:rPr>
          <w:sz w:val="24"/>
          <w:szCs w:val="24"/>
        </w:rPr>
        <w:t>Não aceitar manter seu preço registrado</w:t>
      </w:r>
    </w:p>
    <w:p w:rsidR="00775600" w:rsidRPr="007D0E26" w:rsidRDefault="00775600" w:rsidP="00775600">
      <w:pPr>
        <w:pStyle w:val="Nvel3"/>
        <w:ind w:left="0"/>
        <w:rPr>
          <w:sz w:val="24"/>
          <w:szCs w:val="24"/>
        </w:rPr>
      </w:pPr>
      <w:r w:rsidRPr="007D0E26">
        <w:rPr>
          <w:sz w:val="24"/>
          <w:szCs w:val="24"/>
        </w:rPr>
        <w:t>Sofrer sanção prevista nos incisos III ou IV do caput do art. 156 da Lei nº 14.133, de 2021.</w:t>
      </w:r>
    </w:p>
    <w:p w:rsidR="00775600" w:rsidRPr="007D0E26" w:rsidRDefault="00775600" w:rsidP="00775600">
      <w:pPr>
        <w:pStyle w:val="Nvel4"/>
        <w:ind w:left="0"/>
        <w:rPr>
          <w:sz w:val="24"/>
          <w:szCs w:val="24"/>
        </w:rPr>
      </w:pPr>
      <w:r w:rsidRPr="007D0E26">
        <w:rPr>
          <w:sz w:val="24"/>
          <w:szCs w:val="24"/>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rsidR="00775600" w:rsidRPr="007D0E26" w:rsidRDefault="00775600" w:rsidP="00775600">
      <w:pPr>
        <w:pStyle w:val="Nivel2"/>
        <w:rPr>
          <w:sz w:val="24"/>
          <w:szCs w:val="24"/>
        </w:rPr>
      </w:pPr>
      <w:r w:rsidRPr="007D0E26">
        <w:rPr>
          <w:sz w:val="24"/>
          <w:szCs w:val="24"/>
        </w:rPr>
        <w:lastRenderedPageBreak/>
        <w:t xml:space="preserve"> O cancelamento de registros nas hipóteses previstas no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xml:space="preserve"> será formalizado por despacho do órgão ou da entidade gerenciadora, garantidos os princípios do contraditório e da ampla defesa.</w:t>
      </w:r>
    </w:p>
    <w:p w:rsidR="00775600" w:rsidRPr="007D0E26" w:rsidRDefault="00775600" w:rsidP="00775600">
      <w:pPr>
        <w:pStyle w:val="Nivel2"/>
        <w:rPr>
          <w:sz w:val="24"/>
          <w:szCs w:val="24"/>
        </w:rPr>
      </w:pPr>
      <w:r w:rsidRPr="007D0E26">
        <w:rPr>
          <w:sz w:val="24"/>
          <w:szCs w:val="24"/>
        </w:rPr>
        <w:t>Na hipótese de cancelamento do registro do fornecedor, o órgão ou a entidade gerenciadora poderá convocar os licitantes que compõem o cadastro de reserva, observada a ordem de classificação.</w:t>
      </w:r>
    </w:p>
    <w:p w:rsidR="00775600" w:rsidRPr="007D0E26" w:rsidRDefault="00775600" w:rsidP="00775600">
      <w:pPr>
        <w:pStyle w:val="Nivel2"/>
        <w:rPr>
          <w:sz w:val="24"/>
          <w:szCs w:val="24"/>
        </w:rPr>
      </w:pPr>
      <w:r w:rsidRPr="007D0E26">
        <w:rPr>
          <w:sz w:val="24"/>
          <w:szCs w:val="24"/>
        </w:rPr>
        <w:t>O cancelamento dos preços registrados poderá ser realizado pelo gerenciador, em determinada ata de registro de preços, total ou parcialmente, nas seguintes hipóteses, desde que devidamente comprovadas e justificadas:</w:t>
      </w:r>
      <w:bookmarkStart w:id="12" w:name="cancelamento_da_ata"/>
      <w:bookmarkEnd w:id="12"/>
      <w:r w:rsidRPr="007D0E26">
        <w:rPr>
          <w:sz w:val="24"/>
          <w:szCs w:val="24"/>
        </w:rPr>
        <w:t xml:space="preserve"> </w:t>
      </w:r>
    </w:p>
    <w:p w:rsidR="00775600" w:rsidRPr="007D0E26" w:rsidRDefault="00775600" w:rsidP="00775600">
      <w:pPr>
        <w:pStyle w:val="Nvel3"/>
        <w:ind w:left="0"/>
        <w:rPr>
          <w:sz w:val="24"/>
          <w:szCs w:val="24"/>
        </w:rPr>
      </w:pPr>
      <w:r w:rsidRPr="007D0E26">
        <w:rPr>
          <w:sz w:val="24"/>
          <w:szCs w:val="24"/>
        </w:rPr>
        <w:t>Por razão de interesse público;</w:t>
      </w:r>
    </w:p>
    <w:p w:rsidR="00775600" w:rsidRPr="007D0E26" w:rsidRDefault="00775600" w:rsidP="00775600">
      <w:pPr>
        <w:pStyle w:val="Nvel3"/>
        <w:ind w:left="0"/>
        <w:rPr>
          <w:sz w:val="24"/>
          <w:szCs w:val="24"/>
        </w:rPr>
      </w:pPr>
      <w:r w:rsidRPr="007D0E26">
        <w:rPr>
          <w:sz w:val="24"/>
          <w:szCs w:val="24"/>
        </w:rPr>
        <w:t>A pedido do fornecedor, decorrente de caso fortuito ou força maior; ou</w:t>
      </w:r>
    </w:p>
    <w:p w:rsidR="00775600" w:rsidRPr="007D0E26" w:rsidRDefault="00775600" w:rsidP="00775600">
      <w:pPr>
        <w:pStyle w:val="Nvel3"/>
        <w:ind w:left="0"/>
        <w:rPr>
          <w:sz w:val="24"/>
          <w:szCs w:val="24"/>
        </w:rPr>
      </w:pPr>
      <w:r w:rsidRPr="007D0E26">
        <w:rPr>
          <w:sz w:val="24"/>
          <w:szCs w:val="24"/>
        </w:rPr>
        <w:t xml:space="preserve">Se não houver êxito nas negociações, nas hipóteses em que o preço de mercado tornar-se superior ou inferior ao preço registrado. </w:t>
      </w:r>
    </w:p>
    <w:p w:rsidR="00775600" w:rsidRPr="007D0E26" w:rsidRDefault="00775600" w:rsidP="00775600">
      <w:pPr>
        <w:pStyle w:val="Nivel01"/>
        <w:rPr>
          <w:sz w:val="24"/>
          <w:szCs w:val="24"/>
        </w:rPr>
      </w:pPr>
      <w:r w:rsidRPr="007D0E26">
        <w:rPr>
          <w:sz w:val="24"/>
          <w:szCs w:val="24"/>
        </w:rPr>
        <w:t>DAS PENALIDADES</w:t>
      </w:r>
    </w:p>
    <w:p w:rsidR="00775600" w:rsidRPr="007D0E26" w:rsidRDefault="00775600" w:rsidP="00775600">
      <w:pPr>
        <w:pStyle w:val="Nivel2"/>
        <w:rPr>
          <w:sz w:val="24"/>
          <w:szCs w:val="24"/>
        </w:rPr>
      </w:pPr>
      <w:r w:rsidRPr="007D0E26">
        <w:rPr>
          <w:sz w:val="24"/>
          <w:szCs w:val="24"/>
        </w:rPr>
        <w:t xml:space="preserve">O descumprimento da Ata de Registro de Preços ensejará aplicação das penalidades estabelecidas </w:t>
      </w:r>
      <w:r w:rsidRPr="007D0E26">
        <w:rPr>
          <w:i/>
          <w:sz w:val="24"/>
          <w:szCs w:val="24"/>
        </w:rPr>
        <w:t>no edital</w:t>
      </w:r>
      <w:r w:rsidR="007D0E26" w:rsidRPr="007D0E26">
        <w:rPr>
          <w:i/>
          <w:sz w:val="24"/>
          <w:szCs w:val="24"/>
        </w:rPr>
        <w:t>.</w:t>
      </w:r>
    </w:p>
    <w:p w:rsidR="00775600" w:rsidRPr="007D0E26" w:rsidRDefault="00775600" w:rsidP="00775600">
      <w:pPr>
        <w:pStyle w:val="Nvel3"/>
        <w:ind w:left="0"/>
        <w:rPr>
          <w:sz w:val="24"/>
          <w:szCs w:val="24"/>
        </w:rPr>
      </w:pPr>
      <w:r w:rsidRPr="007D0E26">
        <w:rPr>
          <w:sz w:val="24"/>
          <w:szCs w:val="24"/>
        </w:rPr>
        <w:t xml:space="preserve">As sanções também se aplicam aos integrantes do cadastro de reserva no registro de preços que, convocados, não honrarem o compromisso assumido injustificadamente após terem assinado a ata. </w:t>
      </w:r>
    </w:p>
    <w:p w:rsidR="00775600" w:rsidRPr="007D0E26" w:rsidRDefault="00775600" w:rsidP="00775600">
      <w:pPr>
        <w:pStyle w:val="Nivel2"/>
        <w:rPr>
          <w:sz w:val="24"/>
          <w:szCs w:val="24"/>
        </w:rPr>
      </w:pPr>
      <w:r w:rsidRPr="007D0E26">
        <w:rPr>
          <w:sz w:val="24"/>
          <w:szCs w:val="24"/>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rsidR="00775600" w:rsidRPr="007D0E26" w:rsidRDefault="00775600" w:rsidP="00775600">
      <w:pPr>
        <w:pStyle w:val="Nivel2"/>
        <w:rPr>
          <w:sz w:val="24"/>
          <w:szCs w:val="24"/>
        </w:rPr>
      </w:pPr>
      <w:r w:rsidRPr="007D0E26">
        <w:rPr>
          <w:sz w:val="24"/>
          <w:szCs w:val="24"/>
        </w:rPr>
        <w:t>O órgão ou entidade participante deverá comunicar ao órgão gerenciador qualquer das ocorrências previstas no item 9.1, dada a necessidade de instauração de procedimento para cancelamento do registro do fornecedor.</w:t>
      </w:r>
    </w:p>
    <w:p w:rsidR="00775600" w:rsidRPr="007D0E26" w:rsidRDefault="00775600" w:rsidP="00775600">
      <w:pPr>
        <w:pStyle w:val="Nivel01"/>
        <w:rPr>
          <w:sz w:val="24"/>
          <w:szCs w:val="24"/>
        </w:rPr>
      </w:pPr>
      <w:r w:rsidRPr="007D0E26">
        <w:rPr>
          <w:sz w:val="24"/>
          <w:szCs w:val="24"/>
        </w:rPr>
        <w:t>CONDIÇÕES GERAIS</w:t>
      </w:r>
    </w:p>
    <w:p w:rsidR="00775600" w:rsidRPr="007D0E26" w:rsidRDefault="00775600" w:rsidP="00775600">
      <w:pPr>
        <w:pStyle w:val="Nivel2"/>
        <w:rPr>
          <w:sz w:val="24"/>
          <w:szCs w:val="24"/>
        </w:rPr>
      </w:pPr>
      <w:r w:rsidRPr="007D0E26">
        <w:rPr>
          <w:sz w:val="24"/>
          <w:szCs w:val="24"/>
        </w:rPr>
        <w:t>As condições gerais de execução do objeto, tais como os prazos para entrega e recebimento, as obrigações da Administração e do fornecedor registrado, penalidades e demais condições do ajuste, encontram-se definido</w:t>
      </w:r>
      <w:r w:rsidR="00695231">
        <w:rPr>
          <w:sz w:val="24"/>
          <w:szCs w:val="24"/>
        </w:rPr>
        <w:t>s no Termo de Referência.</w:t>
      </w:r>
    </w:p>
    <w:p w:rsidR="00775600" w:rsidRDefault="00775600" w:rsidP="00775600">
      <w:pPr>
        <w:widowControl w:val="0"/>
        <w:autoSpaceDE w:val="0"/>
        <w:autoSpaceDN w:val="0"/>
        <w:adjustRightInd w:val="0"/>
        <w:spacing w:before="120" w:after="120" w:line="276" w:lineRule="auto"/>
        <w:jc w:val="both"/>
        <w:rPr>
          <w:rFonts w:ascii="Arial" w:hAnsi="Arial" w:cs="Arial"/>
        </w:rPr>
      </w:pPr>
      <w:r w:rsidRPr="007D0E26">
        <w:rPr>
          <w:rFonts w:ascii="Arial" w:hAnsi="Arial" w:cs="Arial"/>
        </w:rPr>
        <w:t xml:space="preserve">Para firmeza e validade do pactuado, a presente Ata foi lavrada </w:t>
      </w:r>
      <w:proofErr w:type="spellStart"/>
      <w:r w:rsidRPr="007D0E26">
        <w:rPr>
          <w:rFonts w:ascii="Arial" w:hAnsi="Arial" w:cs="Arial"/>
        </w:rPr>
        <w:t>em</w:t>
      </w:r>
      <w:proofErr w:type="spellEnd"/>
      <w:r w:rsidRPr="007D0E26">
        <w:rPr>
          <w:rFonts w:ascii="Arial" w:hAnsi="Arial" w:cs="Arial"/>
        </w:rPr>
        <w:t xml:space="preserve"> </w:t>
      </w:r>
      <w:r w:rsidRPr="007D0E26">
        <w:rPr>
          <w:rFonts w:ascii="Arial" w:hAnsi="Arial" w:cs="Arial"/>
          <w:color w:val="FF0000"/>
        </w:rPr>
        <w:t xml:space="preserve">.... </w:t>
      </w:r>
      <w:r w:rsidRPr="007D0E26">
        <w:rPr>
          <w:rFonts w:ascii="Arial" w:hAnsi="Arial" w:cs="Arial"/>
        </w:rPr>
        <w:t>(</w:t>
      </w:r>
      <w:r w:rsidRPr="007D0E26">
        <w:rPr>
          <w:rFonts w:ascii="Arial" w:hAnsi="Arial" w:cs="Arial"/>
          <w:color w:val="FF0000"/>
        </w:rPr>
        <w:t>....</w:t>
      </w:r>
      <w:r w:rsidRPr="007D0E26">
        <w:rPr>
          <w:rFonts w:ascii="Arial" w:hAnsi="Arial" w:cs="Arial"/>
        </w:rPr>
        <w:t xml:space="preserve">) </w:t>
      </w:r>
      <w:proofErr w:type="gramStart"/>
      <w:r w:rsidRPr="007D0E26">
        <w:rPr>
          <w:rFonts w:ascii="Arial" w:hAnsi="Arial" w:cs="Arial"/>
        </w:rPr>
        <w:t>vias</w:t>
      </w:r>
      <w:proofErr w:type="gramEnd"/>
      <w:r w:rsidRPr="007D0E26">
        <w:rPr>
          <w:rFonts w:ascii="Arial" w:hAnsi="Arial" w:cs="Arial"/>
        </w:rPr>
        <w:t xml:space="preserve"> de igual teor, que, depois de lida e achada em o</w:t>
      </w:r>
      <w:r w:rsidR="007D0E26" w:rsidRPr="007D0E26">
        <w:rPr>
          <w:rFonts w:ascii="Arial" w:hAnsi="Arial" w:cs="Arial"/>
        </w:rPr>
        <w:t>rdem, vai assinada pelas partes.</w:t>
      </w:r>
    </w:p>
    <w:p w:rsidR="00695231" w:rsidRPr="007D0E26" w:rsidRDefault="00695231" w:rsidP="00775600">
      <w:pPr>
        <w:widowControl w:val="0"/>
        <w:autoSpaceDE w:val="0"/>
        <w:autoSpaceDN w:val="0"/>
        <w:adjustRightInd w:val="0"/>
        <w:spacing w:before="120" w:after="120" w:line="276" w:lineRule="auto"/>
        <w:jc w:val="both"/>
        <w:rPr>
          <w:rFonts w:ascii="Arial" w:hAnsi="Arial" w:cs="Arial"/>
          <w:i/>
          <w:iCs/>
          <w:color w:val="FF0000"/>
        </w:rPr>
      </w:pPr>
    </w:p>
    <w:p w:rsidR="00775600" w:rsidRDefault="00695231" w:rsidP="00695231">
      <w:pPr>
        <w:widowControl w:val="0"/>
        <w:autoSpaceDE w:val="0"/>
        <w:autoSpaceDN w:val="0"/>
        <w:adjustRightInd w:val="0"/>
        <w:spacing w:line="360" w:lineRule="auto"/>
        <w:ind w:right="-30"/>
        <w:jc w:val="right"/>
        <w:rPr>
          <w:rFonts w:ascii="Arial" w:hAnsi="Arial" w:cs="Arial"/>
        </w:rPr>
      </w:pPr>
      <w:r>
        <w:rPr>
          <w:rFonts w:ascii="Arial" w:hAnsi="Arial" w:cs="Arial"/>
        </w:rPr>
        <w:t>Eldorado/</w:t>
      </w:r>
      <w:proofErr w:type="gramStart"/>
      <w:r>
        <w:rPr>
          <w:rFonts w:ascii="Arial" w:hAnsi="Arial" w:cs="Arial"/>
        </w:rPr>
        <w:t>MS, ....</w:t>
      </w:r>
      <w:proofErr w:type="gramEnd"/>
      <w:r>
        <w:rPr>
          <w:rFonts w:ascii="Arial" w:hAnsi="Arial" w:cs="Arial"/>
        </w:rPr>
        <w:t xml:space="preserve">. </w:t>
      </w:r>
      <w:proofErr w:type="gramStart"/>
      <w:r>
        <w:rPr>
          <w:rFonts w:ascii="Arial" w:hAnsi="Arial" w:cs="Arial"/>
        </w:rPr>
        <w:t>de</w:t>
      </w:r>
      <w:proofErr w:type="gramEnd"/>
      <w:r>
        <w:rPr>
          <w:rFonts w:ascii="Arial" w:hAnsi="Arial" w:cs="Arial"/>
        </w:rPr>
        <w:t xml:space="preserve"> ........... </w:t>
      </w:r>
      <w:proofErr w:type="gramStart"/>
      <w:r>
        <w:rPr>
          <w:rFonts w:ascii="Arial" w:hAnsi="Arial" w:cs="Arial"/>
        </w:rPr>
        <w:t>de</w:t>
      </w:r>
      <w:proofErr w:type="gramEnd"/>
      <w:r>
        <w:rPr>
          <w:rFonts w:ascii="Arial" w:hAnsi="Arial" w:cs="Arial"/>
        </w:rPr>
        <w:t xml:space="preserve"> 2024.</w:t>
      </w:r>
    </w:p>
    <w:p w:rsidR="00695231" w:rsidRPr="007D0E26" w:rsidRDefault="00695231" w:rsidP="00695231">
      <w:pPr>
        <w:widowControl w:val="0"/>
        <w:autoSpaceDE w:val="0"/>
        <w:autoSpaceDN w:val="0"/>
        <w:adjustRightInd w:val="0"/>
        <w:spacing w:line="360" w:lineRule="auto"/>
        <w:ind w:right="-30"/>
        <w:jc w:val="right"/>
        <w:rPr>
          <w:rFonts w:ascii="Arial" w:hAnsi="Arial" w:cs="Arial"/>
        </w:rPr>
      </w:pPr>
    </w:p>
    <w:p w:rsidR="00775600" w:rsidRPr="007D0E26" w:rsidRDefault="00695231" w:rsidP="00775600">
      <w:pPr>
        <w:widowControl w:val="0"/>
        <w:autoSpaceDE w:val="0"/>
        <w:autoSpaceDN w:val="0"/>
        <w:adjustRightInd w:val="0"/>
        <w:spacing w:line="360" w:lineRule="auto"/>
        <w:ind w:right="-30"/>
        <w:jc w:val="center"/>
        <w:rPr>
          <w:rFonts w:ascii="Arial" w:hAnsi="Arial" w:cs="Arial"/>
        </w:rPr>
      </w:pPr>
      <w:r>
        <w:rPr>
          <w:rFonts w:ascii="Arial" w:hAnsi="Arial" w:cs="Arial"/>
        </w:rPr>
        <w:lastRenderedPageBreak/>
        <w:t>Assinaturas</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rPr>
        <w:t xml:space="preserve">Representante legal do órgão gerenciador e </w:t>
      </w:r>
      <w:proofErr w:type="gramStart"/>
      <w:r w:rsidRPr="007D0E26">
        <w:rPr>
          <w:rFonts w:ascii="Arial" w:hAnsi="Arial" w:cs="Arial"/>
        </w:rPr>
        <w:t>representante(</w:t>
      </w:r>
      <w:proofErr w:type="gramEnd"/>
      <w:r w:rsidRPr="007D0E26">
        <w:rPr>
          <w:rFonts w:ascii="Arial" w:hAnsi="Arial" w:cs="Arial"/>
        </w:rPr>
        <w:t>s) legal(</w:t>
      </w:r>
      <w:proofErr w:type="spellStart"/>
      <w:r w:rsidRPr="007D0E26">
        <w:rPr>
          <w:rFonts w:ascii="Arial" w:hAnsi="Arial" w:cs="Arial"/>
        </w:rPr>
        <w:t>is</w:t>
      </w:r>
      <w:proofErr w:type="spellEnd"/>
      <w:r w:rsidRPr="007D0E26">
        <w:rPr>
          <w:rFonts w:ascii="Arial" w:hAnsi="Arial" w:cs="Arial"/>
        </w:rPr>
        <w:t xml:space="preserve">) do(s) </w:t>
      </w:r>
      <w:r w:rsidRPr="007D0E26">
        <w:rPr>
          <w:rFonts w:ascii="Arial" w:hAnsi="Arial" w:cs="Arial"/>
          <w:color w:val="000000"/>
        </w:rPr>
        <w:t>fornecedor(s) registrado(s)</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Anexo</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Cadastro Reserva</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Seguindo a ordem de classificação, segue relação de fornecedores que aceitaram cotar os itens com preços iguais ao adjudicatário:</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841"/>
        <w:gridCol w:w="844"/>
      </w:tblGrid>
      <w:tr w:rsidR="00775600" w:rsidRPr="005F295F" w:rsidTr="008C57E1">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775600" w:rsidRPr="007D0E26" w:rsidRDefault="00775600" w:rsidP="008C57E1">
            <w:pPr>
              <w:widowControl w:val="0"/>
              <w:autoSpaceDE w:val="0"/>
              <w:autoSpaceDN w:val="0"/>
              <w:adjustRightInd w:val="0"/>
              <w:spacing w:line="360" w:lineRule="auto"/>
              <w:ind w:right="-30"/>
              <w:jc w:val="center"/>
              <w:rPr>
                <w:rFonts w:ascii="Arial" w:hAnsi="Arial" w:cs="Arial"/>
                <w:i/>
                <w:sz w:val="20"/>
                <w:szCs w:val="20"/>
              </w:rPr>
            </w:pPr>
            <w:r w:rsidRPr="007D0E26">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
        </w:tc>
      </w:tr>
      <w:tr w:rsidR="00775600" w:rsidRPr="005F295F" w:rsidTr="008C57E1">
        <w:trPr>
          <w:trHeight w:val="674"/>
        </w:trPr>
        <w:tc>
          <w:tcPr>
            <w:tcW w:w="497" w:type="dxa"/>
            <w:tcBorders>
              <w:top w:val="nil"/>
              <w:left w:val="single" w:sz="2" w:space="0" w:color="000000"/>
              <w:bottom w:val="single" w:sz="2" w:space="0" w:color="000000"/>
              <w:right w:val="nil"/>
            </w:tcBorders>
            <w:vAlign w:val="center"/>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775600" w:rsidRPr="005F295F" w:rsidRDefault="00775600"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775600" w:rsidRPr="005F295F" w:rsidRDefault="00775600"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roofErr w:type="spellStart"/>
            <w:r w:rsidRPr="005F295F">
              <w:rPr>
                <w:rFonts w:ascii="Arial" w:hAnsi="Arial" w:cs="Arial"/>
                <w:sz w:val="20"/>
                <w:szCs w:val="20"/>
              </w:rPr>
              <w:t>Quantidade</w:t>
            </w:r>
            <w:r>
              <w:rPr>
                <w:rFonts w:ascii="Arial" w:hAnsi="Arial" w:cs="Arial"/>
                <w:sz w:val="20"/>
                <w:szCs w:val="20"/>
              </w:rPr>
              <w:t>Máxima</w:t>
            </w:r>
            <w:proofErr w:type="spellEnd"/>
          </w:p>
        </w:tc>
        <w:tc>
          <w:tcPr>
            <w:tcW w:w="841" w:type="dxa"/>
            <w:tcBorders>
              <w:top w:val="nil"/>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Quantidade Mínima</w:t>
            </w:r>
          </w:p>
        </w:tc>
        <w:tc>
          <w:tcPr>
            <w:tcW w:w="84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844" w:type="dxa"/>
            <w:tcBorders>
              <w:top w:val="nil"/>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775600" w:rsidRPr="005F295F" w:rsidTr="008C57E1">
        <w:trPr>
          <w:trHeight w:val="174"/>
        </w:trPr>
        <w:tc>
          <w:tcPr>
            <w:tcW w:w="497"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844" w:type="dxa"/>
            <w:tcBorders>
              <w:top w:val="nil"/>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r>
    </w:tbl>
    <w:p w:rsidR="00775600" w:rsidRDefault="00775600" w:rsidP="00775600">
      <w:pPr>
        <w:widowControl w:val="0"/>
        <w:autoSpaceDE w:val="0"/>
        <w:autoSpaceDN w:val="0"/>
        <w:adjustRightInd w:val="0"/>
        <w:spacing w:line="360" w:lineRule="auto"/>
        <w:ind w:right="-30"/>
        <w:jc w:val="center"/>
        <w:rPr>
          <w:rFonts w:ascii="Arial" w:hAnsi="Arial" w:cs="Arial"/>
          <w:color w:val="000000"/>
          <w:sz w:val="20"/>
          <w:szCs w:val="20"/>
        </w:rPr>
      </w:pPr>
    </w:p>
    <w:p w:rsidR="00775600" w:rsidRDefault="00775600" w:rsidP="00775600">
      <w:pPr>
        <w:widowControl w:val="0"/>
        <w:autoSpaceDE w:val="0"/>
        <w:autoSpaceDN w:val="0"/>
        <w:adjustRightInd w:val="0"/>
        <w:spacing w:line="360" w:lineRule="auto"/>
        <w:ind w:right="-30"/>
        <w:jc w:val="center"/>
        <w:rPr>
          <w:rFonts w:ascii="Arial" w:hAnsi="Arial" w:cs="Arial"/>
          <w:color w:val="000000"/>
          <w:sz w:val="20"/>
          <w:szCs w:val="20"/>
        </w:rPr>
      </w:pPr>
    </w:p>
    <w:p w:rsidR="00775600" w:rsidRPr="005F295F" w:rsidRDefault="00775600" w:rsidP="00775600">
      <w:pPr>
        <w:widowControl w:val="0"/>
        <w:autoSpaceDE w:val="0"/>
        <w:autoSpaceDN w:val="0"/>
        <w:adjustRightInd w:val="0"/>
        <w:spacing w:line="360" w:lineRule="auto"/>
        <w:ind w:right="-30"/>
        <w:jc w:val="center"/>
        <w:rPr>
          <w:rFonts w:ascii="Arial" w:hAnsi="Arial" w:cs="Arial"/>
          <w:color w:val="000000"/>
          <w:sz w:val="20"/>
          <w:szCs w:val="20"/>
        </w:rPr>
      </w:pPr>
    </w:p>
    <w:p w:rsidR="00775600" w:rsidRDefault="00775600" w:rsidP="00311635">
      <w:pPr>
        <w:jc w:val="center"/>
        <w:rPr>
          <w:rFonts w:ascii="Arial" w:eastAsia="Times New Roman" w:hAnsi="Arial"/>
          <w:b/>
          <w:sz w:val="22"/>
          <w:szCs w:val="22"/>
        </w:rPr>
      </w:pPr>
    </w:p>
    <w:p w:rsidR="00311635" w:rsidRDefault="00311635" w:rsidP="00311635">
      <w:pPr>
        <w:jc w:val="center"/>
        <w:rPr>
          <w:rFonts w:ascii="Arial" w:eastAsia="Times New Roman" w:hAnsi="Arial"/>
          <w:b/>
          <w:sz w:val="22"/>
          <w:szCs w:val="22"/>
        </w:rPr>
      </w:pPr>
    </w:p>
    <w:p w:rsidR="00695231" w:rsidRDefault="00695231"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311635" w:rsidRDefault="00311635" w:rsidP="00311635">
      <w:pPr>
        <w:jc w:val="center"/>
        <w:rPr>
          <w:rFonts w:ascii="Arial" w:eastAsia="Times New Roman" w:hAnsi="Arial"/>
          <w:b/>
          <w:sz w:val="22"/>
          <w:szCs w:val="22"/>
        </w:rPr>
      </w:pPr>
    </w:p>
    <w:p w:rsidR="00311635" w:rsidRPr="00335483" w:rsidRDefault="00AD2DBB" w:rsidP="00311635">
      <w:pPr>
        <w:jc w:val="center"/>
        <w:rPr>
          <w:rFonts w:ascii="Arial" w:eastAsia="Times New Roman" w:hAnsi="Arial"/>
          <w:b/>
          <w:sz w:val="22"/>
          <w:szCs w:val="22"/>
        </w:rPr>
      </w:pPr>
      <w:r>
        <w:rPr>
          <w:rFonts w:ascii="Arial" w:eastAsia="Times New Roman" w:hAnsi="Arial"/>
          <w:b/>
          <w:sz w:val="22"/>
          <w:szCs w:val="22"/>
        </w:rPr>
        <w:t>ANEXO IV</w:t>
      </w:r>
    </w:p>
    <w:p w:rsidR="001E1C30" w:rsidRDefault="001E1C30" w:rsidP="001E1C30">
      <w:pPr>
        <w:pStyle w:val="Recuodecorpodetexto"/>
        <w:tabs>
          <w:tab w:val="left" w:pos="709"/>
          <w:tab w:val="left" w:pos="1276"/>
        </w:tabs>
        <w:spacing w:after="0"/>
        <w:jc w:val="center"/>
        <w:rPr>
          <w:rFonts w:ascii="Verdana" w:hAnsi="Verdana" w:cs="Arial"/>
          <w:b/>
          <w:sz w:val="20"/>
          <w:szCs w:val="20"/>
        </w:rPr>
      </w:pPr>
    </w:p>
    <w:p w:rsidR="001E1C30" w:rsidRPr="003A19E1" w:rsidRDefault="001E1C30" w:rsidP="001E1C30">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 xml:space="preserve">MINUTA </w:t>
      </w:r>
      <w:r>
        <w:rPr>
          <w:rFonts w:ascii="Verdana" w:hAnsi="Verdana" w:cs="Arial"/>
          <w:b/>
          <w:sz w:val="20"/>
          <w:szCs w:val="20"/>
        </w:rPr>
        <w:t>DO CONTRATO Nº ....../2024</w:t>
      </w:r>
    </w:p>
    <w:p w:rsidR="001E1C30" w:rsidRPr="003A19E1" w:rsidRDefault="001E1C30" w:rsidP="001E1C30">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BC235A">
        <w:rPr>
          <w:rFonts w:ascii="Verdana" w:hAnsi="Verdana" w:cs="Arial"/>
          <w:b/>
          <w:bCs/>
          <w:snapToGrid w:val="0"/>
          <w:sz w:val="20"/>
          <w:szCs w:val="20"/>
        </w:rPr>
        <w:t>11</w:t>
      </w:r>
      <w:r>
        <w:rPr>
          <w:rFonts w:ascii="Verdana" w:hAnsi="Verdana" w:cs="Arial"/>
          <w:b/>
          <w:bCs/>
          <w:snapToGrid w:val="0"/>
          <w:sz w:val="20"/>
          <w:szCs w:val="20"/>
        </w:rPr>
        <w:t>/2024</w:t>
      </w:r>
    </w:p>
    <w:p w:rsidR="001E1C30" w:rsidRPr="007D0E26" w:rsidRDefault="001E1C30" w:rsidP="001E1C30">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00</w:t>
      </w:r>
      <w:r w:rsidR="00BC235A">
        <w:rPr>
          <w:rFonts w:ascii="Verdana" w:hAnsi="Verdana" w:cs="Arial"/>
          <w:b/>
          <w:bCs/>
          <w:snapToGrid w:val="0"/>
          <w:sz w:val="20"/>
          <w:szCs w:val="20"/>
        </w:rPr>
        <w:t>3</w:t>
      </w:r>
      <w:r>
        <w:rPr>
          <w:rFonts w:ascii="Verdana" w:hAnsi="Verdana" w:cs="Arial"/>
          <w:b/>
          <w:bCs/>
          <w:snapToGrid w:val="0"/>
          <w:sz w:val="20"/>
          <w:szCs w:val="20"/>
        </w:rPr>
        <w:t>/2024</w:t>
      </w:r>
    </w:p>
    <w:p w:rsidR="00311635" w:rsidRPr="00335483" w:rsidRDefault="00311635" w:rsidP="00311635">
      <w:pPr>
        <w:spacing w:before="1"/>
        <w:jc w:val="center"/>
        <w:rPr>
          <w:rFonts w:ascii="Arial" w:hAnsi="Arial"/>
          <w:b/>
        </w:rPr>
      </w:pPr>
    </w:p>
    <w:p w:rsidR="00311635" w:rsidRPr="009D5FC4" w:rsidRDefault="00311635" w:rsidP="00311635">
      <w:pPr>
        <w:jc w:val="center"/>
        <w:rPr>
          <w:rFonts w:ascii="Arial" w:hAnsi="Arial" w:cs="Arial"/>
          <w:b/>
          <w:sz w:val="22"/>
          <w:szCs w:val="22"/>
        </w:rPr>
      </w:pPr>
    </w:p>
    <w:p w:rsidR="001E1C30" w:rsidRPr="009D5FC4" w:rsidRDefault="001E1C30" w:rsidP="001E1C30">
      <w:pPr>
        <w:ind w:left="3969"/>
        <w:jc w:val="both"/>
        <w:rPr>
          <w:rFonts w:ascii="Arial" w:hAnsi="Arial" w:cs="Arial"/>
          <w:sz w:val="22"/>
          <w:szCs w:val="22"/>
        </w:rPr>
      </w:pPr>
      <w:r w:rsidRPr="009D5FC4">
        <w:rPr>
          <w:rFonts w:ascii="Arial" w:hAnsi="Arial" w:cs="Arial"/>
          <w:sz w:val="22"/>
          <w:szCs w:val="22"/>
        </w:rPr>
        <w:t xml:space="preserve">INSTRUMENTO CONSTRATUAL QUE ENTRE SI CELEBRAM O </w:t>
      </w:r>
      <w:r w:rsidRPr="009D5FC4">
        <w:rPr>
          <w:rFonts w:ascii="Arial" w:hAnsi="Arial" w:cs="Arial"/>
          <w:b/>
          <w:sz w:val="22"/>
          <w:szCs w:val="22"/>
        </w:rPr>
        <w:t>MUNICÍPIO DE ELDORADO/MS</w:t>
      </w:r>
      <w:r w:rsidRPr="009D5FC4">
        <w:rPr>
          <w:rFonts w:ascii="Arial" w:hAnsi="Arial" w:cs="Arial"/>
          <w:sz w:val="22"/>
          <w:szCs w:val="22"/>
        </w:rPr>
        <w:t xml:space="preserve"> E A EMPRESA _________________________</w:t>
      </w:r>
    </w:p>
    <w:p w:rsidR="001E1C30" w:rsidRPr="009D5FC4" w:rsidRDefault="001E1C30" w:rsidP="001E1C30">
      <w:pPr>
        <w:jc w:val="both"/>
        <w:rPr>
          <w:rFonts w:ascii="Arial" w:hAnsi="Arial" w:cs="Arial"/>
          <w:sz w:val="22"/>
          <w:szCs w:val="22"/>
        </w:rPr>
      </w:pPr>
    </w:p>
    <w:p w:rsidR="001E1C30" w:rsidRPr="009D5FC4" w:rsidRDefault="001E1C30" w:rsidP="001E1C30">
      <w:pPr>
        <w:jc w:val="both"/>
        <w:rPr>
          <w:rFonts w:ascii="Arial"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 xml:space="preserve">I - DAS PARTES: </w:t>
      </w:r>
      <w:r w:rsidRPr="009D5FC4">
        <w:rPr>
          <w:rFonts w:ascii="Arial" w:eastAsia="Century Gothic" w:hAnsi="Arial" w:cs="Arial"/>
          <w:bCs/>
          <w:sz w:val="22"/>
          <w:szCs w:val="22"/>
        </w:rPr>
        <w:t>O</w:t>
      </w:r>
      <w:r w:rsidRPr="009D5FC4">
        <w:rPr>
          <w:rFonts w:ascii="Arial" w:eastAsia="Century Gothic" w:hAnsi="Arial" w:cs="Arial"/>
          <w:sz w:val="22"/>
          <w:szCs w:val="22"/>
        </w:rPr>
        <w:t xml:space="preserve"> </w:t>
      </w:r>
      <w:r w:rsidRPr="009D5FC4">
        <w:rPr>
          <w:rFonts w:ascii="Arial" w:hAnsi="Arial" w:cs="Arial"/>
          <w:b/>
          <w:sz w:val="22"/>
          <w:szCs w:val="22"/>
        </w:rPr>
        <w:t xml:space="preserve">MUNICÍPIO DE </w:t>
      </w:r>
      <w:r w:rsidR="009D5FC4" w:rsidRPr="009D5FC4">
        <w:rPr>
          <w:rFonts w:ascii="Arial" w:hAnsi="Arial" w:cs="Arial"/>
          <w:b/>
          <w:sz w:val="22"/>
          <w:szCs w:val="22"/>
        </w:rPr>
        <w:t>ELDORADO</w:t>
      </w:r>
      <w:r w:rsidRPr="009D5FC4">
        <w:rPr>
          <w:rFonts w:ascii="Arial" w:hAnsi="Arial" w:cs="Arial"/>
          <w:b/>
          <w:sz w:val="22"/>
          <w:szCs w:val="22"/>
        </w:rPr>
        <w:t>/MS</w:t>
      </w:r>
      <w:r w:rsidRPr="009D5FC4">
        <w:rPr>
          <w:rFonts w:ascii="Arial" w:hAnsi="Arial" w:cs="Arial"/>
          <w:sz w:val="22"/>
          <w:szCs w:val="22"/>
        </w:rPr>
        <w:t xml:space="preserve">, inscrito no CNPJ nº </w:t>
      </w:r>
      <w:r w:rsidR="009D5FC4">
        <w:rPr>
          <w:rFonts w:ascii="Arial" w:hAnsi="Arial" w:cs="Arial"/>
          <w:sz w:val="22"/>
          <w:szCs w:val="22"/>
        </w:rPr>
        <w:t>03.741.675/0001-80</w:t>
      </w:r>
      <w:r w:rsidRPr="009D5FC4">
        <w:rPr>
          <w:rFonts w:ascii="Arial" w:hAnsi="Arial" w:cs="Arial"/>
          <w:sz w:val="22"/>
          <w:szCs w:val="22"/>
        </w:rPr>
        <w:t>, neste ato representado pelo</w:t>
      </w:r>
      <w:r w:rsidR="009D5FC4">
        <w:rPr>
          <w:rFonts w:ascii="Arial" w:hAnsi="Arial" w:cs="Arial"/>
          <w:sz w:val="22"/>
          <w:szCs w:val="22"/>
        </w:rPr>
        <w:t xml:space="preserve"> Prefeito</w:t>
      </w:r>
      <w:r w:rsidRPr="009D5FC4">
        <w:rPr>
          <w:rFonts w:ascii="Arial" w:hAnsi="Arial" w:cs="Arial"/>
          <w:sz w:val="22"/>
          <w:szCs w:val="22"/>
        </w:rPr>
        <w:t xml:space="preserve"> Senhor </w:t>
      </w:r>
      <w:r w:rsidR="009D5FC4">
        <w:rPr>
          <w:rFonts w:ascii="Arial" w:hAnsi="Arial" w:cs="Arial"/>
          <w:b/>
          <w:sz w:val="22"/>
          <w:szCs w:val="22"/>
        </w:rPr>
        <w:t>Aguinaldo dos Santos</w:t>
      </w:r>
      <w:r w:rsidRPr="009D5FC4">
        <w:rPr>
          <w:rFonts w:ascii="Arial" w:hAnsi="Arial" w:cs="Arial"/>
          <w:sz w:val="22"/>
          <w:szCs w:val="22"/>
        </w:rPr>
        <w:t xml:space="preserve">, brasileiro, portador da Cédula de Identidade nº </w:t>
      </w:r>
      <w:r w:rsidR="009D5FC4">
        <w:rPr>
          <w:rFonts w:ascii="Arial" w:hAnsi="Arial" w:cs="Arial"/>
          <w:sz w:val="22"/>
          <w:szCs w:val="22"/>
        </w:rPr>
        <w:t>000.624.765</w:t>
      </w:r>
      <w:r w:rsidRPr="009D5FC4">
        <w:rPr>
          <w:rFonts w:ascii="Arial" w:hAnsi="Arial" w:cs="Arial"/>
          <w:sz w:val="22"/>
          <w:szCs w:val="22"/>
        </w:rPr>
        <w:t xml:space="preserve"> SSP/MS, inscrito no CPF nº </w:t>
      </w:r>
      <w:r w:rsidR="009D5FC4">
        <w:rPr>
          <w:rFonts w:ascii="Arial" w:hAnsi="Arial" w:cs="Arial"/>
          <w:sz w:val="22"/>
          <w:szCs w:val="22"/>
        </w:rPr>
        <w:t>555.663.751-20</w:t>
      </w:r>
      <w:r w:rsidRPr="009D5FC4">
        <w:rPr>
          <w:rFonts w:ascii="Arial" w:hAnsi="Arial" w:cs="Arial"/>
          <w:sz w:val="22"/>
          <w:szCs w:val="22"/>
        </w:rPr>
        <w:t xml:space="preserve">, residente e domiciliado na Rua </w:t>
      </w:r>
      <w:r w:rsidR="009D5FC4">
        <w:rPr>
          <w:rFonts w:ascii="Arial" w:hAnsi="Arial" w:cs="Arial"/>
          <w:sz w:val="22"/>
          <w:szCs w:val="22"/>
        </w:rPr>
        <w:t>Mato Grosso</w:t>
      </w:r>
      <w:r w:rsidRPr="009D5FC4">
        <w:rPr>
          <w:rFonts w:ascii="Arial" w:hAnsi="Arial" w:cs="Arial"/>
          <w:sz w:val="22"/>
          <w:szCs w:val="22"/>
        </w:rPr>
        <w:t xml:space="preserve">, nº </w:t>
      </w:r>
      <w:r w:rsidR="009D5FC4">
        <w:rPr>
          <w:rFonts w:ascii="Arial" w:hAnsi="Arial" w:cs="Arial"/>
          <w:sz w:val="22"/>
          <w:szCs w:val="22"/>
        </w:rPr>
        <w:t>6</w:t>
      </w:r>
      <w:r w:rsidRPr="009D5FC4">
        <w:rPr>
          <w:rFonts w:ascii="Arial" w:hAnsi="Arial" w:cs="Arial"/>
          <w:sz w:val="22"/>
          <w:szCs w:val="22"/>
        </w:rPr>
        <w:t xml:space="preserve">22, Centro, na cidade de </w:t>
      </w:r>
      <w:r w:rsidR="009D5FC4">
        <w:rPr>
          <w:rFonts w:ascii="Arial" w:hAnsi="Arial" w:cs="Arial"/>
          <w:sz w:val="22"/>
          <w:szCs w:val="22"/>
        </w:rPr>
        <w:t>Eldorado</w:t>
      </w:r>
      <w:r w:rsidRPr="009D5FC4">
        <w:rPr>
          <w:rFonts w:ascii="Arial" w:hAnsi="Arial" w:cs="Arial"/>
          <w:sz w:val="22"/>
          <w:szCs w:val="22"/>
        </w:rPr>
        <w:t xml:space="preserve">/MS, doravante denominada </w:t>
      </w:r>
      <w:r w:rsidRPr="009D5FC4">
        <w:rPr>
          <w:rFonts w:ascii="Arial" w:hAnsi="Arial" w:cs="Arial"/>
          <w:b/>
          <w:sz w:val="22"/>
          <w:szCs w:val="22"/>
        </w:rPr>
        <w:t>CONTRATANTE</w:t>
      </w:r>
      <w:r w:rsidRPr="009D5FC4">
        <w:rPr>
          <w:rFonts w:ascii="Arial" w:hAnsi="Arial" w:cs="Arial"/>
          <w:sz w:val="22"/>
          <w:szCs w:val="22"/>
        </w:rPr>
        <w:t xml:space="preserve">, e de outro lado a empresa </w:t>
      </w:r>
      <w:r w:rsidRPr="009D5FC4">
        <w:rPr>
          <w:rFonts w:ascii="Arial" w:hAnsi="Arial" w:cs="Arial"/>
          <w:color w:val="000000"/>
          <w:sz w:val="22"/>
          <w:szCs w:val="22"/>
        </w:rPr>
        <w:t xml:space="preserve">______________________, inscrita no CNPJ nº ___________________, com sede na Rua ________________________, nº ____, Bairro, na cidade de ____________, neste ato representada pelo (a) Senhor (a)  ________________________, </w:t>
      </w:r>
      <w:r w:rsidRPr="009D5FC4">
        <w:rPr>
          <w:rFonts w:ascii="Arial" w:hAnsi="Arial" w:cs="Arial"/>
          <w:color w:val="FF0000"/>
          <w:sz w:val="22"/>
          <w:szCs w:val="22"/>
        </w:rPr>
        <w:t>nacionalidade, estado civil,</w:t>
      </w:r>
      <w:r w:rsidRPr="009D5FC4">
        <w:rPr>
          <w:rFonts w:ascii="Arial" w:hAnsi="Arial" w:cs="Arial"/>
          <w:i/>
          <w:color w:val="FF0000"/>
          <w:sz w:val="22"/>
          <w:szCs w:val="22"/>
        </w:rPr>
        <w:t xml:space="preserve">  </w:t>
      </w:r>
      <w:r w:rsidRPr="009D5FC4">
        <w:rPr>
          <w:rFonts w:ascii="Arial" w:hAnsi="Arial" w:cs="Arial"/>
          <w:sz w:val="22"/>
          <w:szCs w:val="22"/>
        </w:rPr>
        <w:t xml:space="preserve">portador (a) da Cédula de Identidade nº _______________, inscrito (a) no CPF nº __________________, </w:t>
      </w:r>
      <w:r w:rsidRPr="009D5FC4">
        <w:rPr>
          <w:rFonts w:ascii="Arial" w:hAnsi="Arial" w:cs="Arial"/>
          <w:color w:val="000000"/>
          <w:sz w:val="22"/>
          <w:szCs w:val="22"/>
        </w:rPr>
        <w:t xml:space="preserve">residente e domiciliado (a) na Rua ______________________, nº ____, Bairro, na cidade de ____________/__, doravante denominada </w:t>
      </w:r>
      <w:r w:rsidRPr="009D5FC4">
        <w:rPr>
          <w:rFonts w:ascii="Arial" w:hAnsi="Arial" w:cs="Arial"/>
          <w:b/>
          <w:color w:val="000000"/>
          <w:sz w:val="22"/>
          <w:szCs w:val="22"/>
        </w:rPr>
        <w:t>CONTRATADA.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II -</w:t>
      </w:r>
      <w:r w:rsidRPr="009D5FC4">
        <w:rPr>
          <w:rFonts w:ascii="Arial" w:eastAsia="Century Gothic" w:hAnsi="Arial" w:cs="Arial"/>
          <w:sz w:val="22"/>
          <w:szCs w:val="22"/>
        </w:rPr>
        <w:t xml:space="preserve"> </w:t>
      </w:r>
      <w:r w:rsidRPr="009D5FC4">
        <w:rPr>
          <w:rFonts w:ascii="Arial" w:eastAsia="Century Gothic" w:hAnsi="Arial" w:cs="Arial"/>
          <w:b/>
          <w:sz w:val="22"/>
          <w:szCs w:val="22"/>
        </w:rPr>
        <w:t>DA AUTORIZAÇÃO E LICITAÇÃO:</w:t>
      </w:r>
      <w:r w:rsidRPr="009D5FC4">
        <w:rPr>
          <w:rFonts w:ascii="Arial" w:eastAsia="Century Gothic" w:hAnsi="Arial" w:cs="Arial"/>
          <w:sz w:val="22"/>
          <w:szCs w:val="22"/>
        </w:rPr>
        <w:t xml:space="preserve"> o presente Contrato é celebrado em decorrência da autorização do Sr. Prefeito Municipal, exarada em despacho constante no Pr</w:t>
      </w:r>
      <w:r w:rsidR="009D5FC4">
        <w:rPr>
          <w:rFonts w:ascii="Arial" w:eastAsia="Century Gothic" w:hAnsi="Arial" w:cs="Arial"/>
          <w:sz w:val="22"/>
          <w:szCs w:val="22"/>
        </w:rPr>
        <w:t>ocesso Licitatório nº 0</w:t>
      </w:r>
      <w:r w:rsidR="003E43F4">
        <w:rPr>
          <w:rFonts w:ascii="Arial" w:eastAsia="Century Gothic" w:hAnsi="Arial" w:cs="Arial"/>
          <w:sz w:val="22"/>
          <w:szCs w:val="22"/>
        </w:rPr>
        <w:t>11</w:t>
      </w:r>
      <w:r w:rsidRPr="009D5FC4">
        <w:rPr>
          <w:rFonts w:ascii="Arial" w:eastAsia="Century Gothic" w:hAnsi="Arial" w:cs="Arial"/>
          <w:sz w:val="22"/>
          <w:szCs w:val="22"/>
        </w:rPr>
        <w:t xml:space="preserve">/2024, gerado pelo Pregão </w:t>
      </w:r>
      <w:r w:rsidR="009D5FC4">
        <w:rPr>
          <w:rFonts w:ascii="Arial" w:eastAsia="Century Gothic" w:hAnsi="Arial" w:cs="Arial"/>
          <w:sz w:val="22"/>
          <w:szCs w:val="22"/>
        </w:rPr>
        <w:t>Presencial</w:t>
      </w:r>
      <w:r w:rsidRPr="009D5FC4">
        <w:rPr>
          <w:rFonts w:ascii="Arial" w:eastAsia="Century Gothic" w:hAnsi="Arial" w:cs="Arial"/>
          <w:sz w:val="22"/>
          <w:szCs w:val="22"/>
        </w:rPr>
        <w:t xml:space="preserve"> nº </w:t>
      </w:r>
      <w:r w:rsidR="009D5FC4">
        <w:rPr>
          <w:rFonts w:ascii="Arial" w:eastAsia="Century Gothic" w:hAnsi="Arial" w:cs="Arial"/>
          <w:sz w:val="22"/>
          <w:szCs w:val="22"/>
        </w:rPr>
        <w:t>00</w:t>
      </w:r>
      <w:r w:rsidR="003E43F4">
        <w:rPr>
          <w:rFonts w:ascii="Arial" w:eastAsia="Century Gothic" w:hAnsi="Arial" w:cs="Arial"/>
          <w:sz w:val="22"/>
          <w:szCs w:val="22"/>
        </w:rPr>
        <w:t>3</w:t>
      </w:r>
      <w:r w:rsidRPr="009D5FC4">
        <w:rPr>
          <w:rFonts w:ascii="Arial" w:eastAsia="Century Gothic" w:hAnsi="Arial" w:cs="Arial"/>
          <w:sz w:val="22"/>
          <w:szCs w:val="22"/>
        </w:rPr>
        <w:t>/2024, que faz parte integrante e complementar deste Contrato, como se nele estivesse contido.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PRIMEIRA - DO OBJETO</w:t>
      </w:r>
    </w:p>
    <w:p w:rsidR="001E1C30" w:rsidRPr="009D5FC4" w:rsidRDefault="001E1C30" w:rsidP="001E1C30">
      <w:pPr>
        <w:jc w:val="both"/>
        <w:rPr>
          <w:rFonts w:ascii="Arial" w:eastAsia="Century Gothic" w:hAnsi="Arial" w:cs="Arial"/>
          <w:sz w:val="22"/>
          <w:szCs w:val="22"/>
        </w:rPr>
      </w:pPr>
    </w:p>
    <w:p w:rsidR="001E1C30" w:rsidRPr="009D5FC4" w:rsidRDefault="001E1C30" w:rsidP="003E43F4">
      <w:pPr>
        <w:pStyle w:val="PargrafodaLista"/>
        <w:numPr>
          <w:ilvl w:val="1"/>
          <w:numId w:val="5"/>
        </w:numPr>
        <w:jc w:val="both"/>
        <w:rPr>
          <w:rFonts w:ascii="Arial" w:hAnsi="Arial" w:cs="Arial"/>
          <w:b/>
          <w:sz w:val="22"/>
          <w:szCs w:val="22"/>
        </w:rPr>
      </w:pPr>
      <w:r w:rsidRPr="009D5FC4">
        <w:rPr>
          <w:rFonts w:ascii="Arial" w:eastAsia="Century Gothic" w:hAnsi="Arial" w:cs="Arial"/>
          <w:sz w:val="22"/>
          <w:szCs w:val="22"/>
        </w:rPr>
        <w:t xml:space="preserve">Constitui objeto </w:t>
      </w:r>
      <w:r w:rsidR="009D5FC4" w:rsidRPr="009D5FC4">
        <w:rPr>
          <w:rFonts w:ascii="Arial" w:eastAsia="Century Gothic" w:hAnsi="Arial" w:cs="Arial"/>
          <w:sz w:val="22"/>
          <w:szCs w:val="22"/>
        </w:rPr>
        <w:t xml:space="preserve">do presente instrumento </w:t>
      </w:r>
      <w:r w:rsidR="00192C02" w:rsidRPr="009D5FC4">
        <w:rPr>
          <w:rFonts w:ascii="Arial" w:eastAsia="Century Gothic" w:hAnsi="Arial" w:cs="Arial"/>
          <w:sz w:val="22"/>
          <w:szCs w:val="22"/>
        </w:rPr>
        <w:t>o “</w:t>
      </w:r>
      <w:r w:rsidR="003E43F4" w:rsidRPr="003E43F4">
        <w:rPr>
          <w:rFonts w:ascii="Arial" w:eastAsia="Century Gothic" w:hAnsi="Arial" w:cs="Arial"/>
          <w:b/>
          <w:sz w:val="22"/>
          <w:szCs w:val="22"/>
        </w:rPr>
        <w:t>Registro de Preços visando a aquisição de papel para impressão formato A4 para atender as necessidades da Prefeitura Municipal de Eldorado/MS, de acordo com as quantidades e especificações constantes no Termo de Referência</w:t>
      </w:r>
      <w:r w:rsidRPr="009D5FC4">
        <w:rPr>
          <w:rFonts w:ascii="Arial" w:hAnsi="Arial" w:cs="Arial"/>
          <w:b/>
          <w:sz w:val="22"/>
          <w:szCs w:val="22"/>
        </w:rPr>
        <w:t>”.</w:t>
      </w:r>
    </w:p>
    <w:p w:rsidR="009D5FC4" w:rsidRPr="009D5FC4" w:rsidRDefault="009D5FC4" w:rsidP="009D5FC4">
      <w:pPr>
        <w:pStyle w:val="PargrafodaLista"/>
        <w:ind w:left="720"/>
        <w:jc w:val="both"/>
        <w:rPr>
          <w:rFonts w:ascii="Arial" w:hAnsi="Arial" w:cs="Arial"/>
          <w:b/>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 xml:space="preserve">1.2. </w:t>
      </w:r>
      <w:r w:rsidRPr="009D5FC4">
        <w:rPr>
          <w:rFonts w:ascii="Arial" w:eastAsia="Century Gothic" w:hAnsi="Arial" w:cs="Arial"/>
          <w:sz w:val="22"/>
          <w:szCs w:val="22"/>
        </w:rPr>
        <w:t>Relação dos itens:</w:t>
      </w:r>
    </w:p>
    <w:p w:rsidR="001E1C30" w:rsidRPr="009D5FC4" w:rsidRDefault="001E1C30" w:rsidP="001E1C30">
      <w:pPr>
        <w:jc w:val="both"/>
        <w:rPr>
          <w:rFonts w:ascii="Arial" w:eastAsia="Century Gothic" w:hAnsi="Arial" w:cs="Arial"/>
          <w:sz w:val="22"/>
          <w:szCs w:val="22"/>
        </w:rPr>
      </w:pPr>
    </w:p>
    <w:tbl>
      <w:tblPr>
        <w:tblW w:w="9497" w:type="dxa"/>
        <w:jc w:val="center"/>
        <w:tblCellMar>
          <w:left w:w="70" w:type="dxa"/>
          <w:right w:w="70" w:type="dxa"/>
        </w:tblCellMar>
        <w:tblLook w:val="04A0" w:firstRow="1" w:lastRow="0" w:firstColumn="1" w:lastColumn="0" w:noHBand="0" w:noVBand="1"/>
      </w:tblPr>
      <w:tblGrid>
        <w:gridCol w:w="666"/>
        <w:gridCol w:w="3570"/>
        <w:gridCol w:w="1143"/>
        <w:gridCol w:w="984"/>
        <w:gridCol w:w="1020"/>
        <w:gridCol w:w="1204"/>
        <w:gridCol w:w="910"/>
      </w:tblGrid>
      <w:tr w:rsidR="001E1C30" w:rsidRPr="009D5FC4" w:rsidTr="00834C74">
        <w:trPr>
          <w:trHeight w:val="454"/>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ITEM</w:t>
            </w:r>
          </w:p>
        </w:tc>
        <w:tc>
          <w:tcPr>
            <w:tcW w:w="5174" w:type="dxa"/>
            <w:tcBorders>
              <w:top w:val="single" w:sz="4" w:space="0" w:color="auto"/>
              <w:left w:val="nil"/>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ESPECIFICAÇÃO DO ITEM</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UNIDADE</w:t>
            </w:r>
          </w:p>
        </w:tc>
        <w:tc>
          <w:tcPr>
            <w:tcW w:w="803" w:type="dxa"/>
            <w:tcBorders>
              <w:top w:val="single" w:sz="4" w:space="0" w:color="auto"/>
              <w:left w:val="nil"/>
              <w:bottom w:val="single" w:sz="4" w:space="0" w:color="auto"/>
              <w:right w:val="single" w:sz="4" w:space="0" w:color="auto"/>
            </w:tcBorders>
            <w:vAlign w:val="center"/>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QUANT.</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MARCA.</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VALOR UNITÁRIO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VALOR TOTAL</w:t>
            </w:r>
          </w:p>
        </w:tc>
      </w:tr>
      <w:tr w:rsidR="001E1C30" w:rsidRPr="009D5FC4" w:rsidTr="00834C74">
        <w:trPr>
          <w:trHeight w:val="283"/>
          <w:jc w:val="center"/>
        </w:trPr>
        <w:tc>
          <w:tcPr>
            <w:tcW w:w="425" w:type="dxa"/>
            <w:tcBorders>
              <w:top w:val="single" w:sz="4" w:space="0" w:color="auto"/>
              <w:left w:val="single" w:sz="4" w:space="0" w:color="000000"/>
              <w:bottom w:val="single" w:sz="4" w:space="0" w:color="auto"/>
              <w:right w:val="single" w:sz="4" w:space="0" w:color="000000"/>
            </w:tcBorders>
            <w:shd w:val="clear" w:color="auto" w:fill="auto"/>
            <w:vAlign w:val="center"/>
          </w:tcPr>
          <w:p w:rsidR="001E1C30" w:rsidRPr="009D5FC4" w:rsidRDefault="001E1C30" w:rsidP="00834C74">
            <w:pPr>
              <w:jc w:val="center"/>
              <w:rPr>
                <w:rFonts w:ascii="Arial" w:hAnsi="Arial" w:cs="Arial"/>
                <w:color w:val="000000"/>
                <w:sz w:val="22"/>
                <w:szCs w:val="22"/>
              </w:rPr>
            </w:pPr>
          </w:p>
        </w:tc>
        <w:tc>
          <w:tcPr>
            <w:tcW w:w="5174" w:type="dxa"/>
            <w:tcBorders>
              <w:top w:val="single" w:sz="4" w:space="0" w:color="auto"/>
              <w:left w:val="nil"/>
              <w:bottom w:val="single" w:sz="4" w:space="0" w:color="auto"/>
              <w:right w:val="single" w:sz="4" w:space="0" w:color="000000"/>
            </w:tcBorders>
            <w:shd w:val="clear" w:color="auto" w:fill="auto"/>
            <w:vAlign w:val="center"/>
          </w:tcPr>
          <w:p w:rsidR="001E1C30" w:rsidRPr="009D5FC4" w:rsidRDefault="001E1C30" w:rsidP="00834C74">
            <w:pPr>
              <w:jc w:val="both"/>
              <w:rPr>
                <w:rFonts w:ascii="Arial" w:hAnsi="Arial" w:cs="Arial"/>
                <w:color w:val="000000"/>
                <w:sz w:val="22"/>
                <w:szCs w:val="22"/>
              </w:rPr>
            </w:pPr>
          </w:p>
        </w:tc>
        <w:tc>
          <w:tcPr>
            <w:tcW w:w="749" w:type="dxa"/>
            <w:tcBorders>
              <w:top w:val="single" w:sz="4" w:space="0" w:color="auto"/>
              <w:left w:val="nil"/>
              <w:bottom w:val="single" w:sz="4" w:space="0" w:color="auto"/>
              <w:right w:val="single" w:sz="4" w:space="0" w:color="auto"/>
            </w:tcBorders>
            <w:shd w:val="clear" w:color="auto" w:fill="auto"/>
            <w:vAlign w:val="center"/>
          </w:tcPr>
          <w:p w:rsidR="001E1C30" w:rsidRPr="009D5FC4" w:rsidRDefault="001E1C30" w:rsidP="00834C74">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auto"/>
            </w:tcBorders>
            <w:vAlign w:val="center"/>
          </w:tcPr>
          <w:p w:rsidR="001E1C30" w:rsidRPr="009D5FC4" w:rsidRDefault="001E1C30" w:rsidP="00834C74">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000000"/>
            </w:tcBorders>
            <w:shd w:val="clear" w:color="auto" w:fill="auto"/>
            <w:vAlign w:val="center"/>
          </w:tcPr>
          <w:p w:rsidR="001E1C30" w:rsidRPr="009D5FC4" w:rsidRDefault="001E1C30" w:rsidP="00834C74">
            <w:pPr>
              <w:jc w:val="center"/>
              <w:rPr>
                <w:rFonts w:ascii="Arial" w:hAnsi="Arial" w:cs="Arial"/>
                <w:color w:val="000000"/>
                <w:sz w:val="22"/>
                <w:szCs w:val="22"/>
              </w:rPr>
            </w:pPr>
          </w:p>
        </w:tc>
        <w:tc>
          <w:tcPr>
            <w:tcW w:w="834" w:type="dxa"/>
            <w:tcBorders>
              <w:top w:val="single" w:sz="4" w:space="0" w:color="auto"/>
              <w:left w:val="nil"/>
              <w:bottom w:val="single" w:sz="4" w:space="0" w:color="auto"/>
              <w:right w:val="single" w:sz="4" w:space="0" w:color="000000"/>
            </w:tcBorders>
            <w:shd w:val="clear" w:color="auto" w:fill="auto"/>
            <w:vAlign w:val="center"/>
          </w:tcPr>
          <w:p w:rsidR="001E1C30" w:rsidRPr="009D5FC4" w:rsidRDefault="001E1C30" w:rsidP="00834C74">
            <w:pPr>
              <w:jc w:val="right"/>
              <w:rPr>
                <w:rFonts w:ascii="Arial" w:eastAsia="Times New Roman" w:hAnsi="Arial" w:cs="Arial"/>
                <w:b/>
                <w:bCs/>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1E1C30" w:rsidRPr="009D5FC4" w:rsidRDefault="001E1C30" w:rsidP="00834C74">
            <w:pPr>
              <w:jc w:val="right"/>
              <w:rPr>
                <w:rFonts w:ascii="Arial" w:eastAsia="Times New Roman" w:hAnsi="Arial" w:cs="Arial"/>
                <w:b/>
                <w:bCs/>
                <w:sz w:val="22"/>
                <w:szCs w:val="22"/>
              </w:rPr>
            </w:pPr>
          </w:p>
        </w:tc>
      </w:tr>
    </w:tbl>
    <w:p w:rsidR="001E1C30" w:rsidRPr="009D5FC4" w:rsidRDefault="001E1C30" w:rsidP="001E1C30">
      <w:pPr>
        <w:jc w:val="both"/>
        <w:rPr>
          <w:rFonts w:ascii="Arial" w:eastAsia="Century Gothic" w:hAnsi="Arial" w:cs="Arial"/>
          <w:sz w:val="22"/>
          <w:szCs w:val="22"/>
        </w:rPr>
      </w:pPr>
    </w:p>
    <w:p w:rsidR="001E1C30" w:rsidRPr="009D5FC4" w:rsidRDefault="001E1C30" w:rsidP="001E1C30">
      <w:pPr>
        <w:overflowPunct w:val="0"/>
        <w:autoSpaceDE w:val="0"/>
        <w:autoSpaceDN w:val="0"/>
        <w:adjustRightInd w:val="0"/>
        <w:ind w:right="-1"/>
        <w:jc w:val="both"/>
        <w:textAlignment w:val="baseline"/>
        <w:rPr>
          <w:rFonts w:ascii="Arial" w:hAnsi="Arial" w:cs="Arial"/>
          <w:iCs/>
          <w:sz w:val="22"/>
          <w:szCs w:val="22"/>
        </w:rPr>
      </w:pPr>
      <w:r w:rsidRPr="009D5FC4">
        <w:rPr>
          <w:rFonts w:ascii="Arial" w:hAnsi="Arial" w:cs="Arial"/>
          <w:b/>
          <w:bCs/>
          <w:iCs/>
          <w:sz w:val="22"/>
          <w:szCs w:val="22"/>
        </w:rPr>
        <w:t xml:space="preserve">1.3. </w:t>
      </w:r>
      <w:r w:rsidRPr="009D5FC4">
        <w:rPr>
          <w:rFonts w:ascii="Arial" w:hAnsi="Arial" w:cs="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SEGUNDA - DA VIGÊNCIA E PRORROGAÇÃO DO OBJETO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2.1.</w:t>
      </w:r>
      <w:r w:rsidRPr="009D5FC4">
        <w:rPr>
          <w:rFonts w:ascii="Arial" w:eastAsia="Century Gothic" w:hAnsi="Arial" w:cs="Arial"/>
          <w:sz w:val="22"/>
          <w:szCs w:val="22"/>
        </w:rPr>
        <w:t xml:space="preserve"> O presente Contrato terá vigência de </w:t>
      </w:r>
      <w:r w:rsidRPr="009D5FC4">
        <w:rPr>
          <w:rFonts w:ascii="Arial" w:eastAsia="Century Gothic" w:hAnsi="Arial" w:cs="Arial"/>
          <w:b/>
          <w:sz w:val="22"/>
          <w:szCs w:val="22"/>
        </w:rPr>
        <w:t>___ (_____) meses</w:t>
      </w:r>
      <w:r w:rsidRPr="009D5FC4">
        <w:rPr>
          <w:rFonts w:ascii="Arial" w:eastAsia="Century Gothic" w:hAnsi="Arial" w:cs="Arial"/>
          <w:sz w:val="22"/>
          <w:szCs w:val="22"/>
        </w:rPr>
        <w:t>, contados a partir da data de assinatura do mesmo, na forma do artigo 105 da Lei nº 14.133, de 2021.</w:t>
      </w:r>
    </w:p>
    <w:p w:rsidR="001E1C30" w:rsidRPr="009D5FC4" w:rsidRDefault="001E1C30" w:rsidP="001E1C30">
      <w:pPr>
        <w:jc w:val="both"/>
        <w:rPr>
          <w:rFonts w:ascii="Arial" w:eastAsia="Century Gothic" w:hAnsi="Arial" w:cs="Arial"/>
          <w:b/>
          <w:bCs/>
          <w:sz w:val="22"/>
          <w:szCs w:val="22"/>
        </w:rPr>
      </w:pPr>
      <w:r w:rsidRPr="009D5FC4">
        <w:rPr>
          <w:rFonts w:ascii="Arial" w:eastAsia="Century Gothic" w:hAnsi="Arial" w:cs="Arial"/>
          <w:b/>
          <w:bCs/>
          <w:sz w:val="22"/>
          <w:szCs w:val="22"/>
        </w:rPr>
        <w:lastRenderedPageBreak/>
        <w:t>2.2.</w:t>
      </w:r>
      <w:r w:rsidRPr="009D5FC4">
        <w:rPr>
          <w:rFonts w:ascii="Arial" w:hAnsi="Arial" w:cs="Arial"/>
          <w:sz w:val="22"/>
          <w:szCs w:val="22"/>
        </w:rPr>
        <w:t xml:space="preserve"> </w:t>
      </w:r>
      <w:r w:rsidRPr="009D5FC4">
        <w:rPr>
          <w:rFonts w:ascii="Arial" w:eastAsia="Century Gothic" w:hAnsi="Arial" w:cs="Arial"/>
          <w:sz w:val="22"/>
          <w:szCs w:val="22"/>
        </w:rPr>
        <w:t>O prazo de vigência será automaticamente prorrogado, independentemente de termo aditivo, quando o objeto não for concluído no período firmado acima, ressalvadas as providências cabíveis no caso de culpa do contratado, previstas neste instrumento</w:t>
      </w:r>
    </w:p>
    <w:p w:rsidR="003E43F4" w:rsidRDefault="003E43F4" w:rsidP="001E1C30">
      <w:pPr>
        <w:jc w:val="center"/>
        <w:rPr>
          <w:rFonts w:ascii="Arial" w:eastAsia="Century Gothic" w:hAnsi="Arial" w:cs="Arial"/>
          <w:sz w:val="22"/>
          <w:szCs w:val="22"/>
        </w:rPr>
      </w:pPr>
    </w:p>
    <w:p w:rsidR="00311635" w:rsidRPr="009D5FC4" w:rsidRDefault="001E1C30" w:rsidP="003E43F4">
      <w:pPr>
        <w:ind w:left="-426"/>
        <w:jc w:val="center"/>
        <w:rPr>
          <w:rFonts w:ascii="Arial" w:eastAsia="Century Gothic" w:hAnsi="Arial" w:cs="Arial"/>
          <w:b/>
          <w:sz w:val="22"/>
          <w:szCs w:val="22"/>
        </w:rPr>
      </w:pPr>
      <w:r w:rsidRPr="009D5FC4">
        <w:rPr>
          <w:rFonts w:ascii="Arial" w:eastAsia="Century Gothic" w:hAnsi="Arial" w:cs="Arial"/>
          <w:b/>
          <w:sz w:val="22"/>
          <w:szCs w:val="22"/>
        </w:rPr>
        <w:t>CLÁUSULA TERCEIRA - DOS MODELOS DE EXECUÇÃO E GESTÃO CONTRATUAIS</w:t>
      </w:r>
    </w:p>
    <w:p w:rsidR="001E1C30" w:rsidRPr="009D5FC4" w:rsidRDefault="001E1C30" w:rsidP="001E1C30">
      <w:pPr>
        <w:jc w:val="center"/>
        <w:rPr>
          <w:rFonts w:ascii="Arial" w:eastAsia="Century Gothic" w:hAnsi="Arial" w:cs="Arial"/>
          <w:b/>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3.1.</w:t>
      </w:r>
      <w:r w:rsidRPr="009D5FC4">
        <w:rPr>
          <w:rFonts w:ascii="Arial" w:eastAsia="Century Gothic" w:hAnsi="Arial" w:cs="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QUARTA - DO VALOR DA CONTRATAÇÃO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4.1.</w:t>
      </w:r>
      <w:r w:rsidRPr="009D5FC4">
        <w:rPr>
          <w:rFonts w:ascii="Arial" w:eastAsia="Century Gothic" w:hAnsi="Arial" w:cs="Arial"/>
          <w:sz w:val="22"/>
          <w:szCs w:val="22"/>
        </w:rPr>
        <w:t xml:space="preserve"> O valor total da contratação é de </w:t>
      </w:r>
      <w:r w:rsidRPr="009D5FC4">
        <w:rPr>
          <w:rFonts w:ascii="Arial" w:eastAsia="Century Gothic" w:hAnsi="Arial" w:cs="Arial"/>
          <w:b/>
          <w:bCs/>
          <w:sz w:val="22"/>
          <w:szCs w:val="22"/>
        </w:rPr>
        <w:t>R$ ______________ (___________________________)</w:t>
      </w:r>
      <w:r w:rsidRPr="009D5FC4">
        <w:rPr>
          <w:rFonts w:ascii="Arial" w:eastAsia="Century Gothic" w:hAnsi="Arial" w:cs="Arial"/>
          <w:sz w:val="22"/>
          <w:szCs w:val="22"/>
        </w:rPr>
        <w:t>.</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4.2.</w:t>
      </w:r>
      <w:r w:rsidRPr="009D5FC4">
        <w:rPr>
          <w:rFonts w:ascii="Arial" w:eastAsia="Century Gothic" w:hAnsi="Arial" w:cs="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4.3.</w:t>
      </w:r>
      <w:r w:rsidRPr="009D5FC4">
        <w:rPr>
          <w:rFonts w:ascii="Arial" w:eastAsia="Century Gothic" w:hAnsi="Arial" w:cs="Arial"/>
          <w:sz w:val="22"/>
          <w:szCs w:val="22"/>
        </w:rPr>
        <w:t xml:space="preserve"> O valor acima é meramente estimativo, de forma que os pagamentos devidos ao contratado dependerão dos quantitativos efetivamente fornecidos.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QUINTA - DOS RECURSOS ORÇAMENTÁRIOS</w:t>
      </w:r>
    </w:p>
    <w:p w:rsidR="001E1C30" w:rsidRPr="009D5FC4" w:rsidRDefault="001E1C30" w:rsidP="001E1C30">
      <w:pPr>
        <w:jc w:val="both"/>
        <w:rPr>
          <w:rFonts w:ascii="Arial" w:eastAsia="Century Gothic" w:hAnsi="Arial" w:cs="Arial"/>
          <w:sz w:val="22"/>
          <w:szCs w:val="22"/>
        </w:rPr>
      </w:pPr>
    </w:p>
    <w:p w:rsidR="001E1C30"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5.1. </w:t>
      </w:r>
      <w:r w:rsidRPr="009D5FC4">
        <w:rPr>
          <w:rFonts w:ascii="Arial" w:eastAsia="Century Gothic" w:hAnsi="Arial" w:cs="Arial"/>
          <w:sz w:val="22"/>
          <w:szCs w:val="22"/>
        </w:rPr>
        <w:t>As despesas decorrentes da presente contratação correrão à conta de recursos específicos consignados no Orçamento Geral do Município deste exercício, na dotação abaixo discriminada:</w:t>
      </w:r>
    </w:p>
    <w:p w:rsidR="006B606F" w:rsidRDefault="006B606F" w:rsidP="001E1C30">
      <w:pPr>
        <w:jc w:val="both"/>
        <w:rPr>
          <w:rFonts w:ascii="Arial" w:eastAsia="Century Gothic" w:hAnsi="Arial" w:cs="Arial"/>
          <w:sz w:val="22"/>
          <w:szCs w:val="22"/>
        </w:rPr>
      </w:pPr>
    </w:p>
    <w:p w:rsidR="006B606F" w:rsidRPr="009D5FC4" w:rsidRDefault="006B606F" w:rsidP="001E1C30">
      <w:pPr>
        <w:jc w:val="both"/>
        <w:rPr>
          <w:rFonts w:ascii="Arial" w:eastAsia="Century Gothic" w:hAnsi="Arial" w:cs="Arial"/>
          <w:sz w:val="22"/>
          <w:szCs w:val="22"/>
        </w:rPr>
      </w:pPr>
      <w:r>
        <w:rPr>
          <w:rFonts w:ascii="Arial" w:eastAsia="Century Gothic" w:hAnsi="Arial" w:cs="Arial"/>
          <w:sz w:val="22"/>
          <w:szCs w:val="22"/>
        </w:rPr>
        <w:t>....................................</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SEXTA - DO PAGAMENTO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6.1.</w:t>
      </w:r>
      <w:r w:rsidRPr="009D5FC4">
        <w:rPr>
          <w:rFonts w:ascii="Arial" w:eastAsia="Century Gothic" w:hAnsi="Arial" w:cs="Arial"/>
          <w:sz w:val="22"/>
          <w:szCs w:val="22"/>
        </w:rPr>
        <w:t xml:space="preserve"> O pagamento, decorrente do fornecimento do objeto do Contrato, será efetuado mediante crédito em conta corrente, no prazo de até 30 (trinta) dias, </w:t>
      </w:r>
      <w:r w:rsidRPr="009D5FC4">
        <w:rPr>
          <w:rFonts w:ascii="Arial" w:hAnsi="Arial" w:cs="Arial"/>
          <w:sz w:val="22"/>
          <w:szCs w:val="22"/>
        </w:rPr>
        <w:t xml:space="preserve">após a apresentação da Nota Fiscal/Fatura, devidamente atestada e </w:t>
      </w:r>
      <w:proofErr w:type="spellStart"/>
      <w:r w:rsidRPr="009D5FC4">
        <w:rPr>
          <w:rFonts w:ascii="Arial" w:hAnsi="Arial" w:cs="Arial"/>
          <w:sz w:val="22"/>
          <w:szCs w:val="22"/>
        </w:rPr>
        <w:t>vistada</w:t>
      </w:r>
      <w:proofErr w:type="spellEnd"/>
      <w:r w:rsidRPr="009D5FC4">
        <w:rPr>
          <w:rFonts w:ascii="Arial" w:hAnsi="Arial" w:cs="Arial"/>
          <w:sz w:val="22"/>
          <w:szCs w:val="22"/>
        </w:rPr>
        <w:t xml:space="preserve"> por funcionários da Administração Municipal</w:t>
      </w:r>
      <w:r w:rsidRPr="009D5FC4">
        <w:rPr>
          <w:rFonts w:ascii="Arial" w:eastAsia="Century Gothic" w:hAnsi="Arial" w:cs="Arial"/>
          <w:sz w:val="22"/>
          <w:szCs w:val="22"/>
        </w:rPr>
        <w:t>.</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6.2.</w:t>
      </w:r>
      <w:r w:rsidRPr="009D5FC4">
        <w:rPr>
          <w:rFonts w:ascii="Arial" w:eastAsia="Century Gothic" w:hAnsi="Arial" w:cs="Arial"/>
          <w:sz w:val="22"/>
          <w:szCs w:val="22"/>
        </w:rPr>
        <w:t xml:space="preserve"> O documento de cobrança da Contratada será mediante nota fiscal/fatura, cujo crédito será realizado na conta corrente indicada pela Contratada. </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6.3.</w:t>
      </w:r>
      <w:r w:rsidRPr="009D5FC4">
        <w:rPr>
          <w:rFonts w:ascii="Arial" w:eastAsia="Century Gothic" w:hAnsi="Arial" w:cs="Arial"/>
          <w:sz w:val="22"/>
          <w:szCs w:val="22"/>
        </w:rPr>
        <w:t xml:space="preserve"> Será considerada data do pagamento o dia em que constar como emitida a ordem bancária para pagamento.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6.4.</w:t>
      </w:r>
      <w:r w:rsidRPr="009D5FC4">
        <w:rPr>
          <w:rFonts w:ascii="Arial" w:eastAsia="Century Gothic" w:hAnsi="Arial" w:cs="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6.4.1.</w:t>
      </w:r>
      <w:r w:rsidRPr="009D5FC4">
        <w:rPr>
          <w:rFonts w:ascii="Arial" w:eastAsia="Century Gothic" w:hAnsi="Arial" w:cs="Arial"/>
          <w:sz w:val="22"/>
          <w:szCs w:val="22"/>
        </w:rPr>
        <w:t xml:space="preserve"> Na hipótese de devolução, a nota fiscal/fatura será considerada como não apresentada, para fins de atendimento das condições contratuais.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6.5.</w:t>
      </w:r>
      <w:r w:rsidRPr="009D5FC4">
        <w:rPr>
          <w:rFonts w:ascii="Arial" w:eastAsia="Century Gothic" w:hAnsi="Arial" w:cs="Arial"/>
          <w:sz w:val="22"/>
          <w:szCs w:val="22"/>
        </w:rPr>
        <w:t xml:space="preserve"> A Contratante não pagará, sem que tenha autorização prévia e formal, qualquer compromisso que lhe venha a ser cobrado diretamente por terceiros, sejam ou não instituições financeiras.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6.6.</w:t>
      </w:r>
      <w:r w:rsidRPr="009D5FC4">
        <w:rPr>
          <w:rFonts w:ascii="Arial" w:eastAsia="Century Gothic" w:hAnsi="Arial" w:cs="Arial"/>
          <w:sz w:val="22"/>
          <w:szCs w:val="22"/>
        </w:rPr>
        <w:t xml:space="preserve"> Os eventuais encargos financeiros, processuais e outros, decorrentes da inobservância, pela Contratada, de prazo de pagamento, serão de sua exclusiva responsabilidade.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6.7.</w:t>
      </w:r>
      <w:r w:rsidRPr="009D5FC4">
        <w:rPr>
          <w:rFonts w:ascii="Arial" w:eastAsia="Century Gothic" w:hAnsi="Arial" w:cs="Arial"/>
          <w:sz w:val="22"/>
          <w:szCs w:val="22"/>
        </w:rPr>
        <w:t xml:space="preserve"> A Contratante efetuará retenção, na fonte, dos tributos e contribuições sobre todos os pagamentos devidos à Contratada, na forma da legislação aplicável.</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6.8.</w:t>
      </w:r>
      <w:r w:rsidRPr="009D5FC4">
        <w:rPr>
          <w:rFonts w:ascii="Arial" w:eastAsia="Century Gothic" w:hAnsi="Arial" w:cs="Arial"/>
          <w:sz w:val="22"/>
          <w:szCs w:val="22"/>
        </w:rPr>
        <w:t xml:space="preserve"> Será efetuada a glosa no pagamento, proporcional à irregularidade verificada, sem prejuízo das sanções cabíveis, caso se constate que a contratada: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6.8.1.</w:t>
      </w:r>
      <w:r w:rsidRPr="009D5FC4">
        <w:rPr>
          <w:rFonts w:ascii="Arial" w:eastAsia="Century Gothic" w:hAnsi="Arial" w:cs="Arial"/>
          <w:sz w:val="22"/>
          <w:szCs w:val="22"/>
        </w:rPr>
        <w:t xml:space="preserve"> </w:t>
      </w:r>
      <w:proofErr w:type="gramStart"/>
      <w:r w:rsidRPr="009D5FC4">
        <w:rPr>
          <w:rFonts w:ascii="Arial" w:eastAsia="Century Gothic" w:hAnsi="Arial" w:cs="Arial"/>
          <w:sz w:val="22"/>
          <w:szCs w:val="22"/>
        </w:rPr>
        <w:t>não</w:t>
      </w:r>
      <w:proofErr w:type="gramEnd"/>
      <w:r w:rsidRPr="009D5FC4">
        <w:rPr>
          <w:rFonts w:ascii="Arial" w:eastAsia="Century Gothic" w:hAnsi="Arial" w:cs="Arial"/>
          <w:sz w:val="22"/>
          <w:szCs w:val="22"/>
        </w:rPr>
        <w:t xml:space="preserve"> produziu os resultados acordados ou deixe de executar as atividades contratadas ou não as executou com a qualidade mínima exigida.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lastRenderedPageBreak/>
        <w:t>6.9.</w:t>
      </w:r>
      <w:r w:rsidRPr="009D5FC4">
        <w:rPr>
          <w:rFonts w:ascii="Arial" w:eastAsia="Century Gothic" w:hAnsi="Arial" w:cs="Arial"/>
          <w:sz w:val="22"/>
          <w:szCs w:val="22"/>
        </w:rPr>
        <w:t xml:space="preserve"> Em se tratando de execução de recursos da União decorrente de transferência voluntária, as regras de pagamento atenderão ao regramento próprio editado por aquele ente.</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SÉTIMA - DO REEQUILÍBRIO ECONÔMICO-FINANCEIRO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 xml:space="preserve">7.1. </w:t>
      </w:r>
      <w:r w:rsidRPr="009D5FC4">
        <w:rPr>
          <w:rFonts w:ascii="Arial" w:hAnsi="Arial" w:cs="Arial"/>
          <w:bCs/>
          <w:sz w:val="22"/>
          <w:szCs w:val="22"/>
        </w:rPr>
        <w:t>Os preços inicialmente contratados são fixos e irreajustáveis no prazo de um ano contado da data da elaboração do valor estimado da contratação.</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7.2.</w:t>
      </w:r>
      <w:r w:rsidRPr="009D5FC4">
        <w:rPr>
          <w:rFonts w:ascii="Arial" w:hAnsi="Arial" w:cs="Arial"/>
          <w:bCs/>
          <w:sz w:val="22"/>
          <w:szCs w:val="22"/>
        </w:rPr>
        <w:t xml:space="preserve"> Após o interregno de um ano, e independentemente de pedido do contratado, os preços iniciais serão reajustados, mediante a aplicação, pelo contratante, do índice </w:t>
      </w:r>
      <w:r w:rsidR="006B606F">
        <w:rPr>
          <w:rFonts w:ascii="Arial" w:hAnsi="Arial" w:cs="Arial"/>
          <w:bCs/>
          <w:sz w:val="22"/>
          <w:szCs w:val="22"/>
        </w:rPr>
        <w:t>IPCA</w:t>
      </w:r>
      <w:r w:rsidRPr="009D5FC4">
        <w:rPr>
          <w:rFonts w:ascii="Arial" w:hAnsi="Arial" w:cs="Arial"/>
          <w:bCs/>
          <w:sz w:val="22"/>
          <w:szCs w:val="22"/>
        </w:rPr>
        <w:t>, exclusivamente para as obrigações iniciadas e concluídas após a ocorrência da anualidade.</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7.3.</w:t>
      </w:r>
      <w:r w:rsidRPr="009D5FC4">
        <w:rPr>
          <w:rFonts w:ascii="Arial" w:hAnsi="Arial" w:cs="Arial"/>
          <w:bCs/>
          <w:sz w:val="22"/>
          <w:szCs w:val="22"/>
        </w:rPr>
        <w:t xml:space="preserve"> Nos reajustes subsequentes ao primeiro, o interregno mínimo de um ano será contado a partir dos efeitos financeiros do último reajuste.</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7.4.</w:t>
      </w:r>
      <w:r w:rsidRPr="009D5FC4">
        <w:rPr>
          <w:rFonts w:ascii="Arial" w:hAnsi="Arial" w:cs="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7.5.</w:t>
      </w:r>
      <w:r w:rsidRPr="009D5FC4">
        <w:rPr>
          <w:rFonts w:ascii="Arial" w:hAnsi="Arial" w:cs="Arial"/>
          <w:bCs/>
          <w:sz w:val="22"/>
          <w:szCs w:val="22"/>
        </w:rPr>
        <w:t xml:space="preserve"> Nas aferições finais, o índice utilizado para reajuste será, obrigatoriamente, o definitivo.</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7.6.</w:t>
      </w:r>
      <w:r w:rsidRPr="009D5FC4">
        <w:rPr>
          <w:rFonts w:ascii="Arial" w:hAnsi="Arial" w:cs="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 xml:space="preserve">7.6.1. </w:t>
      </w:r>
      <w:r w:rsidRPr="009D5FC4">
        <w:rPr>
          <w:rFonts w:ascii="Arial" w:hAnsi="Arial" w:cs="Arial"/>
          <w:bCs/>
          <w:sz w:val="22"/>
          <w:szCs w:val="22"/>
        </w:rPr>
        <w:t>Na ausência de previsão legal quanto ao índice substituto, as partes elegerão novo índice oficial, para reajustamento do preço do valor remanescente, por meio de termo aditivo.</w:t>
      </w:r>
    </w:p>
    <w:p w:rsidR="001E1C30" w:rsidRPr="009D5FC4" w:rsidRDefault="001E1C30" w:rsidP="001E1C30">
      <w:pPr>
        <w:jc w:val="both"/>
        <w:rPr>
          <w:rFonts w:ascii="Arial" w:eastAsia="Helvetica" w:hAnsi="Arial" w:cs="Arial"/>
          <w:sz w:val="22"/>
          <w:szCs w:val="22"/>
        </w:rPr>
      </w:pPr>
      <w:r w:rsidRPr="009D5FC4">
        <w:rPr>
          <w:rFonts w:ascii="Arial" w:hAnsi="Arial" w:cs="Arial"/>
          <w:b/>
          <w:sz w:val="22"/>
          <w:szCs w:val="22"/>
        </w:rPr>
        <w:t>7.7.</w:t>
      </w:r>
      <w:r w:rsidRPr="009D5FC4">
        <w:rPr>
          <w:rFonts w:ascii="Arial" w:hAnsi="Arial" w:cs="Arial"/>
          <w:sz w:val="22"/>
          <w:szCs w:val="22"/>
        </w:rPr>
        <w:t xml:space="preserve"> Fica ressalvada a possibilidade de alteração dos preços caso ocorra o desequilíbrio econômico-financeiro do contrato, conforme disposto </w:t>
      </w:r>
      <w:r w:rsidRPr="009D5FC4">
        <w:rPr>
          <w:rFonts w:ascii="Arial" w:eastAsia="Helvetica" w:hAnsi="Arial" w:cs="Arial"/>
          <w:sz w:val="22"/>
          <w:szCs w:val="22"/>
        </w:rPr>
        <w:t>na forma do art. 124, inciso II, alínea “d”, da Lei nº 14.133/2021.</w:t>
      </w:r>
    </w:p>
    <w:p w:rsidR="001E1C30" w:rsidRPr="009D5FC4" w:rsidRDefault="001E1C30" w:rsidP="001E1C30">
      <w:pPr>
        <w:jc w:val="both"/>
        <w:rPr>
          <w:rFonts w:ascii="Arial" w:hAnsi="Arial" w:cs="Arial"/>
          <w:sz w:val="22"/>
          <w:szCs w:val="22"/>
        </w:rPr>
      </w:pPr>
      <w:r w:rsidRPr="009D5FC4">
        <w:rPr>
          <w:rFonts w:ascii="Arial" w:hAnsi="Arial" w:cs="Arial"/>
          <w:b/>
          <w:sz w:val="22"/>
          <w:szCs w:val="22"/>
        </w:rPr>
        <w:t>7.8.</w:t>
      </w:r>
      <w:r w:rsidRPr="009D5FC4">
        <w:rPr>
          <w:rFonts w:ascii="Arial" w:hAnsi="Arial" w:cs="Arial"/>
          <w:sz w:val="22"/>
          <w:szCs w:val="22"/>
        </w:rPr>
        <w:t xml:space="preserve"> No caso de solicitação do reequilíbrio econômico-financeiro, a Contratada deverá solicitar formalmente a Prefeitura Municipal de </w:t>
      </w:r>
      <w:r w:rsidR="006B606F">
        <w:rPr>
          <w:rFonts w:ascii="Arial" w:hAnsi="Arial" w:cs="Arial"/>
          <w:sz w:val="22"/>
          <w:szCs w:val="22"/>
        </w:rPr>
        <w:t>Eldorado</w:t>
      </w:r>
      <w:r w:rsidRPr="009D5FC4">
        <w:rPr>
          <w:rFonts w:ascii="Arial" w:hAnsi="Arial" w:cs="Arial"/>
          <w:sz w:val="22"/>
          <w:szCs w:val="22"/>
        </w:rPr>
        <w:t>/MS, devidamente acompanhada de documentos que comprovem a procedência do pedido, sendo que o mesmo será encaminhado à Assessoria Jurídica do município para o devido parecer.</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7.9.</w:t>
      </w:r>
      <w:r w:rsidRPr="009D5FC4">
        <w:rPr>
          <w:rFonts w:ascii="Arial" w:hAnsi="Arial" w:cs="Arial"/>
          <w:bCs/>
          <w:sz w:val="22"/>
          <w:szCs w:val="22"/>
        </w:rPr>
        <w:t xml:space="preserve"> Os reajustes e revisões poderão ser realizados por simples </w:t>
      </w:r>
      <w:proofErr w:type="spellStart"/>
      <w:r w:rsidRPr="009D5FC4">
        <w:rPr>
          <w:rFonts w:ascii="Arial" w:hAnsi="Arial" w:cs="Arial"/>
          <w:bCs/>
          <w:sz w:val="22"/>
          <w:szCs w:val="22"/>
        </w:rPr>
        <w:t>apostilamento</w:t>
      </w:r>
      <w:proofErr w:type="spellEnd"/>
      <w:r w:rsidRPr="009D5FC4">
        <w:rPr>
          <w:rFonts w:ascii="Arial" w:hAnsi="Arial" w:cs="Arial"/>
          <w:bCs/>
          <w:sz w:val="22"/>
          <w:szCs w:val="22"/>
        </w:rPr>
        <w:t>.</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OITAVA - DAS OBRIGAÇÕES DA CONTRATANTE</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Helvetica" w:hAnsi="Arial" w:cs="Arial"/>
          <w:sz w:val="22"/>
          <w:szCs w:val="22"/>
        </w:rPr>
      </w:pPr>
      <w:r w:rsidRPr="009D5FC4">
        <w:rPr>
          <w:rFonts w:ascii="Arial" w:eastAsia="Helvetica" w:hAnsi="Arial" w:cs="Arial"/>
          <w:b/>
          <w:sz w:val="22"/>
          <w:szCs w:val="22"/>
        </w:rPr>
        <w:t>8.1.</w:t>
      </w:r>
      <w:r w:rsidRPr="009D5FC4">
        <w:rPr>
          <w:rFonts w:ascii="Arial" w:eastAsia="Helvetica" w:hAnsi="Arial" w:cs="Arial"/>
          <w:sz w:val="22"/>
          <w:szCs w:val="22"/>
        </w:rPr>
        <w:t xml:space="preserve"> </w:t>
      </w:r>
      <w:r w:rsidRPr="009D5FC4">
        <w:rPr>
          <w:rFonts w:ascii="Arial" w:eastAsia="Century Gothic" w:hAnsi="Arial" w:cs="Arial"/>
          <w:sz w:val="22"/>
          <w:szCs w:val="22"/>
        </w:rPr>
        <w:t xml:space="preserve">Além das obrigações resultantes da observância da Lei nº 14.133/2021, são obrigações da </w:t>
      </w:r>
      <w:r w:rsidRPr="009D5FC4">
        <w:rPr>
          <w:rFonts w:ascii="Arial" w:eastAsia="Century Gothic" w:hAnsi="Arial" w:cs="Arial"/>
          <w:b/>
          <w:sz w:val="22"/>
          <w:szCs w:val="22"/>
        </w:rPr>
        <w:t>CONTRATANTE</w:t>
      </w:r>
      <w:r w:rsidRPr="009D5FC4">
        <w:rPr>
          <w:rFonts w:ascii="Arial" w:eastAsia="Helvetica" w:hAnsi="Arial" w:cs="Arial"/>
          <w:sz w:val="22"/>
          <w:szCs w:val="22"/>
        </w:rPr>
        <w:t>:</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 xml:space="preserve">8.1.1. </w:t>
      </w:r>
      <w:r w:rsidRPr="009D5FC4">
        <w:rPr>
          <w:rFonts w:ascii="Arial" w:eastAsia="Helvetica" w:hAnsi="Arial" w:cs="Arial"/>
          <w:bCs/>
          <w:sz w:val="22"/>
          <w:szCs w:val="22"/>
        </w:rPr>
        <w:t>Exigir o cumprimento de todas as obrigações assumidas pela Contratada, de acordo com o contrato e seus anexos;</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8.1.2.</w:t>
      </w:r>
      <w:r w:rsidRPr="009D5FC4">
        <w:rPr>
          <w:rFonts w:ascii="Arial" w:eastAsia="Helvetica" w:hAnsi="Arial" w:cs="Arial"/>
          <w:bCs/>
          <w:sz w:val="22"/>
          <w:szCs w:val="22"/>
        </w:rPr>
        <w:t xml:space="preserve"> Receber o objeto no prazo e condições estabelecidas no Termo de Referência;</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8.1.3.</w:t>
      </w:r>
      <w:r w:rsidRPr="009D5FC4">
        <w:rPr>
          <w:rFonts w:ascii="Arial" w:eastAsia="Helvetica" w:hAnsi="Arial" w:cs="Arial"/>
          <w:bCs/>
          <w:sz w:val="22"/>
          <w:szCs w:val="22"/>
        </w:rPr>
        <w:t xml:space="preserve"> Notificar a Contratada, por escrito, sobre vícios, defeitos ou incorreções verificadas no objeto fornecido, para que seja por ele substituído, reparado ou corrigido, no total ou em parte, às suas expensas;</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8.1.4.</w:t>
      </w:r>
      <w:r w:rsidRPr="009D5FC4">
        <w:rPr>
          <w:rFonts w:ascii="Arial" w:eastAsia="Helvetica" w:hAnsi="Arial" w:cs="Arial"/>
          <w:bCs/>
          <w:sz w:val="22"/>
          <w:szCs w:val="22"/>
        </w:rPr>
        <w:t xml:space="preserve"> Acompanhar e fiscalizar a execução do contrato e o cumprimento das obrigações pelo Contratado;</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8.1.5.</w:t>
      </w:r>
      <w:r w:rsidRPr="009D5FC4">
        <w:rPr>
          <w:rFonts w:ascii="Arial" w:eastAsia="Helvetica" w:hAnsi="Arial" w:cs="Arial"/>
          <w:bCs/>
          <w:sz w:val="22"/>
          <w:szCs w:val="22"/>
        </w:rPr>
        <w:t xml:space="preserve"> Comunicar a empresa para emissão de Nota Fiscal no que </w:t>
      </w:r>
      <w:proofErr w:type="spellStart"/>
      <w:r w:rsidRPr="009D5FC4">
        <w:rPr>
          <w:rFonts w:ascii="Arial" w:eastAsia="Helvetica" w:hAnsi="Arial" w:cs="Arial"/>
          <w:bCs/>
          <w:sz w:val="22"/>
          <w:szCs w:val="22"/>
        </w:rPr>
        <w:t>pertine</w:t>
      </w:r>
      <w:proofErr w:type="spellEnd"/>
      <w:r w:rsidRPr="009D5FC4">
        <w:rPr>
          <w:rFonts w:ascii="Arial" w:eastAsia="Helvetica" w:hAnsi="Arial" w:cs="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8.1.6.</w:t>
      </w:r>
      <w:r w:rsidRPr="009D5FC4">
        <w:rPr>
          <w:rFonts w:ascii="Arial" w:eastAsia="Helvetica" w:hAnsi="Arial" w:cs="Arial"/>
          <w:bCs/>
          <w:sz w:val="22"/>
          <w:szCs w:val="22"/>
        </w:rPr>
        <w:t xml:space="preserve"> Efetuar o pagamento ao Contratado do valor correspondente ao fornecimento do objeto, no prazo, forma e condições estabelecidos no presente Contrato;</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8.1.7.</w:t>
      </w:r>
      <w:r w:rsidRPr="009D5FC4">
        <w:rPr>
          <w:rFonts w:ascii="Arial" w:eastAsia="Helvetica" w:hAnsi="Arial" w:cs="Arial"/>
          <w:bCs/>
          <w:sz w:val="22"/>
          <w:szCs w:val="22"/>
        </w:rPr>
        <w:t xml:space="preserve"> Aplicar ao Contratado as sanções previstas na lei e neste Contrato; </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8.1.8.</w:t>
      </w:r>
      <w:r w:rsidRPr="009D5FC4">
        <w:rPr>
          <w:rFonts w:ascii="Arial" w:eastAsia="Helvetica" w:hAnsi="Arial" w:cs="Arial"/>
          <w:bCs/>
          <w:sz w:val="22"/>
          <w:szCs w:val="22"/>
        </w:rPr>
        <w:t xml:space="preserve"> Cientificar o órgão de representação judicial da Advocacia-Geral do Município para adoção das medidas cabíveis quando do descumprimento de obrigações pelo Contratado;</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lastRenderedPageBreak/>
        <w:t>8.1.9.</w:t>
      </w:r>
      <w:r w:rsidRPr="009D5FC4">
        <w:rPr>
          <w:rFonts w:ascii="Arial" w:eastAsia="Helvetica" w:hAnsi="Arial" w:cs="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rsidR="001E1C30" w:rsidRPr="006B606F"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8.1.9.1.</w:t>
      </w:r>
      <w:r w:rsidRPr="009D5FC4">
        <w:rPr>
          <w:rFonts w:ascii="Arial" w:eastAsia="Helvetica" w:hAnsi="Arial" w:cs="Arial"/>
          <w:bCs/>
          <w:sz w:val="22"/>
          <w:szCs w:val="22"/>
        </w:rPr>
        <w:t xml:space="preserve"> A Administração terá o prazo de 10 (dez) dias úteis, a contar da data do protocolo do requerimento para decidir, admitida a prorrogação motivada, por igual período. </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8.1.10.</w:t>
      </w:r>
      <w:r w:rsidRPr="009D5FC4">
        <w:rPr>
          <w:rFonts w:ascii="Arial" w:eastAsia="Helvetica" w:hAnsi="Arial" w:cs="Arial"/>
          <w:bCs/>
          <w:sz w:val="22"/>
          <w:szCs w:val="22"/>
        </w:rPr>
        <w:t xml:space="preserve"> Responder eventuais pedidos de reestabelecimento do equilíbrio econômico-financeiro feitos pelo contratado no prazo máximo de 10 (dez) dias úteis.</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8.1.11.</w:t>
      </w:r>
      <w:r w:rsidRPr="009D5FC4">
        <w:rPr>
          <w:rFonts w:ascii="Arial" w:eastAsia="Helvetica" w:hAnsi="Arial" w:cs="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NONA - DAS OBRIGAÇ</w:t>
      </w:r>
      <w:r w:rsidR="006B606F">
        <w:rPr>
          <w:rFonts w:ascii="Arial" w:eastAsia="Century Gothic" w:hAnsi="Arial" w:cs="Arial"/>
          <w:b/>
          <w:sz w:val="22"/>
          <w:szCs w:val="22"/>
        </w:rPr>
        <w:t>ÕES DA CONTRATADA</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9.1. </w:t>
      </w:r>
      <w:r w:rsidRPr="009D5FC4">
        <w:rPr>
          <w:rFonts w:ascii="Arial" w:eastAsia="Century Gothic" w:hAnsi="Arial" w:cs="Arial"/>
          <w:bCs/>
          <w:sz w:val="22"/>
          <w:szCs w:val="22"/>
        </w:rPr>
        <w:t xml:space="preserve">A </w:t>
      </w:r>
      <w:r w:rsidRPr="009D5FC4">
        <w:rPr>
          <w:rFonts w:ascii="Arial" w:eastAsia="Century Gothic" w:hAnsi="Arial" w:cs="Arial"/>
          <w:b/>
          <w:sz w:val="22"/>
          <w:szCs w:val="22"/>
        </w:rPr>
        <w:t>CONTRATADA</w:t>
      </w:r>
      <w:r w:rsidRPr="009D5FC4">
        <w:rPr>
          <w:rFonts w:ascii="Arial" w:eastAsia="Century Gothic" w:hAnsi="Arial" w:cs="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w:t>
      </w:r>
      <w:r w:rsidRPr="009D5FC4">
        <w:rPr>
          <w:rFonts w:ascii="Arial" w:eastAsia="Century Gothic" w:hAnsi="Arial" w:cs="Arial"/>
          <w:bCs/>
          <w:sz w:val="22"/>
          <w:szCs w:val="22"/>
        </w:rPr>
        <w:t xml:space="preserve"> Responsabilizar-se pelos vícios e danos decorrentes do objeto, de acordo com o Código de Defesa do Consumidor (Lei nº 8.078, de 1990);</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9.1.2.</w:t>
      </w:r>
      <w:r w:rsidRPr="009D5FC4">
        <w:rPr>
          <w:rFonts w:ascii="Arial" w:eastAsia="Century Gothic" w:hAnsi="Arial" w:cs="Arial"/>
          <w:bCs/>
          <w:sz w:val="22"/>
          <w:szCs w:val="22"/>
        </w:rPr>
        <w:t xml:space="preserve"> Comunicar ao contratante, no prazo máximo de 24 (vinte e quatro) horas que antecede a data da entrega, os motivos que impossibilitem o cumprimento do prazo previsto, com a devida comprovação;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9.1.3.</w:t>
      </w:r>
      <w:r w:rsidRPr="009D5FC4">
        <w:rPr>
          <w:rFonts w:ascii="Arial" w:eastAsia="Century Gothic" w:hAnsi="Arial" w:cs="Arial"/>
          <w:bCs/>
          <w:sz w:val="22"/>
          <w:szCs w:val="22"/>
        </w:rPr>
        <w:t xml:space="preserve"> Atender às determinações regulares emitidas pelo fiscal ou gestor do contrato ou autoridade superior (art. 137, II, da Lei nº 14.133, de 2021) e prestar todo esclarecimento ou informação por eles solicitados;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9.1.4.</w:t>
      </w:r>
      <w:r w:rsidRPr="009D5FC4">
        <w:rPr>
          <w:rFonts w:ascii="Arial" w:eastAsia="Century Gothic" w:hAnsi="Arial" w:cs="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9.1.5.</w:t>
      </w:r>
      <w:r w:rsidRPr="009D5FC4">
        <w:rPr>
          <w:rFonts w:ascii="Arial" w:eastAsia="Century Gothic" w:hAnsi="Arial" w:cs="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w:t>
      </w:r>
      <w:r w:rsidRPr="009D5FC4">
        <w:rPr>
          <w:rFonts w:ascii="Arial" w:eastAsia="Century Gothic" w:hAnsi="Arial" w:cs="Arial"/>
          <w:bCs/>
          <w:sz w:val="22"/>
          <w:szCs w:val="22"/>
        </w:rPr>
        <w:t xml:space="preserve"> A Contratada deverá entregar junto com a Nota Fiscal para fins de pagamento, os seguintes documentos: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Prova de regularidade relativa à Seguridade Social;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9.1.6.2.</w:t>
      </w:r>
      <w:r w:rsidRPr="009D5FC4">
        <w:rPr>
          <w:rFonts w:ascii="Arial" w:eastAsia="Century Gothic" w:hAnsi="Arial" w:cs="Arial"/>
          <w:bCs/>
          <w:sz w:val="22"/>
          <w:szCs w:val="22"/>
        </w:rPr>
        <w:t xml:space="preserve"> Certidão conjunta relativa aos tributos federais e à Dívida Ativa da União;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9.1.6.3.</w:t>
      </w:r>
      <w:r w:rsidRPr="009D5FC4">
        <w:rPr>
          <w:rFonts w:ascii="Arial" w:eastAsia="Century Gothic" w:hAnsi="Arial" w:cs="Arial"/>
          <w:bCs/>
          <w:sz w:val="22"/>
          <w:szCs w:val="22"/>
        </w:rPr>
        <w:t xml:space="preserve"> Certidões que comprovem a regularidade perante a Fazenda Estadual ou Distrital do domicílio ou sede da Contratada;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9.1.6.4.</w:t>
      </w:r>
      <w:r w:rsidRPr="009D5FC4">
        <w:rPr>
          <w:rFonts w:ascii="Arial" w:eastAsia="Century Gothic" w:hAnsi="Arial" w:cs="Arial"/>
          <w:bCs/>
          <w:sz w:val="22"/>
          <w:szCs w:val="22"/>
        </w:rPr>
        <w:t xml:space="preserve"> Certidão de Regularidade do FGTS – CRF; e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Certidão Negativa de Débitos Trabalhistas – CNDT;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9.1.7.</w:t>
      </w:r>
      <w:r w:rsidRPr="009D5FC4">
        <w:rPr>
          <w:rFonts w:ascii="Arial" w:eastAsia="Century Gothic" w:hAnsi="Arial" w:cs="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9.1.8.</w:t>
      </w:r>
      <w:r w:rsidRPr="009D5FC4">
        <w:rPr>
          <w:rFonts w:ascii="Arial" w:eastAsia="Century Gothic" w:hAnsi="Arial" w:cs="Arial"/>
          <w:bCs/>
          <w:sz w:val="22"/>
          <w:szCs w:val="22"/>
        </w:rPr>
        <w:t xml:space="preserve"> Comunicar ao Fiscal do contrato, no prazo de 24 (vinte e quatro) horas, qualquer ocorrência anormal ou dificuldade criada pela contratante na entrega do objeto.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9.1.9.</w:t>
      </w:r>
      <w:r w:rsidRPr="009D5FC4">
        <w:rPr>
          <w:rFonts w:ascii="Arial" w:eastAsia="Century Gothic" w:hAnsi="Arial" w:cs="Arial"/>
          <w:bCs/>
          <w:sz w:val="22"/>
          <w:szCs w:val="22"/>
        </w:rPr>
        <w:t xml:space="preserve"> Manter durante toda a vigência do contrato, em compatibilidade com as obrigações assumidas, todas as condições exigidas para habilitação na licitação;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9.1.10.</w:t>
      </w:r>
      <w:r w:rsidRPr="009D5FC4">
        <w:rPr>
          <w:rFonts w:ascii="Arial" w:eastAsia="Century Gothic" w:hAnsi="Arial" w:cs="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bookmarkStart w:id="13" w:name="_GoBack"/>
      <w:bookmarkEnd w:id="13"/>
      <w:r w:rsidRPr="009D5FC4">
        <w:rPr>
          <w:rFonts w:ascii="Arial" w:eastAsia="Century Gothic" w:hAnsi="Arial" w:cs="Arial"/>
          <w:bCs/>
          <w:sz w:val="22"/>
          <w:szCs w:val="22"/>
        </w:rPr>
        <w:t>);</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lastRenderedPageBreak/>
        <w:t>9.1.11.</w:t>
      </w:r>
      <w:r w:rsidRPr="009D5FC4">
        <w:rPr>
          <w:rFonts w:ascii="Arial" w:eastAsia="Century Gothic" w:hAnsi="Arial" w:cs="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9.1.12.</w:t>
      </w:r>
      <w:r w:rsidRPr="009D5FC4">
        <w:rPr>
          <w:rFonts w:ascii="Arial" w:eastAsia="Century Gothic" w:hAnsi="Arial" w:cs="Arial"/>
          <w:bCs/>
          <w:sz w:val="22"/>
          <w:szCs w:val="22"/>
        </w:rPr>
        <w:t xml:space="preserve"> Guardar sigilo sobre todas as informações obtidas em decorrência do cumprimento do contrato;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9.1.13.</w:t>
      </w:r>
      <w:r w:rsidRPr="009D5FC4">
        <w:rPr>
          <w:rFonts w:ascii="Arial" w:eastAsia="Century Gothic" w:hAnsi="Arial" w:cs="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9.1.14.</w:t>
      </w:r>
      <w:r w:rsidRPr="009D5FC4">
        <w:rPr>
          <w:rFonts w:ascii="Arial" w:eastAsia="Century Gothic" w:hAnsi="Arial" w:cs="Arial"/>
          <w:bCs/>
          <w:sz w:val="22"/>
          <w:szCs w:val="22"/>
        </w:rPr>
        <w:t xml:space="preserve"> Cumprir, além dos postulados legais vigentes de âmbito federal, estadual ou municipal, as normas de segurança da Contratante;</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9.1.15.</w:t>
      </w:r>
      <w:r w:rsidRPr="009D5FC4">
        <w:rPr>
          <w:rFonts w:ascii="Arial" w:eastAsia="Helvetica" w:hAnsi="Arial" w:cs="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9.1.16.</w:t>
      </w:r>
      <w:r w:rsidRPr="009D5FC4">
        <w:rPr>
          <w:rFonts w:ascii="Arial" w:eastAsia="Helvetica" w:hAnsi="Arial" w:cs="Arial"/>
          <w:bCs/>
          <w:sz w:val="22"/>
          <w:szCs w:val="22"/>
        </w:rPr>
        <w:t xml:space="preserve"> Informar eventual alteração do preposto ou de sua qualificação, para providências quanto ao </w:t>
      </w:r>
      <w:proofErr w:type="spellStart"/>
      <w:r w:rsidRPr="009D5FC4">
        <w:rPr>
          <w:rFonts w:ascii="Arial" w:eastAsia="Helvetica" w:hAnsi="Arial" w:cs="Arial"/>
          <w:bCs/>
          <w:sz w:val="22"/>
          <w:szCs w:val="22"/>
        </w:rPr>
        <w:t>apostilamento</w:t>
      </w:r>
      <w:proofErr w:type="spellEnd"/>
      <w:r w:rsidRPr="009D5FC4">
        <w:rPr>
          <w:rFonts w:ascii="Arial" w:eastAsia="Helvetica" w:hAnsi="Arial" w:cs="Arial"/>
          <w:bCs/>
          <w:sz w:val="22"/>
          <w:szCs w:val="22"/>
        </w:rPr>
        <w:t xml:space="preserve"> devido, mantendo atualizado o endereço eletrônico do mesmo para os fins de eficiente comunicação no processo de fiscalização.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 DA GARANTIA DA EXECUÇÃO DO OBJETO</w:t>
      </w:r>
    </w:p>
    <w:p w:rsidR="001E1C30" w:rsidRPr="009D5FC4" w:rsidRDefault="001E1C30" w:rsidP="001E1C30">
      <w:pPr>
        <w:jc w:val="both"/>
        <w:rPr>
          <w:rFonts w:ascii="Arial" w:eastAsia="Century Gothic" w:hAnsi="Arial" w:cs="Arial"/>
          <w:b/>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 xml:space="preserve">10.1. </w:t>
      </w:r>
      <w:r w:rsidRPr="009D5FC4">
        <w:rPr>
          <w:rFonts w:ascii="Arial" w:eastAsia="Century Gothic" w:hAnsi="Arial" w:cs="Arial"/>
          <w:bCs/>
          <w:sz w:val="22"/>
          <w:szCs w:val="22"/>
        </w:rPr>
        <w:t>Conforme estudos prévios, a presente contratação não requer garantias para a execução do objeto.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PRIMEIRA - DAS INFRAÇÕES E SANÇÕES ADMINISTRATIVAS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11.1.</w:t>
      </w:r>
      <w:r w:rsidRPr="009D5FC4">
        <w:rPr>
          <w:rFonts w:ascii="Arial" w:eastAsia="Century Gothic" w:hAnsi="Arial" w:cs="Arial"/>
          <w:sz w:val="22"/>
          <w:szCs w:val="22"/>
        </w:rPr>
        <w:t xml:space="preserve"> Comete infração administrativa, nos termos da Lei nº 14.133, de 2021, a Contratada que: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der causa à inexecução parcial do contrato;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b)</w:t>
      </w:r>
      <w:r w:rsidRPr="009D5FC4">
        <w:rPr>
          <w:rFonts w:ascii="Arial" w:eastAsia="Century Gothic" w:hAnsi="Arial" w:cs="Arial"/>
          <w:sz w:val="22"/>
          <w:szCs w:val="22"/>
        </w:rPr>
        <w:t xml:space="preserve"> der causa à inexecução parcial do contrato que cause grave dano à Administração ou ao funcionamento dos serviços públicos ou ao interesse coletivo;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der causa à inexecução total do contrato;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d)</w:t>
      </w:r>
      <w:r w:rsidRPr="009D5FC4">
        <w:rPr>
          <w:rFonts w:ascii="Arial" w:eastAsia="Century Gothic" w:hAnsi="Arial" w:cs="Arial"/>
          <w:sz w:val="22"/>
          <w:szCs w:val="22"/>
        </w:rPr>
        <w:t xml:space="preserve"> deixar de entregar a documentação exigida para o certame;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e)</w:t>
      </w:r>
      <w:r w:rsidRPr="009D5FC4">
        <w:rPr>
          <w:rFonts w:ascii="Arial" w:eastAsia="Century Gothic" w:hAnsi="Arial" w:cs="Arial"/>
          <w:sz w:val="22"/>
          <w:szCs w:val="22"/>
        </w:rPr>
        <w:t xml:space="preserve"> não manter a proposta, salvo em decorrência de fato superveniente devidamente justificado;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f)</w:t>
      </w:r>
      <w:r w:rsidRPr="009D5FC4">
        <w:rPr>
          <w:rFonts w:ascii="Arial" w:eastAsia="Century Gothic" w:hAnsi="Arial" w:cs="Arial"/>
          <w:sz w:val="22"/>
          <w:szCs w:val="22"/>
        </w:rPr>
        <w:t xml:space="preserve"> não celebrar o contrato ou não entregar a documentação exigida para a contratação, quando convocado dentro do prazo de validade de sua proposta;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g)</w:t>
      </w:r>
      <w:r w:rsidRPr="009D5FC4">
        <w:rPr>
          <w:rFonts w:ascii="Arial" w:eastAsia="Century Gothic" w:hAnsi="Arial" w:cs="Arial"/>
          <w:sz w:val="22"/>
          <w:szCs w:val="22"/>
        </w:rPr>
        <w:t xml:space="preserve"> ensejar o retardamento da execução ou da entrega do objeto da contratação sem motivo justificado;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h)</w:t>
      </w:r>
      <w:r w:rsidRPr="009D5FC4">
        <w:rPr>
          <w:rFonts w:ascii="Arial" w:eastAsia="Century Gothic" w:hAnsi="Arial" w:cs="Arial"/>
          <w:sz w:val="22"/>
          <w:szCs w:val="22"/>
        </w:rPr>
        <w:t xml:space="preserve"> apresentar declaração ou documentação falsa exigida para o certame ou prestar declaração falsa durante a licitação ou a execução do contrato;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i)</w:t>
      </w:r>
      <w:r w:rsidRPr="009D5FC4">
        <w:rPr>
          <w:rFonts w:ascii="Arial" w:eastAsia="Century Gothic" w:hAnsi="Arial" w:cs="Arial"/>
          <w:sz w:val="22"/>
          <w:szCs w:val="22"/>
        </w:rPr>
        <w:t xml:space="preserve"> fraudar a licitação ou praticar ato fraudulento na execução do contrato;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j)</w:t>
      </w:r>
      <w:r w:rsidRPr="009D5FC4">
        <w:rPr>
          <w:rFonts w:ascii="Arial" w:eastAsia="Century Gothic" w:hAnsi="Arial" w:cs="Arial"/>
          <w:sz w:val="22"/>
          <w:szCs w:val="22"/>
        </w:rPr>
        <w:t xml:space="preserve"> comportar-se de modo inidôneo ou cometer fraude de qualquer natureza;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k)</w:t>
      </w:r>
      <w:r w:rsidRPr="009D5FC4">
        <w:rPr>
          <w:rFonts w:ascii="Arial" w:eastAsia="Century Gothic" w:hAnsi="Arial" w:cs="Arial"/>
          <w:sz w:val="22"/>
          <w:szCs w:val="22"/>
        </w:rPr>
        <w:t xml:space="preserve"> praticar atos ilícitos com vistas a frustrar os objetivos desta licitação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l)</w:t>
      </w:r>
      <w:r w:rsidRPr="009D5FC4">
        <w:rPr>
          <w:rFonts w:ascii="Arial" w:eastAsia="Century Gothic" w:hAnsi="Arial" w:cs="Arial"/>
          <w:sz w:val="22"/>
          <w:szCs w:val="22"/>
        </w:rPr>
        <w:t xml:space="preserve"> praticar ato lesivo previsto no art. 5º da Lei nº 12.846, de 1º de agosto de 2013.</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11.2.</w:t>
      </w:r>
      <w:r w:rsidRPr="009D5FC4">
        <w:rPr>
          <w:rFonts w:ascii="Arial" w:eastAsia="Century Gothic" w:hAnsi="Arial" w:cs="Arial"/>
          <w:sz w:val="22"/>
          <w:szCs w:val="22"/>
        </w:rPr>
        <w:t xml:space="preserve"> Serão aplicadas ao contratado que incorrer nas infrações acima descritas as seguintes sanções: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I -</w:t>
      </w:r>
      <w:r w:rsidRPr="009D5FC4">
        <w:rPr>
          <w:rFonts w:ascii="Arial" w:eastAsia="Century Gothic" w:hAnsi="Arial" w:cs="Arial"/>
          <w:sz w:val="22"/>
          <w:szCs w:val="22"/>
        </w:rPr>
        <w:t xml:space="preserve"> Advertência, quando o contratado der causa à inexecução parcial do contrato, sempre que não se justificar a imposição de penalidade mais grave (art. 156, §2º,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II -</w:t>
      </w:r>
      <w:r w:rsidRPr="009D5FC4">
        <w:rPr>
          <w:rFonts w:ascii="Arial" w:eastAsia="Century Gothic" w:hAnsi="Arial" w:cs="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III -</w:t>
      </w:r>
      <w:r w:rsidRPr="009D5FC4">
        <w:rPr>
          <w:rFonts w:ascii="Arial" w:eastAsia="Century Gothic" w:hAnsi="Arial" w:cs="Arial"/>
          <w:sz w:val="22"/>
          <w:szCs w:val="22"/>
        </w:rPr>
        <w:t xml:space="preserve"> Declaração de inidoneidade para licitar e contratar, quando praticadas as condutas descritas nas alíneas “e”, “f”, “g” e “h” do subitem acima deste Contrato, bem como nas alíneas “b”, “c” e </w:t>
      </w:r>
      <w:r w:rsidRPr="009D5FC4">
        <w:rPr>
          <w:rFonts w:ascii="Arial" w:eastAsia="Century Gothic" w:hAnsi="Arial" w:cs="Arial"/>
          <w:sz w:val="22"/>
          <w:szCs w:val="22"/>
        </w:rPr>
        <w:lastRenderedPageBreak/>
        <w:t>“d”, que justifiquem a imposição de penalidade mais grave (art. 156, §5º,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IV - </w:t>
      </w:r>
      <w:r w:rsidRPr="009D5FC4">
        <w:rPr>
          <w:rFonts w:ascii="Arial" w:eastAsia="Century Gothic" w:hAnsi="Arial" w:cs="Arial"/>
          <w:sz w:val="22"/>
          <w:szCs w:val="22"/>
        </w:rPr>
        <w:t>Multa: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moratória de 1% (um por cento) por dia de atraso injustificado sobre o valor da parcela inadimplida, até o limite de 20 (vinte) dias;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moratória de 1% (um por cento) por dia de atraso injustificado sobre o valor total do contrato, até o máximo de 20% (vinte por cento), pela inobservância do prazo fixado para apresentação, suplementação ou reposição da garantia;</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compensatória de 20% (vinte por cento) sobre o valor total do contrato, no caso de inexecução total do objeto.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11.3.</w:t>
      </w:r>
      <w:r w:rsidRPr="009D5FC4">
        <w:rPr>
          <w:rFonts w:ascii="Arial" w:eastAsia="Century Gothic" w:hAnsi="Arial" w:cs="Arial"/>
          <w:sz w:val="22"/>
          <w:szCs w:val="22"/>
        </w:rPr>
        <w:t xml:space="preserve"> A aplicação das sanções previstas neste Contrato não exclui, em hipótese alguma, a obrigação de reparação integral do dano causado ao Contratante (art. 156, §9º,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11.4.</w:t>
      </w:r>
      <w:r w:rsidRPr="009D5FC4">
        <w:rPr>
          <w:rFonts w:ascii="Arial" w:eastAsia="Century Gothic" w:hAnsi="Arial" w:cs="Arial"/>
          <w:sz w:val="22"/>
          <w:szCs w:val="22"/>
        </w:rPr>
        <w:t xml:space="preserve"> Todas as sanções previstas neste Contrato poderão ser aplicadas cumulativamente com a multa (art. 156, §7º,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11.4.1</w:t>
      </w:r>
      <w:r w:rsidRPr="009D5FC4">
        <w:rPr>
          <w:rFonts w:ascii="Arial" w:eastAsia="Century Gothic" w:hAnsi="Arial" w:cs="Arial"/>
          <w:sz w:val="22"/>
          <w:szCs w:val="22"/>
        </w:rPr>
        <w:t>. Antes da aplicação da multa será facultada a defesa do interessado no prazo de 15 (quinze) dias úteis, contado da data de sua intimação (art. 157,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11.4.2. </w:t>
      </w:r>
      <w:r w:rsidRPr="009D5FC4">
        <w:rPr>
          <w:rFonts w:ascii="Arial" w:eastAsia="Century Gothic" w:hAnsi="Arial" w:cs="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11.4.3.</w:t>
      </w:r>
      <w:r w:rsidRPr="009D5FC4">
        <w:rPr>
          <w:rFonts w:ascii="Arial" w:eastAsia="Century Gothic" w:hAnsi="Arial" w:cs="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11.5.</w:t>
      </w:r>
      <w:r w:rsidRPr="009D5FC4">
        <w:rPr>
          <w:rFonts w:ascii="Arial" w:eastAsia="Century Gothic" w:hAnsi="Arial" w:cs="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11.6.</w:t>
      </w:r>
      <w:r w:rsidRPr="009D5FC4">
        <w:rPr>
          <w:rFonts w:ascii="Arial" w:eastAsia="Century Gothic" w:hAnsi="Arial" w:cs="Arial"/>
          <w:sz w:val="22"/>
          <w:szCs w:val="22"/>
        </w:rPr>
        <w:t xml:space="preserve"> Na aplicação das sanções serão considerados (art. 156, §1º,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a natureza e a gravidade da infração cometida;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as peculiaridades do caso concreto;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c) </w:t>
      </w:r>
      <w:r w:rsidRPr="009D5FC4">
        <w:rPr>
          <w:rFonts w:ascii="Arial" w:eastAsia="Century Gothic" w:hAnsi="Arial" w:cs="Arial"/>
          <w:sz w:val="22"/>
          <w:szCs w:val="22"/>
        </w:rPr>
        <w:t>as circunstâncias agravantes ou atenuantes;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os danos que dela provierem para o Contratante;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e) </w:t>
      </w:r>
      <w:r w:rsidRPr="009D5FC4">
        <w:rPr>
          <w:rFonts w:ascii="Arial" w:eastAsia="Century Gothic" w:hAnsi="Arial" w:cs="Arial"/>
          <w:sz w:val="22"/>
          <w:szCs w:val="22"/>
        </w:rPr>
        <w:t>a implantação ou o aperfeiçoamento de programa de integridade, conforme normas e orientações dos órgãos de controle.</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11.7.</w:t>
      </w:r>
      <w:r w:rsidRPr="009D5FC4">
        <w:rPr>
          <w:rFonts w:ascii="Arial" w:eastAsia="Century Gothic" w:hAnsi="Arial" w:cs="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11.8.</w:t>
      </w:r>
      <w:r w:rsidRPr="009D5FC4">
        <w:rPr>
          <w:rFonts w:ascii="Arial" w:eastAsia="Century Gothic" w:hAnsi="Arial" w:cs="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lastRenderedPageBreak/>
        <w:t>11.9.</w:t>
      </w:r>
      <w:r w:rsidRPr="009D5FC4">
        <w:rPr>
          <w:rFonts w:ascii="Arial" w:eastAsia="Century Gothic" w:hAnsi="Arial" w:cs="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11.10.</w:t>
      </w:r>
      <w:r w:rsidRPr="009D5FC4">
        <w:rPr>
          <w:rFonts w:ascii="Arial" w:eastAsia="Century Gothic" w:hAnsi="Arial" w:cs="Arial"/>
          <w:sz w:val="22"/>
          <w:szCs w:val="22"/>
        </w:rPr>
        <w:t xml:space="preserve"> As sanções de impedimento de licitar e contratar e declaração de inidoneidade para licitar ou contratar são passíveis de reabilitação na forma do art. 163 da Lei nº 14.133/21.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11.11.</w:t>
      </w:r>
      <w:r w:rsidRPr="009D5FC4">
        <w:rPr>
          <w:rFonts w:ascii="Arial" w:eastAsia="Century Gothic" w:hAnsi="Arial" w:cs="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SEGUNDA - DA RECISÃO CONTRATUAL</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12.1.</w:t>
      </w:r>
      <w:r w:rsidRPr="009D5FC4">
        <w:rPr>
          <w:rFonts w:ascii="Arial" w:eastAsia="Century Gothic" w:hAnsi="Arial" w:cs="Arial"/>
          <w:bCs/>
          <w:sz w:val="22"/>
          <w:szCs w:val="22"/>
        </w:rPr>
        <w:t xml:space="preserve"> O contrato se extingue quando cumpridas as obrigações de ambas as partes, ainda que isso ocorra antes do prazo estipulado para tanto.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12.2.</w:t>
      </w:r>
      <w:r w:rsidRPr="009D5FC4">
        <w:rPr>
          <w:rFonts w:ascii="Arial" w:eastAsia="Century Gothic" w:hAnsi="Arial" w:cs="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12.2.1.</w:t>
      </w:r>
      <w:r w:rsidRPr="009D5FC4">
        <w:rPr>
          <w:rFonts w:ascii="Arial" w:eastAsia="Century Gothic" w:hAnsi="Arial" w:cs="Arial"/>
          <w:b/>
          <w:sz w:val="22"/>
          <w:szCs w:val="22"/>
        </w:rPr>
        <w:tab/>
      </w:r>
      <w:r w:rsidRPr="009D5FC4">
        <w:rPr>
          <w:rFonts w:ascii="Arial" w:eastAsia="Century Gothic" w:hAnsi="Arial" w:cs="Arial"/>
          <w:bCs/>
          <w:sz w:val="22"/>
          <w:szCs w:val="22"/>
        </w:rPr>
        <w:t>Quando a não conclusão do contrato referida no item anterior decorrer de culpa do contratado: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a)</w:t>
      </w:r>
      <w:r w:rsidRPr="009D5FC4">
        <w:rPr>
          <w:rFonts w:ascii="Arial" w:eastAsia="Century Gothic" w:hAnsi="Arial" w:cs="Arial"/>
          <w:bCs/>
          <w:sz w:val="22"/>
          <w:szCs w:val="22"/>
        </w:rPr>
        <w:t xml:space="preserve"> ficará ele constituído em mora, sendo-lhe aplicáveis as respectivas sanções administrativas; e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b)</w:t>
      </w:r>
      <w:r w:rsidRPr="009D5FC4">
        <w:rPr>
          <w:rFonts w:ascii="Arial" w:eastAsia="Century Gothic" w:hAnsi="Arial" w:cs="Arial"/>
          <w:bCs/>
          <w:sz w:val="22"/>
          <w:szCs w:val="22"/>
        </w:rPr>
        <w:t xml:space="preserve"> poderá a Administração optar pela extinção do contrato e, nesse caso, adotará as medidas admitidas em lei para a continuidade da execução contratual.</w:t>
      </w:r>
    </w:p>
    <w:p w:rsidR="001E1C30" w:rsidRPr="009D5FC4" w:rsidRDefault="001E1C30" w:rsidP="001E1C30">
      <w:pPr>
        <w:jc w:val="both"/>
        <w:rPr>
          <w:rFonts w:ascii="Arial" w:eastAsia="Century Gothic" w:hAnsi="Arial" w:cs="Arial"/>
          <w:bCs/>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12.3.</w:t>
      </w:r>
      <w:r w:rsidRPr="009D5FC4">
        <w:rPr>
          <w:rFonts w:ascii="Arial" w:eastAsia="Century Gothic" w:hAnsi="Arial" w:cs="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12.3.1.</w:t>
      </w:r>
      <w:r w:rsidRPr="009D5FC4">
        <w:rPr>
          <w:rFonts w:ascii="Arial" w:eastAsia="Century Gothic" w:hAnsi="Arial" w:cs="Arial"/>
          <w:bCs/>
          <w:sz w:val="22"/>
          <w:szCs w:val="22"/>
        </w:rPr>
        <w:tab/>
        <w:t>Nesta hipótese, aplicam-se também os artigos 138 e 139 da mesma Lei.</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12.3.2.</w:t>
      </w:r>
      <w:r w:rsidRPr="009D5FC4">
        <w:rPr>
          <w:rFonts w:ascii="Arial" w:eastAsia="Century Gothic" w:hAnsi="Arial" w:cs="Arial"/>
          <w:bCs/>
          <w:sz w:val="22"/>
          <w:szCs w:val="22"/>
        </w:rPr>
        <w:tab/>
        <w:t>A alteração social ou a modificação da finalidade ou da estrutura da empresa não ensejará a rescisão se não restringir sua capacidade de concluir o contrato.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12.3.3. </w:t>
      </w:r>
      <w:r w:rsidRPr="009D5FC4">
        <w:rPr>
          <w:rFonts w:ascii="Arial" w:eastAsia="Century Gothic" w:hAnsi="Arial" w:cs="Arial"/>
          <w:bCs/>
          <w:sz w:val="22"/>
          <w:szCs w:val="22"/>
        </w:rPr>
        <w:t>Se a operação implicar mudança da pessoa jurídica contratada, deverá ser formalizado termo aditivo para alteração subjetiva.</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12.4. </w:t>
      </w:r>
      <w:r w:rsidRPr="009D5FC4">
        <w:rPr>
          <w:rFonts w:ascii="Arial" w:eastAsia="Century Gothic" w:hAnsi="Arial" w:cs="Arial"/>
          <w:bCs/>
          <w:sz w:val="22"/>
          <w:szCs w:val="22"/>
        </w:rPr>
        <w:t>O termo de rescisão, sempre que possível, será precedido: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12.4.1.</w:t>
      </w:r>
      <w:r w:rsidRPr="009D5FC4">
        <w:rPr>
          <w:rFonts w:ascii="Arial" w:eastAsia="Century Gothic" w:hAnsi="Arial" w:cs="Arial"/>
          <w:b/>
          <w:sz w:val="22"/>
          <w:szCs w:val="22"/>
        </w:rPr>
        <w:tab/>
      </w:r>
      <w:r w:rsidRPr="009D5FC4">
        <w:rPr>
          <w:rFonts w:ascii="Arial" w:eastAsia="Century Gothic" w:hAnsi="Arial" w:cs="Arial"/>
          <w:bCs/>
          <w:sz w:val="22"/>
          <w:szCs w:val="22"/>
        </w:rPr>
        <w:t>Balanço dos eventos contratuais já cumpridos ou parcialmente cumpridos;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12.4.2.</w:t>
      </w:r>
      <w:r w:rsidRPr="009D5FC4">
        <w:rPr>
          <w:rFonts w:ascii="Arial" w:eastAsia="Century Gothic" w:hAnsi="Arial" w:cs="Arial"/>
          <w:bCs/>
          <w:sz w:val="22"/>
          <w:szCs w:val="22"/>
        </w:rPr>
        <w:t xml:space="preserve"> Relação dos pagamentos já efetuados e ainda devidos;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12.4.3.</w:t>
      </w:r>
      <w:r w:rsidRPr="009D5FC4">
        <w:rPr>
          <w:rFonts w:ascii="Arial" w:eastAsia="Century Gothic" w:hAnsi="Arial" w:cs="Arial"/>
          <w:bCs/>
          <w:sz w:val="22"/>
          <w:szCs w:val="22"/>
        </w:rPr>
        <w:t xml:space="preserve"> Indenizações e multas.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12.5.</w:t>
      </w:r>
      <w:r w:rsidRPr="009D5FC4">
        <w:rPr>
          <w:rFonts w:ascii="Arial" w:eastAsia="Century Gothic" w:hAnsi="Arial" w:cs="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rsidR="001E1C30" w:rsidRPr="009D5FC4" w:rsidRDefault="001E1C30" w:rsidP="001E1C30">
      <w:pPr>
        <w:jc w:val="both"/>
        <w:rPr>
          <w:rFonts w:ascii="Arial" w:eastAsia="Century Gothic" w:hAnsi="Arial" w:cs="Arial"/>
          <w:bCs/>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TERCEIRA - DA SUBCONTRATAÇÃO</w:t>
      </w:r>
    </w:p>
    <w:p w:rsidR="001E1C30" w:rsidRPr="009D5FC4" w:rsidRDefault="001E1C30" w:rsidP="001E1C30">
      <w:pPr>
        <w:jc w:val="both"/>
        <w:rPr>
          <w:rFonts w:ascii="Arial" w:eastAsia="Century Gothic" w:hAnsi="Arial" w:cs="Arial"/>
          <w:b/>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13.1. </w:t>
      </w:r>
      <w:r w:rsidRPr="009D5FC4">
        <w:rPr>
          <w:rFonts w:ascii="Arial" w:eastAsia="Century Gothic" w:hAnsi="Arial" w:cs="Arial"/>
          <w:bCs/>
          <w:sz w:val="22"/>
          <w:szCs w:val="22"/>
        </w:rPr>
        <w:t>Não será admitida a subcontratação do objeto contratual.</w:t>
      </w:r>
    </w:p>
    <w:p w:rsidR="001E1C30" w:rsidRPr="009D5FC4" w:rsidRDefault="001E1C30" w:rsidP="001E1C30">
      <w:pPr>
        <w:jc w:val="both"/>
        <w:rPr>
          <w:rFonts w:ascii="Arial" w:eastAsia="Century Gothic" w:hAnsi="Arial" w:cs="Arial"/>
          <w:bCs/>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QUARTA - DOS CASOS OMISSOS</w:t>
      </w:r>
    </w:p>
    <w:p w:rsidR="001E1C30" w:rsidRPr="009D5FC4" w:rsidRDefault="001E1C30" w:rsidP="001E1C30">
      <w:pPr>
        <w:jc w:val="both"/>
        <w:rPr>
          <w:rFonts w:ascii="Arial" w:eastAsia="Century Gothic" w:hAnsi="Arial" w:cs="Arial"/>
          <w:b/>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14.1.</w:t>
      </w:r>
      <w:r w:rsidRPr="009D5FC4">
        <w:rPr>
          <w:rFonts w:ascii="Arial" w:eastAsia="Century Gothic" w:hAnsi="Arial" w:cs="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QUINTA - DAS ALTERAÇÕES</w:t>
      </w:r>
    </w:p>
    <w:p w:rsidR="001E1C30" w:rsidRPr="009D5FC4" w:rsidRDefault="001E1C30" w:rsidP="001E1C30">
      <w:pPr>
        <w:jc w:val="both"/>
        <w:rPr>
          <w:rFonts w:ascii="Arial" w:eastAsia="Century Gothic" w:hAnsi="Arial" w:cs="Arial"/>
          <w:b/>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15.1. </w:t>
      </w:r>
      <w:r w:rsidRPr="009D5FC4">
        <w:rPr>
          <w:rFonts w:ascii="Arial" w:eastAsia="Century Gothic" w:hAnsi="Arial" w:cs="Arial"/>
          <w:bCs/>
          <w:sz w:val="22"/>
          <w:szCs w:val="22"/>
        </w:rPr>
        <w:t>Eventuais alterações contratuais reger-se-ão pela disciplina dos artigos 124 e seguintes da Lei nº 14.133, de 2021.</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15.2.</w:t>
      </w:r>
      <w:r w:rsidRPr="009D5FC4">
        <w:rPr>
          <w:rFonts w:ascii="Arial" w:eastAsia="Century Gothic" w:hAnsi="Arial" w:cs="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15.3.</w:t>
      </w:r>
      <w:r w:rsidRPr="009D5FC4">
        <w:rPr>
          <w:rFonts w:ascii="Arial" w:eastAsia="Century Gothic" w:hAnsi="Arial" w:cs="Arial"/>
          <w:bCs/>
          <w:sz w:val="22"/>
          <w:szCs w:val="22"/>
        </w:rPr>
        <w:t xml:space="preserve"> Registros que não caracterizam alteração do contrato podem ser realizados por simples apostila, dispensada a celebração de termo aditivo, na forma do art. 136 da Lei nº 14.133, de 2021.</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SEXTA - DA PUBLICAÇÃO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16.1.</w:t>
      </w:r>
      <w:r w:rsidRPr="009D5FC4">
        <w:rPr>
          <w:rFonts w:ascii="Arial" w:eastAsia="Century Gothic" w:hAnsi="Arial" w:cs="Arial"/>
          <w:sz w:val="22"/>
          <w:szCs w:val="22"/>
        </w:rPr>
        <w:t xml:space="preserve"> Incumbirá ao contratante divulgar o presente instrumento no sítio eletrônico oficial, no prazo de até 10 (dez) dias úteis, contado da data de sua assinatura, sob condição indispensável para sua eficácia.</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CLAUSULA DÉCIMA SÉTIMA - DO FORO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17.1.</w:t>
      </w:r>
      <w:r w:rsidRPr="009D5FC4">
        <w:rPr>
          <w:rFonts w:ascii="Arial" w:eastAsia="Century Gothic" w:hAnsi="Arial" w:cs="Arial"/>
          <w:sz w:val="22"/>
          <w:szCs w:val="22"/>
        </w:rPr>
        <w:t xml:space="preserve"> Fica eleito o Foro da Comarca de </w:t>
      </w:r>
      <w:r w:rsidR="006B606F">
        <w:rPr>
          <w:rFonts w:ascii="Arial" w:eastAsia="Century Gothic" w:hAnsi="Arial" w:cs="Arial"/>
          <w:sz w:val="22"/>
          <w:szCs w:val="22"/>
        </w:rPr>
        <w:t>Eldorado</w:t>
      </w:r>
      <w:r w:rsidRPr="009D5FC4">
        <w:rPr>
          <w:rFonts w:ascii="Arial" w:eastAsia="Century Gothic" w:hAnsi="Arial" w:cs="Arial"/>
          <w:sz w:val="22"/>
          <w:szCs w:val="22"/>
        </w:rPr>
        <w:t>, Estado de Mato Grosso do Sul, para dirimir os litígios que decorrerem da execução deste Termo de Contrato que não puderem ser compostos pela conciliação, conforme art. 92, §1º, da Lei nº 14.133/21.</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sz w:val="22"/>
          <w:szCs w:val="22"/>
        </w:rPr>
        <w:t>E por estarem de acordo, lavrou-se o presente termo, em 02 (duas) vias de igual teor e forma, as quais foram lidas e assinadas pelas partes contratantes, na presença de duas testemunhas.</w:t>
      </w:r>
    </w:p>
    <w:p w:rsidR="001E1C30" w:rsidRPr="009D5FC4" w:rsidRDefault="001E1C30" w:rsidP="001E1C30">
      <w:pPr>
        <w:jc w:val="center"/>
        <w:rPr>
          <w:rFonts w:ascii="Arial" w:hAnsi="Arial" w:cs="Arial"/>
          <w:b/>
          <w:sz w:val="22"/>
          <w:szCs w:val="22"/>
        </w:rPr>
      </w:pPr>
    </w:p>
    <w:p w:rsidR="001E1C30" w:rsidRPr="009D5FC4" w:rsidRDefault="006B606F" w:rsidP="001E1C30">
      <w:pPr>
        <w:jc w:val="center"/>
        <w:rPr>
          <w:rFonts w:ascii="Arial" w:hAnsi="Arial" w:cs="Arial"/>
          <w:sz w:val="22"/>
          <w:szCs w:val="22"/>
        </w:rPr>
      </w:pPr>
      <w:r>
        <w:rPr>
          <w:rFonts w:ascii="Arial" w:hAnsi="Arial" w:cs="Arial"/>
          <w:sz w:val="22"/>
          <w:szCs w:val="22"/>
        </w:rPr>
        <w:t>Eldorado</w:t>
      </w:r>
      <w:r w:rsidR="001E1C30" w:rsidRPr="009D5FC4">
        <w:rPr>
          <w:rFonts w:ascii="Arial" w:hAnsi="Arial" w:cs="Arial"/>
          <w:sz w:val="22"/>
          <w:szCs w:val="22"/>
        </w:rPr>
        <w:t xml:space="preserve">/MS, ____ de ____________ </w:t>
      </w:r>
      <w:proofErr w:type="spellStart"/>
      <w:r w:rsidR="001E1C30" w:rsidRPr="009D5FC4">
        <w:rPr>
          <w:rFonts w:ascii="Arial" w:hAnsi="Arial" w:cs="Arial"/>
          <w:sz w:val="22"/>
          <w:szCs w:val="22"/>
        </w:rPr>
        <w:t>de</w:t>
      </w:r>
      <w:proofErr w:type="spellEnd"/>
      <w:r w:rsidR="001E1C30" w:rsidRPr="009D5FC4">
        <w:rPr>
          <w:rFonts w:ascii="Arial" w:hAnsi="Arial" w:cs="Arial"/>
          <w:sz w:val="22"/>
          <w:szCs w:val="22"/>
        </w:rPr>
        <w:t xml:space="preserve"> 2024.</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center"/>
        <w:rPr>
          <w:rFonts w:ascii="Arial" w:hAnsi="Arial" w:cs="Arial"/>
          <w:b/>
          <w:sz w:val="22"/>
          <w:szCs w:val="22"/>
        </w:rPr>
      </w:pPr>
    </w:p>
    <w:p w:rsidR="001E1C30" w:rsidRPr="009D5FC4" w:rsidRDefault="001E1C30" w:rsidP="001E1C30">
      <w:pPr>
        <w:jc w:val="center"/>
        <w:rPr>
          <w:rFonts w:ascii="Arial" w:hAnsi="Arial" w:cs="Arial"/>
          <w:b/>
          <w:sz w:val="22"/>
          <w:szCs w:val="22"/>
        </w:rPr>
        <w:sectPr w:rsidR="001E1C30" w:rsidRPr="009D5FC4" w:rsidSect="001E1C30">
          <w:headerReference w:type="default" r:id="rId17"/>
          <w:footerReference w:type="default" r:id="rId18"/>
          <w:pgSz w:w="11906" w:h="16838"/>
          <w:pgMar w:top="1985" w:right="1134" w:bottom="1134" w:left="1418" w:header="709" w:footer="284" w:gutter="0"/>
          <w:cols w:space="708"/>
          <w:docGrid w:linePitch="360"/>
        </w:sectPr>
      </w:pPr>
    </w:p>
    <w:p w:rsidR="001E1C30" w:rsidRPr="006B606F" w:rsidRDefault="001E1C30" w:rsidP="001E1C30">
      <w:pPr>
        <w:jc w:val="center"/>
        <w:rPr>
          <w:rFonts w:ascii="Arial" w:hAnsi="Arial" w:cs="Arial"/>
          <w:sz w:val="22"/>
          <w:szCs w:val="22"/>
        </w:rPr>
      </w:pPr>
      <w:r w:rsidRPr="006B606F">
        <w:rPr>
          <w:rFonts w:ascii="Arial" w:hAnsi="Arial" w:cs="Arial"/>
          <w:sz w:val="22"/>
          <w:szCs w:val="22"/>
        </w:rPr>
        <w:lastRenderedPageBreak/>
        <w:t>_____________________________________</w:t>
      </w:r>
    </w:p>
    <w:p w:rsidR="001E1C30" w:rsidRPr="009D5FC4" w:rsidRDefault="001E1C30" w:rsidP="001E1C30">
      <w:pPr>
        <w:jc w:val="center"/>
        <w:rPr>
          <w:rFonts w:ascii="Arial" w:hAnsi="Arial" w:cs="Arial"/>
          <w:sz w:val="22"/>
          <w:szCs w:val="22"/>
        </w:rPr>
      </w:pPr>
      <w:r w:rsidRPr="009D5FC4">
        <w:rPr>
          <w:rFonts w:ascii="Arial" w:hAnsi="Arial" w:cs="Arial"/>
          <w:sz w:val="22"/>
          <w:szCs w:val="22"/>
        </w:rPr>
        <w:t>CONTRATANTE</w:t>
      </w:r>
    </w:p>
    <w:p w:rsidR="001E1C30" w:rsidRPr="009D5FC4" w:rsidRDefault="001E1C30" w:rsidP="001E1C30">
      <w:pPr>
        <w:jc w:val="center"/>
        <w:rPr>
          <w:rFonts w:ascii="Arial" w:hAnsi="Arial" w:cs="Arial"/>
          <w:sz w:val="22"/>
          <w:szCs w:val="22"/>
        </w:rPr>
        <w:sectPr w:rsidR="001E1C30" w:rsidRPr="009D5FC4" w:rsidSect="00834C74">
          <w:type w:val="continuous"/>
          <w:pgSz w:w="11906" w:h="16838"/>
          <w:pgMar w:top="1985" w:right="1134" w:bottom="1134" w:left="1418" w:header="709" w:footer="284" w:gutter="0"/>
          <w:cols w:space="708"/>
          <w:docGrid w:linePitch="360"/>
        </w:sectPr>
      </w:pPr>
    </w:p>
    <w:p w:rsidR="001E1C30" w:rsidRPr="009D5FC4" w:rsidRDefault="001E1C30" w:rsidP="001E1C30">
      <w:pPr>
        <w:jc w:val="center"/>
        <w:rPr>
          <w:rFonts w:ascii="Arial" w:hAnsi="Arial" w:cs="Arial"/>
          <w:sz w:val="22"/>
          <w:szCs w:val="22"/>
        </w:rPr>
      </w:pPr>
    </w:p>
    <w:p w:rsidR="001E1C30" w:rsidRPr="009D5FC4" w:rsidRDefault="001E1C30" w:rsidP="001E1C30">
      <w:pPr>
        <w:jc w:val="center"/>
        <w:rPr>
          <w:rFonts w:ascii="Arial" w:hAnsi="Arial" w:cs="Arial"/>
          <w:sz w:val="22"/>
          <w:szCs w:val="22"/>
        </w:rPr>
      </w:pPr>
    </w:p>
    <w:p w:rsidR="001E1C30" w:rsidRDefault="001E1C30" w:rsidP="001E1C30">
      <w:pPr>
        <w:jc w:val="center"/>
        <w:rPr>
          <w:rFonts w:ascii="Arial" w:hAnsi="Arial" w:cs="Arial"/>
          <w:sz w:val="22"/>
          <w:szCs w:val="22"/>
        </w:rPr>
      </w:pPr>
    </w:p>
    <w:p w:rsidR="006B606F" w:rsidRPr="009D5FC4" w:rsidRDefault="006B606F" w:rsidP="006B606F">
      <w:pPr>
        <w:jc w:val="center"/>
        <w:rPr>
          <w:rFonts w:ascii="Arial" w:hAnsi="Arial" w:cs="Arial"/>
          <w:sz w:val="22"/>
          <w:szCs w:val="22"/>
        </w:rPr>
      </w:pPr>
      <w:r w:rsidRPr="009D5FC4">
        <w:rPr>
          <w:rFonts w:ascii="Arial" w:hAnsi="Arial" w:cs="Arial"/>
          <w:sz w:val="22"/>
          <w:szCs w:val="22"/>
        </w:rPr>
        <w:t>____________________________</w:t>
      </w:r>
    </w:p>
    <w:p w:rsidR="006B606F" w:rsidRPr="009D5FC4" w:rsidRDefault="006B606F" w:rsidP="006B606F">
      <w:pPr>
        <w:jc w:val="center"/>
        <w:rPr>
          <w:rFonts w:ascii="Arial" w:hAnsi="Arial" w:cs="Arial"/>
          <w:sz w:val="22"/>
          <w:szCs w:val="22"/>
        </w:rPr>
      </w:pPr>
      <w:r w:rsidRPr="009D5FC4">
        <w:rPr>
          <w:rFonts w:ascii="Arial" w:hAnsi="Arial" w:cs="Arial"/>
          <w:sz w:val="22"/>
          <w:szCs w:val="22"/>
        </w:rPr>
        <w:t>CONTRATADA</w:t>
      </w:r>
    </w:p>
    <w:p w:rsidR="006B606F" w:rsidRPr="009D5FC4" w:rsidRDefault="006B606F" w:rsidP="006B606F">
      <w:pPr>
        <w:jc w:val="both"/>
        <w:rPr>
          <w:rFonts w:ascii="Arial" w:hAnsi="Arial" w:cs="Arial"/>
          <w:b/>
          <w:sz w:val="22"/>
          <w:szCs w:val="22"/>
        </w:rPr>
      </w:pPr>
    </w:p>
    <w:p w:rsidR="006B606F" w:rsidRPr="006B606F" w:rsidRDefault="003F4608" w:rsidP="006B606F">
      <w:pPr>
        <w:jc w:val="both"/>
        <w:rPr>
          <w:rFonts w:ascii="Arial" w:hAnsi="Arial" w:cs="Arial"/>
          <w:b/>
          <w:sz w:val="22"/>
          <w:szCs w:val="22"/>
        </w:rPr>
        <w:sectPr w:rsidR="006B606F" w:rsidRPr="006B606F" w:rsidSect="00834C74">
          <w:headerReference w:type="even" r:id="rId19"/>
          <w:headerReference w:type="default" r:id="rId20"/>
          <w:footerReference w:type="default" r:id="rId21"/>
          <w:headerReference w:type="first" r:id="rId22"/>
          <w:type w:val="continuous"/>
          <w:pgSz w:w="11906" w:h="16838"/>
          <w:pgMar w:top="1985" w:right="1134" w:bottom="851" w:left="1418" w:header="709" w:footer="284" w:gutter="0"/>
          <w:cols w:space="708"/>
          <w:docGrid w:linePitch="360"/>
        </w:sectPr>
      </w:pPr>
      <w:r>
        <w:rPr>
          <w:rFonts w:ascii="Arial" w:hAnsi="Arial" w:cs="Arial"/>
          <w:b/>
          <w:sz w:val="22"/>
          <w:szCs w:val="22"/>
        </w:rPr>
        <w:t>Testemunhas:</w:t>
      </w:r>
    </w:p>
    <w:p w:rsidR="00311635" w:rsidRDefault="00311635" w:rsidP="00311635">
      <w:pPr>
        <w:jc w:val="center"/>
        <w:rPr>
          <w:rFonts w:ascii="Arial" w:hAnsi="Arial"/>
          <w:b/>
          <w:sz w:val="22"/>
          <w:szCs w:val="22"/>
        </w:rPr>
      </w:pPr>
    </w:p>
    <w:p w:rsidR="00311635" w:rsidRPr="00335483" w:rsidRDefault="00AD2DBB" w:rsidP="00311635">
      <w:pPr>
        <w:jc w:val="center"/>
        <w:rPr>
          <w:rFonts w:ascii="Arial" w:hAnsi="Arial"/>
          <w:b/>
          <w:sz w:val="22"/>
          <w:szCs w:val="22"/>
        </w:rPr>
      </w:pPr>
      <w:r>
        <w:rPr>
          <w:rFonts w:ascii="Arial" w:hAnsi="Arial"/>
          <w:b/>
          <w:sz w:val="22"/>
          <w:szCs w:val="22"/>
        </w:rPr>
        <w:t xml:space="preserve">ANEXO </w:t>
      </w:r>
      <w:r w:rsidR="00311635">
        <w:rPr>
          <w:rFonts w:ascii="Arial" w:hAnsi="Arial"/>
          <w:b/>
          <w:sz w:val="22"/>
          <w:szCs w:val="22"/>
        </w:rPr>
        <w:t>V</w:t>
      </w:r>
    </w:p>
    <w:p w:rsidR="00311635" w:rsidRDefault="00311635" w:rsidP="00311635">
      <w:pPr>
        <w:jc w:val="center"/>
        <w:rPr>
          <w:rFonts w:ascii="Arial" w:hAnsi="Arial"/>
          <w:b/>
          <w:sz w:val="22"/>
          <w:szCs w:val="22"/>
        </w:rPr>
      </w:pPr>
      <w:r w:rsidRPr="00335483">
        <w:rPr>
          <w:rFonts w:ascii="Arial" w:hAnsi="Arial"/>
          <w:b/>
          <w:sz w:val="22"/>
          <w:szCs w:val="22"/>
        </w:rPr>
        <w:t>PROPOSTA DE PREÇO</w:t>
      </w:r>
    </w:p>
    <w:p w:rsidR="003F4608" w:rsidRDefault="003F4608" w:rsidP="00311635">
      <w:pPr>
        <w:jc w:val="center"/>
        <w:rPr>
          <w:rFonts w:ascii="Arial" w:hAnsi="Arial"/>
          <w:b/>
          <w:sz w:val="22"/>
          <w:szCs w:val="22"/>
        </w:rPr>
      </w:pPr>
    </w:p>
    <w:tbl>
      <w:tblPr>
        <w:tblW w:w="9820" w:type="dxa"/>
        <w:tblCellMar>
          <w:left w:w="70" w:type="dxa"/>
          <w:right w:w="70" w:type="dxa"/>
        </w:tblCellMar>
        <w:tblLook w:val="04A0" w:firstRow="1" w:lastRow="0" w:firstColumn="1" w:lastColumn="0" w:noHBand="0" w:noVBand="1"/>
      </w:tblPr>
      <w:tblGrid>
        <w:gridCol w:w="447"/>
        <w:gridCol w:w="369"/>
        <w:gridCol w:w="523"/>
        <w:gridCol w:w="3359"/>
        <w:gridCol w:w="496"/>
        <w:gridCol w:w="878"/>
        <w:gridCol w:w="828"/>
        <w:gridCol w:w="1120"/>
        <w:gridCol w:w="900"/>
        <w:gridCol w:w="900"/>
      </w:tblGrid>
      <w:tr w:rsidR="00273312" w:rsidRPr="00273312" w:rsidTr="00273312">
        <w:trPr>
          <w:trHeight w:val="255"/>
        </w:trPr>
        <w:tc>
          <w:tcPr>
            <w:tcW w:w="9820" w:type="dxa"/>
            <w:gridSpan w:val="10"/>
            <w:tcBorders>
              <w:top w:val="nil"/>
              <w:left w:val="nil"/>
              <w:bottom w:val="nil"/>
              <w:right w:val="nil"/>
            </w:tcBorders>
            <w:shd w:val="clear" w:color="auto" w:fill="auto"/>
            <w:vAlign w:val="center"/>
            <w:hideMark/>
          </w:tcPr>
          <w:p w:rsidR="00273312" w:rsidRPr="00273312" w:rsidRDefault="00273312" w:rsidP="00273312">
            <w:pPr>
              <w:jc w:val="center"/>
              <w:rPr>
                <w:rFonts w:ascii="Tahoma" w:eastAsia="Times New Roman" w:hAnsi="Tahoma" w:cs="Tahoma"/>
                <w:b/>
                <w:bCs/>
                <w:color w:val="000000"/>
                <w:sz w:val="20"/>
                <w:szCs w:val="20"/>
              </w:rPr>
            </w:pPr>
            <w:r w:rsidRPr="00273312">
              <w:rPr>
                <w:rFonts w:ascii="Tahoma" w:eastAsia="Times New Roman" w:hAnsi="Tahoma" w:cs="Tahoma"/>
                <w:b/>
                <w:bCs/>
                <w:color w:val="000000"/>
                <w:sz w:val="20"/>
                <w:szCs w:val="20"/>
              </w:rPr>
              <w:t>ANEXO I</w:t>
            </w:r>
          </w:p>
        </w:tc>
      </w:tr>
      <w:tr w:rsidR="00273312" w:rsidRPr="00273312" w:rsidTr="00273312">
        <w:trPr>
          <w:trHeight w:val="255"/>
        </w:trPr>
        <w:tc>
          <w:tcPr>
            <w:tcW w:w="9820" w:type="dxa"/>
            <w:gridSpan w:val="10"/>
            <w:tcBorders>
              <w:top w:val="nil"/>
              <w:left w:val="nil"/>
              <w:bottom w:val="nil"/>
              <w:right w:val="nil"/>
            </w:tcBorders>
            <w:shd w:val="clear" w:color="auto" w:fill="auto"/>
            <w:vAlign w:val="center"/>
            <w:hideMark/>
          </w:tcPr>
          <w:p w:rsidR="00273312" w:rsidRPr="00273312" w:rsidRDefault="00273312" w:rsidP="00273312">
            <w:pPr>
              <w:jc w:val="center"/>
              <w:rPr>
                <w:rFonts w:ascii="Tahoma" w:eastAsia="Times New Roman" w:hAnsi="Tahoma" w:cs="Tahoma"/>
                <w:b/>
                <w:bCs/>
                <w:sz w:val="20"/>
                <w:szCs w:val="20"/>
              </w:rPr>
            </w:pPr>
            <w:r w:rsidRPr="00273312">
              <w:rPr>
                <w:rFonts w:ascii="Tahoma" w:eastAsia="Times New Roman" w:hAnsi="Tahoma" w:cs="Tahoma"/>
                <w:b/>
                <w:bCs/>
                <w:sz w:val="20"/>
                <w:szCs w:val="20"/>
              </w:rPr>
              <w:t>PROPOSTA DE PREÇOS</w:t>
            </w:r>
          </w:p>
        </w:tc>
      </w:tr>
      <w:tr w:rsidR="00273312" w:rsidRPr="00273312" w:rsidTr="00273312">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273312" w:rsidRPr="00273312" w:rsidRDefault="00273312" w:rsidP="00273312">
            <w:pPr>
              <w:rPr>
                <w:rFonts w:ascii="Tahoma" w:eastAsia="Times New Roman" w:hAnsi="Tahoma" w:cs="Tahoma"/>
                <w:sz w:val="12"/>
                <w:szCs w:val="12"/>
              </w:rPr>
            </w:pPr>
            <w:r w:rsidRPr="00273312">
              <w:rPr>
                <w:rFonts w:ascii="Tahoma" w:eastAsia="Times New Roman" w:hAnsi="Tahoma" w:cs="Tahoma"/>
                <w:sz w:val="12"/>
                <w:szCs w:val="12"/>
              </w:rPr>
              <w:t>ÓRGÃO LICITANTE:</w:t>
            </w:r>
          </w:p>
        </w:tc>
      </w:tr>
      <w:tr w:rsidR="00273312" w:rsidRPr="00273312" w:rsidTr="00273312">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273312" w:rsidRPr="00273312" w:rsidRDefault="00273312" w:rsidP="00273312">
            <w:pPr>
              <w:jc w:val="center"/>
              <w:rPr>
                <w:rFonts w:ascii="Tahoma" w:eastAsia="Times New Roman" w:hAnsi="Tahoma" w:cs="Tahoma"/>
                <w:b/>
                <w:bCs/>
                <w:color w:val="000000"/>
                <w:sz w:val="16"/>
                <w:szCs w:val="16"/>
              </w:rPr>
            </w:pPr>
            <w:r w:rsidRPr="00273312">
              <w:rPr>
                <w:rFonts w:ascii="Tahoma" w:eastAsia="Times New Roman" w:hAnsi="Tahoma" w:cs="Tahoma"/>
                <w:b/>
                <w:bCs/>
                <w:color w:val="000000"/>
                <w:sz w:val="16"/>
                <w:szCs w:val="16"/>
              </w:rPr>
              <w:t>PREFEITURA MUNICIPAL DE ELDORADO</w:t>
            </w:r>
          </w:p>
        </w:tc>
      </w:tr>
      <w:tr w:rsidR="00273312" w:rsidRPr="00273312" w:rsidTr="00273312">
        <w:trPr>
          <w:trHeight w:val="180"/>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rsidR="00273312" w:rsidRPr="00273312" w:rsidRDefault="00273312" w:rsidP="00273312">
            <w:pPr>
              <w:rPr>
                <w:rFonts w:ascii="Tahoma" w:eastAsia="Times New Roman" w:hAnsi="Tahoma" w:cs="Tahoma"/>
                <w:sz w:val="12"/>
                <w:szCs w:val="12"/>
              </w:rPr>
            </w:pPr>
            <w:r w:rsidRPr="00273312">
              <w:rPr>
                <w:rFonts w:ascii="Tahoma" w:eastAsia="Times New Roman" w:hAnsi="Tahoma" w:cs="Tahoma"/>
                <w:sz w:val="12"/>
                <w:szCs w:val="12"/>
              </w:rPr>
              <w:t>PROCESSO/MODALIDADE:</w:t>
            </w:r>
          </w:p>
        </w:tc>
        <w:tc>
          <w:tcPr>
            <w:tcW w:w="3780" w:type="dxa"/>
            <w:gridSpan w:val="4"/>
            <w:tcBorders>
              <w:top w:val="single" w:sz="4" w:space="0" w:color="auto"/>
              <w:left w:val="nil"/>
              <w:bottom w:val="nil"/>
              <w:right w:val="single" w:sz="4" w:space="0" w:color="000000"/>
            </w:tcBorders>
            <w:shd w:val="clear" w:color="auto" w:fill="auto"/>
            <w:vAlign w:val="center"/>
            <w:hideMark/>
          </w:tcPr>
          <w:p w:rsidR="00273312" w:rsidRPr="00273312" w:rsidRDefault="00273312" w:rsidP="00273312">
            <w:pPr>
              <w:rPr>
                <w:rFonts w:ascii="Tahoma" w:eastAsia="Times New Roman" w:hAnsi="Tahoma" w:cs="Tahoma"/>
                <w:sz w:val="12"/>
                <w:szCs w:val="12"/>
              </w:rPr>
            </w:pPr>
            <w:r w:rsidRPr="00273312">
              <w:rPr>
                <w:rFonts w:ascii="Tahoma" w:eastAsia="Times New Roman" w:hAnsi="Tahoma" w:cs="Tahoma"/>
                <w:sz w:val="12"/>
                <w:szCs w:val="12"/>
              </w:rPr>
              <w:t>TIPO DE JULGAMENTO:</w:t>
            </w:r>
          </w:p>
        </w:tc>
      </w:tr>
      <w:tr w:rsidR="00273312" w:rsidRPr="00273312" w:rsidTr="00273312">
        <w:trPr>
          <w:trHeight w:val="282"/>
        </w:trPr>
        <w:tc>
          <w:tcPr>
            <w:tcW w:w="6040" w:type="dxa"/>
            <w:gridSpan w:val="6"/>
            <w:tcBorders>
              <w:top w:val="nil"/>
              <w:left w:val="single" w:sz="4" w:space="0" w:color="000000"/>
              <w:bottom w:val="single" w:sz="4" w:space="0" w:color="000000"/>
              <w:right w:val="single" w:sz="4" w:space="0" w:color="000000"/>
            </w:tcBorders>
            <w:shd w:val="clear" w:color="auto" w:fill="auto"/>
            <w:vAlign w:val="center"/>
            <w:hideMark/>
          </w:tcPr>
          <w:p w:rsidR="00273312" w:rsidRPr="00273312" w:rsidRDefault="00273312" w:rsidP="00273312">
            <w:pPr>
              <w:jc w:val="center"/>
              <w:rPr>
                <w:rFonts w:ascii="Tahoma" w:eastAsia="Times New Roman" w:hAnsi="Tahoma" w:cs="Tahoma"/>
                <w:b/>
                <w:bCs/>
                <w:color w:val="000000"/>
                <w:sz w:val="16"/>
                <w:szCs w:val="16"/>
              </w:rPr>
            </w:pPr>
            <w:r w:rsidRPr="00273312">
              <w:rPr>
                <w:rFonts w:ascii="Tahoma" w:eastAsia="Times New Roman" w:hAnsi="Tahoma" w:cs="Tahoma"/>
                <w:b/>
                <w:bCs/>
                <w:color w:val="000000"/>
                <w:sz w:val="16"/>
                <w:szCs w:val="16"/>
              </w:rPr>
              <w:t>0011/2024   -   PREGÃO Nº 0003/2024</w:t>
            </w:r>
          </w:p>
        </w:tc>
        <w:tc>
          <w:tcPr>
            <w:tcW w:w="3780" w:type="dxa"/>
            <w:gridSpan w:val="4"/>
            <w:tcBorders>
              <w:top w:val="nil"/>
              <w:left w:val="nil"/>
              <w:bottom w:val="single" w:sz="4" w:space="0" w:color="000000"/>
              <w:right w:val="single" w:sz="4" w:space="0" w:color="000000"/>
            </w:tcBorders>
            <w:shd w:val="clear" w:color="auto" w:fill="auto"/>
            <w:vAlign w:val="center"/>
            <w:hideMark/>
          </w:tcPr>
          <w:p w:rsidR="00273312" w:rsidRPr="00273312" w:rsidRDefault="00273312" w:rsidP="00273312">
            <w:pPr>
              <w:jc w:val="center"/>
              <w:rPr>
                <w:rFonts w:ascii="Tahoma" w:eastAsia="Times New Roman" w:hAnsi="Tahoma" w:cs="Tahoma"/>
                <w:b/>
                <w:bCs/>
                <w:color w:val="000000"/>
                <w:sz w:val="16"/>
                <w:szCs w:val="16"/>
              </w:rPr>
            </w:pPr>
            <w:r w:rsidRPr="00273312">
              <w:rPr>
                <w:rFonts w:ascii="Tahoma" w:eastAsia="Times New Roman" w:hAnsi="Tahoma" w:cs="Tahoma"/>
                <w:b/>
                <w:bCs/>
                <w:color w:val="000000"/>
                <w:sz w:val="16"/>
                <w:szCs w:val="16"/>
              </w:rPr>
              <w:t>MENOR PREÇO POR ITEM</w:t>
            </w:r>
          </w:p>
        </w:tc>
      </w:tr>
      <w:tr w:rsidR="00273312" w:rsidRPr="00273312" w:rsidTr="00273312">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273312" w:rsidRPr="00273312" w:rsidRDefault="00273312" w:rsidP="00273312">
            <w:pPr>
              <w:rPr>
                <w:rFonts w:ascii="Tahoma" w:eastAsia="Times New Roman" w:hAnsi="Tahoma" w:cs="Tahoma"/>
                <w:sz w:val="12"/>
                <w:szCs w:val="12"/>
              </w:rPr>
            </w:pPr>
            <w:r w:rsidRPr="00273312">
              <w:rPr>
                <w:rFonts w:ascii="Tahoma" w:eastAsia="Times New Roman" w:hAnsi="Tahoma" w:cs="Tahoma"/>
                <w:sz w:val="12"/>
                <w:szCs w:val="12"/>
              </w:rPr>
              <w:t>OBJETO:</w:t>
            </w:r>
          </w:p>
        </w:tc>
      </w:tr>
      <w:tr w:rsidR="00273312" w:rsidRPr="00273312" w:rsidTr="00273312">
        <w:trPr>
          <w:trHeight w:val="660"/>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273312" w:rsidRPr="00273312" w:rsidRDefault="00273312" w:rsidP="00273312">
            <w:pPr>
              <w:jc w:val="both"/>
              <w:rPr>
                <w:rFonts w:ascii="Tahoma" w:eastAsia="Times New Roman" w:hAnsi="Tahoma" w:cs="Tahoma"/>
                <w:b/>
                <w:bCs/>
                <w:color w:val="000000"/>
                <w:sz w:val="16"/>
                <w:szCs w:val="16"/>
              </w:rPr>
            </w:pPr>
            <w:r w:rsidRPr="00273312">
              <w:rPr>
                <w:rFonts w:ascii="Tahoma" w:eastAsia="Times New Roman" w:hAnsi="Tahoma" w:cs="Tahoma"/>
                <w:b/>
                <w:bCs/>
                <w:color w:val="000000"/>
                <w:sz w:val="16"/>
                <w:szCs w:val="16"/>
              </w:rPr>
              <w:t>REGISTRO DE PREÇOS VISANDO A AQUISIÇÃO DE PAPEL PARA IMPRESSÃO FORMATO A4  PARA ATENDER AS NECESSIDADES DA PREFEITURA MUNICIPAL DE ELDORADO/MS, DE ACORDO COM AS QUANTIDADES E ESPECIFICAÇÕES CONSTANTES NO TERMO DE REFERÊNCIA.</w:t>
            </w:r>
          </w:p>
        </w:tc>
      </w:tr>
      <w:tr w:rsidR="00273312" w:rsidRPr="00273312" w:rsidTr="00273312">
        <w:trPr>
          <w:trHeight w:val="165"/>
        </w:trPr>
        <w:tc>
          <w:tcPr>
            <w:tcW w:w="6880" w:type="dxa"/>
            <w:gridSpan w:val="7"/>
            <w:tcBorders>
              <w:top w:val="single" w:sz="4" w:space="0" w:color="auto"/>
              <w:left w:val="single" w:sz="4" w:space="0" w:color="auto"/>
              <w:bottom w:val="nil"/>
              <w:right w:val="single" w:sz="4" w:space="0" w:color="000000"/>
            </w:tcBorders>
            <w:shd w:val="clear" w:color="auto" w:fill="auto"/>
            <w:vAlign w:val="center"/>
            <w:hideMark/>
          </w:tcPr>
          <w:p w:rsidR="00273312" w:rsidRPr="00273312" w:rsidRDefault="00273312" w:rsidP="00273312">
            <w:pPr>
              <w:rPr>
                <w:rFonts w:ascii="Tahoma" w:eastAsia="Times New Roman" w:hAnsi="Tahoma" w:cs="Tahoma"/>
                <w:sz w:val="12"/>
                <w:szCs w:val="12"/>
              </w:rPr>
            </w:pPr>
            <w:r w:rsidRPr="00273312">
              <w:rPr>
                <w:rFonts w:ascii="Tahoma" w:eastAsia="Times New Roman" w:hAnsi="Tahoma" w:cs="Tahoma"/>
                <w:sz w:val="12"/>
                <w:szCs w:val="12"/>
              </w:rPr>
              <w:t>PROPONENTE:</w:t>
            </w:r>
          </w:p>
        </w:tc>
        <w:tc>
          <w:tcPr>
            <w:tcW w:w="2940" w:type="dxa"/>
            <w:gridSpan w:val="3"/>
            <w:tcBorders>
              <w:top w:val="single" w:sz="4" w:space="0" w:color="auto"/>
              <w:left w:val="nil"/>
              <w:bottom w:val="nil"/>
              <w:right w:val="single" w:sz="4" w:space="0" w:color="000000"/>
            </w:tcBorders>
            <w:shd w:val="clear" w:color="auto" w:fill="auto"/>
            <w:vAlign w:val="center"/>
            <w:hideMark/>
          </w:tcPr>
          <w:p w:rsidR="00273312" w:rsidRPr="00273312" w:rsidRDefault="00273312" w:rsidP="00273312">
            <w:pPr>
              <w:rPr>
                <w:rFonts w:ascii="Tahoma" w:eastAsia="Times New Roman" w:hAnsi="Tahoma" w:cs="Tahoma"/>
                <w:sz w:val="12"/>
                <w:szCs w:val="12"/>
              </w:rPr>
            </w:pPr>
            <w:r w:rsidRPr="00273312">
              <w:rPr>
                <w:rFonts w:ascii="Tahoma" w:eastAsia="Times New Roman" w:hAnsi="Tahoma" w:cs="Tahoma"/>
                <w:sz w:val="12"/>
                <w:szCs w:val="12"/>
              </w:rPr>
              <w:t>CNPJ/CPF:</w:t>
            </w:r>
          </w:p>
        </w:tc>
      </w:tr>
      <w:tr w:rsidR="00273312" w:rsidRPr="00273312" w:rsidTr="00273312">
        <w:trPr>
          <w:trHeight w:val="282"/>
        </w:trPr>
        <w:tc>
          <w:tcPr>
            <w:tcW w:w="6880" w:type="dxa"/>
            <w:gridSpan w:val="7"/>
            <w:tcBorders>
              <w:top w:val="nil"/>
              <w:left w:val="single" w:sz="4" w:space="0" w:color="auto"/>
              <w:bottom w:val="single" w:sz="4" w:space="0" w:color="auto"/>
              <w:right w:val="single" w:sz="4" w:space="0" w:color="000000"/>
            </w:tcBorders>
            <w:shd w:val="clear" w:color="000000" w:fill="FFFF99"/>
            <w:vAlign w:val="center"/>
            <w:hideMark/>
          </w:tcPr>
          <w:p w:rsidR="00273312" w:rsidRPr="00273312" w:rsidRDefault="00273312" w:rsidP="00273312">
            <w:pPr>
              <w:jc w:val="center"/>
              <w:rPr>
                <w:rFonts w:ascii="Tahoma" w:eastAsia="Times New Roman" w:hAnsi="Tahoma" w:cs="Tahoma"/>
                <w:b/>
                <w:bCs/>
                <w:sz w:val="16"/>
                <w:szCs w:val="16"/>
              </w:rPr>
            </w:pPr>
            <w:r w:rsidRPr="00273312">
              <w:rPr>
                <w:rFonts w:ascii="Tahoma" w:eastAsia="Times New Roman" w:hAnsi="Tahoma" w:cs="Tahoma"/>
                <w:b/>
                <w:bCs/>
                <w:sz w:val="16"/>
                <w:szCs w:val="16"/>
              </w:rPr>
              <w:t> </w:t>
            </w:r>
          </w:p>
        </w:tc>
        <w:tc>
          <w:tcPr>
            <w:tcW w:w="2940" w:type="dxa"/>
            <w:gridSpan w:val="3"/>
            <w:tcBorders>
              <w:top w:val="nil"/>
              <w:left w:val="nil"/>
              <w:bottom w:val="single" w:sz="4" w:space="0" w:color="auto"/>
              <w:right w:val="single" w:sz="4" w:space="0" w:color="000000"/>
            </w:tcBorders>
            <w:shd w:val="clear" w:color="000000" w:fill="FFFF99"/>
            <w:vAlign w:val="center"/>
            <w:hideMark/>
          </w:tcPr>
          <w:p w:rsidR="00273312" w:rsidRPr="00273312" w:rsidRDefault="00273312" w:rsidP="00273312">
            <w:pPr>
              <w:jc w:val="center"/>
              <w:rPr>
                <w:rFonts w:ascii="Tahoma" w:eastAsia="Times New Roman" w:hAnsi="Tahoma" w:cs="Tahoma"/>
                <w:b/>
                <w:bCs/>
                <w:sz w:val="16"/>
                <w:szCs w:val="16"/>
              </w:rPr>
            </w:pPr>
            <w:r w:rsidRPr="00273312">
              <w:rPr>
                <w:rFonts w:ascii="Tahoma" w:eastAsia="Times New Roman" w:hAnsi="Tahoma" w:cs="Tahoma"/>
                <w:b/>
                <w:bCs/>
                <w:sz w:val="16"/>
                <w:szCs w:val="16"/>
              </w:rPr>
              <w:t> </w:t>
            </w:r>
          </w:p>
        </w:tc>
      </w:tr>
      <w:tr w:rsidR="00273312" w:rsidRPr="00273312" w:rsidTr="00273312">
        <w:trPr>
          <w:trHeight w:val="165"/>
        </w:trPr>
        <w:tc>
          <w:tcPr>
            <w:tcW w:w="5160" w:type="dxa"/>
            <w:gridSpan w:val="5"/>
            <w:tcBorders>
              <w:top w:val="single" w:sz="4" w:space="0" w:color="auto"/>
              <w:left w:val="single" w:sz="4" w:space="0" w:color="auto"/>
              <w:bottom w:val="nil"/>
              <w:right w:val="single" w:sz="4" w:space="0" w:color="000000"/>
            </w:tcBorders>
            <w:shd w:val="clear" w:color="auto" w:fill="auto"/>
            <w:vAlign w:val="center"/>
            <w:hideMark/>
          </w:tcPr>
          <w:p w:rsidR="00273312" w:rsidRPr="00273312" w:rsidRDefault="00273312" w:rsidP="00273312">
            <w:pPr>
              <w:rPr>
                <w:rFonts w:ascii="Tahoma" w:eastAsia="Times New Roman" w:hAnsi="Tahoma" w:cs="Tahoma"/>
                <w:sz w:val="12"/>
                <w:szCs w:val="12"/>
              </w:rPr>
            </w:pPr>
            <w:r w:rsidRPr="00273312">
              <w:rPr>
                <w:rFonts w:ascii="Tahoma" w:eastAsia="Times New Roman" w:hAnsi="Tahoma" w:cs="Tahoma"/>
                <w:sz w:val="12"/>
                <w:szCs w:val="12"/>
              </w:rPr>
              <w:t>ENDEREÇO:</w:t>
            </w:r>
          </w:p>
        </w:tc>
        <w:tc>
          <w:tcPr>
            <w:tcW w:w="4660" w:type="dxa"/>
            <w:gridSpan w:val="5"/>
            <w:tcBorders>
              <w:top w:val="single" w:sz="4" w:space="0" w:color="auto"/>
              <w:left w:val="nil"/>
              <w:bottom w:val="nil"/>
              <w:right w:val="single" w:sz="4" w:space="0" w:color="000000"/>
            </w:tcBorders>
            <w:shd w:val="clear" w:color="auto" w:fill="auto"/>
            <w:vAlign w:val="center"/>
            <w:hideMark/>
          </w:tcPr>
          <w:p w:rsidR="00273312" w:rsidRPr="00273312" w:rsidRDefault="00273312" w:rsidP="00273312">
            <w:pPr>
              <w:rPr>
                <w:rFonts w:ascii="Tahoma" w:eastAsia="Times New Roman" w:hAnsi="Tahoma" w:cs="Tahoma"/>
                <w:sz w:val="12"/>
                <w:szCs w:val="12"/>
              </w:rPr>
            </w:pPr>
            <w:r w:rsidRPr="00273312">
              <w:rPr>
                <w:rFonts w:ascii="Tahoma" w:eastAsia="Times New Roman" w:hAnsi="Tahoma" w:cs="Tahoma"/>
                <w:sz w:val="12"/>
                <w:szCs w:val="12"/>
              </w:rPr>
              <w:t>BAIRRO:</w:t>
            </w:r>
          </w:p>
        </w:tc>
      </w:tr>
      <w:tr w:rsidR="00273312" w:rsidRPr="00273312" w:rsidTr="00273312">
        <w:trPr>
          <w:trHeight w:val="282"/>
        </w:trPr>
        <w:tc>
          <w:tcPr>
            <w:tcW w:w="5160" w:type="dxa"/>
            <w:gridSpan w:val="5"/>
            <w:tcBorders>
              <w:top w:val="nil"/>
              <w:left w:val="single" w:sz="4" w:space="0" w:color="auto"/>
              <w:bottom w:val="single" w:sz="4" w:space="0" w:color="auto"/>
              <w:right w:val="single" w:sz="4" w:space="0" w:color="000000"/>
            </w:tcBorders>
            <w:shd w:val="clear" w:color="000000" w:fill="FFFF99"/>
            <w:vAlign w:val="center"/>
            <w:hideMark/>
          </w:tcPr>
          <w:p w:rsidR="00273312" w:rsidRPr="00273312" w:rsidRDefault="00273312" w:rsidP="00273312">
            <w:pPr>
              <w:rPr>
                <w:rFonts w:ascii="Tahoma" w:eastAsia="Times New Roman" w:hAnsi="Tahoma" w:cs="Tahoma"/>
                <w:b/>
                <w:bCs/>
                <w:sz w:val="16"/>
                <w:szCs w:val="16"/>
              </w:rPr>
            </w:pPr>
            <w:r w:rsidRPr="00273312">
              <w:rPr>
                <w:rFonts w:ascii="Tahoma" w:eastAsia="Times New Roman" w:hAnsi="Tahoma" w:cs="Tahoma"/>
                <w:b/>
                <w:bCs/>
                <w:sz w:val="16"/>
                <w:szCs w:val="16"/>
              </w:rPr>
              <w:t> </w:t>
            </w:r>
          </w:p>
        </w:tc>
        <w:tc>
          <w:tcPr>
            <w:tcW w:w="4660" w:type="dxa"/>
            <w:gridSpan w:val="5"/>
            <w:tcBorders>
              <w:top w:val="nil"/>
              <w:left w:val="nil"/>
              <w:bottom w:val="single" w:sz="4" w:space="0" w:color="auto"/>
              <w:right w:val="single" w:sz="4" w:space="0" w:color="000000"/>
            </w:tcBorders>
            <w:shd w:val="clear" w:color="000000" w:fill="FFFF99"/>
            <w:vAlign w:val="center"/>
            <w:hideMark/>
          </w:tcPr>
          <w:p w:rsidR="00273312" w:rsidRPr="00273312" w:rsidRDefault="00273312" w:rsidP="00273312">
            <w:pPr>
              <w:rPr>
                <w:rFonts w:ascii="Tahoma" w:eastAsia="Times New Roman" w:hAnsi="Tahoma" w:cs="Tahoma"/>
                <w:b/>
                <w:bCs/>
                <w:sz w:val="16"/>
                <w:szCs w:val="16"/>
              </w:rPr>
            </w:pPr>
            <w:r w:rsidRPr="00273312">
              <w:rPr>
                <w:rFonts w:ascii="Tahoma" w:eastAsia="Times New Roman" w:hAnsi="Tahoma" w:cs="Tahoma"/>
                <w:b/>
                <w:bCs/>
                <w:sz w:val="16"/>
                <w:szCs w:val="16"/>
              </w:rPr>
              <w:t> </w:t>
            </w:r>
          </w:p>
        </w:tc>
      </w:tr>
      <w:tr w:rsidR="00273312" w:rsidRPr="00273312" w:rsidTr="00273312">
        <w:trPr>
          <w:trHeight w:val="165"/>
        </w:trPr>
        <w:tc>
          <w:tcPr>
            <w:tcW w:w="4660" w:type="dxa"/>
            <w:gridSpan w:val="4"/>
            <w:tcBorders>
              <w:top w:val="single" w:sz="4" w:space="0" w:color="auto"/>
              <w:left w:val="single" w:sz="4" w:space="0" w:color="auto"/>
              <w:bottom w:val="nil"/>
              <w:right w:val="single" w:sz="4" w:space="0" w:color="000000"/>
            </w:tcBorders>
            <w:shd w:val="clear" w:color="auto" w:fill="auto"/>
            <w:vAlign w:val="center"/>
            <w:hideMark/>
          </w:tcPr>
          <w:p w:rsidR="00273312" w:rsidRPr="00273312" w:rsidRDefault="00273312" w:rsidP="00273312">
            <w:pPr>
              <w:rPr>
                <w:rFonts w:ascii="Tahoma" w:eastAsia="Times New Roman" w:hAnsi="Tahoma" w:cs="Tahoma"/>
                <w:sz w:val="12"/>
                <w:szCs w:val="12"/>
              </w:rPr>
            </w:pPr>
            <w:r w:rsidRPr="00273312">
              <w:rPr>
                <w:rFonts w:ascii="Tahoma" w:eastAsia="Times New Roman" w:hAnsi="Tahoma" w:cs="Tahoma"/>
                <w:sz w:val="12"/>
                <w:szCs w:val="12"/>
              </w:rPr>
              <w:t>CIDADE/UF:</w:t>
            </w:r>
          </w:p>
        </w:tc>
        <w:tc>
          <w:tcPr>
            <w:tcW w:w="1380" w:type="dxa"/>
            <w:gridSpan w:val="2"/>
            <w:tcBorders>
              <w:top w:val="single" w:sz="4" w:space="0" w:color="auto"/>
              <w:left w:val="nil"/>
              <w:bottom w:val="nil"/>
              <w:right w:val="single" w:sz="4" w:space="0" w:color="000000"/>
            </w:tcBorders>
            <w:shd w:val="clear" w:color="auto" w:fill="auto"/>
            <w:vAlign w:val="center"/>
            <w:hideMark/>
          </w:tcPr>
          <w:p w:rsidR="00273312" w:rsidRPr="00273312" w:rsidRDefault="00273312" w:rsidP="00273312">
            <w:pPr>
              <w:rPr>
                <w:rFonts w:ascii="Tahoma" w:eastAsia="Times New Roman" w:hAnsi="Tahoma" w:cs="Tahoma"/>
                <w:sz w:val="12"/>
                <w:szCs w:val="12"/>
              </w:rPr>
            </w:pPr>
            <w:r w:rsidRPr="00273312">
              <w:rPr>
                <w:rFonts w:ascii="Tahoma" w:eastAsia="Times New Roman" w:hAnsi="Tahoma" w:cs="Tahoma"/>
                <w:sz w:val="12"/>
                <w:szCs w:val="12"/>
              </w:rPr>
              <w:t>CEP:</w:t>
            </w:r>
          </w:p>
        </w:tc>
        <w:tc>
          <w:tcPr>
            <w:tcW w:w="3780" w:type="dxa"/>
            <w:gridSpan w:val="4"/>
            <w:tcBorders>
              <w:top w:val="single" w:sz="4" w:space="0" w:color="auto"/>
              <w:left w:val="nil"/>
              <w:bottom w:val="nil"/>
              <w:right w:val="single" w:sz="4" w:space="0" w:color="000000"/>
            </w:tcBorders>
            <w:shd w:val="clear" w:color="auto" w:fill="auto"/>
            <w:vAlign w:val="center"/>
            <w:hideMark/>
          </w:tcPr>
          <w:p w:rsidR="00273312" w:rsidRPr="00273312" w:rsidRDefault="00273312" w:rsidP="00273312">
            <w:pPr>
              <w:rPr>
                <w:rFonts w:ascii="Tahoma" w:eastAsia="Times New Roman" w:hAnsi="Tahoma" w:cs="Tahoma"/>
                <w:sz w:val="12"/>
                <w:szCs w:val="12"/>
              </w:rPr>
            </w:pPr>
            <w:r w:rsidRPr="00273312">
              <w:rPr>
                <w:rFonts w:ascii="Tahoma" w:eastAsia="Times New Roman" w:hAnsi="Tahoma" w:cs="Tahoma"/>
                <w:sz w:val="12"/>
                <w:szCs w:val="12"/>
              </w:rPr>
              <w:t>TELEFONE/FAX:</w:t>
            </w:r>
          </w:p>
        </w:tc>
      </w:tr>
      <w:tr w:rsidR="00273312" w:rsidRPr="00273312" w:rsidTr="00273312">
        <w:trPr>
          <w:trHeight w:val="282"/>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rsidR="00273312" w:rsidRPr="00273312" w:rsidRDefault="00273312" w:rsidP="00273312">
            <w:pPr>
              <w:rPr>
                <w:rFonts w:ascii="Tahoma" w:eastAsia="Times New Roman" w:hAnsi="Tahoma" w:cs="Tahoma"/>
                <w:b/>
                <w:bCs/>
                <w:sz w:val="16"/>
                <w:szCs w:val="16"/>
              </w:rPr>
            </w:pPr>
            <w:r w:rsidRPr="00273312">
              <w:rPr>
                <w:rFonts w:ascii="Tahoma" w:eastAsia="Times New Roman" w:hAnsi="Tahoma" w:cs="Tahoma"/>
                <w:b/>
                <w:bCs/>
                <w:sz w:val="16"/>
                <w:szCs w:val="16"/>
              </w:rPr>
              <w:t> </w:t>
            </w:r>
          </w:p>
        </w:tc>
        <w:tc>
          <w:tcPr>
            <w:tcW w:w="1380" w:type="dxa"/>
            <w:gridSpan w:val="2"/>
            <w:tcBorders>
              <w:top w:val="nil"/>
              <w:left w:val="nil"/>
              <w:bottom w:val="single" w:sz="4" w:space="0" w:color="auto"/>
              <w:right w:val="single" w:sz="4" w:space="0" w:color="000000"/>
            </w:tcBorders>
            <w:shd w:val="clear" w:color="000000" w:fill="FFFF99"/>
            <w:vAlign w:val="center"/>
            <w:hideMark/>
          </w:tcPr>
          <w:p w:rsidR="00273312" w:rsidRPr="00273312" w:rsidRDefault="00273312" w:rsidP="00273312">
            <w:pPr>
              <w:jc w:val="center"/>
              <w:rPr>
                <w:rFonts w:ascii="Tahoma" w:eastAsia="Times New Roman" w:hAnsi="Tahoma" w:cs="Tahoma"/>
                <w:b/>
                <w:bCs/>
                <w:sz w:val="16"/>
                <w:szCs w:val="16"/>
              </w:rPr>
            </w:pPr>
            <w:r w:rsidRPr="00273312">
              <w:rPr>
                <w:rFonts w:ascii="Tahoma" w:eastAsia="Times New Roman" w:hAnsi="Tahoma" w:cs="Tahoma"/>
                <w:b/>
                <w:bCs/>
                <w:sz w:val="16"/>
                <w:szCs w:val="16"/>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rsidR="00273312" w:rsidRPr="00273312" w:rsidRDefault="00273312" w:rsidP="00273312">
            <w:pPr>
              <w:rPr>
                <w:rFonts w:ascii="Tahoma" w:eastAsia="Times New Roman" w:hAnsi="Tahoma" w:cs="Tahoma"/>
                <w:b/>
                <w:bCs/>
                <w:sz w:val="16"/>
                <w:szCs w:val="16"/>
              </w:rPr>
            </w:pPr>
            <w:r w:rsidRPr="00273312">
              <w:rPr>
                <w:rFonts w:ascii="Tahoma" w:eastAsia="Times New Roman" w:hAnsi="Tahoma" w:cs="Tahoma"/>
                <w:b/>
                <w:bCs/>
                <w:sz w:val="16"/>
                <w:szCs w:val="16"/>
              </w:rPr>
              <w:t> </w:t>
            </w:r>
          </w:p>
        </w:tc>
      </w:tr>
      <w:tr w:rsidR="00273312" w:rsidRPr="00273312" w:rsidTr="00273312">
        <w:trPr>
          <w:trHeight w:val="165"/>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rsidR="00273312" w:rsidRPr="00273312" w:rsidRDefault="00273312" w:rsidP="00273312">
            <w:pPr>
              <w:rPr>
                <w:rFonts w:ascii="Tahoma" w:eastAsia="Times New Roman" w:hAnsi="Tahoma" w:cs="Tahoma"/>
                <w:sz w:val="12"/>
                <w:szCs w:val="12"/>
              </w:rPr>
            </w:pPr>
            <w:r w:rsidRPr="00273312">
              <w:rPr>
                <w:rFonts w:ascii="Tahoma" w:eastAsia="Times New Roman" w:hAnsi="Tahoma" w:cs="Tahoma"/>
                <w:sz w:val="12"/>
                <w:szCs w:val="12"/>
              </w:rPr>
              <w:t>DADOS PARA PAGAMENTO (BANCO/AGÊNCIA/CONTA):</w:t>
            </w:r>
          </w:p>
        </w:tc>
        <w:tc>
          <w:tcPr>
            <w:tcW w:w="3780" w:type="dxa"/>
            <w:gridSpan w:val="4"/>
            <w:tcBorders>
              <w:top w:val="single" w:sz="4" w:space="0" w:color="auto"/>
              <w:left w:val="nil"/>
              <w:bottom w:val="nil"/>
              <w:right w:val="single" w:sz="4" w:space="0" w:color="000000"/>
            </w:tcBorders>
            <w:shd w:val="clear" w:color="auto" w:fill="auto"/>
            <w:vAlign w:val="center"/>
            <w:hideMark/>
          </w:tcPr>
          <w:p w:rsidR="00273312" w:rsidRPr="00273312" w:rsidRDefault="00273312" w:rsidP="00273312">
            <w:pPr>
              <w:rPr>
                <w:rFonts w:ascii="Tahoma" w:eastAsia="Times New Roman" w:hAnsi="Tahoma" w:cs="Tahoma"/>
                <w:sz w:val="12"/>
                <w:szCs w:val="12"/>
              </w:rPr>
            </w:pPr>
            <w:r w:rsidRPr="00273312">
              <w:rPr>
                <w:rFonts w:ascii="Tahoma" w:eastAsia="Times New Roman" w:hAnsi="Tahoma" w:cs="Tahoma"/>
                <w:sz w:val="12"/>
                <w:szCs w:val="12"/>
              </w:rPr>
              <w:t>VALIDADE DA PROPOSTA:</w:t>
            </w:r>
          </w:p>
        </w:tc>
      </w:tr>
      <w:tr w:rsidR="00273312" w:rsidRPr="00273312" w:rsidTr="00273312">
        <w:trPr>
          <w:trHeight w:val="282"/>
        </w:trPr>
        <w:tc>
          <w:tcPr>
            <w:tcW w:w="6040" w:type="dxa"/>
            <w:gridSpan w:val="6"/>
            <w:tcBorders>
              <w:top w:val="nil"/>
              <w:left w:val="single" w:sz="4" w:space="0" w:color="auto"/>
              <w:bottom w:val="single" w:sz="4" w:space="0" w:color="auto"/>
              <w:right w:val="single" w:sz="4" w:space="0" w:color="000000"/>
            </w:tcBorders>
            <w:shd w:val="clear" w:color="000000" w:fill="FFFF99"/>
            <w:vAlign w:val="center"/>
            <w:hideMark/>
          </w:tcPr>
          <w:p w:rsidR="00273312" w:rsidRPr="00273312" w:rsidRDefault="00273312" w:rsidP="00273312">
            <w:pPr>
              <w:rPr>
                <w:rFonts w:ascii="Tahoma" w:eastAsia="Times New Roman" w:hAnsi="Tahoma" w:cs="Tahoma"/>
                <w:b/>
                <w:bCs/>
                <w:sz w:val="16"/>
                <w:szCs w:val="16"/>
              </w:rPr>
            </w:pPr>
            <w:r w:rsidRPr="00273312">
              <w:rPr>
                <w:rFonts w:ascii="Tahoma" w:eastAsia="Times New Roman" w:hAnsi="Tahoma" w:cs="Tahoma"/>
                <w:b/>
                <w:bCs/>
                <w:sz w:val="16"/>
                <w:szCs w:val="16"/>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rsidR="00273312" w:rsidRPr="00273312" w:rsidRDefault="00273312" w:rsidP="00273312">
            <w:pPr>
              <w:rPr>
                <w:rFonts w:ascii="Tahoma" w:eastAsia="Times New Roman" w:hAnsi="Tahoma" w:cs="Tahoma"/>
                <w:b/>
                <w:bCs/>
                <w:sz w:val="16"/>
                <w:szCs w:val="16"/>
              </w:rPr>
            </w:pPr>
            <w:r w:rsidRPr="00273312">
              <w:rPr>
                <w:rFonts w:ascii="Tahoma" w:eastAsia="Times New Roman" w:hAnsi="Tahoma" w:cs="Tahoma"/>
                <w:b/>
                <w:bCs/>
                <w:sz w:val="16"/>
                <w:szCs w:val="16"/>
              </w:rPr>
              <w:t> </w:t>
            </w:r>
          </w:p>
        </w:tc>
      </w:tr>
      <w:tr w:rsidR="00273312" w:rsidRPr="00273312" w:rsidTr="00273312">
        <w:trPr>
          <w:trHeight w:val="165"/>
        </w:trPr>
        <w:tc>
          <w:tcPr>
            <w:tcW w:w="4660" w:type="dxa"/>
            <w:gridSpan w:val="4"/>
            <w:tcBorders>
              <w:top w:val="single" w:sz="4" w:space="0" w:color="auto"/>
              <w:left w:val="nil"/>
              <w:bottom w:val="nil"/>
              <w:right w:val="single" w:sz="4" w:space="0" w:color="000000"/>
            </w:tcBorders>
            <w:shd w:val="clear" w:color="auto" w:fill="auto"/>
            <w:vAlign w:val="center"/>
            <w:hideMark/>
          </w:tcPr>
          <w:p w:rsidR="00273312" w:rsidRPr="00273312" w:rsidRDefault="00273312" w:rsidP="00273312">
            <w:pPr>
              <w:rPr>
                <w:rFonts w:ascii="Tahoma" w:eastAsia="Times New Roman" w:hAnsi="Tahoma" w:cs="Tahoma"/>
                <w:sz w:val="12"/>
                <w:szCs w:val="12"/>
              </w:rPr>
            </w:pPr>
            <w:r w:rsidRPr="00273312">
              <w:rPr>
                <w:rFonts w:ascii="Tahoma" w:eastAsia="Times New Roman" w:hAnsi="Tahoma" w:cs="Tahoma"/>
                <w:sz w:val="12"/>
                <w:szCs w:val="12"/>
              </w:rPr>
              <w:t>E-MAIL</w:t>
            </w:r>
          </w:p>
        </w:tc>
        <w:tc>
          <w:tcPr>
            <w:tcW w:w="5160" w:type="dxa"/>
            <w:gridSpan w:val="6"/>
            <w:tcBorders>
              <w:top w:val="single" w:sz="4" w:space="0" w:color="auto"/>
              <w:left w:val="nil"/>
              <w:bottom w:val="nil"/>
              <w:right w:val="single" w:sz="4" w:space="0" w:color="000000"/>
            </w:tcBorders>
            <w:shd w:val="clear" w:color="auto" w:fill="auto"/>
            <w:vAlign w:val="center"/>
            <w:hideMark/>
          </w:tcPr>
          <w:p w:rsidR="00273312" w:rsidRPr="00273312" w:rsidRDefault="00273312" w:rsidP="00273312">
            <w:pPr>
              <w:rPr>
                <w:rFonts w:ascii="Tahoma" w:eastAsia="Times New Roman" w:hAnsi="Tahoma" w:cs="Tahoma"/>
                <w:sz w:val="12"/>
                <w:szCs w:val="12"/>
              </w:rPr>
            </w:pPr>
            <w:r w:rsidRPr="00273312">
              <w:rPr>
                <w:rFonts w:ascii="Tahoma" w:eastAsia="Times New Roman" w:hAnsi="Tahoma" w:cs="Tahoma"/>
                <w:sz w:val="12"/>
                <w:szCs w:val="12"/>
              </w:rPr>
              <w:t>LOCAL E DATA:</w:t>
            </w:r>
          </w:p>
        </w:tc>
      </w:tr>
      <w:tr w:rsidR="00273312" w:rsidRPr="00273312" w:rsidTr="00273312">
        <w:trPr>
          <w:trHeight w:val="255"/>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rsidR="00273312" w:rsidRPr="00273312" w:rsidRDefault="00273312" w:rsidP="00273312">
            <w:pPr>
              <w:rPr>
                <w:rFonts w:ascii="Tahoma" w:eastAsia="Times New Roman" w:hAnsi="Tahoma" w:cs="Tahoma"/>
                <w:b/>
                <w:bCs/>
                <w:sz w:val="16"/>
                <w:szCs w:val="16"/>
              </w:rPr>
            </w:pPr>
            <w:r w:rsidRPr="00273312">
              <w:rPr>
                <w:rFonts w:ascii="Tahoma" w:eastAsia="Times New Roman" w:hAnsi="Tahoma" w:cs="Tahoma"/>
                <w:b/>
                <w:bCs/>
                <w:sz w:val="16"/>
                <w:szCs w:val="16"/>
              </w:rPr>
              <w:t> </w:t>
            </w:r>
          </w:p>
        </w:tc>
        <w:tc>
          <w:tcPr>
            <w:tcW w:w="5160" w:type="dxa"/>
            <w:gridSpan w:val="6"/>
            <w:tcBorders>
              <w:top w:val="nil"/>
              <w:left w:val="nil"/>
              <w:bottom w:val="single" w:sz="4" w:space="0" w:color="auto"/>
              <w:right w:val="single" w:sz="4" w:space="0" w:color="000000"/>
            </w:tcBorders>
            <w:shd w:val="clear" w:color="000000" w:fill="FFFF99"/>
            <w:vAlign w:val="center"/>
            <w:hideMark/>
          </w:tcPr>
          <w:p w:rsidR="00273312" w:rsidRPr="00273312" w:rsidRDefault="00273312" w:rsidP="00273312">
            <w:pPr>
              <w:rPr>
                <w:rFonts w:ascii="Tahoma" w:eastAsia="Times New Roman" w:hAnsi="Tahoma" w:cs="Tahoma"/>
                <w:b/>
                <w:bCs/>
                <w:sz w:val="16"/>
                <w:szCs w:val="16"/>
              </w:rPr>
            </w:pPr>
            <w:r w:rsidRPr="00273312">
              <w:rPr>
                <w:rFonts w:ascii="Tahoma" w:eastAsia="Times New Roman" w:hAnsi="Tahoma" w:cs="Tahoma"/>
                <w:b/>
                <w:bCs/>
                <w:sz w:val="16"/>
                <w:szCs w:val="16"/>
              </w:rPr>
              <w:t> </w:t>
            </w:r>
          </w:p>
        </w:tc>
      </w:tr>
      <w:tr w:rsidR="00273312" w:rsidRPr="00273312" w:rsidTr="00273312">
        <w:trPr>
          <w:trHeight w:val="165"/>
        </w:trPr>
        <w:tc>
          <w:tcPr>
            <w:tcW w:w="380" w:type="dxa"/>
            <w:tcBorders>
              <w:top w:val="nil"/>
              <w:left w:val="nil"/>
              <w:bottom w:val="nil"/>
              <w:right w:val="nil"/>
            </w:tcBorders>
            <w:shd w:val="clear" w:color="auto" w:fill="auto"/>
            <w:vAlign w:val="center"/>
            <w:hideMark/>
          </w:tcPr>
          <w:p w:rsidR="00273312" w:rsidRPr="00273312" w:rsidRDefault="00273312" w:rsidP="00273312">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273312" w:rsidRPr="00273312" w:rsidRDefault="00273312" w:rsidP="00273312">
            <w:pPr>
              <w:rPr>
                <w:rFonts w:eastAsia="Times New Roman"/>
                <w:sz w:val="20"/>
                <w:szCs w:val="20"/>
              </w:rPr>
            </w:pPr>
          </w:p>
        </w:tc>
        <w:tc>
          <w:tcPr>
            <w:tcW w:w="500" w:type="dxa"/>
            <w:tcBorders>
              <w:top w:val="nil"/>
              <w:left w:val="nil"/>
              <w:bottom w:val="nil"/>
              <w:right w:val="nil"/>
            </w:tcBorders>
            <w:shd w:val="clear" w:color="auto" w:fill="auto"/>
            <w:vAlign w:val="center"/>
            <w:hideMark/>
          </w:tcPr>
          <w:p w:rsidR="00273312" w:rsidRPr="00273312" w:rsidRDefault="00273312" w:rsidP="00273312">
            <w:pPr>
              <w:rPr>
                <w:rFonts w:eastAsia="Times New Roman"/>
                <w:sz w:val="20"/>
                <w:szCs w:val="20"/>
              </w:rPr>
            </w:pPr>
          </w:p>
        </w:tc>
        <w:tc>
          <w:tcPr>
            <w:tcW w:w="3440" w:type="dxa"/>
            <w:tcBorders>
              <w:top w:val="nil"/>
              <w:left w:val="nil"/>
              <w:bottom w:val="nil"/>
              <w:right w:val="nil"/>
            </w:tcBorders>
            <w:shd w:val="clear" w:color="auto" w:fill="auto"/>
            <w:vAlign w:val="center"/>
            <w:hideMark/>
          </w:tcPr>
          <w:p w:rsidR="00273312" w:rsidRPr="00273312" w:rsidRDefault="00273312" w:rsidP="00273312">
            <w:pPr>
              <w:rPr>
                <w:rFonts w:eastAsia="Times New Roman"/>
                <w:sz w:val="20"/>
                <w:szCs w:val="20"/>
              </w:rPr>
            </w:pPr>
          </w:p>
        </w:tc>
        <w:tc>
          <w:tcPr>
            <w:tcW w:w="500" w:type="dxa"/>
            <w:tcBorders>
              <w:top w:val="nil"/>
              <w:left w:val="nil"/>
              <w:bottom w:val="nil"/>
              <w:right w:val="nil"/>
            </w:tcBorders>
            <w:shd w:val="clear" w:color="auto" w:fill="auto"/>
            <w:vAlign w:val="center"/>
            <w:hideMark/>
          </w:tcPr>
          <w:p w:rsidR="00273312" w:rsidRPr="00273312" w:rsidRDefault="00273312" w:rsidP="00273312">
            <w:pPr>
              <w:rPr>
                <w:rFonts w:eastAsia="Times New Roman"/>
                <w:sz w:val="20"/>
                <w:szCs w:val="20"/>
              </w:rPr>
            </w:pPr>
          </w:p>
        </w:tc>
        <w:tc>
          <w:tcPr>
            <w:tcW w:w="880" w:type="dxa"/>
            <w:tcBorders>
              <w:top w:val="nil"/>
              <w:left w:val="nil"/>
              <w:bottom w:val="nil"/>
              <w:right w:val="nil"/>
            </w:tcBorders>
            <w:shd w:val="clear" w:color="auto" w:fill="auto"/>
            <w:vAlign w:val="center"/>
            <w:hideMark/>
          </w:tcPr>
          <w:p w:rsidR="00273312" w:rsidRPr="00273312" w:rsidRDefault="00273312" w:rsidP="00273312">
            <w:pPr>
              <w:rPr>
                <w:rFonts w:eastAsia="Times New Roman"/>
                <w:sz w:val="20"/>
                <w:szCs w:val="20"/>
              </w:rPr>
            </w:pPr>
          </w:p>
        </w:tc>
        <w:tc>
          <w:tcPr>
            <w:tcW w:w="840" w:type="dxa"/>
            <w:tcBorders>
              <w:top w:val="nil"/>
              <w:left w:val="nil"/>
              <w:bottom w:val="nil"/>
              <w:right w:val="nil"/>
            </w:tcBorders>
            <w:shd w:val="clear" w:color="auto" w:fill="auto"/>
            <w:vAlign w:val="center"/>
            <w:hideMark/>
          </w:tcPr>
          <w:p w:rsidR="00273312" w:rsidRPr="00273312" w:rsidRDefault="00273312" w:rsidP="00273312">
            <w:pPr>
              <w:rPr>
                <w:rFonts w:eastAsia="Times New Roman"/>
                <w:sz w:val="20"/>
                <w:szCs w:val="20"/>
              </w:rPr>
            </w:pPr>
          </w:p>
        </w:tc>
        <w:tc>
          <w:tcPr>
            <w:tcW w:w="1140" w:type="dxa"/>
            <w:tcBorders>
              <w:top w:val="nil"/>
              <w:left w:val="nil"/>
              <w:bottom w:val="nil"/>
              <w:right w:val="nil"/>
            </w:tcBorders>
            <w:shd w:val="clear" w:color="auto" w:fill="auto"/>
            <w:vAlign w:val="center"/>
            <w:hideMark/>
          </w:tcPr>
          <w:p w:rsidR="00273312" w:rsidRPr="00273312" w:rsidRDefault="00273312" w:rsidP="00273312">
            <w:pPr>
              <w:rPr>
                <w:rFonts w:eastAsia="Times New Roman"/>
                <w:sz w:val="20"/>
                <w:szCs w:val="20"/>
              </w:rPr>
            </w:pPr>
          </w:p>
        </w:tc>
        <w:tc>
          <w:tcPr>
            <w:tcW w:w="900" w:type="dxa"/>
            <w:tcBorders>
              <w:top w:val="nil"/>
              <w:left w:val="nil"/>
              <w:bottom w:val="nil"/>
              <w:right w:val="nil"/>
            </w:tcBorders>
            <w:shd w:val="clear" w:color="auto" w:fill="auto"/>
            <w:vAlign w:val="center"/>
            <w:hideMark/>
          </w:tcPr>
          <w:p w:rsidR="00273312" w:rsidRPr="00273312" w:rsidRDefault="00273312" w:rsidP="00273312">
            <w:pPr>
              <w:rPr>
                <w:rFonts w:eastAsia="Times New Roman"/>
                <w:sz w:val="20"/>
                <w:szCs w:val="20"/>
              </w:rPr>
            </w:pPr>
          </w:p>
        </w:tc>
        <w:tc>
          <w:tcPr>
            <w:tcW w:w="900" w:type="dxa"/>
            <w:tcBorders>
              <w:top w:val="nil"/>
              <w:left w:val="nil"/>
              <w:bottom w:val="nil"/>
              <w:right w:val="nil"/>
            </w:tcBorders>
            <w:shd w:val="clear" w:color="auto" w:fill="auto"/>
            <w:vAlign w:val="center"/>
            <w:hideMark/>
          </w:tcPr>
          <w:p w:rsidR="00273312" w:rsidRPr="00273312" w:rsidRDefault="00273312" w:rsidP="00273312">
            <w:pPr>
              <w:rPr>
                <w:rFonts w:eastAsia="Times New Roman"/>
                <w:sz w:val="20"/>
                <w:szCs w:val="20"/>
              </w:rPr>
            </w:pPr>
          </w:p>
        </w:tc>
      </w:tr>
      <w:tr w:rsidR="00273312" w:rsidRPr="00273312" w:rsidTr="00273312">
        <w:trPr>
          <w:trHeight w:val="330"/>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312" w:rsidRPr="00273312" w:rsidRDefault="00273312" w:rsidP="00273312">
            <w:pPr>
              <w:jc w:val="center"/>
              <w:rPr>
                <w:rFonts w:ascii="Tahoma" w:eastAsia="Times New Roman" w:hAnsi="Tahoma" w:cs="Tahoma"/>
                <w:sz w:val="10"/>
                <w:szCs w:val="10"/>
              </w:rPr>
            </w:pPr>
            <w:r w:rsidRPr="00273312">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273312" w:rsidRPr="00273312" w:rsidRDefault="00273312" w:rsidP="00273312">
            <w:pPr>
              <w:jc w:val="center"/>
              <w:rPr>
                <w:rFonts w:ascii="Tahoma" w:eastAsia="Times New Roman" w:hAnsi="Tahoma" w:cs="Tahoma"/>
                <w:sz w:val="10"/>
                <w:szCs w:val="10"/>
              </w:rPr>
            </w:pPr>
            <w:r w:rsidRPr="00273312">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273312" w:rsidRPr="00273312" w:rsidRDefault="00273312" w:rsidP="00273312">
            <w:pPr>
              <w:jc w:val="center"/>
              <w:rPr>
                <w:rFonts w:ascii="Tahoma" w:eastAsia="Times New Roman" w:hAnsi="Tahoma" w:cs="Tahoma"/>
                <w:sz w:val="10"/>
                <w:szCs w:val="10"/>
              </w:rPr>
            </w:pPr>
            <w:r w:rsidRPr="00273312">
              <w:rPr>
                <w:rFonts w:ascii="Tahoma" w:eastAsia="Times New Roman" w:hAnsi="Tahoma" w:cs="Tahoma"/>
                <w:sz w:val="10"/>
                <w:szCs w:val="10"/>
              </w:rPr>
              <w:t>CÓDIGO</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rsidR="00273312" w:rsidRPr="00273312" w:rsidRDefault="00273312" w:rsidP="00273312">
            <w:pPr>
              <w:jc w:val="center"/>
              <w:rPr>
                <w:rFonts w:ascii="Tahoma" w:eastAsia="Times New Roman" w:hAnsi="Tahoma" w:cs="Tahoma"/>
                <w:sz w:val="10"/>
                <w:szCs w:val="10"/>
              </w:rPr>
            </w:pPr>
            <w:r w:rsidRPr="00273312">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273312" w:rsidRPr="00273312" w:rsidRDefault="00273312" w:rsidP="00273312">
            <w:pPr>
              <w:jc w:val="center"/>
              <w:rPr>
                <w:rFonts w:ascii="Tahoma" w:eastAsia="Times New Roman" w:hAnsi="Tahoma" w:cs="Tahoma"/>
                <w:sz w:val="10"/>
                <w:szCs w:val="10"/>
              </w:rPr>
            </w:pPr>
            <w:r w:rsidRPr="00273312">
              <w:rPr>
                <w:rFonts w:ascii="Tahoma" w:eastAsia="Times New Roman" w:hAnsi="Tahoma" w:cs="Tahoma"/>
                <w:sz w:val="10"/>
                <w:szCs w:val="10"/>
              </w:rPr>
              <w:t>UNID.</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273312" w:rsidRPr="00273312" w:rsidRDefault="00273312" w:rsidP="00273312">
            <w:pPr>
              <w:jc w:val="center"/>
              <w:rPr>
                <w:rFonts w:ascii="Tahoma" w:eastAsia="Times New Roman" w:hAnsi="Tahoma" w:cs="Tahoma"/>
                <w:sz w:val="10"/>
                <w:szCs w:val="10"/>
              </w:rPr>
            </w:pPr>
            <w:r w:rsidRPr="00273312">
              <w:rPr>
                <w:rFonts w:ascii="Tahoma" w:eastAsia="Times New Roman" w:hAnsi="Tahoma" w:cs="Tahoma"/>
                <w:sz w:val="10"/>
                <w:szCs w:val="10"/>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273312" w:rsidRPr="00273312" w:rsidRDefault="00273312" w:rsidP="00273312">
            <w:pPr>
              <w:jc w:val="center"/>
              <w:rPr>
                <w:rFonts w:ascii="Tahoma" w:eastAsia="Times New Roman" w:hAnsi="Tahoma" w:cs="Tahoma"/>
                <w:sz w:val="10"/>
                <w:szCs w:val="10"/>
              </w:rPr>
            </w:pPr>
            <w:r w:rsidRPr="00273312">
              <w:rPr>
                <w:rFonts w:ascii="Tahoma" w:eastAsia="Times New Roman" w:hAnsi="Tahoma" w:cs="Tahoma"/>
                <w:sz w:val="10"/>
                <w:szCs w:val="10"/>
              </w:rPr>
              <w:t>VALOR MÁXIMO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273312" w:rsidRPr="00273312" w:rsidRDefault="00273312" w:rsidP="00273312">
            <w:pPr>
              <w:jc w:val="center"/>
              <w:rPr>
                <w:rFonts w:ascii="Tahoma" w:eastAsia="Times New Roman" w:hAnsi="Tahoma" w:cs="Tahoma"/>
                <w:sz w:val="10"/>
                <w:szCs w:val="10"/>
              </w:rPr>
            </w:pPr>
            <w:r w:rsidRPr="00273312">
              <w:rPr>
                <w:rFonts w:ascii="Tahoma" w:eastAsia="Times New Roman"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273312" w:rsidRPr="00273312" w:rsidRDefault="00273312" w:rsidP="00273312">
            <w:pPr>
              <w:jc w:val="center"/>
              <w:rPr>
                <w:rFonts w:ascii="Tahoma" w:eastAsia="Times New Roman" w:hAnsi="Tahoma" w:cs="Tahoma"/>
                <w:sz w:val="10"/>
                <w:szCs w:val="10"/>
              </w:rPr>
            </w:pPr>
            <w:r w:rsidRPr="00273312">
              <w:rPr>
                <w:rFonts w:ascii="Tahoma" w:eastAsia="Times New Roman"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273312" w:rsidRPr="00273312" w:rsidRDefault="00273312" w:rsidP="00273312">
            <w:pPr>
              <w:jc w:val="center"/>
              <w:rPr>
                <w:rFonts w:ascii="Tahoma" w:eastAsia="Times New Roman" w:hAnsi="Tahoma" w:cs="Tahoma"/>
                <w:sz w:val="10"/>
                <w:szCs w:val="10"/>
              </w:rPr>
            </w:pPr>
            <w:r w:rsidRPr="00273312">
              <w:rPr>
                <w:rFonts w:ascii="Tahoma" w:eastAsia="Times New Roman" w:hAnsi="Tahoma" w:cs="Tahoma"/>
                <w:sz w:val="10"/>
                <w:szCs w:val="10"/>
              </w:rPr>
              <w:t>VALOR TOTAL</w:t>
            </w:r>
          </w:p>
        </w:tc>
      </w:tr>
      <w:tr w:rsidR="00273312" w:rsidRPr="00273312" w:rsidTr="00273312">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273312" w:rsidRPr="00273312" w:rsidRDefault="00273312" w:rsidP="00273312">
            <w:pPr>
              <w:jc w:val="center"/>
              <w:rPr>
                <w:rFonts w:ascii="Tahoma" w:eastAsia="Times New Roman" w:hAnsi="Tahoma" w:cs="Tahoma"/>
                <w:color w:val="000000"/>
                <w:sz w:val="14"/>
                <w:szCs w:val="14"/>
              </w:rPr>
            </w:pPr>
            <w:r w:rsidRPr="0027331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273312" w:rsidRPr="00273312" w:rsidRDefault="00273312" w:rsidP="00273312">
            <w:pPr>
              <w:jc w:val="center"/>
              <w:rPr>
                <w:rFonts w:ascii="Tahoma" w:eastAsia="Times New Roman" w:hAnsi="Tahoma" w:cs="Tahoma"/>
                <w:color w:val="000000"/>
                <w:sz w:val="14"/>
                <w:szCs w:val="14"/>
              </w:rPr>
            </w:pPr>
            <w:r w:rsidRPr="00273312">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273312" w:rsidRPr="00273312" w:rsidRDefault="00273312" w:rsidP="00273312">
            <w:pPr>
              <w:jc w:val="center"/>
              <w:rPr>
                <w:rFonts w:ascii="Tahoma" w:eastAsia="Times New Roman" w:hAnsi="Tahoma" w:cs="Tahoma"/>
                <w:color w:val="000000"/>
                <w:sz w:val="14"/>
                <w:szCs w:val="14"/>
              </w:rPr>
            </w:pPr>
            <w:r w:rsidRPr="00273312">
              <w:rPr>
                <w:rFonts w:ascii="Tahoma" w:eastAsia="Times New Roman" w:hAnsi="Tahoma" w:cs="Tahoma"/>
                <w:color w:val="000000"/>
                <w:sz w:val="14"/>
                <w:szCs w:val="14"/>
              </w:rPr>
              <w:t>49712</w:t>
            </w:r>
          </w:p>
        </w:tc>
        <w:tc>
          <w:tcPr>
            <w:tcW w:w="3440" w:type="dxa"/>
            <w:tcBorders>
              <w:top w:val="nil"/>
              <w:left w:val="nil"/>
              <w:bottom w:val="single" w:sz="4" w:space="0" w:color="000000"/>
              <w:right w:val="single" w:sz="4" w:space="0" w:color="000000"/>
            </w:tcBorders>
            <w:shd w:val="clear" w:color="auto" w:fill="auto"/>
            <w:vAlign w:val="center"/>
            <w:hideMark/>
          </w:tcPr>
          <w:p w:rsidR="00273312" w:rsidRPr="00273312" w:rsidRDefault="00273312" w:rsidP="00273312">
            <w:pPr>
              <w:jc w:val="both"/>
              <w:rPr>
                <w:rFonts w:ascii="Tahoma" w:eastAsia="Times New Roman" w:hAnsi="Tahoma" w:cs="Tahoma"/>
                <w:color w:val="000000"/>
                <w:sz w:val="14"/>
                <w:szCs w:val="14"/>
              </w:rPr>
            </w:pPr>
            <w:r w:rsidRPr="00273312">
              <w:rPr>
                <w:rFonts w:ascii="Tahoma" w:eastAsia="Times New Roman" w:hAnsi="Tahoma" w:cs="Tahoma"/>
                <w:color w:val="000000"/>
                <w:sz w:val="14"/>
                <w:szCs w:val="14"/>
              </w:rPr>
              <w:t>PAPEL PARA IMPRESSÃO, FORMATO A4, (210,0X297,0), GRAMATURA DE NO MÍNIMO 75G/M², BRANCA, APERGAMINHADO, COM EMBALAGEM EM PAPEL PLASTIFICADO RESISTENTE  UMIDADE, RESMA COM 500 FLS.</w:t>
            </w:r>
          </w:p>
        </w:tc>
        <w:tc>
          <w:tcPr>
            <w:tcW w:w="500" w:type="dxa"/>
            <w:tcBorders>
              <w:top w:val="nil"/>
              <w:left w:val="nil"/>
              <w:bottom w:val="single" w:sz="4" w:space="0" w:color="000000"/>
              <w:right w:val="single" w:sz="4" w:space="0" w:color="000000"/>
            </w:tcBorders>
            <w:shd w:val="clear" w:color="auto" w:fill="auto"/>
            <w:vAlign w:val="center"/>
            <w:hideMark/>
          </w:tcPr>
          <w:p w:rsidR="00273312" w:rsidRPr="00273312" w:rsidRDefault="00273312" w:rsidP="00273312">
            <w:pPr>
              <w:jc w:val="center"/>
              <w:rPr>
                <w:rFonts w:ascii="Tahoma" w:eastAsia="Times New Roman" w:hAnsi="Tahoma" w:cs="Tahoma"/>
                <w:color w:val="000000"/>
                <w:sz w:val="14"/>
                <w:szCs w:val="14"/>
              </w:rPr>
            </w:pPr>
            <w:r w:rsidRPr="00273312">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273312" w:rsidRPr="00273312" w:rsidRDefault="00273312" w:rsidP="00273312">
            <w:pPr>
              <w:jc w:val="center"/>
              <w:rPr>
                <w:rFonts w:ascii="Tahoma" w:eastAsia="Times New Roman" w:hAnsi="Tahoma" w:cs="Tahoma"/>
                <w:color w:val="000000"/>
                <w:sz w:val="14"/>
                <w:szCs w:val="14"/>
              </w:rPr>
            </w:pPr>
            <w:r w:rsidRPr="00273312">
              <w:rPr>
                <w:rFonts w:ascii="Tahoma" w:eastAsia="Times New Roman" w:hAnsi="Tahoma" w:cs="Tahoma"/>
                <w:color w:val="000000"/>
                <w:sz w:val="14"/>
                <w:szCs w:val="14"/>
              </w:rPr>
              <w:t>11.200,000</w:t>
            </w:r>
          </w:p>
        </w:tc>
        <w:tc>
          <w:tcPr>
            <w:tcW w:w="840" w:type="dxa"/>
            <w:tcBorders>
              <w:top w:val="nil"/>
              <w:left w:val="nil"/>
              <w:bottom w:val="single" w:sz="4" w:space="0" w:color="000000"/>
              <w:right w:val="single" w:sz="4" w:space="0" w:color="000000"/>
            </w:tcBorders>
            <w:shd w:val="clear" w:color="auto" w:fill="auto"/>
            <w:vAlign w:val="center"/>
            <w:hideMark/>
          </w:tcPr>
          <w:p w:rsidR="00273312" w:rsidRPr="00273312" w:rsidRDefault="00273312" w:rsidP="00273312">
            <w:pPr>
              <w:jc w:val="right"/>
              <w:rPr>
                <w:rFonts w:ascii="Tahoma" w:eastAsia="Times New Roman" w:hAnsi="Tahoma" w:cs="Tahoma"/>
                <w:color w:val="000000"/>
                <w:sz w:val="14"/>
                <w:szCs w:val="14"/>
              </w:rPr>
            </w:pPr>
            <w:r w:rsidRPr="00273312">
              <w:rPr>
                <w:rFonts w:ascii="Tahoma" w:eastAsia="Times New Roman" w:hAnsi="Tahoma" w:cs="Tahoma"/>
                <w:color w:val="000000"/>
                <w:sz w:val="14"/>
                <w:szCs w:val="14"/>
              </w:rPr>
              <w:t>32,73</w:t>
            </w:r>
          </w:p>
        </w:tc>
        <w:tc>
          <w:tcPr>
            <w:tcW w:w="1140" w:type="dxa"/>
            <w:tcBorders>
              <w:top w:val="nil"/>
              <w:left w:val="nil"/>
              <w:bottom w:val="single" w:sz="4" w:space="0" w:color="auto"/>
              <w:right w:val="single" w:sz="4" w:space="0" w:color="auto"/>
            </w:tcBorders>
            <w:shd w:val="clear" w:color="auto" w:fill="auto"/>
            <w:vAlign w:val="center"/>
            <w:hideMark/>
          </w:tcPr>
          <w:p w:rsidR="00273312" w:rsidRPr="00273312" w:rsidRDefault="00273312" w:rsidP="00273312">
            <w:pPr>
              <w:jc w:val="center"/>
              <w:rPr>
                <w:rFonts w:ascii="Tahoma" w:eastAsia="Times New Roman" w:hAnsi="Tahoma" w:cs="Tahoma"/>
                <w:sz w:val="12"/>
                <w:szCs w:val="12"/>
              </w:rPr>
            </w:pPr>
            <w:r w:rsidRPr="00273312">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273312" w:rsidRPr="00273312" w:rsidRDefault="00273312" w:rsidP="00273312">
            <w:pPr>
              <w:jc w:val="right"/>
              <w:rPr>
                <w:rFonts w:ascii="Tahoma" w:eastAsia="Times New Roman" w:hAnsi="Tahoma" w:cs="Tahoma"/>
                <w:b/>
                <w:bCs/>
                <w:color w:val="000000"/>
                <w:sz w:val="14"/>
                <w:szCs w:val="14"/>
              </w:rPr>
            </w:pPr>
            <w:r w:rsidRPr="00273312">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273312" w:rsidRPr="00273312" w:rsidRDefault="00273312" w:rsidP="00273312">
            <w:pPr>
              <w:jc w:val="right"/>
              <w:rPr>
                <w:rFonts w:ascii="Tahoma" w:eastAsia="Times New Roman" w:hAnsi="Tahoma" w:cs="Tahoma"/>
                <w:b/>
                <w:bCs/>
                <w:sz w:val="14"/>
                <w:szCs w:val="14"/>
              </w:rPr>
            </w:pPr>
            <w:r w:rsidRPr="00273312">
              <w:rPr>
                <w:rFonts w:ascii="Tahoma" w:eastAsia="Times New Roman" w:hAnsi="Tahoma" w:cs="Tahoma"/>
                <w:b/>
                <w:bCs/>
                <w:sz w:val="14"/>
                <w:szCs w:val="14"/>
              </w:rPr>
              <w:t>0,00</w:t>
            </w:r>
          </w:p>
        </w:tc>
      </w:tr>
      <w:tr w:rsidR="00273312" w:rsidRPr="00273312" w:rsidTr="00273312">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73312" w:rsidRPr="00273312" w:rsidRDefault="00273312" w:rsidP="00273312">
            <w:pPr>
              <w:jc w:val="right"/>
              <w:rPr>
                <w:rFonts w:ascii="Tahoma" w:eastAsia="Times New Roman" w:hAnsi="Tahoma" w:cs="Tahoma"/>
                <w:color w:val="000000"/>
                <w:sz w:val="14"/>
                <w:szCs w:val="14"/>
              </w:rPr>
            </w:pPr>
            <w:r w:rsidRPr="00273312">
              <w:rPr>
                <w:rFonts w:ascii="Tahoma" w:eastAsia="Times New Roman"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273312" w:rsidRPr="00273312" w:rsidRDefault="00273312" w:rsidP="00273312">
            <w:pPr>
              <w:jc w:val="center"/>
              <w:rPr>
                <w:rFonts w:ascii="Tahoma" w:eastAsia="Times New Roman" w:hAnsi="Tahoma" w:cs="Tahoma"/>
                <w:b/>
                <w:bCs/>
                <w:color w:val="000000"/>
                <w:sz w:val="16"/>
                <w:szCs w:val="16"/>
              </w:rPr>
            </w:pPr>
            <w:r w:rsidRPr="00273312">
              <w:rPr>
                <w:rFonts w:ascii="Tahoma" w:eastAsia="Times New Roman" w:hAnsi="Tahoma" w:cs="Tahoma"/>
                <w:b/>
                <w:bCs/>
                <w:color w:val="000000"/>
                <w:sz w:val="16"/>
                <w:szCs w:val="16"/>
              </w:rPr>
              <w:t>R$ 0,00</w:t>
            </w:r>
          </w:p>
        </w:tc>
      </w:tr>
      <w:tr w:rsidR="00273312" w:rsidRPr="00273312" w:rsidTr="00273312">
        <w:trPr>
          <w:trHeight w:val="180"/>
        </w:trPr>
        <w:tc>
          <w:tcPr>
            <w:tcW w:w="380" w:type="dxa"/>
            <w:tcBorders>
              <w:top w:val="nil"/>
              <w:left w:val="nil"/>
              <w:bottom w:val="nil"/>
              <w:right w:val="nil"/>
            </w:tcBorders>
            <w:shd w:val="clear" w:color="auto" w:fill="auto"/>
            <w:vAlign w:val="center"/>
            <w:hideMark/>
          </w:tcPr>
          <w:p w:rsidR="00273312" w:rsidRPr="00273312" w:rsidRDefault="00273312" w:rsidP="00273312">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273312" w:rsidRPr="00273312" w:rsidRDefault="00273312" w:rsidP="00273312">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273312" w:rsidRPr="00273312" w:rsidRDefault="00273312" w:rsidP="00273312">
            <w:pPr>
              <w:jc w:val="center"/>
              <w:rPr>
                <w:rFonts w:eastAsia="Times New Roman"/>
                <w:sz w:val="20"/>
                <w:szCs w:val="20"/>
              </w:rPr>
            </w:pPr>
          </w:p>
        </w:tc>
        <w:tc>
          <w:tcPr>
            <w:tcW w:w="3440" w:type="dxa"/>
            <w:tcBorders>
              <w:top w:val="nil"/>
              <w:left w:val="nil"/>
              <w:bottom w:val="nil"/>
              <w:right w:val="nil"/>
            </w:tcBorders>
            <w:shd w:val="clear" w:color="auto" w:fill="auto"/>
            <w:vAlign w:val="center"/>
            <w:hideMark/>
          </w:tcPr>
          <w:p w:rsidR="00273312" w:rsidRPr="00273312" w:rsidRDefault="00273312" w:rsidP="00273312">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273312" w:rsidRPr="00273312" w:rsidRDefault="00273312" w:rsidP="00273312">
            <w:pPr>
              <w:jc w:val="both"/>
              <w:rPr>
                <w:rFonts w:eastAsia="Times New Roman"/>
                <w:sz w:val="20"/>
                <w:szCs w:val="20"/>
              </w:rPr>
            </w:pPr>
          </w:p>
        </w:tc>
        <w:tc>
          <w:tcPr>
            <w:tcW w:w="880" w:type="dxa"/>
            <w:tcBorders>
              <w:top w:val="nil"/>
              <w:left w:val="nil"/>
              <w:bottom w:val="nil"/>
              <w:right w:val="nil"/>
            </w:tcBorders>
            <w:shd w:val="clear" w:color="auto" w:fill="auto"/>
            <w:vAlign w:val="center"/>
            <w:hideMark/>
          </w:tcPr>
          <w:p w:rsidR="00273312" w:rsidRPr="00273312" w:rsidRDefault="00273312" w:rsidP="00273312">
            <w:pPr>
              <w:jc w:val="center"/>
              <w:rPr>
                <w:rFonts w:eastAsia="Times New Roman"/>
                <w:sz w:val="20"/>
                <w:szCs w:val="20"/>
              </w:rPr>
            </w:pPr>
          </w:p>
        </w:tc>
        <w:tc>
          <w:tcPr>
            <w:tcW w:w="840" w:type="dxa"/>
            <w:tcBorders>
              <w:top w:val="nil"/>
              <w:left w:val="nil"/>
              <w:bottom w:val="nil"/>
              <w:right w:val="nil"/>
            </w:tcBorders>
            <w:shd w:val="clear" w:color="auto" w:fill="auto"/>
            <w:vAlign w:val="center"/>
            <w:hideMark/>
          </w:tcPr>
          <w:p w:rsidR="00273312" w:rsidRPr="00273312" w:rsidRDefault="00273312" w:rsidP="00273312">
            <w:pPr>
              <w:jc w:val="right"/>
              <w:rPr>
                <w:rFonts w:eastAsia="Times New Roman"/>
                <w:sz w:val="20"/>
                <w:szCs w:val="20"/>
              </w:rPr>
            </w:pPr>
          </w:p>
        </w:tc>
        <w:tc>
          <w:tcPr>
            <w:tcW w:w="1140" w:type="dxa"/>
            <w:tcBorders>
              <w:top w:val="nil"/>
              <w:left w:val="nil"/>
              <w:bottom w:val="nil"/>
              <w:right w:val="nil"/>
            </w:tcBorders>
            <w:shd w:val="clear" w:color="auto" w:fill="auto"/>
            <w:vAlign w:val="center"/>
            <w:hideMark/>
          </w:tcPr>
          <w:p w:rsidR="00273312" w:rsidRPr="00273312" w:rsidRDefault="00273312" w:rsidP="00273312">
            <w:pPr>
              <w:jc w:val="right"/>
              <w:rPr>
                <w:rFonts w:eastAsia="Times New Roman"/>
                <w:sz w:val="20"/>
                <w:szCs w:val="20"/>
              </w:rPr>
            </w:pPr>
          </w:p>
        </w:tc>
        <w:tc>
          <w:tcPr>
            <w:tcW w:w="900" w:type="dxa"/>
            <w:tcBorders>
              <w:top w:val="nil"/>
              <w:left w:val="nil"/>
              <w:bottom w:val="nil"/>
              <w:right w:val="nil"/>
            </w:tcBorders>
            <w:shd w:val="clear" w:color="auto" w:fill="auto"/>
            <w:vAlign w:val="center"/>
            <w:hideMark/>
          </w:tcPr>
          <w:p w:rsidR="00273312" w:rsidRPr="00273312" w:rsidRDefault="00273312" w:rsidP="00273312">
            <w:pPr>
              <w:jc w:val="center"/>
              <w:rPr>
                <w:rFonts w:eastAsia="Times New Roman"/>
                <w:sz w:val="20"/>
                <w:szCs w:val="20"/>
              </w:rPr>
            </w:pPr>
          </w:p>
        </w:tc>
        <w:tc>
          <w:tcPr>
            <w:tcW w:w="900" w:type="dxa"/>
            <w:tcBorders>
              <w:top w:val="nil"/>
              <w:left w:val="nil"/>
              <w:bottom w:val="nil"/>
              <w:right w:val="nil"/>
            </w:tcBorders>
            <w:shd w:val="clear" w:color="auto" w:fill="auto"/>
            <w:vAlign w:val="center"/>
            <w:hideMark/>
          </w:tcPr>
          <w:p w:rsidR="00273312" w:rsidRPr="00273312" w:rsidRDefault="00273312" w:rsidP="00273312">
            <w:pPr>
              <w:jc w:val="right"/>
              <w:rPr>
                <w:rFonts w:eastAsia="Times New Roman"/>
                <w:sz w:val="20"/>
                <w:szCs w:val="20"/>
              </w:rPr>
            </w:pPr>
          </w:p>
        </w:tc>
      </w:tr>
      <w:tr w:rsidR="00273312" w:rsidRPr="00273312" w:rsidTr="00273312">
        <w:trPr>
          <w:trHeight w:val="1699"/>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273312" w:rsidRPr="00273312" w:rsidRDefault="00273312" w:rsidP="00273312">
            <w:pPr>
              <w:jc w:val="both"/>
              <w:rPr>
                <w:rFonts w:ascii="Tahoma" w:eastAsia="Times New Roman" w:hAnsi="Tahoma" w:cs="Tahoma"/>
                <w:color w:val="000000"/>
                <w:sz w:val="16"/>
                <w:szCs w:val="16"/>
              </w:rPr>
            </w:pPr>
            <w:r w:rsidRPr="00273312">
              <w:rPr>
                <w:rFonts w:ascii="Tahoma" w:eastAsia="Times New Roman" w:hAnsi="Tahoma" w:cs="Tahoma"/>
                <w:color w:val="000000"/>
                <w:sz w:val="16"/>
                <w:szCs w:val="16"/>
              </w:rPr>
              <w:t>Declaro que examinei, conheço e me submeto a todas as condições contidas no Edital da presente Licitação modalidade PREGÃO PRESENCIAL Nº 0003/2024,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273312" w:rsidRPr="00273312" w:rsidRDefault="00273312" w:rsidP="00273312">
            <w:pPr>
              <w:jc w:val="center"/>
              <w:rPr>
                <w:rFonts w:ascii="Tahoma" w:eastAsia="Times New Roman" w:hAnsi="Tahoma" w:cs="Tahoma"/>
                <w:color w:val="000000"/>
                <w:sz w:val="14"/>
                <w:szCs w:val="14"/>
              </w:rPr>
            </w:pPr>
            <w:r w:rsidRPr="00273312">
              <w:rPr>
                <w:rFonts w:ascii="Tahoma" w:eastAsia="Times New Roman" w:hAnsi="Tahoma" w:cs="Tahoma"/>
                <w:color w:val="000000"/>
                <w:sz w:val="14"/>
                <w:szCs w:val="14"/>
              </w:rPr>
              <w:t>CARIMBO CNPJ</w:t>
            </w:r>
          </w:p>
        </w:tc>
      </w:tr>
      <w:tr w:rsidR="00273312" w:rsidRPr="00273312" w:rsidTr="00273312">
        <w:trPr>
          <w:trHeight w:val="600"/>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273312" w:rsidRPr="00273312" w:rsidRDefault="00273312" w:rsidP="00273312">
            <w:pPr>
              <w:jc w:val="center"/>
              <w:rPr>
                <w:rFonts w:ascii="Tahoma" w:eastAsia="Times New Roman" w:hAnsi="Tahoma" w:cs="Tahoma"/>
                <w:color w:val="000000"/>
                <w:sz w:val="14"/>
                <w:szCs w:val="14"/>
              </w:rPr>
            </w:pPr>
            <w:r w:rsidRPr="00273312">
              <w:rPr>
                <w:rFonts w:ascii="Tahoma" w:eastAsia="Times New Roman" w:hAnsi="Tahoma" w:cs="Tahoma"/>
                <w:color w:val="000000"/>
                <w:sz w:val="14"/>
                <w:szCs w:val="14"/>
              </w:rPr>
              <w:t>NOME E ASSINATURA</w:t>
            </w:r>
          </w:p>
        </w:tc>
        <w:tc>
          <w:tcPr>
            <w:tcW w:w="3780" w:type="dxa"/>
            <w:gridSpan w:val="4"/>
            <w:vMerge/>
            <w:tcBorders>
              <w:top w:val="single" w:sz="4" w:space="0" w:color="000000"/>
              <w:left w:val="single" w:sz="4" w:space="0" w:color="000000"/>
              <w:bottom w:val="single" w:sz="4" w:space="0" w:color="000000"/>
              <w:right w:val="single" w:sz="4" w:space="0" w:color="000000"/>
            </w:tcBorders>
            <w:vAlign w:val="center"/>
            <w:hideMark/>
          </w:tcPr>
          <w:p w:rsidR="00273312" w:rsidRPr="00273312" w:rsidRDefault="00273312" w:rsidP="00273312">
            <w:pPr>
              <w:rPr>
                <w:rFonts w:ascii="Tahoma" w:eastAsia="Times New Roman" w:hAnsi="Tahoma" w:cs="Tahoma"/>
                <w:color w:val="000000"/>
                <w:sz w:val="14"/>
                <w:szCs w:val="14"/>
              </w:rPr>
            </w:pPr>
          </w:p>
        </w:tc>
      </w:tr>
    </w:tbl>
    <w:p w:rsidR="00311635" w:rsidRDefault="00311635" w:rsidP="00311635">
      <w:pPr>
        <w:rPr>
          <w:rFonts w:ascii="Arial" w:hAnsi="Arial"/>
          <w:sz w:val="22"/>
          <w:szCs w:val="22"/>
        </w:rPr>
      </w:pPr>
    </w:p>
    <w:p w:rsidR="00273312" w:rsidRDefault="00273312" w:rsidP="00311635">
      <w:pPr>
        <w:rPr>
          <w:rFonts w:ascii="Arial" w:hAnsi="Arial"/>
          <w:sz w:val="22"/>
          <w:szCs w:val="22"/>
        </w:rPr>
      </w:pPr>
    </w:p>
    <w:p w:rsidR="00273312" w:rsidRDefault="00273312" w:rsidP="00311635">
      <w:pPr>
        <w:rPr>
          <w:rFonts w:ascii="Arial" w:hAnsi="Arial"/>
          <w:sz w:val="22"/>
          <w:szCs w:val="22"/>
        </w:rPr>
      </w:pPr>
    </w:p>
    <w:p w:rsidR="00273312" w:rsidRDefault="00273312" w:rsidP="00311635">
      <w:pPr>
        <w:rPr>
          <w:rFonts w:ascii="Arial" w:hAnsi="Arial"/>
          <w:b/>
        </w:rPr>
      </w:pPr>
    </w:p>
    <w:p w:rsidR="00311635" w:rsidRDefault="00311635" w:rsidP="00311635">
      <w:pPr>
        <w:rPr>
          <w:rFonts w:ascii="Arial" w:eastAsia="Helvetica" w:hAnsi="Arial"/>
          <w:b/>
          <w:bCs/>
          <w:color w:val="FF0000"/>
          <w:szCs w:val="22"/>
        </w:rPr>
      </w:pPr>
    </w:p>
    <w:p w:rsidR="00695231" w:rsidRDefault="00695231" w:rsidP="00311635">
      <w:pPr>
        <w:rPr>
          <w:rFonts w:ascii="Arial" w:eastAsia="Helvetica" w:hAnsi="Arial"/>
          <w:b/>
          <w:bCs/>
          <w:color w:val="FF0000"/>
          <w:szCs w:val="22"/>
        </w:rPr>
      </w:pPr>
    </w:p>
    <w:p w:rsidR="00695231" w:rsidRDefault="00695231" w:rsidP="00311635">
      <w:pPr>
        <w:rPr>
          <w:rFonts w:ascii="Arial" w:eastAsia="Helvetica" w:hAnsi="Arial"/>
          <w:b/>
          <w:bCs/>
          <w:color w:val="FF0000"/>
          <w:szCs w:val="22"/>
        </w:rPr>
      </w:pPr>
    </w:p>
    <w:p w:rsidR="00695231" w:rsidRPr="00335483" w:rsidRDefault="00695231" w:rsidP="00311635">
      <w:pPr>
        <w:rPr>
          <w:rFonts w:ascii="Arial" w:hAnsi="Arial"/>
          <w:b/>
        </w:rPr>
      </w:pPr>
    </w:p>
    <w:p w:rsidR="00311635" w:rsidRPr="00335483" w:rsidRDefault="00311635" w:rsidP="00311635">
      <w:pPr>
        <w:rPr>
          <w:rFonts w:ascii="Arial" w:hAnsi="Arial"/>
          <w:b/>
        </w:rPr>
      </w:pPr>
    </w:p>
    <w:p w:rsidR="00311635" w:rsidRPr="00335483" w:rsidRDefault="00311635" w:rsidP="00311635">
      <w:pPr>
        <w:rPr>
          <w:rFonts w:ascii="Arial" w:hAnsi="Arial"/>
          <w:b/>
        </w:rPr>
      </w:pPr>
    </w:p>
    <w:p w:rsidR="00311635" w:rsidRPr="00335483" w:rsidRDefault="00311635" w:rsidP="00311635">
      <w:pPr>
        <w:rPr>
          <w:rFonts w:ascii="Arial" w:hAnsi="Arial"/>
          <w:b/>
        </w:rPr>
      </w:pPr>
    </w:p>
    <w:p w:rsidR="00311635" w:rsidRPr="00335483" w:rsidRDefault="00311635" w:rsidP="00311635">
      <w:pPr>
        <w:rPr>
          <w:rFonts w:ascii="Arial" w:hAnsi="Arial"/>
          <w:b/>
        </w:rPr>
      </w:pPr>
    </w:p>
    <w:p w:rsidR="00311635" w:rsidRPr="00335483" w:rsidRDefault="00311635" w:rsidP="00311635">
      <w:pPr>
        <w:spacing w:line="276" w:lineRule="auto"/>
        <w:jc w:val="both"/>
        <w:rPr>
          <w:rFonts w:ascii="Arial" w:hAnsi="Arial"/>
          <w:b/>
          <w:sz w:val="22"/>
          <w:szCs w:val="22"/>
        </w:rPr>
      </w:pPr>
    </w:p>
    <w:p w:rsidR="009A687B" w:rsidRPr="00335483" w:rsidRDefault="009A687B" w:rsidP="00311635">
      <w:pPr>
        <w:spacing w:line="276" w:lineRule="auto"/>
        <w:jc w:val="both"/>
        <w:rPr>
          <w:rFonts w:ascii="Arial" w:hAnsi="Arial"/>
          <w:b/>
          <w:sz w:val="22"/>
          <w:szCs w:val="22"/>
        </w:rPr>
      </w:pPr>
    </w:p>
    <w:p w:rsidR="00311635" w:rsidRDefault="00311635" w:rsidP="00311635">
      <w:pPr>
        <w:jc w:val="center"/>
        <w:rPr>
          <w:rFonts w:ascii="Arial" w:hAnsi="Arial"/>
          <w:b/>
          <w:sz w:val="22"/>
          <w:szCs w:val="22"/>
        </w:rPr>
      </w:pPr>
    </w:p>
    <w:p w:rsidR="00311635" w:rsidRPr="00CB474C" w:rsidRDefault="00311635" w:rsidP="00311635">
      <w:pPr>
        <w:jc w:val="center"/>
        <w:rPr>
          <w:rFonts w:ascii="Arial" w:hAnsi="Arial"/>
          <w:b/>
          <w:bCs/>
          <w:i/>
          <w:sz w:val="22"/>
          <w:szCs w:val="22"/>
          <w:lang w:eastAsia="en-US"/>
        </w:rPr>
      </w:pPr>
      <w:r w:rsidRPr="00CB474C">
        <w:rPr>
          <w:rFonts w:ascii="Arial" w:hAnsi="Arial"/>
          <w:b/>
          <w:bCs/>
          <w:sz w:val="22"/>
          <w:szCs w:val="22"/>
          <w:lang w:eastAsia="en-US"/>
        </w:rPr>
        <w:lastRenderedPageBreak/>
        <w:t>ANEXO V</w:t>
      </w:r>
      <w:r w:rsidR="00AD2DBB">
        <w:rPr>
          <w:rFonts w:ascii="Arial" w:hAnsi="Arial"/>
          <w:b/>
          <w:bCs/>
          <w:sz w:val="22"/>
          <w:szCs w:val="22"/>
          <w:lang w:eastAsia="en-US"/>
        </w:rPr>
        <w:t>I</w:t>
      </w:r>
      <w:r w:rsidRPr="00CB474C">
        <w:rPr>
          <w:rFonts w:ascii="Arial" w:hAnsi="Arial"/>
          <w:b/>
          <w:bCs/>
          <w:sz w:val="22"/>
          <w:szCs w:val="22"/>
          <w:lang w:eastAsia="en-US"/>
        </w:rPr>
        <w:t xml:space="preserve"> </w:t>
      </w:r>
      <w:r>
        <w:rPr>
          <w:rFonts w:ascii="Arial" w:hAnsi="Arial"/>
          <w:b/>
          <w:bCs/>
          <w:sz w:val="22"/>
          <w:szCs w:val="22"/>
          <w:lang w:eastAsia="en-US"/>
        </w:rPr>
        <w:t xml:space="preserve">- </w:t>
      </w:r>
      <w:r w:rsidRPr="00CB474C">
        <w:rPr>
          <w:rFonts w:ascii="Arial" w:hAnsi="Arial"/>
          <w:b/>
          <w:bCs/>
          <w:sz w:val="22"/>
          <w:szCs w:val="22"/>
          <w:lang w:eastAsia="en-US"/>
        </w:rPr>
        <w:t>CARTA DE CREDENCIAMENTO</w:t>
      </w:r>
    </w:p>
    <w:p w:rsidR="00311635" w:rsidRDefault="00311635" w:rsidP="00311635">
      <w:pPr>
        <w:jc w:val="center"/>
        <w:rPr>
          <w:rFonts w:ascii="Arial" w:hAnsi="Arial"/>
          <w:b/>
          <w:bCs/>
          <w:i/>
          <w:sz w:val="22"/>
          <w:szCs w:val="22"/>
          <w:lang w:eastAsia="en-US"/>
        </w:rPr>
      </w:pPr>
    </w:p>
    <w:p w:rsidR="00311635" w:rsidRPr="00CB474C" w:rsidRDefault="00311635" w:rsidP="00311635">
      <w:pPr>
        <w:jc w:val="center"/>
        <w:rPr>
          <w:rFonts w:ascii="Arial" w:hAnsi="Arial"/>
          <w:b/>
          <w:bCs/>
          <w:i/>
          <w:sz w:val="22"/>
          <w:szCs w:val="22"/>
          <w:lang w:eastAsia="en-US"/>
        </w:rPr>
      </w:pPr>
    </w:p>
    <w:p w:rsidR="00311635" w:rsidRPr="005F0BD6"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695231">
        <w:rPr>
          <w:rFonts w:ascii="Arial" w:hAnsi="Arial"/>
          <w:b/>
          <w:sz w:val="22"/>
          <w:szCs w:val="22"/>
          <w:lang w:eastAsia="zh-CN"/>
        </w:rPr>
        <w:t>0</w:t>
      </w:r>
      <w:r w:rsidR="003E43F4">
        <w:rPr>
          <w:rFonts w:ascii="Arial" w:hAnsi="Arial"/>
          <w:b/>
          <w:sz w:val="22"/>
          <w:szCs w:val="22"/>
          <w:lang w:eastAsia="zh-CN"/>
        </w:rPr>
        <w:t>11</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056DA3">
        <w:rPr>
          <w:rFonts w:ascii="Arial" w:hAnsi="Arial"/>
          <w:b/>
          <w:sz w:val="22"/>
          <w:szCs w:val="22"/>
          <w:lang w:eastAsia="zh-CN"/>
        </w:rPr>
        <w:t>00</w:t>
      </w:r>
      <w:r w:rsidR="003E43F4">
        <w:rPr>
          <w:rFonts w:ascii="Arial" w:hAnsi="Arial"/>
          <w:b/>
          <w:sz w:val="22"/>
          <w:szCs w:val="22"/>
          <w:lang w:eastAsia="zh-CN"/>
        </w:rPr>
        <w:t>3</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jc w:val="center"/>
        <w:rPr>
          <w:rFonts w:ascii="Arial" w:hAnsi="Arial"/>
          <w:i/>
          <w:sz w:val="22"/>
          <w:szCs w:val="22"/>
        </w:rPr>
      </w:pPr>
    </w:p>
    <w:p w:rsidR="00311635" w:rsidRPr="00CB474C" w:rsidRDefault="00311635" w:rsidP="00311635">
      <w:pPr>
        <w:tabs>
          <w:tab w:val="left" w:pos="9781"/>
        </w:tabs>
        <w:jc w:val="center"/>
        <w:rPr>
          <w:rFonts w:ascii="Arial" w:hAnsi="Arial"/>
          <w:i/>
          <w:sz w:val="22"/>
          <w:szCs w:val="22"/>
        </w:rPr>
      </w:pPr>
    </w:p>
    <w:p w:rsidR="00311635" w:rsidRPr="00CB474C" w:rsidRDefault="00311635" w:rsidP="00311635">
      <w:pPr>
        <w:tabs>
          <w:tab w:val="left" w:pos="9781"/>
        </w:tabs>
        <w:jc w:val="center"/>
        <w:rPr>
          <w:rFonts w:ascii="Arial" w:hAnsi="Arial"/>
          <w:i/>
          <w:sz w:val="22"/>
          <w:szCs w:val="22"/>
        </w:rPr>
      </w:pPr>
    </w:p>
    <w:p w:rsidR="00311635" w:rsidRPr="00CB474C" w:rsidRDefault="00311635" w:rsidP="00311635">
      <w:pPr>
        <w:tabs>
          <w:tab w:val="left" w:pos="9781"/>
        </w:tabs>
        <w:jc w:val="center"/>
        <w:rPr>
          <w:rFonts w:ascii="Arial" w:hAnsi="Arial"/>
          <w:i/>
          <w:sz w:val="22"/>
          <w:szCs w:val="22"/>
        </w:rPr>
      </w:pPr>
    </w:p>
    <w:p w:rsidR="00311635" w:rsidRPr="00CB474C" w:rsidRDefault="00311635" w:rsidP="00311635">
      <w:pPr>
        <w:tabs>
          <w:tab w:val="left" w:pos="9781"/>
        </w:tabs>
        <w:jc w:val="both"/>
        <w:rPr>
          <w:rFonts w:ascii="Arial" w:hAnsi="Arial"/>
          <w:i/>
          <w:sz w:val="22"/>
          <w:szCs w:val="22"/>
        </w:rPr>
      </w:pPr>
      <w:r w:rsidRPr="00CB474C">
        <w:rPr>
          <w:rFonts w:ascii="Arial" w:hAnsi="Arial"/>
          <w:sz w:val="22"/>
          <w:szCs w:val="22"/>
        </w:rPr>
        <w:t xml:space="preserve">A  empresa ______________________________,  inscrita  no  CNPJ  sob  o  nº ____________________, com sede no endereço __________________________________, </w:t>
      </w:r>
      <w:r w:rsidRPr="00CB474C">
        <w:rPr>
          <w:rFonts w:ascii="Arial" w:hAnsi="Arial"/>
          <w:b/>
          <w:sz w:val="22"/>
          <w:szCs w:val="22"/>
        </w:rPr>
        <w:t>CREDENCIA</w:t>
      </w:r>
      <w:r w:rsidRPr="00CB474C">
        <w:rPr>
          <w:rFonts w:ascii="Arial" w:hAnsi="Arial"/>
          <w:sz w:val="22"/>
          <w:szCs w:val="22"/>
        </w:rPr>
        <w:t xml:space="preserve"> </w:t>
      </w:r>
      <w:r w:rsidRPr="00CB474C">
        <w:rPr>
          <w:rFonts w:ascii="Arial" w:hAnsi="Arial"/>
          <w:b/>
          <w:sz w:val="22"/>
          <w:szCs w:val="22"/>
        </w:rPr>
        <w:t xml:space="preserve">o Senhor ____________________________________________, </w:t>
      </w:r>
      <w:r w:rsidRPr="00CB474C">
        <w:rPr>
          <w:rFonts w:ascii="Arial" w:hAnsi="Arial"/>
          <w:b/>
          <w:color w:val="FF0000"/>
          <w:sz w:val="22"/>
          <w:szCs w:val="22"/>
        </w:rPr>
        <w:t>(nacionalidade), (estado civil), (profissão)</w:t>
      </w:r>
      <w:r w:rsidRPr="00CB474C">
        <w:rPr>
          <w:rFonts w:ascii="Arial" w:hAnsi="Arial"/>
          <w:b/>
          <w:sz w:val="22"/>
          <w:szCs w:val="22"/>
        </w:rPr>
        <w:t>, com CPF nº ____________________, RG nº _____________________, residente na Rua _______________________________________,</w:t>
      </w:r>
      <w:r w:rsidRPr="00CB474C">
        <w:rPr>
          <w:rFonts w:ascii="Arial" w:hAnsi="Arial"/>
          <w:sz w:val="22"/>
          <w:szCs w:val="22"/>
        </w:rPr>
        <w:t xml:space="preserve">  para  participar  das reuniões  relativas  ao  processo  licitatório  acima  referenciado ,  o  qual está  autorizado  a requerer  vistas  de  documentos  e propostas, manifestar-se em nome da </w:t>
      </w:r>
      <w:r w:rsidRPr="00CB474C">
        <w:rPr>
          <w:rFonts w:ascii="Arial" w:hAnsi="Arial"/>
          <w:b/>
          <w:sz w:val="22"/>
          <w:szCs w:val="22"/>
        </w:rPr>
        <w:t>EMPRESA</w:t>
      </w:r>
      <w:r w:rsidRPr="00CB474C">
        <w:rPr>
          <w:rFonts w:ascii="Arial" w:hAnsi="Arial"/>
          <w:sz w:val="22"/>
          <w:szCs w:val="22"/>
        </w:rPr>
        <w:t xml:space="preserve">, desistir e interpor recursos, assinar propostas comerciais, apresentar lances verbais, negociar preços e demais condições, confessar, transigir, desistir, firmar compromissos ou acordos, receber e dar quitação, rubricar  documentos,  assinar  atas  e  praticar  todos  os  atos  necessários  ao procedimento licitatório, a que tudo dará por firme e valioso. </w:t>
      </w: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sidR="009A687B">
        <w:rPr>
          <w:rFonts w:ascii="Arial" w:hAnsi="Arial"/>
          <w:sz w:val="22"/>
          <w:szCs w:val="22"/>
        </w:rPr>
        <w:t>4</w:t>
      </w:r>
      <w:r w:rsidRPr="00CB474C">
        <w:rPr>
          <w:rFonts w:ascii="Arial" w:hAnsi="Arial"/>
          <w:sz w:val="22"/>
          <w:szCs w:val="22"/>
        </w:rPr>
        <w:t>.</w:t>
      </w: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i/>
          <w:sz w:val="22"/>
          <w:szCs w:val="22"/>
        </w:rPr>
      </w:pPr>
      <w:r w:rsidRPr="00CB474C">
        <w:rPr>
          <w:rFonts w:ascii="Arial" w:hAnsi="Arial"/>
          <w:sz w:val="22"/>
          <w:szCs w:val="22"/>
        </w:rPr>
        <w:t>_____________________________________________</w:t>
      </w:r>
    </w:p>
    <w:p w:rsidR="00311635" w:rsidRPr="00CB474C" w:rsidRDefault="00311635" w:rsidP="00311635">
      <w:pPr>
        <w:jc w:val="center"/>
        <w:rPr>
          <w:rFonts w:ascii="Arial" w:hAnsi="Arial"/>
          <w:b/>
          <w:i/>
          <w:sz w:val="22"/>
          <w:szCs w:val="22"/>
        </w:rPr>
      </w:pPr>
      <w:r w:rsidRPr="00CB474C">
        <w:rPr>
          <w:rFonts w:ascii="Arial" w:hAnsi="Arial"/>
          <w:b/>
          <w:sz w:val="22"/>
          <w:szCs w:val="22"/>
        </w:rPr>
        <w:t>REPRESENTANTE LEGAL</w:t>
      </w:r>
    </w:p>
    <w:p w:rsidR="00311635" w:rsidRPr="00CB474C" w:rsidRDefault="00311635" w:rsidP="00311635">
      <w:pPr>
        <w:jc w:val="center"/>
        <w:rPr>
          <w:rFonts w:ascii="Arial" w:hAnsi="Arial"/>
          <w:b/>
          <w:i/>
          <w:sz w:val="22"/>
          <w:szCs w:val="22"/>
        </w:rPr>
      </w:pPr>
      <w:r w:rsidRPr="00CB474C">
        <w:rPr>
          <w:rFonts w:ascii="Arial" w:hAnsi="Arial"/>
          <w:b/>
          <w:sz w:val="22"/>
          <w:szCs w:val="22"/>
        </w:rPr>
        <w:t>CARIMBO CNPJ</w:t>
      </w:r>
    </w:p>
    <w:p w:rsidR="00311635" w:rsidRPr="00CB474C" w:rsidRDefault="00311635" w:rsidP="00311635">
      <w:pPr>
        <w:tabs>
          <w:tab w:val="left" w:pos="9781"/>
        </w:tabs>
        <w:rPr>
          <w:rFonts w:ascii="Arial" w:hAnsi="Arial"/>
          <w:b/>
          <w:i/>
          <w:sz w:val="22"/>
          <w:szCs w:val="22"/>
          <w:u w:val="single"/>
        </w:rPr>
      </w:pPr>
    </w:p>
    <w:p w:rsidR="00311635" w:rsidRPr="00CB474C" w:rsidRDefault="00311635" w:rsidP="00311635">
      <w:pPr>
        <w:tabs>
          <w:tab w:val="left" w:pos="9781"/>
        </w:tabs>
        <w:rPr>
          <w:rFonts w:ascii="Arial" w:hAnsi="Arial"/>
          <w:b/>
          <w:i/>
          <w:sz w:val="22"/>
          <w:szCs w:val="22"/>
          <w:u w:val="single"/>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056DA3" w:rsidRDefault="00056DA3" w:rsidP="00311635">
      <w:pPr>
        <w:tabs>
          <w:tab w:val="left" w:pos="9781"/>
        </w:tabs>
        <w:jc w:val="both"/>
        <w:rPr>
          <w:rFonts w:ascii="Arial" w:hAnsi="Arial"/>
          <w:i/>
          <w:sz w:val="22"/>
          <w:szCs w:val="22"/>
        </w:rPr>
      </w:pPr>
    </w:p>
    <w:p w:rsidR="00056DA3" w:rsidRPr="00CB474C" w:rsidRDefault="00056DA3"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center"/>
        <w:rPr>
          <w:rFonts w:ascii="Arial" w:hAnsi="Arial"/>
          <w:i/>
          <w:sz w:val="22"/>
          <w:szCs w:val="22"/>
        </w:rPr>
      </w:pPr>
      <w:r w:rsidRPr="00CB474C">
        <w:rPr>
          <w:rFonts w:ascii="Arial" w:hAnsi="Arial"/>
          <w:b/>
          <w:sz w:val="22"/>
          <w:szCs w:val="22"/>
        </w:rPr>
        <w:lastRenderedPageBreak/>
        <w:t>ANEXO V</w:t>
      </w:r>
      <w:r w:rsidR="00AD2DBB">
        <w:rPr>
          <w:rFonts w:ascii="Arial" w:hAnsi="Arial"/>
          <w:b/>
          <w:sz w:val="22"/>
          <w:szCs w:val="22"/>
        </w:rPr>
        <w:t>I</w:t>
      </w:r>
      <w:r>
        <w:rPr>
          <w:rFonts w:ascii="Arial" w:hAnsi="Arial"/>
          <w:b/>
          <w:sz w:val="22"/>
          <w:szCs w:val="22"/>
        </w:rPr>
        <w:t xml:space="preserve">I - </w:t>
      </w:r>
      <w:r w:rsidRPr="00CB474C">
        <w:rPr>
          <w:rFonts w:ascii="Arial" w:hAnsi="Arial"/>
          <w:b/>
          <w:sz w:val="22"/>
          <w:szCs w:val="22"/>
        </w:rPr>
        <w:t>DECLARAÇÃO DE HABILITAÇÃO</w:t>
      </w: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rPr>
          <w:rFonts w:ascii="Arial" w:hAnsi="Arial"/>
          <w:i/>
          <w:sz w:val="22"/>
          <w:szCs w:val="22"/>
        </w:rPr>
      </w:pPr>
    </w:p>
    <w:p w:rsidR="00311635" w:rsidRPr="005F0BD6" w:rsidRDefault="00311635" w:rsidP="00311635">
      <w:pPr>
        <w:tabs>
          <w:tab w:val="left" w:pos="9781"/>
        </w:tabs>
        <w:rPr>
          <w:rFonts w:ascii="Arial" w:hAnsi="Arial"/>
          <w:b/>
          <w:i/>
          <w:sz w:val="22"/>
          <w:szCs w:val="22"/>
          <w:lang w:eastAsia="zh-CN"/>
        </w:rPr>
      </w:pPr>
      <w:bookmarkStart w:id="14" w:name="_Hlk156974610"/>
      <w:r w:rsidRPr="005F0BD6">
        <w:rPr>
          <w:rFonts w:ascii="Arial" w:hAnsi="Arial"/>
          <w:b/>
          <w:sz w:val="22"/>
          <w:szCs w:val="22"/>
          <w:lang w:eastAsia="zh-CN"/>
        </w:rPr>
        <w:t xml:space="preserve">Processo Licitatório nº </w:t>
      </w:r>
      <w:r w:rsidR="00056DA3">
        <w:rPr>
          <w:rFonts w:ascii="Arial" w:hAnsi="Arial"/>
          <w:b/>
          <w:sz w:val="22"/>
          <w:szCs w:val="22"/>
          <w:lang w:eastAsia="zh-CN"/>
        </w:rPr>
        <w:t>0</w:t>
      </w:r>
      <w:r w:rsidR="003E43F4">
        <w:rPr>
          <w:rFonts w:ascii="Arial" w:hAnsi="Arial"/>
          <w:b/>
          <w:sz w:val="22"/>
          <w:szCs w:val="22"/>
          <w:lang w:eastAsia="zh-CN"/>
        </w:rPr>
        <w:t>11</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3E43F4">
        <w:rPr>
          <w:rFonts w:ascii="Arial" w:hAnsi="Arial"/>
          <w:b/>
          <w:sz w:val="22"/>
          <w:szCs w:val="22"/>
          <w:lang w:eastAsia="zh-CN"/>
        </w:rPr>
        <w:t>003</w:t>
      </w:r>
      <w:r w:rsidRPr="005F0BD6">
        <w:rPr>
          <w:rFonts w:ascii="Arial" w:hAnsi="Arial"/>
          <w:b/>
          <w:sz w:val="22"/>
          <w:szCs w:val="22"/>
          <w:lang w:eastAsia="zh-CN"/>
        </w:rPr>
        <w:t>/202</w:t>
      </w:r>
      <w:r>
        <w:rPr>
          <w:rFonts w:ascii="Arial" w:hAnsi="Arial"/>
          <w:b/>
          <w:sz w:val="22"/>
          <w:szCs w:val="22"/>
          <w:lang w:eastAsia="zh-CN"/>
        </w:rPr>
        <w:t>4</w:t>
      </w:r>
    </w:p>
    <w:bookmarkEnd w:id="14"/>
    <w:p w:rsidR="00311635" w:rsidRDefault="00311635" w:rsidP="00311635">
      <w:pPr>
        <w:tabs>
          <w:tab w:val="left" w:pos="9781"/>
        </w:tabs>
        <w:rPr>
          <w:rFonts w:ascii="Arial" w:hAnsi="Arial"/>
          <w:b/>
          <w:i/>
          <w:sz w:val="22"/>
          <w:szCs w:val="22"/>
          <w:lang w:eastAsia="zh-CN"/>
        </w:rPr>
      </w:pPr>
    </w:p>
    <w:p w:rsidR="00311635" w:rsidRPr="00CB474C" w:rsidRDefault="00311635" w:rsidP="00311635">
      <w:pPr>
        <w:tabs>
          <w:tab w:val="left" w:pos="9781"/>
        </w:tabs>
        <w:rPr>
          <w:rFonts w:ascii="Arial" w:hAnsi="Arial"/>
          <w:b/>
          <w:i/>
          <w:sz w:val="22"/>
          <w:szCs w:val="22"/>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jc w:val="both"/>
        <w:rPr>
          <w:rFonts w:ascii="Arial" w:hAnsi="Arial"/>
          <w:i/>
          <w:sz w:val="22"/>
          <w:szCs w:val="22"/>
        </w:rPr>
      </w:pPr>
      <w:r w:rsidRPr="00CB474C">
        <w:rPr>
          <w:rFonts w:ascii="Arial" w:hAnsi="Arial"/>
          <w:sz w:val="22"/>
          <w:szCs w:val="22"/>
        </w:rPr>
        <w:t xml:space="preserve">A empresa _________________________ inscrita no CNPJ sob o nº ________________________________, com sede no endereço ___________________________, representada neste ato pelo(s) </w:t>
      </w:r>
      <w:r w:rsidRPr="00CB474C">
        <w:rPr>
          <w:rFonts w:ascii="Arial" w:hAnsi="Arial"/>
          <w:b/>
          <w:sz w:val="22"/>
          <w:szCs w:val="22"/>
        </w:rPr>
        <w:t>(diretores ou sócios, com qualificação  completa  –  nome,  RG,  CPF,  nacionalidade,  estado  civil,  profissão  e endereço)</w:t>
      </w:r>
      <w:r w:rsidRPr="00CB474C">
        <w:rPr>
          <w:rFonts w:ascii="Arial" w:hAnsi="Arial"/>
          <w:sz w:val="22"/>
          <w:szCs w:val="22"/>
        </w:rPr>
        <w:t xml:space="preserve">,  na  condição  de  interessada  em  participar  da  licitação  em epígrafe que se encontra autuada no processo administrativo indicado, sob penas da Lei, </w:t>
      </w:r>
      <w:r w:rsidRPr="00CB474C">
        <w:rPr>
          <w:rFonts w:ascii="Arial" w:hAnsi="Arial"/>
          <w:b/>
          <w:sz w:val="22"/>
          <w:szCs w:val="22"/>
        </w:rPr>
        <w:t>DECLARA QUE CUMPRE EM SUA PLENITUDE OS REQUISITOS DE HABILITAÇÃO</w:t>
      </w:r>
      <w:r w:rsidRPr="00CB474C">
        <w:rPr>
          <w:rFonts w:ascii="Arial" w:hAnsi="Arial"/>
          <w:sz w:val="22"/>
          <w:szCs w:val="22"/>
        </w:rPr>
        <w:t xml:space="preserve">. </w:t>
      </w: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sidR="009A687B">
        <w:rPr>
          <w:rFonts w:ascii="Arial" w:hAnsi="Arial"/>
          <w:sz w:val="22"/>
          <w:szCs w:val="22"/>
        </w:rPr>
        <w:t>4</w:t>
      </w:r>
      <w:r w:rsidRPr="00CB474C">
        <w:rPr>
          <w:rFonts w:ascii="Arial" w:hAnsi="Arial"/>
          <w:sz w:val="22"/>
          <w:szCs w:val="22"/>
        </w:rPr>
        <w:t>.</w:t>
      </w: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i/>
          <w:sz w:val="22"/>
          <w:szCs w:val="22"/>
        </w:rPr>
      </w:pPr>
      <w:r w:rsidRPr="00CB474C">
        <w:rPr>
          <w:rFonts w:ascii="Arial" w:hAnsi="Arial"/>
          <w:sz w:val="22"/>
          <w:szCs w:val="22"/>
        </w:rPr>
        <w:t>_____________________________________________</w:t>
      </w:r>
    </w:p>
    <w:p w:rsidR="00311635" w:rsidRPr="00CB474C" w:rsidRDefault="00311635" w:rsidP="00311635">
      <w:pPr>
        <w:jc w:val="center"/>
        <w:rPr>
          <w:rFonts w:ascii="Arial" w:hAnsi="Arial"/>
          <w:b/>
          <w:i/>
          <w:sz w:val="22"/>
          <w:szCs w:val="22"/>
        </w:rPr>
      </w:pPr>
      <w:r w:rsidRPr="00CB474C">
        <w:rPr>
          <w:rFonts w:ascii="Arial" w:hAnsi="Arial"/>
          <w:b/>
          <w:sz w:val="22"/>
          <w:szCs w:val="22"/>
        </w:rPr>
        <w:t>REPRESENTANTE LEGAL</w:t>
      </w:r>
    </w:p>
    <w:p w:rsidR="00311635" w:rsidRPr="00CB474C" w:rsidRDefault="00311635" w:rsidP="00311635">
      <w:pPr>
        <w:jc w:val="center"/>
        <w:rPr>
          <w:rFonts w:ascii="Arial" w:hAnsi="Arial"/>
          <w:b/>
          <w:i/>
          <w:sz w:val="22"/>
          <w:szCs w:val="22"/>
        </w:rPr>
      </w:pPr>
      <w:r w:rsidRPr="00CB474C">
        <w:rPr>
          <w:rFonts w:ascii="Arial" w:hAnsi="Arial"/>
          <w:b/>
          <w:sz w:val="22"/>
          <w:szCs w:val="22"/>
        </w:rPr>
        <w:t>CARIMBO CNPJ</w:t>
      </w: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056DA3" w:rsidRDefault="00056DA3" w:rsidP="00311635">
      <w:pPr>
        <w:tabs>
          <w:tab w:val="left" w:pos="9781"/>
        </w:tabs>
        <w:jc w:val="both"/>
        <w:rPr>
          <w:rFonts w:ascii="Arial" w:hAnsi="Arial"/>
          <w:i/>
          <w:sz w:val="22"/>
          <w:szCs w:val="22"/>
        </w:rPr>
      </w:pPr>
    </w:p>
    <w:p w:rsidR="00056DA3" w:rsidRDefault="00056DA3"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jc w:val="center"/>
        <w:rPr>
          <w:rFonts w:ascii="Arial" w:hAnsi="Arial"/>
          <w:b/>
          <w:i/>
          <w:sz w:val="22"/>
          <w:szCs w:val="22"/>
        </w:rPr>
      </w:pPr>
      <w:r w:rsidRPr="00CB474C">
        <w:rPr>
          <w:rFonts w:ascii="Arial" w:hAnsi="Arial"/>
          <w:b/>
          <w:bCs/>
          <w:sz w:val="22"/>
          <w:szCs w:val="22"/>
        </w:rPr>
        <w:lastRenderedPageBreak/>
        <w:t>ANEXO VI</w:t>
      </w:r>
      <w:r>
        <w:rPr>
          <w:rFonts w:ascii="Arial" w:hAnsi="Arial"/>
          <w:b/>
          <w:bCs/>
          <w:sz w:val="22"/>
          <w:szCs w:val="22"/>
        </w:rPr>
        <w:t>I</w:t>
      </w:r>
      <w:r w:rsidR="00AD2DBB">
        <w:rPr>
          <w:rFonts w:ascii="Arial" w:hAnsi="Arial"/>
          <w:b/>
          <w:bCs/>
          <w:sz w:val="22"/>
          <w:szCs w:val="22"/>
        </w:rPr>
        <w:t>I</w:t>
      </w:r>
      <w:r>
        <w:rPr>
          <w:rFonts w:ascii="Arial" w:hAnsi="Arial"/>
          <w:b/>
          <w:bCs/>
          <w:sz w:val="22"/>
          <w:szCs w:val="22"/>
        </w:rPr>
        <w:t xml:space="preserve"> - </w:t>
      </w:r>
      <w:r w:rsidRPr="00CB474C">
        <w:rPr>
          <w:rFonts w:ascii="Arial" w:hAnsi="Arial"/>
          <w:b/>
          <w:sz w:val="22"/>
          <w:szCs w:val="22"/>
        </w:rPr>
        <w:t>DECLARAÇÃO DE ENQUADRAMENTO COMO</w:t>
      </w:r>
    </w:p>
    <w:p w:rsidR="00311635" w:rsidRPr="00CB474C" w:rsidRDefault="00311635" w:rsidP="00311635">
      <w:pPr>
        <w:jc w:val="center"/>
        <w:rPr>
          <w:rFonts w:ascii="Arial" w:hAnsi="Arial"/>
          <w:b/>
          <w:i/>
          <w:sz w:val="22"/>
          <w:szCs w:val="22"/>
        </w:rPr>
      </w:pPr>
      <w:r w:rsidRPr="00CB474C">
        <w:rPr>
          <w:rFonts w:ascii="Arial" w:hAnsi="Arial"/>
          <w:b/>
          <w:sz w:val="22"/>
          <w:szCs w:val="22"/>
        </w:rPr>
        <w:t>MICROEMPRESA/ EMPRESA DE PEQUENO PORTE/ MICROEMPREENDEDOR INDIVIDUAL</w:t>
      </w:r>
    </w:p>
    <w:p w:rsidR="00311635" w:rsidRPr="00CB474C" w:rsidRDefault="00311635" w:rsidP="00311635">
      <w:pPr>
        <w:rPr>
          <w:rFonts w:ascii="Arial" w:hAnsi="Arial"/>
          <w:i/>
          <w:sz w:val="22"/>
          <w:szCs w:val="22"/>
        </w:rPr>
      </w:pPr>
    </w:p>
    <w:p w:rsidR="00311635" w:rsidRPr="00CB474C" w:rsidRDefault="00311635" w:rsidP="00311635">
      <w:pPr>
        <w:rPr>
          <w:rFonts w:ascii="Arial" w:hAnsi="Arial"/>
          <w:i/>
          <w:sz w:val="22"/>
          <w:szCs w:val="22"/>
        </w:rPr>
      </w:pPr>
    </w:p>
    <w:p w:rsidR="00311635" w:rsidRPr="005F0BD6"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056DA3">
        <w:rPr>
          <w:rFonts w:ascii="Arial" w:hAnsi="Arial"/>
          <w:b/>
          <w:sz w:val="22"/>
          <w:szCs w:val="22"/>
          <w:lang w:eastAsia="zh-CN"/>
        </w:rPr>
        <w:t>0</w:t>
      </w:r>
      <w:r w:rsidR="003E43F4">
        <w:rPr>
          <w:rFonts w:ascii="Arial" w:hAnsi="Arial"/>
          <w:b/>
          <w:sz w:val="22"/>
          <w:szCs w:val="22"/>
          <w:lang w:eastAsia="zh-CN"/>
        </w:rPr>
        <w:t>11</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056DA3">
        <w:rPr>
          <w:rFonts w:ascii="Arial" w:hAnsi="Arial"/>
          <w:b/>
          <w:sz w:val="22"/>
          <w:szCs w:val="22"/>
          <w:lang w:eastAsia="zh-CN"/>
        </w:rPr>
        <w:t>00</w:t>
      </w:r>
      <w:r w:rsidR="003E43F4">
        <w:rPr>
          <w:rFonts w:ascii="Arial" w:hAnsi="Arial"/>
          <w:b/>
          <w:sz w:val="22"/>
          <w:szCs w:val="22"/>
          <w:lang w:eastAsia="zh-CN"/>
        </w:rPr>
        <w:t>3</w:t>
      </w:r>
      <w:r w:rsidRPr="005F0BD6">
        <w:rPr>
          <w:rFonts w:ascii="Arial" w:hAnsi="Arial"/>
          <w:b/>
          <w:sz w:val="22"/>
          <w:szCs w:val="22"/>
          <w:lang w:eastAsia="zh-CN"/>
        </w:rPr>
        <w:t>/202</w:t>
      </w:r>
      <w:r>
        <w:rPr>
          <w:rFonts w:ascii="Arial" w:hAnsi="Arial"/>
          <w:b/>
          <w:sz w:val="22"/>
          <w:szCs w:val="22"/>
          <w:lang w:eastAsia="zh-CN"/>
        </w:rPr>
        <w:t>4</w:t>
      </w:r>
    </w:p>
    <w:p w:rsidR="00311635" w:rsidRPr="00CB474C" w:rsidRDefault="00311635" w:rsidP="00311635">
      <w:pPr>
        <w:rPr>
          <w:rFonts w:ascii="Arial" w:hAnsi="Arial"/>
          <w:i/>
          <w:sz w:val="22"/>
          <w:szCs w:val="22"/>
        </w:rPr>
      </w:pPr>
    </w:p>
    <w:p w:rsidR="00311635" w:rsidRPr="00CB474C" w:rsidRDefault="00311635" w:rsidP="00311635">
      <w:pPr>
        <w:rPr>
          <w:rFonts w:ascii="Arial" w:hAnsi="Arial"/>
          <w:i/>
          <w:sz w:val="22"/>
          <w:szCs w:val="22"/>
        </w:rPr>
      </w:pPr>
    </w:p>
    <w:p w:rsidR="00311635" w:rsidRPr="00CB474C" w:rsidRDefault="00311635" w:rsidP="00311635">
      <w:pPr>
        <w:jc w:val="both"/>
        <w:rPr>
          <w:rFonts w:ascii="Arial" w:hAnsi="Arial"/>
          <w:i/>
          <w:sz w:val="22"/>
          <w:szCs w:val="22"/>
        </w:rPr>
      </w:pP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Default="00695231" w:rsidP="00695231">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w:t>
      </w:r>
      <w:r w:rsidR="00E767B9">
        <w:rPr>
          <w:rFonts w:ascii="Verdana" w:hAnsi="Verdana" w:cs="Arial Narrow"/>
          <w:color w:val="000000"/>
          <w:sz w:val="20"/>
          <w:szCs w:val="20"/>
        </w:rPr>
        <w:t xml:space="preserve"> lei Complementar n°. 123/12006;</w:t>
      </w:r>
    </w:p>
    <w:p w:rsidR="0069523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Default="00695231" w:rsidP="00695231">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w:t>
      </w:r>
      <w:r>
        <w:rPr>
          <w:rFonts w:ascii="Verdana" w:hAnsi="Verdana" w:cs="Arial Narrow"/>
          <w:color w:val="000000"/>
          <w:sz w:val="20"/>
          <w:szCs w:val="20"/>
        </w:rPr>
        <w:t>MICROEMPREENDEDOR INDIVIDUAL</w:t>
      </w:r>
      <w:r w:rsidR="00E767B9">
        <w:rPr>
          <w:rFonts w:ascii="Verdana" w:hAnsi="Verdana" w:cs="Arial Narrow"/>
          <w:color w:val="000000"/>
          <w:sz w:val="20"/>
          <w:szCs w:val="20"/>
        </w:rPr>
        <w:t xml:space="preserve"> – MEI.</w:t>
      </w: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695231" w:rsidRPr="003A19E1" w:rsidRDefault="00695231" w:rsidP="00695231">
      <w:pPr>
        <w:tabs>
          <w:tab w:val="left" w:pos="1701"/>
        </w:tabs>
        <w:rPr>
          <w:rFonts w:ascii="Verdana" w:hAnsi="Verdana"/>
          <w:sz w:val="20"/>
          <w:szCs w:val="20"/>
        </w:rPr>
      </w:pPr>
    </w:p>
    <w:p w:rsidR="00695231" w:rsidRPr="003A19E1" w:rsidRDefault="00695231" w:rsidP="00695231">
      <w:pPr>
        <w:tabs>
          <w:tab w:val="left" w:pos="1701"/>
        </w:tabs>
        <w:jc w:val="both"/>
        <w:rPr>
          <w:rFonts w:ascii="Verdana" w:hAnsi="Verdana" w:cs="Tahoma"/>
          <w:sz w:val="20"/>
          <w:szCs w:val="20"/>
        </w:rPr>
      </w:pP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95231" w:rsidRPr="003A19E1" w:rsidRDefault="00695231" w:rsidP="00695231">
      <w:pPr>
        <w:tabs>
          <w:tab w:val="left" w:pos="1701"/>
        </w:tabs>
        <w:jc w:val="both"/>
        <w:rPr>
          <w:rFonts w:ascii="Verdana" w:hAnsi="Verdana" w:cs="Tahoma"/>
          <w:sz w:val="20"/>
          <w:szCs w:val="20"/>
        </w:rPr>
      </w:pPr>
    </w:p>
    <w:p w:rsidR="00695231" w:rsidRPr="003A19E1" w:rsidRDefault="00695231" w:rsidP="00695231">
      <w:pPr>
        <w:tabs>
          <w:tab w:val="left" w:pos="1701"/>
        </w:tabs>
        <w:jc w:val="both"/>
        <w:rPr>
          <w:rFonts w:ascii="Verdana" w:hAnsi="Verdana" w:cs="Tahoma"/>
          <w:sz w:val="20"/>
          <w:szCs w:val="20"/>
        </w:rPr>
      </w:pP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95231" w:rsidRPr="003A19E1" w:rsidRDefault="00695231" w:rsidP="00695231">
      <w:pPr>
        <w:tabs>
          <w:tab w:val="left" w:pos="1701"/>
        </w:tabs>
        <w:jc w:val="both"/>
        <w:rPr>
          <w:rFonts w:ascii="Verdana" w:hAnsi="Verdana" w:cs="Tahoma"/>
          <w:sz w:val="20"/>
          <w:szCs w:val="20"/>
        </w:rPr>
      </w:pPr>
    </w:p>
    <w:p w:rsidR="00695231" w:rsidRPr="003A19E1" w:rsidRDefault="00695231" w:rsidP="00695231">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95231" w:rsidRPr="003A19E1" w:rsidTr="00834C74">
        <w:trPr>
          <w:trHeight w:val="2230"/>
        </w:trPr>
        <w:tc>
          <w:tcPr>
            <w:tcW w:w="3751" w:type="dxa"/>
            <w:shd w:val="clear" w:color="auto" w:fill="auto"/>
            <w:vAlign w:val="bottom"/>
            <w:hideMark/>
          </w:tcPr>
          <w:p w:rsidR="00695231" w:rsidRPr="003A19E1" w:rsidRDefault="00695231" w:rsidP="00834C74">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95231" w:rsidRPr="003A19E1" w:rsidRDefault="00695231" w:rsidP="00695231">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695231" w:rsidRPr="003A19E1" w:rsidRDefault="00695231" w:rsidP="00695231">
      <w:pPr>
        <w:pStyle w:val="Recuodecorpodetexto"/>
        <w:tabs>
          <w:tab w:val="left" w:pos="709"/>
          <w:tab w:val="left" w:pos="1276"/>
          <w:tab w:val="left" w:pos="1701"/>
        </w:tabs>
        <w:jc w:val="center"/>
        <w:rPr>
          <w:rFonts w:ascii="Verdana" w:hAnsi="Verdana" w:cs="Arial"/>
          <w:sz w:val="20"/>
          <w:szCs w:val="20"/>
        </w:rPr>
      </w:pP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w:t>
      </w:r>
    </w:p>
    <w:p w:rsidR="00695231" w:rsidRPr="003A19E1" w:rsidRDefault="00695231" w:rsidP="00695231">
      <w:pPr>
        <w:jc w:val="both"/>
        <w:rPr>
          <w:rFonts w:ascii="Verdana" w:hAnsi="Verdana" w:cs="Tahoma"/>
          <w:sz w:val="20"/>
          <w:szCs w:val="20"/>
        </w:rPr>
      </w:pPr>
      <w:r w:rsidRPr="003A19E1">
        <w:rPr>
          <w:rFonts w:ascii="Verdana" w:hAnsi="Verdana" w:cs="Tahoma"/>
          <w:sz w:val="20"/>
          <w:szCs w:val="20"/>
        </w:rPr>
        <w:t>Carimbo e Assinatura do Profissional</w:t>
      </w:r>
    </w:p>
    <w:p w:rsidR="00695231" w:rsidRPr="003A19E1" w:rsidRDefault="00695231" w:rsidP="00695231">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ab/>
      </w:r>
    </w:p>
    <w:p w:rsidR="00695231" w:rsidRPr="003A19E1" w:rsidRDefault="00695231" w:rsidP="00695231">
      <w:pPr>
        <w:tabs>
          <w:tab w:val="left" w:pos="1701"/>
        </w:tabs>
        <w:jc w:val="both"/>
        <w:rPr>
          <w:rFonts w:ascii="Verdana" w:hAnsi="Verdana" w:cs="Arial"/>
          <w:sz w:val="20"/>
          <w:szCs w:val="20"/>
        </w:rPr>
      </w:pPr>
    </w:p>
    <w:p w:rsidR="00695231" w:rsidRPr="003A19E1" w:rsidRDefault="00695231" w:rsidP="00695231">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311635" w:rsidRPr="00CB474C" w:rsidRDefault="00311635" w:rsidP="00311635">
      <w:pPr>
        <w:jc w:val="center"/>
        <w:rPr>
          <w:rFonts w:ascii="Arial" w:hAnsi="Arial"/>
          <w:i/>
          <w:sz w:val="22"/>
          <w:szCs w:val="22"/>
        </w:rPr>
      </w:pPr>
    </w:p>
    <w:p w:rsidR="00311635" w:rsidRPr="00CB474C" w:rsidRDefault="00311635" w:rsidP="00311635">
      <w:pPr>
        <w:jc w:val="center"/>
        <w:rPr>
          <w:rFonts w:ascii="Arial" w:hAnsi="Arial"/>
          <w:i/>
          <w:sz w:val="22"/>
          <w:szCs w:val="22"/>
        </w:rPr>
      </w:pPr>
    </w:p>
    <w:p w:rsidR="00311635" w:rsidRPr="00CB474C" w:rsidRDefault="00311635" w:rsidP="00311635">
      <w:pPr>
        <w:jc w:val="center"/>
        <w:rPr>
          <w:rFonts w:ascii="Arial" w:hAnsi="Arial"/>
          <w:i/>
          <w:sz w:val="22"/>
          <w:szCs w:val="22"/>
        </w:rPr>
      </w:pPr>
    </w:p>
    <w:p w:rsidR="00311635" w:rsidRPr="00CB474C" w:rsidRDefault="00311635" w:rsidP="00311635">
      <w:pPr>
        <w:jc w:val="both"/>
        <w:rPr>
          <w:rFonts w:ascii="Arial" w:hAnsi="Arial"/>
          <w:b/>
          <w:i/>
          <w:sz w:val="22"/>
          <w:szCs w:val="22"/>
          <w:highlight w:val="lightGray"/>
        </w:rPr>
      </w:pPr>
    </w:p>
    <w:p w:rsidR="00311635" w:rsidRDefault="00311635" w:rsidP="00311635">
      <w:pPr>
        <w:tabs>
          <w:tab w:val="left" w:pos="9781"/>
        </w:tabs>
        <w:jc w:val="both"/>
        <w:rPr>
          <w:rFonts w:ascii="Arial" w:hAnsi="Arial"/>
          <w:b/>
          <w:i/>
          <w:sz w:val="22"/>
          <w:szCs w:val="22"/>
        </w:rPr>
      </w:pPr>
    </w:p>
    <w:p w:rsidR="00695231" w:rsidRPr="00CB474C" w:rsidRDefault="00695231" w:rsidP="00311635">
      <w:pPr>
        <w:tabs>
          <w:tab w:val="left" w:pos="9781"/>
        </w:tabs>
        <w:jc w:val="both"/>
        <w:rPr>
          <w:rFonts w:ascii="Arial" w:hAnsi="Arial"/>
          <w:i/>
          <w:sz w:val="22"/>
          <w:szCs w:val="22"/>
        </w:rPr>
      </w:pPr>
    </w:p>
    <w:p w:rsidR="00311635" w:rsidRPr="00CB474C" w:rsidRDefault="00AD2DBB" w:rsidP="00311635">
      <w:pPr>
        <w:jc w:val="center"/>
        <w:rPr>
          <w:rFonts w:ascii="Arial" w:hAnsi="Arial"/>
          <w:b/>
          <w:i/>
          <w:sz w:val="22"/>
          <w:szCs w:val="22"/>
        </w:rPr>
      </w:pPr>
      <w:r>
        <w:rPr>
          <w:rFonts w:ascii="Arial" w:hAnsi="Arial"/>
          <w:b/>
          <w:sz w:val="22"/>
          <w:szCs w:val="22"/>
        </w:rPr>
        <w:lastRenderedPageBreak/>
        <w:t>ANEXO IX</w:t>
      </w:r>
      <w:r w:rsidR="00311635">
        <w:rPr>
          <w:rFonts w:ascii="Arial" w:hAnsi="Arial"/>
          <w:b/>
          <w:sz w:val="22"/>
          <w:szCs w:val="22"/>
        </w:rPr>
        <w:t xml:space="preserve"> - </w:t>
      </w:r>
      <w:r w:rsidR="00311635" w:rsidRPr="00CB474C">
        <w:rPr>
          <w:rFonts w:ascii="Arial" w:hAnsi="Arial"/>
          <w:b/>
          <w:sz w:val="22"/>
          <w:szCs w:val="22"/>
        </w:rPr>
        <w:t>DECLARAÇÃO</w:t>
      </w:r>
      <w:r w:rsidR="00311635">
        <w:rPr>
          <w:rFonts w:ascii="Arial" w:hAnsi="Arial"/>
          <w:b/>
          <w:sz w:val="22"/>
          <w:szCs w:val="22"/>
        </w:rPr>
        <w:t xml:space="preserve"> UNIFICADA</w:t>
      </w:r>
    </w:p>
    <w:p w:rsidR="00311635" w:rsidRPr="00CB474C" w:rsidRDefault="00311635" w:rsidP="00311635">
      <w:pPr>
        <w:rPr>
          <w:rFonts w:ascii="Arial" w:hAnsi="Arial"/>
          <w:i/>
        </w:rPr>
      </w:pPr>
    </w:p>
    <w:p w:rsidR="00311635" w:rsidRPr="00CB474C" w:rsidRDefault="00311635" w:rsidP="00311635">
      <w:pPr>
        <w:rPr>
          <w:rFonts w:ascii="Arial" w:hAnsi="Arial"/>
          <w:i/>
        </w:rPr>
      </w:pPr>
    </w:p>
    <w:p w:rsidR="00311635" w:rsidRPr="005F0BD6"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E767B9">
        <w:rPr>
          <w:rFonts w:ascii="Arial" w:hAnsi="Arial"/>
          <w:b/>
          <w:sz w:val="22"/>
          <w:szCs w:val="22"/>
          <w:lang w:eastAsia="zh-CN"/>
        </w:rPr>
        <w:t>0</w:t>
      </w:r>
      <w:r w:rsidR="003E43F4">
        <w:rPr>
          <w:rFonts w:ascii="Arial" w:hAnsi="Arial"/>
          <w:b/>
          <w:sz w:val="22"/>
          <w:szCs w:val="22"/>
          <w:lang w:eastAsia="zh-CN"/>
        </w:rPr>
        <w:t>11</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3E43F4">
        <w:rPr>
          <w:rFonts w:ascii="Arial" w:hAnsi="Arial"/>
          <w:b/>
          <w:sz w:val="22"/>
          <w:szCs w:val="22"/>
          <w:lang w:eastAsia="zh-CN"/>
        </w:rPr>
        <w:t>003</w:t>
      </w:r>
      <w:r w:rsidRPr="005F0BD6">
        <w:rPr>
          <w:rFonts w:ascii="Arial" w:hAnsi="Arial"/>
          <w:b/>
          <w:sz w:val="22"/>
          <w:szCs w:val="22"/>
          <w:lang w:eastAsia="zh-CN"/>
        </w:rPr>
        <w:t>/202</w:t>
      </w:r>
      <w:r>
        <w:rPr>
          <w:rFonts w:ascii="Arial" w:hAnsi="Arial"/>
          <w:b/>
          <w:sz w:val="22"/>
          <w:szCs w:val="22"/>
          <w:lang w:eastAsia="zh-CN"/>
        </w:rPr>
        <w:t>4</w:t>
      </w:r>
    </w:p>
    <w:p w:rsidR="00311635" w:rsidRPr="00CB474C" w:rsidRDefault="00311635" w:rsidP="00311635">
      <w:pPr>
        <w:keepNext/>
        <w:spacing w:before="240" w:after="60"/>
        <w:jc w:val="center"/>
        <w:outlineLvl w:val="0"/>
        <w:rPr>
          <w:rFonts w:ascii="Arial" w:hAnsi="Arial"/>
          <w:b/>
          <w:bCs/>
          <w:i/>
          <w:kern w:val="32"/>
          <w:sz w:val="22"/>
          <w:szCs w:val="22"/>
        </w:rPr>
      </w:pPr>
    </w:p>
    <w:p w:rsidR="00311635" w:rsidRPr="00CB474C" w:rsidRDefault="00311635" w:rsidP="00311635">
      <w:pPr>
        <w:jc w:val="both"/>
        <w:rPr>
          <w:rFonts w:ascii="Arial" w:hAnsi="Arial"/>
          <w:i/>
          <w:sz w:val="22"/>
          <w:szCs w:val="22"/>
        </w:rPr>
      </w:pPr>
    </w:p>
    <w:p w:rsidR="00311635" w:rsidRPr="00CB474C" w:rsidRDefault="00311635" w:rsidP="00311635">
      <w:pPr>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sz w:val="22"/>
          <w:szCs w:val="22"/>
        </w:rPr>
        <w:t xml:space="preserve">A empresa _________________________________, devidamente inscrita no CNPJ sob o nº _____________________________, sediada na Rua ____________________________, nº _________, bairro ___________________, na cidade de ______________________, estado __________, através do seu representante legal, infra-assinado, e para os fins de participação do certame licitatório </w:t>
      </w:r>
      <w:r w:rsidRPr="00CB474C">
        <w:rPr>
          <w:rFonts w:ascii="Arial" w:hAnsi="Arial"/>
          <w:b/>
          <w:sz w:val="22"/>
          <w:szCs w:val="22"/>
        </w:rPr>
        <w:t xml:space="preserve">PREGÃO PRESENCIAL Nº </w:t>
      </w:r>
      <w:r w:rsidR="00056DA3">
        <w:rPr>
          <w:rFonts w:ascii="Arial" w:hAnsi="Arial"/>
          <w:b/>
          <w:sz w:val="22"/>
          <w:szCs w:val="22"/>
        </w:rPr>
        <w:t>00</w:t>
      </w:r>
      <w:r w:rsidR="003E43F4">
        <w:rPr>
          <w:rFonts w:ascii="Arial" w:hAnsi="Arial"/>
          <w:b/>
          <w:sz w:val="22"/>
          <w:szCs w:val="22"/>
        </w:rPr>
        <w:t>3</w:t>
      </w:r>
      <w:r w:rsidRPr="00CB474C">
        <w:rPr>
          <w:rFonts w:ascii="Arial" w:hAnsi="Arial"/>
          <w:b/>
          <w:sz w:val="22"/>
          <w:szCs w:val="22"/>
        </w:rPr>
        <w:t>/202</w:t>
      </w:r>
      <w:r>
        <w:rPr>
          <w:rFonts w:ascii="Arial" w:hAnsi="Arial"/>
          <w:b/>
          <w:sz w:val="22"/>
          <w:szCs w:val="22"/>
        </w:rPr>
        <w:t>4</w:t>
      </w:r>
      <w:r w:rsidRPr="00CB474C">
        <w:rPr>
          <w:rFonts w:ascii="Arial" w:hAnsi="Arial"/>
          <w:sz w:val="22"/>
          <w:szCs w:val="22"/>
        </w:rPr>
        <w:t xml:space="preserve">, </w:t>
      </w:r>
      <w:r w:rsidRPr="00CB474C">
        <w:rPr>
          <w:rFonts w:ascii="Arial" w:hAnsi="Arial"/>
          <w:b/>
          <w:sz w:val="22"/>
          <w:szCs w:val="22"/>
        </w:rPr>
        <w:t>DECLARA</w:t>
      </w:r>
      <w:r w:rsidRPr="00CB474C">
        <w:rPr>
          <w:rFonts w:ascii="Arial" w:hAnsi="Arial"/>
          <w:sz w:val="22"/>
          <w:szCs w:val="22"/>
        </w:rPr>
        <w:t>, expressamente, sob as penalidades cabíveis, que:</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proofErr w:type="gramStart"/>
      <w:r w:rsidRPr="00CB474C">
        <w:rPr>
          <w:rFonts w:ascii="Arial" w:hAnsi="Arial"/>
          <w:sz w:val="22"/>
          <w:szCs w:val="22"/>
        </w:rPr>
        <w:t xml:space="preserve">(  </w:t>
      </w:r>
      <w:proofErr w:type="gramEnd"/>
      <w:r w:rsidRPr="00CB474C">
        <w:rPr>
          <w:rFonts w:ascii="Arial" w:hAnsi="Arial"/>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w:t>
      </w:r>
      <w:proofErr w:type="spellStart"/>
      <w:r w:rsidRPr="00CB474C">
        <w:rPr>
          <w:rFonts w:ascii="Arial" w:hAnsi="Arial"/>
          <w:sz w:val="22"/>
          <w:szCs w:val="22"/>
        </w:rPr>
        <w:t>desenquadramento</w:t>
      </w:r>
      <w:proofErr w:type="spellEnd"/>
      <w:r w:rsidRPr="00CB474C">
        <w:rPr>
          <w:rFonts w:ascii="Arial" w:hAnsi="Arial"/>
          <w:sz w:val="22"/>
          <w:szCs w:val="22"/>
        </w:rPr>
        <w:t xml:space="preserve"> desta situação.</w:t>
      </w:r>
    </w:p>
    <w:p w:rsidR="00311635" w:rsidRPr="00CB474C" w:rsidRDefault="00311635" w:rsidP="00311635">
      <w:pPr>
        <w:jc w:val="both"/>
        <w:rPr>
          <w:rFonts w:ascii="Arial" w:hAnsi="Arial"/>
          <w:color w:val="FF0000"/>
          <w:sz w:val="22"/>
          <w:szCs w:val="22"/>
        </w:rPr>
      </w:pPr>
      <w:r w:rsidRPr="00CB474C">
        <w:rPr>
          <w:rFonts w:ascii="Arial" w:hAnsi="Arial"/>
          <w:color w:val="FF0000"/>
          <w:sz w:val="22"/>
          <w:szCs w:val="22"/>
        </w:rPr>
        <w:t>*Marcar este item caso se enquadre na situação de microempresa, microempreendedor individual, empresa de pequeno porte ou cooperativa.</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I - </w:t>
      </w:r>
      <w:r w:rsidRPr="00CB474C">
        <w:rPr>
          <w:rFonts w:ascii="Arial" w:hAnsi="Arial"/>
          <w:sz w:val="22"/>
          <w:szCs w:val="22"/>
        </w:rPr>
        <w:t>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w:t>
      </w:r>
      <w:r>
        <w:rPr>
          <w:rFonts w:ascii="Arial" w:hAnsi="Arial"/>
          <w:sz w:val="22"/>
          <w:szCs w:val="22"/>
        </w:rPr>
        <w:t>I</w:t>
      </w:r>
      <w:r w:rsidRPr="00CB474C">
        <w:rPr>
          <w:rFonts w:ascii="Arial" w:hAnsi="Arial"/>
          <w:sz w:val="22"/>
          <w:szCs w:val="22"/>
        </w:rPr>
        <w:t xml:space="preserve"> do art. </w:t>
      </w:r>
      <w:r>
        <w:rPr>
          <w:rFonts w:ascii="Arial" w:hAnsi="Arial"/>
          <w:sz w:val="22"/>
          <w:szCs w:val="22"/>
        </w:rPr>
        <w:t>68</w:t>
      </w:r>
      <w:r w:rsidRPr="00CB474C">
        <w:rPr>
          <w:rFonts w:ascii="Arial" w:hAnsi="Arial"/>
          <w:sz w:val="22"/>
          <w:szCs w:val="22"/>
        </w:rPr>
        <w:t xml:space="preserve"> da Lei nº </w:t>
      </w:r>
      <w:r>
        <w:rPr>
          <w:rFonts w:ascii="Arial" w:hAnsi="Arial"/>
          <w:sz w:val="22"/>
          <w:szCs w:val="22"/>
        </w:rPr>
        <w:t>14.133/2021</w:t>
      </w:r>
      <w:r w:rsidRPr="00CB474C">
        <w:rPr>
          <w:rFonts w:ascii="Arial" w:hAnsi="Arial"/>
          <w:sz w:val="22"/>
          <w:szCs w:val="22"/>
        </w:rPr>
        <w:t>.</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sz w:val="22"/>
          <w:szCs w:val="22"/>
        </w:rPr>
        <w:t xml:space="preserve">Ressalva: </w:t>
      </w:r>
      <w:proofErr w:type="gramStart"/>
      <w:r w:rsidRPr="00CB474C">
        <w:rPr>
          <w:rFonts w:ascii="Arial" w:hAnsi="Arial"/>
          <w:sz w:val="22"/>
          <w:szCs w:val="22"/>
        </w:rPr>
        <w:t xml:space="preserve">(  </w:t>
      </w:r>
      <w:proofErr w:type="gramEnd"/>
      <w:r w:rsidRPr="00CB474C">
        <w:rPr>
          <w:rFonts w:ascii="Arial" w:hAnsi="Arial"/>
          <w:sz w:val="22"/>
          <w:szCs w:val="22"/>
        </w:rPr>
        <w:t xml:space="preserve">  ) emprega menor, a partir de quatorze anos, na condição de aprendiz.</w:t>
      </w:r>
    </w:p>
    <w:p w:rsidR="00311635" w:rsidRPr="00CB474C" w:rsidRDefault="00311635" w:rsidP="00311635">
      <w:pPr>
        <w:jc w:val="both"/>
        <w:rPr>
          <w:rFonts w:ascii="Arial" w:hAnsi="Arial"/>
          <w:i/>
          <w:color w:val="FF0000"/>
          <w:sz w:val="22"/>
          <w:szCs w:val="22"/>
        </w:rPr>
      </w:pPr>
      <w:r w:rsidRPr="00CB474C">
        <w:rPr>
          <w:rFonts w:ascii="Arial" w:hAnsi="Arial"/>
          <w:color w:val="FF0000"/>
          <w:sz w:val="22"/>
          <w:szCs w:val="22"/>
          <w:u w:val="single"/>
        </w:rPr>
        <w:t>*Observação: em caso afirmativo, assinalar a ressalva acima</w:t>
      </w:r>
      <w:r w:rsidRPr="00CB474C">
        <w:rPr>
          <w:rFonts w:ascii="Arial" w:hAnsi="Arial"/>
          <w:color w:val="FF0000"/>
          <w:sz w:val="22"/>
          <w:szCs w:val="22"/>
        </w:rPr>
        <w:t>.</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II - </w:t>
      </w:r>
      <w:r w:rsidRPr="00CB474C">
        <w:rPr>
          <w:rFonts w:ascii="Arial" w:hAnsi="Arial"/>
          <w:sz w:val="22"/>
          <w:szCs w:val="22"/>
        </w:rPr>
        <w:t>Declaramos que assumimos inteira responsabilidade pela autenticidade de todos os documentos apresentados, sujeitando-nos a eventuais averiguações que se façam necessárias;</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III - </w:t>
      </w:r>
      <w:r w:rsidRPr="00CB474C">
        <w:rPr>
          <w:rFonts w:ascii="Arial" w:hAnsi="Arial"/>
          <w:sz w:val="22"/>
          <w:szCs w:val="22"/>
        </w:rPr>
        <w:t>Comprometemo-nos a manter, durante todo o período de vigência do presente contrato, em compatibilidade com as obrigações assumidas, todas as condições de habilitação e qualificação exigidas nesta licitação;</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IV -</w:t>
      </w:r>
      <w:r w:rsidRPr="00CB474C">
        <w:rPr>
          <w:rFonts w:ascii="Arial" w:hAnsi="Arial"/>
          <w:sz w:val="22"/>
          <w:szCs w:val="22"/>
        </w:rPr>
        <w:t xml:space="preserve"> Comprometemo-nos a repassar na proporção correspondente, eventuais reduções de preços decorrentes de mudanças de alíquotas de impostos incidentes sobre cumprimento do objeto, em função de alterações de legislação pertinente, publicadas durante a vigência do contrato;</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V - </w:t>
      </w:r>
      <w:r w:rsidRPr="00CB474C">
        <w:rPr>
          <w:rFonts w:ascii="Arial" w:hAnsi="Arial"/>
          <w:sz w:val="22"/>
          <w:szCs w:val="22"/>
        </w:rPr>
        <w:t>Declaramos que temos conhecimento e submetemo-nos ao disposto neste edital e anexos e legislação aplicada;</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VI - </w:t>
      </w:r>
      <w:r w:rsidRPr="00CB474C">
        <w:rPr>
          <w:rFonts w:ascii="Arial" w:hAnsi="Arial"/>
          <w:sz w:val="22"/>
          <w:szCs w:val="22"/>
        </w:rPr>
        <w:t>Declaramos que até a presente data inexistem fatos impeditivos para nossa habilitação e participação no presente processo licitatório e estamos cientes da obrigatoriedade de declarar ocorrências posteriores;</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VII - </w:t>
      </w:r>
      <w:r w:rsidRPr="00CB474C">
        <w:rPr>
          <w:rFonts w:ascii="Arial" w:hAnsi="Arial"/>
          <w:sz w:val="22"/>
          <w:szCs w:val="22"/>
        </w:rPr>
        <w:t>Declaramos, ainda, que não fomos declarados inidôneos por nenhum órgão do poder público em qualquer de suas esferas;</w:t>
      </w:r>
    </w:p>
    <w:p w:rsidR="00311635" w:rsidRPr="00CB474C" w:rsidRDefault="00311635" w:rsidP="00311635">
      <w:pPr>
        <w:jc w:val="both"/>
        <w:rPr>
          <w:rFonts w:ascii="Arial" w:hAnsi="Arial"/>
          <w:i/>
          <w:sz w:val="22"/>
          <w:szCs w:val="22"/>
        </w:rPr>
      </w:pPr>
    </w:p>
    <w:p w:rsidR="00311635" w:rsidRPr="00CB474C" w:rsidRDefault="00311635" w:rsidP="00311635">
      <w:pPr>
        <w:tabs>
          <w:tab w:val="left" w:pos="7797"/>
        </w:tabs>
        <w:jc w:val="both"/>
        <w:rPr>
          <w:rFonts w:ascii="Arial" w:hAnsi="Arial"/>
          <w:i/>
          <w:sz w:val="22"/>
          <w:szCs w:val="22"/>
        </w:rPr>
      </w:pPr>
      <w:r w:rsidRPr="00CB474C">
        <w:rPr>
          <w:rFonts w:ascii="Arial" w:hAnsi="Arial"/>
          <w:b/>
          <w:sz w:val="22"/>
          <w:szCs w:val="22"/>
        </w:rPr>
        <w:t xml:space="preserve">VIII - </w:t>
      </w:r>
      <w:r w:rsidRPr="00CB474C">
        <w:rPr>
          <w:rFonts w:ascii="Arial" w:hAnsi="Arial"/>
          <w:sz w:val="22"/>
          <w:szCs w:val="22"/>
        </w:rPr>
        <w:t xml:space="preserve">Declaramos que seus sócios, dirigentes ou cotistas, bem como seu representante neste ato não são servidores </w:t>
      </w:r>
      <w:r>
        <w:rPr>
          <w:rFonts w:ascii="Arial" w:hAnsi="Arial"/>
          <w:sz w:val="22"/>
          <w:szCs w:val="22"/>
        </w:rPr>
        <w:t xml:space="preserve">da </w:t>
      </w:r>
      <w:r w:rsidR="00E767B9">
        <w:rPr>
          <w:rFonts w:ascii="Arial" w:hAnsi="Arial"/>
          <w:sz w:val="22"/>
          <w:szCs w:val="22"/>
        </w:rPr>
        <w:t>Prefeitura Municipal</w:t>
      </w:r>
      <w:r w:rsidRPr="00CB474C">
        <w:rPr>
          <w:rFonts w:ascii="Arial" w:hAnsi="Arial"/>
          <w:sz w:val="22"/>
          <w:szCs w:val="22"/>
        </w:rPr>
        <w:t xml:space="preserve"> de Eldorado/MS, nem cônjuge ou </w:t>
      </w:r>
      <w:proofErr w:type="gramStart"/>
      <w:r w:rsidRPr="00CB474C">
        <w:rPr>
          <w:rFonts w:ascii="Arial" w:hAnsi="Arial"/>
          <w:sz w:val="22"/>
          <w:szCs w:val="22"/>
        </w:rPr>
        <w:t>companheiro(</w:t>
      </w:r>
      <w:proofErr w:type="gramEnd"/>
      <w:r w:rsidRPr="00CB474C">
        <w:rPr>
          <w:rFonts w:ascii="Arial" w:hAnsi="Arial"/>
          <w:sz w:val="22"/>
          <w:szCs w:val="22"/>
        </w:rPr>
        <w:t xml:space="preserve">a), parente em linha reta e/ou colateral, consanguíneo ou afim de servidor (a) público deste Órgão, que nele exerça </w:t>
      </w:r>
      <w:r w:rsidRPr="00CB474C">
        <w:rPr>
          <w:rFonts w:ascii="Arial" w:hAnsi="Arial"/>
          <w:sz w:val="22"/>
          <w:szCs w:val="22"/>
        </w:rPr>
        <w:lastRenderedPageBreak/>
        <w:t>cargo em comissão ou função de confiança, seja membro da comissão de licitação, pregoeiro ou atividade ligada à contratação;</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IX - </w:t>
      </w:r>
      <w:r w:rsidRPr="00CB474C">
        <w:rPr>
          <w:rFonts w:ascii="Arial" w:hAnsi="Arial"/>
          <w:sz w:val="22"/>
          <w:szCs w:val="22"/>
        </w:rPr>
        <w:t>Declaramos para os devidos efeitos e sob pena da lei que não possuir em seu quadro societário servidor público da ativa, empregado de empresa pública ou de sociedade de economia mista;</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X - </w:t>
      </w:r>
      <w:r w:rsidRPr="00CB474C">
        <w:rPr>
          <w:rFonts w:ascii="Arial" w:hAnsi="Arial"/>
          <w:sz w:val="22"/>
          <w:szCs w:val="22"/>
        </w:rPr>
        <w:t>Por ser expressão da verdade, firmamos a presente.</w:t>
      </w:r>
    </w:p>
    <w:p w:rsidR="00311635" w:rsidRPr="00CB474C" w:rsidRDefault="00311635" w:rsidP="00311635">
      <w:pPr>
        <w:jc w:val="both"/>
        <w:rPr>
          <w:rFonts w:ascii="Arial" w:hAnsi="Arial"/>
          <w:i/>
          <w:sz w:val="22"/>
          <w:szCs w:val="22"/>
        </w:rPr>
      </w:pPr>
    </w:p>
    <w:p w:rsidR="00311635" w:rsidRPr="00CB474C" w:rsidRDefault="00311635" w:rsidP="00311635">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sidR="00056DA3">
        <w:rPr>
          <w:rFonts w:ascii="Arial" w:hAnsi="Arial"/>
          <w:sz w:val="22"/>
          <w:szCs w:val="22"/>
        </w:rPr>
        <w:t>4</w:t>
      </w:r>
      <w:r w:rsidRPr="00CB474C">
        <w:rPr>
          <w:rFonts w:ascii="Arial" w:hAnsi="Arial"/>
          <w:sz w:val="22"/>
          <w:szCs w:val="22"/>
        </w:rPr>
        <w:t>.</w:t>
      </w: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i/>
          <w:sz w:val="22"/>
          <w:szCs w:val="22"/>
        </w:rPr>
      </w:pPr>
      <w:r w:rsidRPr="00CB474C">
        <w:rPr>
          <w:rFonts w:ascii="Arial" w:hAnsi="Arial"/>
          <w:sz w:val="22"/>
          <w:szCs w:val="22"/>
        </w:rPr>
        <w:t>_____________________________________________</w:t>
      </w:r>
    </w:p>
    <w:p w:rsidR="00311635" w:rsidRPr="00CB474C" w:rsidRDefault="00311635" w:rsidP="00311635">
      <w:pPr>
        <w:jc w:val="center"/>
        <w:rPr>
          <w:rFonts w:ascii="Arial" w:hAnsi="Arial"/>
          <w:b/>
          <w:i/>
          <w:sz w:val="22"/>
          <w:szCs w:val="22"/>
        </w:rPr>
      </w:pPr>
      <w:r w:rsidRPr="00CB474C">
        <w:rPr>
          <w:rFonts w:ascii="Arial" w:hAnsi="Arial"/>
          <w:b/>
          <w:sz w:val="22"/>
          <w:szCs w:val="22"/>
        </w:rPr>
        <w:t>REPRESENTANTE LEGAL</w:t>
      </w:r>
    </w:p>
    <w:p w:rsidR="00311635" w:rsidRPr="00CB474C" w:rsidRDefault="00311635" w:rsidP="00311635">
      <w:pPr>
        <w:jc w:val="center"/>
        <w:rPr>
          <w:rFonts w:ascii="Arial" w:hAnsi="Arial"/>
          <w:b/>
          <w:i/>
          <w:sz w:val="22"/>
          <w:szCs w:val="22"/>
        </w:rPr>
      </w:pPr>
      <w:r w:rsidRPr="00CB474C">
        <w:rPr>
          <w:rFonts w:ascii="Arial" w:hAnsi="Arial"/>
          <w:b/>
          <w:sz w:val="22"/>
          <w:szCs w:val="22"/>
        </w:rPr>
        <w:t>CARIMBO CNPJ</w:t>
      </w:r>
    </w:p>
    <w:p w:rsidR="00311635" w:rsidRPr="00CB474C" w:rsidRDefault="00311635" w:rsidP="00311635">
      <w:pPr>
        <w:jc w:val="both"/>
        <w:rPr>
          <w:rFonts w:ascii="Arial" w:hAnsi="Arial"/>
          <w:i/>
          <w:sz w:val="22"/>
          <w:szCs w:val="22"/>
          <w:lang w:eastAsia="en-US"/>
        </w:rPr>
      </w:pPr>
    </w:p>
    <w:p w:rsidR="00311635" w:rsidRPr="00335483" w:rsidRDefault="00311635" w:rsidP="00311635">
      <w:pPr>
        <w:spacing w:line="276" w:lineRule="auto"/>
        <w:jc w:val="center"/>
        <w:rPr>
          <w:rFonts w:ascii="Arial" w:hAnsi="Arial"/>
          <w:b/>
          <w:sz w:val="22"/>
          <w:szCs w:val="22"/>
        </w:rPr>
      </w:pPr>
    </w:p>
    <w:p w:rsidR="00730F2D" w:rsidRPr="00311635" w:rsidRDefault="00730F2D" w:rsidP="00311635"/>
    <w:sectPr w:rsidR="00730F2D" w:rsidRPr="00311635" w:rsidSect="00311635">
      <w:headerReference w:type="default" r:id="rId23"/>
      <w:footerReference w:type="default" r:id="rId24"/>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C74" w:rsidRDefault="00834C74" w:rsidP="008214F4">
      <w:r>
        <w:separator/>
      </w:r>
    </w:p>
  </w:endnote>
  <w:endnote w:type="continuationSeparator" w:id="0">
    <w:p w:rsidR="00834C74" w:rsidRDefault="00834C74" w:rsidP="00821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C74" w:rsidRPr="007B2033" w:rsidRDefault="00834C74" w:rsidP="00C90181">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73600" behindDoc="0" locked="0" layoutInCell="1" allowOverlap="1" wp14:anchorId="51B0DE29" wp14:editId="09479B72">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8AEE6" id="Conector reto 1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834C74" w:rsidRPr="007B2033" w:rsidRDefault="00834C74" w:rsidP="00C90181">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834C74" w:rsidRDefault="00834C74">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C74" w:rsidRPr="005254A7" w:rsidRDefault="00834C74" w:rsidP="00834C74">
    <w:pPr>
      <w:pStyle w:val="Rodap"/>
      <w:jc w:val="center"/>
      <w:rPr>
        <w:color w:val="5BFFA5"/>
      </w:rPr>
    </w:pPr>
    <w:r w:rsidRPr="005254A7">
      <w:rPr>
        <w:color w:val="5BFFA5"/>
      </w:rPr>
      <w:t>_____________________________________________________________________________</w:t>
    </w:r>
    <w:r>
      <w:rPr>
        <w:color w:val="5BFFA5"/>
      </w:rPr>
      <w:t>________________</w:t>
    </w:r>
  </w:p>
  <w:p w:rsidR="00834C74" w:rsidRPr="005254A7" w:rsidRDefault="00834C74" w:rsidP="00834C74">
    <w:pPr>
      <w:pStyle w:val="Rodap"/>
      <w:jc w:val="center"/>
      <w:rPr>
        <w:color w:val="1F4E79" w:themeColor="accent1" w:themeShade="80"/>
      </w:rPr>
    </w:pPr>
    <w:r w:rsidRPr="005254A7">
      <w:rPr>
        <w:color w:val="1F4E79" w:themeColor="accent1" w:themeShade="80"/>
      </w:rPr>
      <w:t>CNPJ: 15.905.342/0001-28</w:t>
    </w:r>
  </w:p>
  <w:p w:rsidR="00834C74" w:rsidRPr="005254A7" w:rsidRDefault="00834C74" w:rsidP="00834C74">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C74" w:rsidRPr="007B2033" w:rsidRDefault="00834C74" w:rsidP="00311635">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095778B9" wp14:editId="7BBF050E">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2D79A"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834C74" w:rsidRPr="007B2033" w:rsidRDefault="00834C74" w:rsidP="00311635">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C74" w:rsidRDefault="00834C74" w:rsidP="008214F4">
      <w:r>
        <w:separator/>
      </w:r>
    </w:p>
  </w:footnote>
  <w:footnote w:type="continuationSeparator" w:id="0">
    <w:p w:rsidR="00834C74" w:rsidRDefault="00834C74" w:rsidP="008214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C74" w:rsidRPr="00A47371" w:rsidRDefault="00834C74" w:rsidP="00C90181">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69504" behindDoc="1" locked="0" layoutInCell="1" allowOverlap="1" wp14:anchorId="458CA0DB" wp14:editId="3F03CFE5">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834C74" w:rsidRPr="00A47371" w:rsidRDefault="00834C74" w:rsidP="00C90181">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834C74" w:rsidRDefault="00834C74" w:rsidP="00C90181">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834C74" w:rsidRDefault="00834C74" w:rsidP="00C90181">
    <w:pPr>
      <w:pStyle w:val="Cabealho"/>
      <w:tabs>
        <w:tab w:val="clear" w:pos="4252"/>
        <w:tab w:val="clear" w:pos="8504"/>
      </w:tabs>
      <w:ind w:firstLine="1026"/>
      <w:rPr>
        <w:rFonts w:ascii="Verdana" w:hAnsi="Verdana" w:cs="Arial"/>
        <w:sz w:val="2"/>
        <w:szCs w:val="2"/>
      </w:rPr>
    </w:pPr>
  </w:p>
  <w:p w:rsidR="00834C74" w:rsidRDefault="00834C74" w:rsidP="00C90181">
    <w:pPr>
      <w:pStyle w:val="Cabealho"/>
      <w:tabs>
        <w:tab w:val="clear" w:pos="4252"/>
        <w:tab w:val="clear" w:pos="8504"/>
        <w:tab w:val="left" w:pos="7890"/>
      </w:tabs>
      <w:rPr>
        <w:rFonts w:ascii="Verdana" w:hAnsi="Verdana" w:cs="Arial"/>
        <w:sz w:val="2"/>
        <w:szCs w:val="2"/>
      </w:rPr>
    </w:pPr>
  </w:p>
  <w:p w:rsidR="00834C74" w:rsidRDefault="00834C74" w:rsidP="00C90181">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70528" behindDoc="0" locked="0" layoutInCell="1" allowOverlap="1" wp14:anchorId="104B51F8" wp14:editId="34945F67">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34C74" w:rsidRPr="009027E7" w:rsidRDefault="00834C74" w:rsidP="00C90181">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4B51F8"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rsidR="00834C74" w:rsidRPr="009027E7" w:rsidRDefault="00834C74" w:rsidP="00C90181">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834C74" w:rsidRPr="00F46F6A" w:rsidRDefault="00834C74" w:rsidP="00C90181">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71552" behindDoc="0" locked="0" layoutInCell="1" allowOverlap="1" wp14:anchorId="3B1CB0C2" wp14:editId="56B5E11C">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A7BCB" id="Conector reto 1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834C74" w:rsidRPr="00C90181" w:rsidRDefault="00834C74">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C74" w:rsidRDefault="00273312">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3" o:spid="_x0000_s2062" type="#_x0000_t136" style="position:absolute;margin-left:0;margin-top:0;width:528.4pt;height:150.95pt;rotation:315;z-index:-251650048;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C74" w:rsidRDefault="00273312" w:rsidP="00834C74">
    <w:pPr>
      <w:pStyle w:val="Cabealho"/>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4" o:spid="_x0000_s2063" type="#_x0000_t136" style="position:absolute;left:0;text-align:left;margin-left:0;margin-top:0;width:528.4pt;height:150.95pt;rotation:315;z-index:-251649024;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r w:rsidR="00834C74">
      <w:rPr>
        <w:noProof/>
      </w:rPr>
      <mc:AlternateContent>
        <mc:Choice Requires="wpg">
          <w:drawing>
            <wp:anchor distT="0" distB="0" distL="114300" distR="114300" simplePos="0" relativeHeight="251664384" behindDoc="0" locked="0" layoutInCell="1" allowOverlap="1" wp14:anchorId="071A8692" wp14:editId="1FA95373">
              <wp:simplePos x="0" y="0"/>
              <wp:positionH relativeFrom="margin">
                <wp:posOffset>171450</wp:posOffset>
              </wp:positionH>
              <wp:positionV relativeFrom="paragraph">
                <wp:posOffset>-250825</wp:posOffset>
              </wp:positionV>
              <wp:extent cx="5417185" cy="935355"/>
              <wp:effectExtent l="0" t="0" r="0" b="0"/>
              <wp:wrapNone/>
              <wp:docPr id="11" name="Grupo 4"/>
              <wp:cNvGraphicFramePr/>
              <a:graphic xmlns:a="http://schemas.openxmlformats.org/drawingml/2006/main">
                <a:graphicData uri="http://schemas.microsoft.com/office/word/2010/wordprocessingGroup">
                  <wpg:wgp>
                    <wpg:cNvGrpSpPr/>
                    <wpg:grpSpPr>
                      <a:xfrm>
                        <a:off x="0" y="0"/>
                        <a:ext cx="5417185" cy="935355"/>
                        <a:chOff x="0" y="0"/>
                        <a:chExt cx="5417185" cy="935355"/>
                      </a:xfrm>
                    </wpg:grpSpPr>
                    <pic:pic xmlns:pic="http://schemas.openxmlformats.org/drawingml/2006/picture">
                      <pic:nvPicPr>
                        <pic:cNvPr id="12" name="Imagem 12"/>
                        <pic:cNvPicPr>
                          <a:picLocks noChangeAspect="1"/>
                        </pic:cNvPicPr>
                      </pic:nvPicPr>
                      <pic:blipFill rotWithShape="1">
                        <a:blip r:embed="rId1">
                          <a:extLst>
                            <a:ext uri="{28A0092B-C50C-407E-A947-70E740481C1C}">
                              <a14:useLocalDpi xmlns:a14="http://schemas.microsoft.com/office/drawing/2010/main" val="0"/>
                            </a:ext>
                          </a:extLst>
                        </a:blip>
                        <a:srcRect t="4110" b="-1"/>
                        <a:stretch/>
                      </pic:blipFill>
                      <pic:spPr bwMode="auto">
                        <a:xfrm>
                          <a:off x="1314450" y="161925"/>
                          <a:ext cx="4102735" cy="6667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m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95350" cy="935355"/>
                        </a:xfrm>
                        <a:prstGeom prst="rect">
                          <a:avLst/>
                        </a:prstGeom>
                      </pic:spPr>
                    </pic:pic>
                  </wpg:wgp>
                </a:graphicData>
              </a:graphic>
            </wp:anchor>
          </w:drawing>
        </mc:Choice>
        <mc:Fallback>
          <w:pict>
            <v:group w14:anchorId="09BAD373" id="Grupo 4" o:spid="_x0000_s1026" style="position:absolute;margin-left:13.5pt;margin-top:-19.75pt;width:426.55pt;height:73.65pt;z-index:251664384;mso-position-horizontal-relative:margin" coordsize="54171,9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2" o:spid="_x0000_s1027" type="#_x0000_t75" style="position:absolute;left:13144;top:1619;width:4102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">
                <v:imagedata r:id="rId3" o:title="" croptop="2694f" cropbottom="-1f"/>
                <v:path arrowok="t"/>
              </v:shape>
              <v:shape id="Imagem 13" o:spid="_x0000_s1028" type="#_x0000_t75" style="position:absolute;width:8953;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">
                <v:imagedata r:id="rId4" o:title=""/>
                <v:path arrowok="t"/>
              </v:shape>
              <w10:wrap anchorx="margin"/>
            </v:group>
          </w:pict>
        </mc:Fallback>
      </mc:AlternateContent>
    </w:r>
  </w:p>
  <w:p w:rsidR="00834C74" w:rsidRDefault="00834C74" w:rsidP="00834C74">
    <w:pPr>
      <w:pStyle w:val="Cabealho"/>
      <w:jc w:val="center"/>
    </w:pPr>
  </w:p>
  <w:p w:rsidR="00834C74" w:rsidRPr="00031BF1" w:rsidRDefault="00834C74" w:rsidP="00834C74">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C74" w:rsidRDefault="00273312">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2" o:spid="_x0000_s2061" type="#_x0000_t136" style="position:absolute;margin-left:0;margin-top:0;width:528.4pt;height:150.95pt;rotation:315;z-index:-251651072;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C74" w:rsidRPr="00A47371" w:rsidRDefault="00834C74" w:rsidP="00311635">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6DFB2B3F" wp14:editId="57B70C0B">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834C74" w:rsidRPr="00A47371" w:rsidRDefault="00834C74" w:rsidP="00311635">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834C74" w:rsidRDefault="00834C74" w:rsidP="00311635">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834C74" w:rsidRDefault="00834C74" w:rsidP="00311635">
    <w:pPr>
      <w:pStyle w:val="Cabealho"/>
      <w:tabs>
        <w:tab w:val="clear" w:pos="4252"/>
        <w:tab w:val="clear" w:pos="8504"/>
      </w:tabs>
      <w:ind w:firstLine="1026"/>
      <w:rPr>
        <w:rFonts w:ascii="Verdana" w:hAnsi="Verdana" w:cs="Arial"/>
        <w:sz w:val="2"/>
        <w:szCs w:val="2"/>
      </w:rPr>
    </w:pPr>
  </w:p>
  <w:p w:rsidR="00834C74" w:rsidRDefault="00834C74" w:rsidP="00311635">
    <w:pPr>
      <w:pStyle w:val="Cabealho"/>
      <w:tabs>
        <w:tab w:val="clear" w:pos="4252"/>
        <w:tab w:val="clear" w:pos="8504"/>
        <w:tab w:val="left" w:pos="7890"/>
      </w:tabs>
      <w:rPr>
        <w:rFonts w:ascii="Verdana" w:hAnsi="Verdana" w:cs="Arial"/>
        <w:sz w:val="2"/>
        <w:szCs w:val="2"/>
      </w:rPr>
    </w:pPr>
  </w:p>
  <w:p w:rsidR="00834C74" w:rsidRDefault="00834C74" w:rsidP="00311635">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2455DB16" wp14:editId="0CC2B3B6">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34C74" w:rsidRPr="009027E7" w:rsidRDefault="00834C74" w:rsidP="00311635">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55DB16" id="_x0000_t202" coordsize="21600,21600" o:spt="202" path="m,l,21600r21600,l21600,xe">
              <v:stroke joinstyle="miter"/>
              <v:path gradientshapeok="t" o:connecttype="rect"/>
            </v:shapetype>
            <v:shape id="Caixa de Texto 4" o:spid="_x0000_s1027"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MNswIAALM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" filled="f" stroked="f" strokeweight="0">
              <v:textbox style="mso-fit-shape-to-text:t" inset="0,0,0,0">
                <w:txbxContent>
                  <w:p w:rsidR="00834C74" w:rsidRPr="009027E7" w:rsidRDefault="00834C74" w:rsidP="00311635">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834C74" w:rsidRPr="00F46F6A" w:rsidRDefault="00834C74" w:rsidP="00311635">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247502FE" wp14:editId="380094C1">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878DB"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834C74" w:rsidRPr="00957509" w:rsidRDefault="00834C74" w:rsidP="00311635">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1A"/>
    <w:multiLevelType w:val="multilevel"/>
    <w:tmpl w:val="0000001A"/>
    <w:name w:val="WW8Num26"/>
    <w:lvl w:ilvl="0">
      <w:start w:val="1"/>
      <w:numFmt w:val="lowerLetter"/>
      <w:lvlText w:val="%1)"/>
      <w:lvlJc w:val="left"/>
      <w:pPr>
        <w:tabs>
          <w:tab w:val="num" w:pos="1776"/>
        </w:tabs>
        <w:ind w:left="1776" w:hanging="360"/>
      </w:pPr>
      <w:rPr>
        <w:rFonts w:ascii="Century Gothic" w:hAnsi="Century Gothic" w:cs="Century Gothic"/>
        <w:b w:val="0"/>
        <w:color w:val="000000"/>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2" w15:restartNumberingAfterBreak="0">
    <w:nsid w:val="0000001B"/>
    <w:multiLevelType w:val="multilevel"/>
    <w:tmpl w:val="0000001B"/>
    <w:name w:val="WW8Num27"/>
    <w:lvl w:ilvl="0">
      <w:start w:val="1"/>
      <w:numFmt w:val="lowerLetter"/>
      <w:lvlText w:val="%1)"/>
      <w:lvlJc w:val="left"/>
      <w:pPr>
        <w:tabs>
          <w:tab w:val="num" w:pos="1776"/>
        </w:tabs>
        <w:ind w:left="1776" w:hanging="360"/>
      </w:pPr>
      <w:rPr>
        <w:rFonts w:ascii="Century Gothic" w:hAnsi="Century Gothic" w:cs="Century Gothic"/>
        <w:smallCaps/>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3"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5" w15:restartNumberingAfterBreak="0">
    <w:nsid w:val="687D5093"/>
    <w:multiLevelType w:val="multilevel"/>
    <w:tmpl w:val="73BA125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6"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6"/>
  </w:num>
  <w:num w:numId="3">
    <w:abstractNumId w:val="5"/>
  </w:num>
  <w:num w:numId="4">
    <w:abstractNumId w:val="3"/>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635"/>
    <w:rsid w:val="000233B1"/>
    <w:rsid w:val="00056DA3"/>
    <w:rsid w:val="00122A88"/>
    <w:rsid w:val="00192C02"/>
    <w:rsid w:val="001E1C30"/>
    <w:rsid w:val="00273312"/>
    <w:rsid w:val="00311635"/>
    <w:rsid w:val="003E43F4"/>
    <w:rsid w:val="003F4608"/>
    <w:rsid w:val="00420B77"/>
    <w:rsid w:val="004378E9"/>
    <w:rsid w:val="00453651"/>
    <w:rsid w:val="00482166"/>
    <w:rsid w:val="004C0892"/>
    <w:rsid w:val="00505FFA"/>
    <w:rsid w:val="005303D6"/>
    <w:rsid w:val="005F6121"/>
    <w:rsid w:val="00695231"/>
    <w:rsid w:val="006B606F"/>
    <w:rsid w:val="00730F2D"/>
    <w:rsid w:val="00775600"/>
    <w:rsid w:val="007D0E26"/>
    <w:rsid w:val="008214F4"/>
    <w:rsid w:val="00834C74"/>
    <w:rsid w:val="008C57E1"/>
    <w:rsid w:val="00912799"/>
    <w:rsid w:val="009A687B"/>
    <w:rsid w:val="009D5FC4"/>
    <w:rsid w:val="00AA3399"/>
    <w:rsid w:val="00AD2DBB"/>
    <w:rsid w:val="00B76CE0"/>
    <w:rsid w:val="00BB422B"/>
    <w:rsid w:val="00BC235A"/>
    <w:rsid w:val="00C90181"/>
    <w:rsid w:val="00D264E1"/>
    <w:rsid w:val="00DD573E"/>
    <w:rsid w:val="00E67D79"/>
    <w:rsid w:val="00E767B9"/>
    <w:rsid w:val="00F01F4F"/>
    <w:rsid w:val="00F303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6194C391"/>
  <w15:chartTrackingRefBased/>
  <w15:docId w15:val="{1D9807A9-A097-4228-ABE0-D3CA08A73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635"/>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311635"/>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311635"/>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311635"/>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qFormat/>
    <w:rsid w:val="00311635"/>
    <w:pPr>
      <w:keepNext/>
      <w:jc w:val="center"/>
      <w:outlineLvl w:val="3"/>
    </w:pPr>
    <w:rPr>
      <w:rFonts w:ascii="Arial" w:eastAsia="Times New Roman" w:hAnsi="Arial" w:cs="Arial"/>
      <w:b/>
      <w:bCs/>
      <w:sz w:val="28"/>
      <w:szCs w:val="20"/>
    </w:rPr>
  </w:style>
  <w:style w:type="paragraph" w:styleId="Ttulo5">
    <w:name w:val="heading 5"/>
    <w:basedOn w:val="Normal"/>
    <w:next w:val="Normal"/>
    <w:link w:val="Ttulo5Char"/>
    <w:qFormat/>
    <w:rsid w:val="00311635"/>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311635"/>
    <w:pPr>
      <w:keepNext/>
      <w:jc w:val="center"/>
      <w:outlineLvl w:val="5"/>
    </w:pPr>
    <w:rPr>
      <w:rFonts w:eastAsia="Times New Roman"/>
      <w:szCs w:val="20"/>
    </w:rPr>
  </w:style>
  <w:style w:type="paragraph" w:styleId="Ttulo7">
    <w:name w:val="heading 7"/>
    <w:basedOn w:val="Normal"/>
    <w:next w:val="Normal"/>
    <w:link w:val="Ttulo7Char"/>
    <w:qFormat/>
    <w:rsid w:val="00311635"/>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311635"/>
    <w:pPr>
      <w:keepNext/>
      <w:ind w:firstLine="3686"/>
      <w:outlineLvl w:val="7"/>
    </w:pPr>
    <w:rPr>
      <w:rFonts w:eastAsia="Times New Roman"/>
      <w:b/>
      <w:szCs w:val="20"/>
    </w:rPr>
  </w:style>
  <w:style w:type="paragraph" w:styleId="Ttulo9">
    <w:name w:val="heading 9"/>
    <w:basedOn w:val="Normal"/>
    <w:next w:val="Normal"/>
    <w:link w:val="Ttulo9Char"/>
    <w:unhideWhenUsed/>
    <w:qFormat/>
    <w:rsid w:val="00311635"/>
    <w:pPr>
      <w:keepNext/>
      <w:keepLines/>
      <w:widowControl w:val="0"/>
      <w:spacing w:before="40"/>
      <w:outlineLvl w:val="8"/>
    </w:pPr>
    <w:rPr>
      <w:rFonts w:ascii="Cambria" w:eastAsia="Times New Roman" w:hAnsi="Cambria"/>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11635"/>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rsid w:val="00311635"/>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311635"/>
    <w:rPr>
      <w:rFonts w:ascii="Arial" w:eastAsia="Times New Roman" w:hAnsi="Arial" w:cs="Times New Roman"/>
      <w:b/>
      <w:szCs w:val="20"/>
      <w:lang w:eastAsia="pt-BR"/>
    </w:rPr>
  </w:style>
  <w:style w:type="paragraph" w:styleId="Cabealho">
    <w:name w:val="header"/>
    <w:aliases w:val="hd,he,Cabeçalho superior,Cabeçalho1,Char Char Char,Char Char Char Char Char Char Char, Char Char Char Char Char Char, Char Char Char Char Char, Char Char Char Char Char Char Char Char, Char Char,Char Char,Char, Char Char Char Char"/>
    <w:basedOn w:val="Normal"/>
    <w:link w:val="CabealhoChar"/>
    <w:rsid w:val="00311635"/>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311635"/>
    <w:rPr>
      <w:rFonts w:ascii="Times New Roman" w:eastAsia="MS Mincho" w:hAnsi="Times New Roman" w:cs="Times New Roman"/>
      <w:sz w:val="24"/>
      <w:szCs w:val="24"/>
      <w:lang w:eastAsia="pt-BR"/>
    </w:rPr>
  </w:style>
  <w:style w:type="paragraph" w:styleId="Rodap">
    <w:name w:val="footer"/>
    <w:basedOn w:val="Normal"/>
    <w:link w:val="RodapChar"/>
    <w:uiPriority w:val="99"/>
    <w:rsid w:val="00311635"/>
    <w:pPr>
      <w:tabs>
        <w:tab w:val="center" w:pos="4252"/>
        <w:tab w:val="right" w:pos="8504"/>
      </w:tabs>
    </w:pPr>
  </w:style>
  <w:style w:type="character" w:customStyle="1" w:styleId="RodapChar">
    <w:name w:val="Rodapé Char"/>
    <w:basedOn w:val="Fontepargpadro"/>
    <w:link w:val="Rodap"/>
    <w:uiPriority w:val="99"/>
    <w:rsid w:val="00311635"/>
    <w:rPr>
      <w:rFonts w:ascii="Times New Roman" w:eastAsia="MS Mincho" w:hAnsi="Times New Roman" w:cs="Times New Roman"/>
      <w:sz w:val="24"/>
      <w:szCs w:val="24"/>
      <w:lang w:eastAsia="pt-BR"/>
    </w:rPr>
  </w:style>
  <w:style w:type="character" w:styleId="Hyperlink">
    <w:name w:val="Hyperlink"/>
    <w:uiPriority w:val="99"/>
    <w:rsid w:val="00311635"/>
    <w:rPr>
      <w:color w:val="0000FF"/>
      <w:u w:val="single"/>
    </w:rPr>
  </w:style>
  <w:style w:type="character" w:customStyle="1" w:styleId="TextodebaloChar">
    <w:name w:val="Texto de balão Char"/>
    <w:basedOn w:val="Fontepargpadro"/>
    <w:link w:val="Textodebalo"/>
    <w:rsid w:val="00311635"/>
    <w:rPr>
      <w:rFonts w:ascii="Tahoma" w:eastAsia="MS Mincho" w:hAnsi="Tahoma" w:cs="Tahoma"/>
      <w:sz w:val="16"/>
      <w:szCs w:val="16"/>
      <w:lang w:eastAsia="pt-BR"/>
    </w:rPr>
  </w:style>
  <w:style w:type="paragraph" w:styleId="Textodebalo">
    <w:name w:val="Balloon Text"/>
    <w:basedOn w:val="Normal"/>
    <w:link w:val="TextodebaloChar"/>
    <w:rsid w:val="00311635"/>
    <w:rPr>
      <w:rFonts w:ascii="Tahoma" w:hAnsi="Tahoma" w:cs="Tahoma"/>
      <w:sz w:val="16"/>
      <w:szCs w:val="16"/>
    </w:rPr>
  </w:style>
  <w:style w:type="character" w:customStyle="1" w:styleId="TextodebaloChar1">
    <w:name w:val="Texto de balão Char1"/>
    <w:basedOn w:val="Fontepargpadro"/>
    <w:uiPriority w:val="99"/>
    <w:semiHidden/>
    <w:rsid w:val="00311635"/>
    <w:rPr>
      <w:rFonts w:ascii="Segoe UI" w:eastAsia="MS Mincho" w:hAnsi="Segoe UI" w:cs="Segoe UI"/>
      <w:sz w:val="18"/>
      <w:szCs w:val="18"/>
      <w:lang w:eastAsia="pt-BR"/>
    </w:rPr>
  </w:style>
  <w:style w:type="paragraph" w:styleId="Corpodetexto2">
    <w:name w:val="Body Text 2"/>
    <w:basedOn w:val="Normal"/>
    <w:link w:val="Corpodetexto2Char"/>
    <w:rsid w:val="00311635"/>
    <w:pPr>
      <w:jc w:val="both"/>
    </w:pPr>
    <w:rPr>
      <w:rFonts w:ascii="Arial" w:hAnsi="Arial"/>
      <w:snapToGrid w:val="0"/>
      <w:sz w:val="22"/>
      <w:szCs w:val="20"/>
    </w:rPr>
  </w:style>
  <w:style w:type="character" w:customStyle="1" w:styleId="Corpodetexto2Char">
    <w:name w:val="Corpo de texto 2 Char"/>
    <w:basedOn w:val="Fontepargpadro"/>
    <w:link w:val="Corpodetexto2"/>
    <w:rsid w:val="00311635"/>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311635"/>
    <w:pPr>
      <w:spacing w:after="120"/>
      <w:ind w:left="283"/>
    </w:pPr>
  </w:style>
  <w:style w:type="character" w:customStyle="1" w:styleId="RecuodecorpodetextoChar">
    <w:name w:val="Recuo de corpo de texto Char"/>
    <w:basedOn w:val="Fontepargpadro"/>
    <w:link w:val="Recuodecorpodetexto"/>
    <w:rsid w:val="00311635"/>
    <w:rPr>
      <w:rFonts w:ascii="Times New Roman" w:eastAsia="MS Mincho" w:hAnsi="Times New Roman" w:cs="Times New Roman"/>
      <w:sz w:val="24"/>
      <w:szCs w:val="24"/>
      <w:lang w:eastAsia="pt-BR"/>
    </w:rPr>
  </w:style>
  <w:style w:type="paragraph" w:styleId="Corpodetexto3">
    <w:name w:val="Body Text 3"/>
    <w:basedOn w:val="Normal"/>
    <w:link w:val="Corpodetexto3Char"/>
    <w:rsid w:val="00311635"/>
    <w:pPr>
      <w:spacing w:after="120"/>
    </w:pPr>
    <w:rPr>
      <w:rFonts w:eastAsia="Times New Roman"/>
      <w:sz w:val="16"/>
      <w:szCs w:val="16"/>
    </w:rPr>
  </w:style>
  <w:style w:type="character" w:customStyle="1" w:styleId="Corpodetexto3Char">
    <w:name w:val="Corpo de texto 3 Char"/>
    <w:basedOn w:val="Fontepargpadro"/>
    <w:link w:val="Corpodetexto3"/>
    <w:rsid w:val="00311635"/>
    <w:rPr>
      <w:rFonts w:ascii="Times New Roman" w:eastAsia="Times New Roman" w:hAnsi="Times New Roman" w:cs="Times New Roman"/>
      <w:sz w:val="16"/>
      <w:szCs w:val="16"/>
      <w:lang w:eastAsia="pt-BR"/>
    </w:rPr>
  </w:style>
  <w:style w:type="paragraph" w:styleId="Corpodetexto">
    <w:name w:val="Body Text"/>
    <w:aliases w:val="Item da conclusão"/>
    <w:basedOn w:val="Normal"/>
    <w:link w:val="CorpodetextoChar"/>
    <w:uiPriority w:val="1"/>
    <w:qFormat/>
    <w:rsid w:val="00311635"/>
    <w:pPr>
      <w:spacing w:after="120"/>
    </w:pPr>
  </w:style>
  <w:style w:type="character" w:customStyle="1" w:styleId="CorpodetextoChar">
    <w:name w:val="Corpo de texto Char"/>
    <w:aliases w:val="Item da conclusão Char"/>
    <w:basedOn w:val="Fontepargpadro"/>
    <w:link w:val="Corpodetexto"/>
    <w:uiPriority w:val="99"/>
    <w:rsid w:val="00311635"/>
    <w:rPr>
      <w:rFonts w:ascii="Times New Roman" w:eastAsia="MS Mincho" w:hAnsi="Times New Roman" w:cs="Times New Roman"/>
      <w:sz w:val="24"/>
      <w:szCs w:val="24"/>
      <w:lang w:eastAsia="pt-BR"/>
    </w:rPr>
  </w:style>
  <w:style w:type="paragraph" w:customStyle="1" w:styleId="ecxmsonormal">
    <w:name w:val="ecxmsonormal"/>
    <w:basedOn w:val="Normal"/>
    <w:rsid w:val="00311635"/>
    <w:pPr>
      <w:spacing w:before="100" w:beforeAutospacing="1" w:after="100" w:afterAutospacing="1"/>
    </w:pPr>
    <w:rPr>
      <w:rFonts w:eastAsia="Times New Roman"/>
    </w:rPr>
  </w:style>
  <w:style w:type="paragraph" w:styleId="PargrafodaLista">
    <w:name w:val="List Paragraph"/>
    <w:aliases w:val="List I Paragraph"/>
    <w:basedOn w:val="Normal"/>
    <w:link w:val="PargrafodaListaChar"/>
    <w:qFormat/>
    <w:rsid w:val="00311635"/>
    <w:pPr>
      <w:ind w:left="708"/>
    </w:pPr>
    <w:rPr>
      <w:rFonts w:eastAsia="Times New Roman"/>
    </w:rPr>
  </w:style>
  <w:style w:type="character" w:customStyle="1" w:styleId="PargrafodaListaChar">
    <w:name w:val="Parágrafo da Lista Char"/>
    <w:aliases w:val="List I Paragraph Char"/>
    <w:link w:val="PargrafodaLista"/>
    <w:locked/>
    <w:rsid w:val="00311635"/>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311635"/>
    <w:pPr>
      <w:spacing w:before="100" w:beforeAutospacing="1" w:after="100" w:afterAutospacing="1"/>
    </w:pPr>
    <w:rPr>
      <w:rFonts w:eastAsia="Times New Roman"/>
    </w:rPr>
  </w:style>
  <w:style w:type="character" w:styleId="HiperlinkVisitado">
    <w:name w:val="FollowedHyperlink"/>
    <w:unhideWhenUsed/>
    <w:rsid w:val="00311635"/>
    <w:rPr>
      <w:color w:val="800080"/>
      <w:u w:val="single"/>
    </w:rPr>
  </w:style>
  <w:style w:type="paragraph" w:customStyle="1" w:styleId="msonormal0">
    <w:name w:val="msonormal"/>
    <w:basedOn w:val="Normal"/>
    <w:rsid w:val="00311635"/>
    <w:pPr>
      <w:spacing w:before="100" w:beforeAutospacing="1" w:after="100" w:afterAutospacing="1"/>
    </w:pPr>
    <w:rPr>
      <w:rFonts w:eastAsia="Times New Roman"/>
    </w:rPr>
  </w:style>
  <w:style w:type="paragraph" w:customStyle="1" w:styleId="xl65">
    <w:name w:val="xl65"/>
    <w:basedOn w:val="Normal"/>
    <w:rsid w:val="00311635"/>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311635"/>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311635"/>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311635"/>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311635"/>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311635"/>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311635"/>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311635"/>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311635"/>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311635"/>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311635"/>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311635"/>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311635"/>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311635"/>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311635"/>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311635"/>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311635"/>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311635"/>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311635"/>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311635"/>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311635"/>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311635"/>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311635"/>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311635"/>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311635"/>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311635"/>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311635"/>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311635"/>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311635"/>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311635"/>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311635"/>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311635"/>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311635"/>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311635"/>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311635"/>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311635"/>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31163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311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rsid w:val="00311635"/>
    <w:rPr>
      <w:rFonts w:ascii="Arial" w:eastAsia="Times New Roman" w:hAnsi="Arial" w:cs="Arial"/>
      <w:b/>
      <w:bCs/>
      <w:sz w:val="26"/>
      <w:szCs w:val="26"/>
      <w:lang w:eastAsia="pt-BR"/>
    </w:rPr>
  </w:style>
  <w:style w:type="character" w:customStyle="1" w:styleId="Ttulo4Char">
    <w:name w:val="Título 4 Char"/>
    <w:basedOn w:val="Fontepargpadro"/>
    <w:link w:val="Ttulo4"/>
    <w:rsid w:val="00311635"/>
    <w:rPr>
      <w:rFonts w:ascii="Arial" w:eastAsia="Times New Roman" w:hAnsi="Arial" w:cs="Arial"/>
      <w:b/>
      <w:bCs/>
      <w:sz w:val="28"/>
      <w:szCs w:val="20"/>
      <w:lang w:eastAsia="pt-BR"/>
    </w:rPr>
  </w:style>
  <w:style w:type="character" w:customStyle="1" w:styleId="Ttulo5Char">
    <w:name w:val="Título 5 Char"/>
    <w:basedOn w:val="Fontepargpadro"/>
    <w:link w:val="Ttulo5"/>
    <w:rsid w:val="00311635"/>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311635"/>
    <w:rPr>
      <w:rFonts w:ascii="Times New Roman" w:eastAsia="Times New Roman" w:hAnsi="Times New Roman" w:cs="Times New Roman"/>
      <w:sz w:val="24"/>
      <w:szCs w:val="20"/>
      <w:lang w:eastAsia="pt-BR"/>
    </w:rPr>
  </w:style>
  <w:style w:type="character" w:customStyle="1" w:styleId="Ttulo8Char">
    <w:name w:val="Título 8 Char"/>
    <w:basedOn w:val="Fontepargpadro"/>
    <w:link w:val="Ttulo8"/>
    <w:rsid w:val="00311635"/>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311635"/>
    <w:rPr>
      <w:rFonts w:ascii="Cambria" w:eastAsia="Times New Roman" w:hAnsi="Cambria" w:cs="Times New Roman"/>
      <w:i/>
      <w:iCs/>
      <w:color w:val="272727"/>
      <w:sz w:val="21"/>
      <w:szCs w:val="21"/>
      <w:lang w:val="en-US"/>
    </w:rPr>
  </w:style>
  <w:style w:type="paragraph" w:styleId="SemEspaamento">
    <w:name w:val="No Spacing"/>
    <w:link w:val="SemEspaamentoChar"/>
    <w:uiPriority w:val="1"/>
    <w:qFormat/>
    <w:rsid w:val="00311635"/>
    <w:pPr>
      <w:spacing w:after="0" w:line="240" w:lineRule="auto"/>
    </w:pPr>
    <w:rPr>
      <w:rFonts w:ascii="Calibri" w:eastAsia="Calibri" w:hAnsi="Calibri" w:cs="Arial"/>
      <w:sz w:val="20"/>
      <w:szCs w:val="20"/>
      <w:lang w:eastAsia="pt-BR"/>
    </w:rPr>
  </w:style>
  <w:style w:type="paragraph" w:customStyle="1" w:styleId="Saudao1">
    <w:name w:val="Saudação1"/>
    <w:basedOn w:val="Normal"/>
    <w:rsid w:val="00311635"/>
    <w:pPr>
      <w:widowControl w:val="0"/>
      <w:suppressAutoHyphens/>
      <w:jc w:val="both"/>
    </w:pPr>
    <w:rPr>
      <w:rFonts w:ascii="Arial" w:eastAsia="Arial Unicode MS" w:hAnsi="Arial"/>
      <w:szCs w:val="20"/>
    </w:rPr>
  </w:style>
  <w:style w:type="character" w:customStyle="1" w:styleId="caps">
    <w:name w:val="caps"/>
    <w:rsid w:val="00311635"/>
  </w:style>
  <w:style w:type="paragraph" w:customStyle="1" w:styleId="PN">
    <w:name w:val="PN"/>
    <w:rsid w:val="00311635"/>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311635"/>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2">
    <w:name w:val="Body Text Indent 2"/>
    <w:basedOn w:val="Normal"/>
    <w:link w:val="Recuodecorpodetexto2Char"/>
    <w:rsid w:val="00311635"/>
    <w:pPr>
      <w:spacing w:after="120" w:line="480" w:lineRule="auto"/>
      <w:ind w:left="283"/>
    </w:pPr>
  </w:style>
  <w:style w:type="character" w:customStyle="1" w:styleId="Recuodecorpodetexto2Char">
    <w:name w:val="Recuo de corpo de texto 2 Char"/>
    <w:basedOn w:val="Fontepargpadro"/>
    <w:link w:val="Recuodecorpodetexto2"/>
    <w:rsid w:val="00311635"/>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311635"/>
    <w:pPr>
      <w:autoSpaceDE w:val="0"/>
      <w:autoSpaceDN w:val="0"/>
      <w:spacing w:after="120"/>
      <w:ind w:left="283"/>
    </w:pPr>
    <w:rPr>
      <w:rFonts w:eastAsia="Times New Roman"/>
      <w:sz w:val="20"/>
      <w:szCs w:val="20"/>
    </w:rPr>
  </w:style>
  <w:style w:type="paragraph" w:customStyle="1" w:styleId="Abrirpargrafonegativo">
    <w:name w:val="Abrir parágrafo negativo"/>
    <w:basedOn w:val="Normal"/>
    <w:rsid w:val="00311635"/>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table" w:customStyle="1" w:styleId="TableNormal">
    <w:name w:val="Table Normal"/>
    <w:uiPriority w:val="2"/>
    <w:semiHidden/>
    <w:unhideWhenUsed/>
    <w:qFormat/>
    <w:rsid w:val="0031163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11635"/>
    <w:pPr>
      <w:widowControl w:val="0"/>
      <w:ind w:left="64"/>
    </w:pPr>
    <w:rPr>
      <w:rFonts w:ascii="Arial" w:eastAsia="Arial" w:hAnsi="Arial" w:cs="Arial"/>
      <w:sz w:val="22"/>
      <w:szCs w:val="22"/>
      <w:lang w:val="en-US" w:eastAsia="en-US"/>
    </w:rPr>
  </w:style>
  <w:style w:type="paragraph" w:customStyle="1" w:styleId="reservado3">
    <w:name w:val="reservado3"/>
    <w:basedOn w:val="Normal"/>
    <w:rsid w:val="00311635"/>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spacing w:val="-3"/>
      <w:szCs w:val="20"/>
      <w:lang w:val="en-US"/>
    </w:rPr>
  </w:style>
  <w:style w:type="paragraph" w:styleId="Recuodecorpodetexto3">
    <w:name w:val="Body Text Indent 3"/>
    <w:basedOn w:val="Normal"/>
    <w:link w:val="Recuodecorpodetexto3Char"/>
    <w:uiPriority w:val="99"/>
    <w:rsid w:val="00311635"/>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uiPriority w:val="99"/>
    <w:rsid w:val="00311635"/>
    <w:rPr>
      <w:rFonts w:ascii="Times New Roman" w:eastAsia="Times New Roman" w:hAnsi="Times New Roman" w:cs="Times New Roman"/>
      <w:sz w:val="16"/>
      <w:szCs w:val="16"/>
      <w:lang w:eastAsia="pt-BR"/>
    </w:rPr>
  </w:style>
  <w:style w:type="paragraph" w:customStyle="1" w:styleId="Corpodetexto31">
    <w:name w:val="Corpo de texto 31"/>
    <w:basedOn w:val="Normal"/>
    <w:rsid w:val="00311635"/>
    <w:pPr>
      <w:widowControl w:val="0"/>
      <w:jc w:val="both"/>
    </w:pPr>
    <w:rPr>
      <w:rFonts w:eastAsia="Times New Roman"/>
      <w:sz w:val="20"/>
      <w:szCs w:val="20"/>
    </w:rPr>
  </w:style>
  <w:style w:type="paragraph" w:customStyle="1" w:styleId="P30">
    <w:name w:val="P30"/>
    <w:basedOn w:val="Normal"/>
    <w:rsid w:val="00311635"/>
    <w:pPr>
      <w:snapToGrid w:val="0"/>
      <w:jc w:val="both"/>
    </w:pPr>
    <w:rPr>
      <w:rFonts w:eastAsia="Times New Roman"/>
      <w:b/>
      <w:szCs w:val="20"/>
    </w:rPr>
  </w:style>
  <w:style w:type="paragraph" w:customStyle="1" w:styleId="texto1">
    <w:name w:val="texto1"/>
    <w:basedOn w:val="Normal"/>
    <w:rsid w:val="00311635"/>
    <w:pPr>
      <w:spacing w:before="100" w:beforeAutospacing="1" w:after="100" w:afterAutospacing="1"/>
    </w:pPr>
    <w:rPr>
      <w:rFonts w:eastAsia="Times New Roman"/>
    </w:rPr>
  </w:style>
  <w:style w:type="paragraph" w:styleId="Ttulo">
    <w:name w:val="Title"/>
    <w:basedOn w:val="Normal"/>
    <w:link w:val="TtuloChar"/>
    <w:qFormat/>
    <w:rsid w:val="00311635"/>
    <w:pPr>
      <w:jc w:val="center"/>
    </w:pPr>
    <w:rPr>
      <w:rFonts w:eastAsia="Times New Roman"/>
      <w:sz w:val="28"/>
      <w:szCs w:val="20"/>
      <w:lang w:val="x-none" w:eastAsia="x-none"/>
    </w:rPr>
  </w:style>
  <w:style w:type="character" w:customStyle="1" w:styleId="TtuloChar">
    <w:name w:val="Título Char"/>
    <w:basedOn w:val="Fontepargpadro"/>
    <w:link w:val="Ttulo"/>
    <w:rsid w:val="00311635"/>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311635"/>
    <w:rPr>
      <w:rFonts w:ascii="Times New Roman" w:eastAsia="Times New Roman" w:hAnsi="Times New Roman" w:cs="Times New Roman"/>
      <w:sz w:val="20"/>
      <w:szCs w:val="20"/>
      <w:lang w:eastAsia="pt-BR"/>
    </w:rPr>
  </w:style>
  <w:style w:type="paragraph" w:styleId="Legenda">
    <w:name w:val="caption"/>
    <w:basedOn w:val="Normal"/>
    <w:next w:val="Normal"/>
    <w:qFormat/>
    <w:rsid w:val="00311635"/>
    <w:pPr>
      <w:jc w:val="center"/>
    </w:pPr>
    <w:rPr>
      <w:rFonts w:ascii="Script" w:eastAsia="Times New Roman" w:hAnsi="Script"/>
      <w:b/>
      <w:i/>
      <w:sz w:val="32"/>
      <w:szCs w:val="20"/>
    </w:rPr>
  </w:style>
  <w:style w:type="paragraph" w:styleId="Subttulo">
    <w:name w:val="Subtitle"/>
    <w:basedOn w:val="Normal"/>
    <w:link w:val="SubttuloChar"/>
    <w:qFormat/>
    <w:rsid w:val="00311635"/>
    <w:pPr>
      <w:jc w:val="center"/>
    </w:pPr>
    <w:rPr>
      <w:rFonts w:ascii="Arial" w:eastAsia="Times New Roman" w:hAnsi="Arial" w:cs="Arial"/>
      <w:b/>
      <w:bCs/>
      <w:sz w:val="28"/>
      <w:szCs w:val="20"/>
    </w:rPr>
  </w:style>
  <w:style w:type="character" w:customStyle="1" w:styleId="SubttuloChar">
    <w:name w:val="Subtítulo Char"/>
    <w:basedOn w:val="Fontepargpadro"/>
    <w:link w:val="Subttulo"/>
    <w:rsid w:val="00311635"/>
    <w:rPr>
      <w:rFonts w:ascii="Arial" w:eastAsia="Times New Roman" w:hAnsi="Arial" w:cs="Arial"/>
      <w:b/>
      <w:bCs/>
      <w:sz w:val="28"/>
      <w:szCs w:val="20"/>
      <w:lang w:eastAsia="pt-BR"/>
    </w:rPr>
  </w:style>
  <w:style w:type="paragraph" w:customStyle="1" w:styleId="Ttulo25">
    <w:name w:val="Título 25"/>
    <w:basedOn w:val="Normal"/>
    <w:rsid w:val="00311635"/>
    <w:pPr>
      <w:spacing w:before="100" w:beforeAutospacing="1" w:after="100" w:afterAutospacing="1"/>
      <w:outlineLvl w:val="2"/>
    </w:pPr>
    <w:rPr>
      <w:rFonts w:eastAsia="Times New Roman"/>
      <w:b/>
      <w:bCs/>
      <w:color w:val="6F326A"/>
      <w:sz w:val="34"/>
      <w:szCs w:val="34"/>
    </w:rPr>
  </w:style>
  <w:style w:type="paragraph" w:styleId="Textoembloco">
    <w:name w:val="Block Text"/>
    <w:basedOn w:val="Normal"/>
    <w:rsid w:val="00311635"/>
    <w:pPr>
      <w:tabs>
        <w:tab w:val="left" w:pos="567"/>
      </w:tabs>
      <w:ind w:left="284" w:right="51" w:hanging="284"/>
      <w:jc w:val="both"/>
    </w:pPr>
    <w:rPr>
      <w:rFonts w:ascii="Arial" w:eastAsia="Times New Roman" w:hAnsi="Arial"/>
    </w:rPr>
  </w:style>
  <w:style w:type="paragraph" w:styleId="Listadecontinuao">
    <w:name w:val="List Continue"/>
    <w:basedOn w:val="Normal"/>
    <w:rsid w:val="00311635"/>
    <w:pPr>
      <w:widowControl w:val="0"/>
      <w:spacing w:after="120"/>
      <w:ind w:left="283"/>
    </w:pPr>
    <w:rPr>
      <w:rFonts w:eastAsia="Times New Roman"/>
      <w:snapToGrid w:val="0"/>
      <w:sz w:val="20"/>
      <w:szCs w:val="20"/>
    </w:rPr>
  </w:style>
  <w:style w:type="character" w:styleId="Forte">
    <w:name w:val="Strong"/>
    <w:uiPriority w:val="22"/>
    <w:qFormat/>
    <w:rsid w:val="00311635"/>
    <w:rPr>
      <w:b/>
      <w:bCs/>
    </w:rPr>
  </w:style>
  <w:style w:type="paragraph" w:styleId="Textodecomentrio">
    <w:name w:val="annotation text"/>
    <w:basedOn w:val="Normal"/>
    <w:link w:val="TextodecomentrioChar"/>
    <w:unhideWhenUsed/>
    <w:rsid w:val="00311635"/>
    <w:rPr>
      <w:rFonts w:eastAsia="Times New Roman"/>
      <w:sz w:val="20"/>
      <w:szCs w:val="20"/>
    </w:rPr>
  </w:style>
  <w:style w:type="character" w:customStyle="1" w:styleId="TextodecomentrioChar">
    <w:name w:val="Texto de comentário Char"/>
    <w:basedOn w:val="Fontepargpadro"/>
    <w:link w:val="Textodecomentrio"/>
    <w:rsid w:val="00311635"/>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311635"/>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311635"/>
    <w:rPr>
      <w:b/>
      <w:bCs/>
      <w:sz w:val="22"/>
      <w:szCs w:val="22"/>
      <w:lang w:eastAsia="en-US"/>
    </w:rPr>
  </w:style>
  <w:style w:type="character" w:customStyle="1" w:styleId="AssuntodocomentrioChar1">
    <w:name w:val="Assunto do comentário Char1"/>
    <w:basedOn w:val="TextodecomentrioChar"/>
    <w:uiPriority w:val="99"/>
    <w:semiHidden/>
    <w:rsid w:val="00311635"/>
    <w:rPr>
      <w:rFonts w:ascii="Times New Roman" w:eastAsia="Times New Roman" w:hAnsi="Times New Roman" w:cs="Times New Roman"/>
      <w:b/>
      <w:bCs/>
      <w:sz w:val="20"/>
      <w:szCs w:val="20"/>
      <w:lang w:eastAsia="pt-BR"/>
    </w:rPr>
  </w:style>
  <w:style w:type="paragraph" w:customStyle="1" w:styleId="Corpo">
    <w:name w:val="Corpo"/>
    <w:rsid w:val="00311635"/>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Corpodetexto1">
    <w:name w:val="Corpo de texto1"/>
    <w:rsid w:val="00311635"/>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311635"/>
    <w:pPr>
      <w:spacing w:after="120" w:line="360" w:lineRule="auto"/>
      <w:ind w:left="567"/>
      <w:jc w:val="both"/>
    </w:pPr>
    <w:rPr>
      <w:rFonts w:eastAsia="Times New Roman"/>
      <w:sz w:val="20"/>
      <w:szCs w:val="20"/>
    </w:rPr>
  </w:style>
  <w:style w:type="paragraph" w:customStyle="1" w:styleId="A250875">
    <w:name w:val="_A250875"/>
    <w:basedOn w:val="Normal"/>
    <w:rsid w:val="00311635"/>
    <w:pPr>
      <w:ind w:left="1008" w:firstLine="3456"/>
      <w:jc w:val="both"/>
    </w:pPr>
    <w:rPr>
      <w:rFonts w:ascii="Tms Rmn" w:eastAsia="Times New Roman" w:hAnsi="Tms Rmn"/>
      <w:szCs w:val="20"/>
    </w:rPr>
  </w:style>
  <w:style w:type="paragraph" w:customStyle="1" w:styleId="A251075">
    <w:name w:val="_A251075"/>
    <w:basedOn w:val="Normal"/>
    <w:rsid w:val="00311635"/>
    <w:pPr>
      <w:tabs>
        <w:tab w:val="left" w:pos="3600"/>
      </w:tabs>
      <w:ind w:left="1296" w:firstLine="3456"/>
      <w:jc w:val="both"/>
    </w:pPr>
    <w:rPr>
      <w:rFonts w:ascii="Tms Rmn" w:eastAsia="Times New Roman" w:hAnsi="Tms Rmn"/>
      <w:szCs w:val="20"/>
    </w:rPr>
  </w:style>
  <w:style w:type="paragraph" w:customStyle="1" w:styleId="A251275">
    <w:name w:val="_A251275"/>
    <w:basedOn w:val="Normal"/>
    <w:rsid w:val="00311635"/>
    <w:pPr>
      <w:tabs>
        <w:tab w:val="left" w:pos="3600"/>
      </w:tabs>
      <w:ind w:left="1584" w:firstLine="3456"/>
      <w:jc w:val="both"/>
    </w:pPr>
    <w:rPr>
      <w:rFonts w:ascii="Tms Rmn" w:eastAsia="Times New Roman" w:hAnsi="Tms Rmn"/>
      <w:szCs w:val="20"/>
    </w:rPr>
  </w:style>
  <w:style w:type="paragraph" w:styleId="TextosemFormatao">
    <w:name w:val="Plain Text"/>
    <w:basedOn w:val="Normal"/>
    <w:link w:val="TextosemFormataoChar"/>
    <w:rsid w:val="00311635"/>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311635"/>
    <w:rPr>
      <w:rFonts w:ascii="Courier New" w:eastAsia="Times New Roman" w:hAnsi="Courier New" w:cs="Times New Roman"/>
      <w:sz w:val="20"/>
      <w:szCs w:val="20"/>
      <w:lang w:eastAsia="pt-BR"/>
    </w:rPr>
  </w:style>
  <w:style w:type="paragraph" w:customStyle="1" w:styleId="10">
    <w:name w:val="10"/>
    <w:basedOn w:val="Normal"/>
    <w:rsid w:val="00311635"/>
    <w:pPr>
      <w:ind w:left="851" w:hanging="567"/>
      <w:jc w:val="both"/>
    </w:pPr>
    <w:rPr>
      <w:rFonts w:eastAsia="Times New Roman"/>
      <w:szCs w:val="20"/>
    </w:rPr>
  </w:style>
  <w:style w:type="character" w:customStyle="1" w:styleId="ecxgrame">
    <w:name w:val="ecxgrame"/>
    <w:rsid w:val="00311635"/>
  </w:style>
  <w:style w:type="character" w:customStyle="1" w:styleId="ecxspelle">
    <w:name w:val="ecxspelle"/>
    <w:rsid w:val="00311635"/>
  </w:style>
  <w:style w:type="paragraph" w:customStyle="1" w:styleId="DefinitionTerm">
    <w:name w:val="Definition Term"/>
    <w:basedOn w:val="Normal"/>
    <w:next w:val="Normal"/>
    <w:rsid w:val="00311635"/>
    <w:pPr>
      <w:widowControl w:val="0"/>
      <w:tabs>
        <w:tab w:val="left" w:pos="0"/>
      </w:tabs>
      <w:suppressAutoHyphens/>
      <w:jc w:val="both"/>
    </w:pPr>
    <w:rPr>
      <w:rFonts w:ascii="Microsoft Sans Serif" w:eastAsia="Times New Roman" w:hAnsi="Microsoft Sans Serif"/>
      <w:sz w:val="20"/>
      <w:szCs w:val="20"/>
      <w:lang w:eastAsia="ar-SA"/>
    </w:rPr>
  </w:style>
  <w:style w:type="paragraph" w:customStyle="1" w:styleId="Normal1">
    <w:name w:val="Normal1"/>
    <w:basedOn w:val="Normal"/>
    <w:rsid w:val="00311635"/>
    <w:pPr>
      <w:spacing w:before="100" w:beforeAutospacing="1" w:after="100" w:afterAutospacing="1"/>
    </w:pPr>
    <w:rPr>
      <w:rFonts w:eastAsia="Times New Roman"/>
    </w:rPr>
  </w:style>
  <w:style w:type="paragraph" w:customStyle="1" w:styleId="Corpodetexto21">
    <w:name w:val="Corpo de texto 21"/>
    <w:basedOn w:val="Normal"/>
    <w:rsid w:val="00311635"/>
    <w:pPr>
      <w:spacing w:line="360" w:lineRule="auto"/>
      <w:ind w:firstLine="2268"/>
      <w:jc w:val="both"/>
    </w:pPr>
    <w:rPr>
      <w:rFonts w:eastAsia="Times New Roman"/>
      <w:szCs w:val="20"/>
    </w:rPr>
  </w:style>
  <w:style w:type="paragraph" w:customStyle="1" w:styleId="Textopadro">
    <w:name w:val="Texto padrão"/>
    <w:basedOn w:val="Normal"/>
    <w:rsid w:val="00311635"/>
    <w:pPr>
      <w:suppressAutoHyphens/>
    </w:pPr>
    <w:rPr>
      <w:rFonts w:eastAsia="Times New Roman"/>
      <w:szCs w:val="20"/>
      <w:lang w:val="en-US" w:eastAsia="ar-SA"/>
    </w:rPr>
  </w:style>
  <w:style w:type="paragraph" w:customStyle="1" w:styleId="Edital">
    <w:name w:val="Edital"/>
    <w:basedOn w:val="Normal"/>
    <w:rsid w:val="00311635"/>
    <w:pPr>
      <w:suppressAutoHyphens/>
      <w:spacing w:before="56" w:after="113"/>
      <w:jc w:val="both"/>
    </w:pPr>
    <w:rPr>
      <w:rFonts w:ascii="Century Gothic" w:eastAsia="Lucida Sans Unicode" w:hAnsi="Century Gothic" w:cs="Arial"/>
      <w:bCs/>
      <w:szCs w:val="20"/>
      <w:lang w:eastAsia="ar-SA"/>
    </w:rPr>
  </w:style>
  <w:style w:type="paragraph" w:customStyle="1" w:styleId="TextosemFormatao2">
    <w:name w:val="Texto sem Formatação2"/>
    <w:basedOn w:val="Normal"/>
    <w:rsid w:val="00311635"/>
    <w:pPr>
      <w:widowControl w:val="0"/>
      <w:suppressAutoHyphens/>
    </w:pPr>
    <w:rPr>
      <w:rFonts w:ascii="Courier New" w:eastAsia="Lucida Sans Unicode" w:hAnsi="Courier New" w:cs="Courier New"/>
      <w:kern w:val="1"/>
      <w:lang w:eastAsia="ar-SA"/>
    </w:rPr>
  </w:style>
  <w:style w:type="character" w:customStyle="1" w:styleId="WW8Num1z0">
    <w:name w:val="WW8Num1z0"/>
    <w:rsid w:val="00311635"/>
  </w:style>
  <w:style w:type="character" w:customStyle="1" w:styleId="WW8Num1z1">
    <w:name w:val="WW8Num1z1"/>
    <w:rsid w:val="00311635"/>
  </w:style>
  <w:style w:type="character" w:customStyle="1" w:styleId="WW8Num1z2">
    <w:name w:val="WW8Num1z2"/>
    <w:rsid w:val="00311635"/>
  </w:style>
  <w:style w:type="character" w:customStyle="1" w:styleId="WW8Num1z3">
    <w:name w:val="WW8Num1z3"/>
    <w:rsid w:val="00311635"/>
  </w:style>
  <w:style w:type="character" w:customStyle="1" w:styleId="WW8Num1z4">
    <w:name w:val="WW8Num1z4"/>
    <w:rsid w:val="00311635"/>
  </w:style>
  <w:style w:type="character" w:customStyle="1" w:styleId="WW8Num1z5">
    <w:name w:val="WW8Num1z5"/>
    <w:rsid w:val="00311635"/>
  </w:style>
  <w:style w:type="character" w:customStyle="1" w:styleId="WW8Num1z6">
    <w:name w:val="WW8Num1z6"/>
    <w:rsid w:val="00311635"/>
  </w:style>
  <w:style w:type="character" w:customStyle="1" w:styleId="WW8Num1z7">
    <w:name w:val="WW8Num1z7"/>
    <w:rsid w:val="00311635"/>
  </w:style>
  <w:style w:type="character" w:customStyle="1" w:styleId="WW8Num1z8">
    <w:name w:val="WW8Num1z8"/>
    <w:rsid w:val="00311635"/>
  </w:style>
  <w:style w:type="character" w:customStyle="1" w:styleId="WW8Num2z0">
    <w:name w:val="WW8Num2z0"/>
    <w:rsid w:val="00311635"/>
    <w:rPr>
      <w:rFonts w:cs="Century Gothic"/>
      <w:b/>
      <w:bCs/>
    </w:rPr>
  </w:style>
  <w:style w:type="character" w:customStyle="1" w:styleId="WW8Num2z1">
    <w:name w:val="WW8Num2z1"/>
    <w:rsid w:val="00311635"/>
  </w:style>
  <w:style w:type="character" w:customStyle="1" w:styleId="WW8Num2z2">
    <w:name w:val="WW8Num2z2"/>
    <w:rsid w:val="00311635"/>
  </w:style>
  <w:style w:type="character" w:customStyle="1" w:styleId="WW8Num2z3">
    <w:name w:val="WW8Num2z3"/>
    <w:rsid w:val="00311635"/>
  </w:style>
  <w:style w:type="character" w:customStyle="1" w:styleId="WW8Num2z4">
    <w:name w:val="WW8Num2z4"/>
    <w:rsid w:val="00311635"/>
  </w:style>
  <w:style w:type="character" w:customStyle="1" w:styleId="WW8Num2z5">
    <w:name w:val="WW8Num2z5"/>
    <w:rsid w:val="00311635"/>
  </w:style>
  <w:style w:type="character" w:customStyle="1" w:styleId="WW8Num2z6">
    <w:name w:val="WW8Num2z6"/>
    <w:rsid w:val="00311635"/>
  </w:style>
  <w:style w:type="character" w:customStyle="1" w:styleId="WW8Num2z7">
    <w:name w:val="WW8Num2z7"/>
    <w:rsid w:val="00311635"/>
  </w:style>
  <w:style w:type="character" w:customStyle="1" w:styleId="WW8Num2z8">
    <w:name w:val="WW8Num2z8"/>
    <w:rsid w:val="00311635"/>
  </w:style>
  <w:style w:type="character" w:customStyle="1" w:styleId="WW8Num3z0">
    <w:name w:val="WW8Num3z0"/>
    <w:rsid w:val="00311635"/>
    <w:rPr>
      <w:rFonts w:ascii="Century Gothic" w:hAnsi="Century Gothic" w:cs="Century Gothic"/>
      <w:b/>
      <w:bCs/>
      <w:color w:val="000000"/>
      <w:sz w:val="20"/>
      <w:szCs w:val="20"/>
    </w:rPr>
  </w:style>
  <w:style w:type="character" w:customStyle="1" w:styleId="WW8Num3z1">
    <w:name w:val="WW8Num3z1"/>
    <w:rsid w:val="00311635"/>
  </w:style>
  <w:style w:type="character" w:customStyle="1" w:styleId="WW8Num3z2">
    <w:name w:val="WW8Num3z2"/>
    <w:rsid w:val="00311635"/>
  </w:style>
  <w:style w:type="character" w:customStyle="1" w:styleId="WW8Num3z3">
    <w:name w:val="WW8Num3z3"/>
    <w:rsid w:val="00311635"/>
  </w:style>
  <w:style w:type="character" w:customStyle="1" w:styleId="WW8Num3z4">
    <w:name w:val="WW8Num3z4"/>
    <w:rsid w:val="00311635"/>
  </w:style>
  <w:style w:type="character" w:customStyle="1" w:styleId="WW8Num3z5">
    <w:name w:val="WW8Num3z5"/>
    <w:rsid w:val="00311635"/>
  </w:style>
  <w:style w:type="character" w:customStyle="1" w:styleId="WW8Num3z6">
    <w:name w:val="WW8Num3z6"/>
    <w:rsid w:val="00311635"/>
  </w:style>
  <w:style w:type="character" w:customStyle="1" w:styleId="WW8Num3z7">
    <w:name w:val="WW8Num3z7"/>
    <w:rsid w:val="00311635"/>
  </w:style>
  <w:style w:type="character" w:customStyle="1" w:styleId="WW8Num3z8">
    <w:name w:val="WW8Num3z8"/>
    <w:rsid w:val="00311635"/>
  </w:style>
  <w:style w:type="character" w:customStyle="1" w:styleId="WW8Num4z0">
    <w:name w:val="WW8Num4z0"/>
    <w:rsid w:val="00311635"/>
  </w:style>
  <w:style w:type="character" w:customStyle="1" w:styleId="WW8Num4z1">
    <w:name w:val="WW8Num4z1"/>
    <w:rsid w:val="00311635"/>
    <w:rPr>
      <w:rFonts w:ascii="Century Gothic" w:hAnsi="Century Gothic" w:cs="Century Gothic"/>
      <w:b/>
      <w:bCs/>
      <w:color w:val="000000"/>
      <w:sz w:val="20"/>
      <w:szCs w:val="20"/>
    </w:rPr>
  </w:style>
  <w:style w:type="character" w:customStyle="1" w:styleId="WW8Num4z4">
    <w:name w:val="WW8Num4z4"/>
    <w:rsid w:val="00311635"/>
  </w:style>
  <w:style w:type="character" w:customStyle="1" w:styleId="WW8Num4z5">
    <w:name w:val="WW8Num4z5"/>
    <w:rsid w:val="00311635"/>
  </w:style>
  <w:style w:type="character" w:customStyle="1" w:styleId="WW8Num4z6">
    <w:name w:val="WW8Num4z6"/>
    <w:rsid w:val="00311635"/>
  </w:style>
  <w:style w:type="character" w:customStyle="1" w:styleId="WW8Num4z7">
    <w:name w:val="WW8Num4z7"/>
    <w:rsid w:val="00311635"/>
  </w:style>
  <w:style w:type="character" w:customStyle="1" w:styleId="WW8Num4z8">
    <w:name w:val="WW8Num4z8"/>
    <w:rsid w:val="00311635"/>
  </w:style>
  <w:style w:type="character" w:customStyle="1" w:styleId="WW8Num5z0">
    <w:name w:val="WW8Num5z0"/>
    <w:rsid w:val="00311635"/>
    <w:rPr>
      <w:rFonts w:ascii="Century Gothic" w:hAnsi="Century Gothic" w:cs="Century Gothic"/>
      <w:b/>
      <w:bCs/>
      <w:sz w:val="20"/>
      <w:szCs w:val="20"/>
    </w:rPr>
  </w:style>
  <w:style w:type="character" w:customStyle="1" w:styleId="WW8Num5z2">
    <w:name w:val="WW8Num5z2"/>
    <w:rsid w:val="00311635"/>
  </w:style>
  <w:style w:type="character" w:customStyle="1" w:styleId="WW8Num5z3">
    <w:name w:val="WW8Num5z3"/>
    <w:rsid w:val="00311635"/>
  </w:style>
  <w:style w:type="character" w:customStyle="1" w:styleId="WW8Num5z4">
    <w:name w:val="WW8Num5z4"/>
    <w:rsid w:val="00311635"/>
  </w:style>
  <w:style w:type="character" w:customStyle="1" w:styleId="WW8Num5z5">
    <w:name w:val="WW8Num5z5"/>
    <w:rsid w:val="00311635"/>
  </w:style>
  <w:style w:type="character" w:customStyle="1" w:styleId="WW8Num5z6">
    <w:name w:val="WW8Num5z6"/>
    <w:rsid w:val="00311635"/>
  </w:style>
  <w:style w:type="character" w:customStyle="1" w:styleId="WW8Num5z7">
    <w:name w:val="WW8Num5z7"/>
    <w:rsid w:val="00311635"/>
  </w:style>
  <w:style w:type="character" w:customStyle="1" w:styleId="WW8Num5z8">
    <w:name w:val="WW8Num5z8"/>
    <w:rsid w:val="00311635"/>
  </w:style>
  <w:style w:type="character" w:customStyle="1" w:styleId="WW8Num6z0">
    <w:name w:val="WW8Num6z0"/>
    <w:rsid w:val="00311635"/>
    <w:rPr>
      <w:b/>
      <w:bCs/>
    </w:rPr>
  </w:style>
  <w:style w:type="character" w:customStyle="1" w:styleId="WW8Num6z1">
    <w:name w:val="WW8Num6z1"/>
    <w:rsid w:val="00311635"/>
  </w:style>
  <w:style w:type="character" w:customStyle="1" w:styleId="WW8Num6z2">
    <w:name w:val="WW8Num6z2"/>
    <w:rsid w:val="00311635"/>
  </w:style>
  <w:style w:type="character" w:customStyle="1" w:styleId="WW8Num6z3">
    <w:name w:val="WW8Num6z3"/>
    <w:rsid w:val="00311635"/>
  </w:style>
  <w:style w:type="character" w:customStyle="1" w:styleId="WW8Num6z4">
    <w:name w:val="WW8Num6z4"/>
    <w:rsid w:val="00311635"/>
  </w:style>
  <w:style w:type="character" w:customStyle="1" w:styleId="WW8Num6z5">
    <w:name w:val="WW8Num6z5"/>
    <w:rsid w:val="00311635"/>
  </w:style>
  <w:style w:type="character" w:customStyle="1" w:styleId="WW8Num6z6">
    <w:name w:val="WW8Num6z6"/>
    <w:rsid w:val="00311635"/>
  </w:style>
  <w:style w:type="character" w:customStyle="1" w:styleId="WW8Num6z7">
    <w:name w:val="WW8Num6z7"/>
    <w:rsid w:val="00311635"/>
  </w:style>
  <w:style w:type="character" w:customStyle="1" w:styleId="WW8Num6z8">
    <w:name w:val="WW8Num6z8"/>
    <w:rsid w:val="00311635"/>
  </w:style>
  <w:style w:type="character" w:customStyle="1" w:styleId="WW8Num7z0">
    <w:name w:val="WW8Num7z0"/>
    <w:rsid w:val="00311635"/>
  </w:style>
  <w:style w:type="character" w:customStyle="1" w:styleId="WW8Num7z1">
    <w:name w:val="WW8Num7z1"/>
    <w:rsid w:val="00311635"/>
  </w:style>
  <w:style w:type="character" w:customStyle="1" w:styleId="WW8Num7z2">
    <w:name w:val="WW8Num7z2"/>
    <w:rsid w:val="00311635"/>
  </w:style>
  <w:style w:type="character" w:customStyle="1" w:styleId="WW8Num7z3">
    <w:name w:val="WW8Num7z3"/>
    <w:rsid w:val="00311635"/>
  </w:style>
  <w:style w:type="character" w:customStyle="1" w:styleId="WW8Num7z4">
    <w:name w:val="WW8Num7z4"/>
    <w:rsid w:val="00311635"/>
  </w:style>
  <w:style w:type="character" w:customStyle="1" w:styleId="WW8Num7z5">
    <w:name w:val="WW8Num7z5"/>
    <w:rsid w:val="00311635"/>
  </w:style>
  <w:style w:type="character" w:customStyle="1" w:styleId="WW8Num7z6">
    <w:name w:val="WW8Num7z6"/>
    <w:rsid w:val="00311635"/>
  </w:style>
  <w:style w:type="character" w:customStyle="1" w:styleId="WW8Num7z7">
    <w:name w:val="WW8Num7z7"/>
    <w:rsid w:val="00311635"/>
  </w:style>
  <w:style w:type="character" w:customStyle="1" w:styleId="WW8Num7z8">
    <w:name w:val="WW8Num7z8"/>
    <w:rsid w:val="00311635"/>
  </w:style>
  <w:style w:type="character" w:customStyle="1" w:styleId="WW8Num8z0">
    <w:name w:val="WW8Num8z0"/>
    <w:rsid w:val="00311635"/>
  </w:style>
  <w:style w:type="character" w:customStyle="1" w:styleId="WW8Num8z1">
    <w:name w:val="WW8Num8z1"/>
    <w:rsid w:val="00311635"/>
  </w:style>
  <w:style w:type="character" w:customStyle="1" w:styleId="WW8Num8z2">
    <w:name w:val="WW8Num8z2"/>
    <w:rsid w:val="00311635"/>
  </w:style>
  <w:style w:type="character" w:customStyle="1" w:styleId="WW8Num8z3">
    <w:name w:val="WW8Num8z3"/>
    <w:rsid w:val="00311635"/>
  </w:style>
  <w:style w:type="character" w:customStyle="1" w:styleId="WW8Num8z4">
    <w:name w:val="WW8Num8z4"/>
    <w:rsid w:val="00311635"/>
  </w:style>
  <w:style w:type="character" w:customStyle="1" w:styleId="WW8Num8z5">
    <w:name w:val="WW8Num8z5"/>
    <w:rsid w:val="00311635"/>
  </w:style>
  <w:style w:type="character" w:customStyle="1" w:styleId="WW8Num8z6">
    <w:name w:val="WW8Num8z6"/>
    <w:rsid w:val="00311635"/>
  </w:style>
  <w:style w:type="character" w:customStyle="1" w:styleId="WW8Num8z7">
    <w:name w:val="WW8Num8z7"/>
    <w:rsid w:val="00311635"/>
  </w:style>
  <w:style w:type="character" w:customStyle="1" w:styleId="WW8Num8z8">
    <w:name w:val="WW8Num8z8"/>
    <w:rsid w:val="00311635"/>
  </w:style>
  <w:style w:type="character" w:customStyle="1" w:styleId="WW8Num9z0">
    <w:name w:val="WW8Num9z0"/>
    <w:rsid w:val="00311635"/>
    <w:rPr>
      <w:b/>
    </w:rPr>
  </w:style>
  <w:style w:type="character" w:customStyle="1" w:styleId="WW8Num9z2">
    <w:name w:val="WW8Num9z2"/>
    <w:rsid w:val="00311635"/>
  </w:style>
  <w:style w:type="character" w:customStyle="1" w:styleId="WW8Num9z3">
    <w:name w:val="WW8Num9z3"/>
    <w:rsid w:val="00311635"/>
  </w:style>
  <w:style w:type="character" w:customStyle="1" w:styleId="WW8Num9z4">
    <w:name w:val="WW8Num9z4"/>
    <w:rsid w:val="00311635"/>
  </w:style>
  <w:style w:type="character" w:customStyle="1" w:styleId="WW8Num9z5">
    <w:name w:val="WW8Num9z5"/>
    <w:rsid w:val="00311635"/>
  </w:style>
  <w:style w:type="character" w:customStyle="1" w:styleId="WW8Num9z6">
    <w:name w:val="WW8Num9z6"/>
    <w:rsid w:val="00311635"/>
  </w:style>
  <w:style w:type="character" w:customStyle="1" w:styleId="WW8Num9z7">
    <w:name w:val="WW8Num9z7"/>
    <w:rsid w:val="00311635"/>
  </w:style>
  <w:style w:type="character" w:customStyle="1" w:styleId="WW8Num9z8">
    <w:name w:val="WW8Num9z8"/>
    <w:rsid w:val="00311635"/>
  </w:style>
  <w:style w:type="character" w:customStyle="1" w:styleId="WW8Num10z0">
    <w:name w:val="WW8Num10z0"/>
    <w:rsid w:val="00311635"/>
    <w:rPr>
      <w:rFonts w:ascii="Century Gothic" w:hAnsi="Century Gothic" w:cs="Century Gothic"/>
      <w:b/>
      <w:sz w:val="20"/>
      <w:szCs w:val="20"/>
    </w:rPr>
  </w:style>
  <w:style w:type="character" w:customStyle="1" w:styleId="WW8Num10z1">
    <w:name w:val="WW8Num10z1"/>
    <w:rsid w:val="00311635"/>
  </w:style>
  <w:style w:type="character" w:customStyle="1" w:styleId="WW8Num10z2">
    <w:name w:val="WW8Num10z2"/>
    <w:rsid w:val="00311635"/>
  </w:style>
  <w:style w:type="character" w:customStyle="1" w:styleId="WW8Num10z3">
    <w:name w:val="WW8Num10z3"/>
    <w:rsid w:val="00311635"/>
  </w:style>
  <w:style w:type="character" w:customStyle="1" w:styleId="WW8Num10z4">
    <w:name w:val="WW8Num10z4"/>
    <w:rsid w:val="00311635"/>
  </w:style>
  <w:style w:type="character" w:customStyle="1" w:styleId="WW8Num10z5">
    <w:name w:val="WW8Num10z5"/>
    <w:rsid w:val="00311635"/>
  </w:style>
  <w:style w:type="character" w:customStyle="1" w:styleId="WW8Num10z6">
    <w:name w:val="WW8Num10z6"/>
    <w:rsid w:val="00311635"/>
  </w:style>
  <w:style w:type="character" w:customStyle="1" w:styleId="WW8Num10z7">
    <w:name w:val="WW8Num10z7"/>
    <w:rsid w:val="00311635"/>
  </w:style>
  <w:style w:type="character" w:customStyle="1" w:styleId="WW8Num10z8">
    <w:name w:val="WW8Num10z8"/>
    <w:rsid w:val="00311635"/>
  </w:style>
  <w:style w:type="character" w:customStyle="1" w:styleId="WW8Num11z0">
    <w:name w:val="WW8Num11z0"/>
    <w:rsid w:val="00311635"/>
    <w:rPr>
      <w:rFonts w:ascii="Symbol" w:hAnsi="Symbol" w:cs="Symbol"/>
      <w:b/>
      <w:bCs/>
    </w:rPr>
  </w:style>
  <w:style w:type="character" w:customStyle="1" w:styleId="WW8Num11z1">
    <w:name w:val="WW8Num11z1"/>
    <w:rsid w:val="00311635"/>
    <w:rPr>
      <w:rFonts w:ascii="Courier New" w:hAnsi="Courier New" w:cs="Courier New"/>
    </w:rPr>
  </w:style>
  <w:style w:type="character" w:customStyle="1" w:styleId="WW8Num11z2">
    <w:name w:val="WW8Num11z2"/>
    <w:rsid w:val="00311635"/>
    <w:rPr>
      <w:rFonts w:ascii="Wingdings" w:hAnsi="Wingdings" w:cs="Wingdings"/>
    </w:rPr>
  </w:style>
  <w:style w:type="character" w:customStyle="1" w:styleId="WW8Num11z3">
    <w:name w:val="WW8Num11z3"/>
    <w:rsid w:val="00311635"/>
  </w:style>
  <w:style w:type="character" w:customStyle="1" w:styleId="WW8Num11z4">
    <w:name w:val="WW8Num11z4"/>
    <w:rsid w:val="00311635"/>
  </w:style>
  <w:style w:type="character" w:customStyle="1" w:styleId="WW8Num11z5">
    <w:name w:val="WW8Num11z5"/>
    <w:rsid w:val="00311635"/>
  </w:style>
  <w:style w:type="character" w:customStyle="1" w:styleId="WW8Num11z6">
    <w:name w:val="WW8Num11z6"/>
    <w:rsid w:val="00311635"/>
  </w:style>
  <w:style w:type="character" w:customStyle="1" w:styleId="WW8Num11z7">
    <w:name w:val="WW8Num11z7"/>
    <w:rsid w:val="00311635"/>
  </w:style>
  <w:style w:type="character" w:customStyle="1" w:styleId="WW8Num11z8">
    <w:name w:val="WW8Num11z8"/>
    <w:rsid w:val="00311635"/>
  </w:style>
  <w:style w:type="character" w:customStyle="1" w:styleId="WW8Num12z0">
    <w:name w:val="WW8Num12z0"/>
    <w:rsid w:val="00311635"/>
    <w:rPr>
      <w:b/>
      <w:bCs/>
    </w:rPr>
  </w:style>
  <w:style w:type="character" w:customStyle="1" w:styleId="WW8Num12z1">
    <w:name w:val="WW8Num12z1"/>
    <w:rsid w:val="00311635"/>
  </w:style>
  <w:style w:type="character" w:customStyle="1" w:styleId="WW8Num12z2">
    <w:name w:val="WW8Num12z2"/>
    <w:rsid w:val="00311635"/>
  </w:style>
  <w:style w:type="character" w:customStyle="1" w:styleId="WW8Num12z3">
    <w:name w:val="WW8Num12z3"/>
    <w:rsid w:val="00311635"/>
  </w:style>
  <w:style w:type="character" w:customStyle="1" w:styleId="WW8Num12z4">
    <w:name w:val="WW8Num12z4"/>
    <w:rsid w:val="00311635"/>
  </w:style>
  <w:style w:type="character" w:customStyle="1" w:styleId="WW8Num12z5">
    <w:name w:val="WW8Num12z5"/>
    <w:rsid w:val="00311635"/>
  </w:style>
  <w:style w:type="character" w:customStyle="1" w:styleId="WW8Num12z6">
    <w:name w:val="WW8Num12z6"/>
    <w:rsid w:val="00311635"/>
  </w:style>
  <w:style w:type="character" w:customStyle="1" w:styleId="WW8Num12z7">
    <w:name w:val="WW8Num12z7"/>
    <w:rsid w:val="00311635"/>
  </w:style>
  <w:style w:type="character" w:customStyle="1" w:styleId="WW8Num12z8">
    <w:name w:val="WW8Num12z8"/>
    <w:rsid w:val="00311635"/>
  </w:style>
  <w:style w:type="character" w:customStyle="1" w:styleId="WW8Num13z0">
    <w:name w:val="WW8Num13z0"/>
    <w:rsid w:val="00311635"/>
  </w:style>
  <w:style w:type="character" w:customStyle="1" w:styleId="WW8Num13z1">
    <w:name w:val="WW8Num13z1"/>
    <w:rsid w:val="00311635"/>
  </w:style>
  <w:style w:type="character" w:customStyle="1" w:styleId="WW8Num13z2">
    <w:name w:val="WW8Num13z2"/>
    <w:rsid w:val="00311635"/>
  </w:style>
  <w:style w:type="character" w:customStyle="1" w:styleId="WW8Num13z3">
    <w:name w:val="WW8Num13z3"/>
    <w:rsid w:val="00311635"/>
    <w:rPr>
      <w:b/>
      <w:smallCaps/>
      <w:color w:val="000000"/>
    </w:rPr>
  </w:style>
  <w:style w:type="character" w:customStyle="1" w:styleId="WW8Num13z4">
    <w:name w:val="WW8Num13z4"/>
    <w:rsid w:val="00311635"/>
  </w:style>
  <w:style w:type="character" w:customStyle="1" w:styleId="WW8Num13z5">
    <w:name w:val="WW8Num13z5"/>
    <w:rsid w:val="00311635"/>
  </w:style>
  <w:style w:type="character" w:customStyle="1" w:styleId="WW8Num13z6">
    <w:name w:val="WW8Num13z6"/>
    <w:rsid w:val="00311635"/>
  </w:style>
  <w:style w:type="character" w:customStyle="1" w:styleId="WW8Num13z7">
    <w:name w:val="WW8Num13z7"/>
    <w:rsid w:val="00311635"/>
  </w:style>
  <w:style w:type="character" w:customStyle="1" w:styleId="WW8Num13z8">
    <w:name w:val="WW8Num13z8"/>
    <w:rsid w:val="00311635"/>
  </w:style>
  <w:style w:type="character" w:customStyle="1" w:styleId="WW8Num14z0">
    <w:name w:val="WW8Num14z0"/>
    <w:rsid w:val="00311635"/>
  </w:style>
  <w:style w:type="character" w:customStyle="1" w:styleId="WW8Num14z1">
    <w:name w:val="WW8Num14z1"/>
    <w:rsid w:val="00311635"/>
    <w:rPr>
      <w:rFonts w:ascii="Century Gothic" w:hAnsi="Century Gothic" w:cs="Century Gothic"/>
      <w:b/>
      <w:bCs/>
      <w:sz w:val="20"/>
      <w:szCs w:val="20"/>
    </w:rPr>
  </w:style>
  <w:style w:type="character" w:customStyle="1" w:styleId="WW8Num14z4">
    <w:name w:val="WW8Num14z4"/>
    <w:rsid w:val="00311635"/>
  </w:style>
  <w:style w:type="character" w:customStyle="1" w:styleId="WW8Num14z5">
    <w:name w:val="WW8Num14z5"/>
    <w:rsid w:val="00311635"/>
  </w:style>
  <w:style w:type="character" w:customStyle="1" w:styleId="WW8Num14z6">
    <w:name w:val="WW8Num14z6"/>
    <w:rsid w:val="00311635"/>
  </w:style>
  <w:style w:type="character" w:customStyle="1" w:styleId="WW8Num14z7">
    <w:name w:val="WW8Num14z7"/>
    <w:rsid w:val="00311635"/>
  </w:style>
  <w:style w:type="character" w:customStyle="1" w:styleId="WW8Num14z8">
    <w:name w:val="WW8Num14z8"/>
    <w:rsid w:val="00311635"/>
  </w:style>
  <w:style w:type="character" w:customStyle="1" w:styleId="WW8Num15z0">
    <w:name w:val="WW8Num15z0"/>
    <w:rsid w:val="00311635"/>
  </w:style>
  <w:style w:type="character" w:customStyle="1" w:styleId="WW8Num15z1">
    <w:name w:val="WW8Num15z1"/>
    <w:rsid w:val="00311635"/>
  </w:style>
  <w:style w:type="character" w:customStyle="1" w:styleId="WW8Num15z2">
    <w:name w:val="WW8Num15z2"/>
    <w:rsid w:val="00311635"/>
  </w:style>
  <w:style w:type="character" w:customStyle="1" w:styleId="WW8Num15z3">
    <w:name w:val="WW8Num15z3"/>
    <w:rsid w:val="00311635"/>
  </w:style>
  <w:style w:type="character" w:customStyle="1" w:styleId="WW8Num15z4">
    <w:name w:val="WW8Num15z4"/>
    <w:rsid w:val="00311635"/>
  </w:style>
  <w:style w:type="character" w:customStyle="1" w:styleId="WW8Num15z5">
    <w:name w:val="WW8Num15z5"/>
    <w:rsid w:val="00311635"/>
  </w:style>
  <w:style w:type="character" w:customStyle="1" w:styleId="WW8Num15z6">
    <w:name w:val="WW8Num15z6"/>
    <w:rsid w:val="00311635"/>
  </w:style>
  <w:style w:type="character" w:customStyle="1" w:styleId="WW8Num15z7">
    <w:name w:val="WW8Num15z7"/>
    <w:rsid w:val="00311635"/>
  </w:style>
  <w:style w:type="character" w:customStyle="1" w:styleId="WW8Num15z8">
    <w:name w:val="WW8Num15z8"/>
    <w:rsid w:val="00311635"/>
  </w:style>
  <w:style w:type="character" w:customStyle="1" w:styleId="WW8Num16z0">
    <w:name w:val="WW8Num16z0"/>
    <w:rsid w:val="00311635"/>
  </w:style>
  <w:style w:type="character" w:customStyle="1" w:styleId="WW8Num16z1">
    <w:name w:val="WW8Num16z1"/>
    <w:rsid w:val="00311635"/>
  </w:style>
  <w:style w:type="character" w:customStyle="1" w:styleId="WW8Num16z2">
    <w:name w:val="WW8Num16z2"/>
    <w:rsid w:val="00311635"/>
  </w:style>
  <w:style w:type="character" w:customStyle="1" w:styleId="WW8Num16z3">
    <w:name w:val="WW8Num16z3"/>
    <w:rsid w:val="00311635"/>
  </w:style>
  <w:style w:type="character" w:customStyle="1" w:styleId="WW8Num16z4">
    <w:name w:val="WW8Num16z4"/>
    <w:rsid w:val="00311635"/>
  </w:style>
  <w:style w:type="character" w:customStyle="1" w:styleId="WW8Num16z5">
    <w:name w:val="WW8Num16z5"/>
    <w:rsid w:val="00311635"/>
  </w:style>
  <w:style w:type="character" w:customStyle="1" w:styleId="WW8Num16z6">
    <w:name w:val="WW8Num16z6"/>
    <w:rsid w:val="00311635"/>
  </w:style>
  <w:style w:type="character" w:customStyle="1" w:styleId="WW8Num16z7">
    <w:name w:val="WW8Num16z7"/>
    <w:rsid w:val="00311635"/>
  </w:style>
  <w:style w:type="character" w:customStyle="1" w:styleId="WW8Num16z8">
    <w:name w:val="WW8Num16z8"/>
    <w:rsid w:val="00311635"/>
  </w:style>
  <w:style w:type="character" w:customStyle="1" w:styleId="WW8Num17z0">
    <w:name w:val="WW8Num17z0"/>
    <w:rsid w:val="00311635"/>
  </w:style>
  <w:style w:type="character" w:customStyle="1" w:styleId="WW8Num17z1">
    <w:name w:val="WW8Num17z1"/>
    <w:rsid w:val="00311635"/>
    <w:rPr>
      <w:rFonts w:cs="Century Gothic"/>
      <w:b/>
      <w:bCs/>
    </w:rPr>
  </w:style>
  <w:style w:type="character" w:customStyle="1" w:styleId="WW8Num17z2">
    <w:name w:val="WW8Num17z2"/>
    <w:rsid w:val="00311635"/>
  </w:style>
  <w:style w:type="character" w:customStyle="1" w:styleId="WW8Num17z3">
    <w:name w:val="WW8Num17z3"/>
    <w:rsid w:val="00311635"/>
  </w:style>
  <w:style w:type="character" w:customStyle="1" w:styleId="WW8Num17z4">
    <w:name w:val="WW8Num17z4"/>
    <w:rsid w:val="00311635"/>
  </w:style>
  <w:style w:type="character" w:customStyle="1" w:styleId="WW8Num17z5">
    <w:name w:val="WW8Num17z5"/>
    <w:rsid w:val="00311635"/>
  </w:style>
  <w:style w:type="character" w:customStyle="1" w:styleId="WW8Num17z6">
    <w:name w:val="WW8Num17z6"/>
    <w:rsid w:val="00311635"/>
  </w:style>
  <w:style w:type="character" w:customStyle="1" w:styleId="WW8Num17z7">
    <w:name w:val="WW8Num17z7"/>
    <w:rsid w:val="00311635"/>
  </w:style>
  <w:style w:type="character" w:customStyle="1" w:styleId="WW8Num17z8">
    <w:name w:val="WW8Num17z8"/>
    <w:rsid w:val="00311635"/>
  </w:style>
  <w:style w:type="character" w:customStyle="1" w:styleId="WW8Num18z0">
    <w:name w:val="WW8Num18z0"/>
    <w:rsid w:val="00311635"/>
    <w:rPr>
      <w:b/>
      <w:bCs/>
    </w:rPr>
  </w:style>
  <w:style w:type="character" w:customStyle="1" w:styleId="WW8Num18z1">
    <w:name w:val="WW8Num18z1"/>
    <w:rsid w:val="00311635"/>
  </w:style>
  <w:style w:type="character" w:customStyle="1" w:styleId="WW8Num18z2">
    <w:name w:val="WW8Num18z2"/>
    <w:rsid w:val="00311635"/>
  </w:style>
  <w:style w:type="character" w:customStyle="1" w:styleId="WW8Num18z3">
    <w:name w:val="WW8Num18z3"/>
    <w:rsid w:val="00311635"/>
  </w:style>
  <w:style w:type="character" w:customStyle="1" w:styleId="WW8Num18z4">
    <w:name w:val="WW8Num18z4"/>
    <w:rsid w:val="00311635"/>
  </w:style>
  <w:style w:type="character" w:customStyle="1" w:styleId="WW8Num18z5">
    <w:name w:val="WW8Num18z5"/>
    <w:rsid w:val="00311635"/>
  </w:style>
  <w:style w:type="character" w:customStyle="1" w:styleId="WW8Num18z6">
    <w:name w:val="WW8Num18z6"/>
    <w:rsid w:val="00311635"/>
  </w:style>
  <w:style w:type="character" w:customStyle="1" w:styleId="WW8Num18z7">
    <w:name w:val="WW8Num18z7"/>
    <w:rsid w:val="00311635"/>
  </w:style>
  <w:style w:type="character" w:customStyle="1" w:styleId="WW8Num18z8">
    <w:name w:val="WW8Num18z8"/>
    <w:rsid w:val="00311635"/>
  </w:style>
  <w:style w:type="character" w:customStyle="1" w:styleId="WW8Num19z0">
    <w:name w:val="WW8Num19z0"/>
    <w:rsid w:val="00311635"/>
    <w:rPr>
      <w:rFonts w:ascii="Symbol" w:hAnsi="Symbol" w:cs="Symbol"/>
      <w:sz w:val="24"/>
      <w:szCs w:val="24"/>
    </w:rPr>
  </w:style>
  <w:style w:type="character" w:customStyle="1" w:styleId="WW8Num19z1">
    <w:name w:val="WW8Num19z1"/>
    <w:rsid w:val="00311635"/>
    <w:rPr>
      <w:rFonts w:ascii="Courier New" w:hAnsi="Courier New" w:cs="Courier New"/>
    </w:rPr>
  </w:style>
  <w:style w:type="character" w:customStyle="1" w:styleId="WW8Num19z2">
    <w:name w:val="WW8Num19z2"/>
    <w:rsid w:val="00311635"/>
    <w:rPr>
      <w:rFonts w:ascii="Wingdings" w:hAnsi="Wingdings" w:cs="Wingdings"/>
    </w:rPr>
  </w:style>
  <w:style w:type="character" w:customStyle="1" w:styleId="WW8Num19z3">
    <w:name w:val="WW8Num19z3"/>
    <w:rsid w:val="00311635"/>
  </w:style>
  <w:style w:type="character" w:customStyle="1" w:styleId="WW8Num19z4">
    <w:name w:val="WW8Num19z4"/>
    <w:rsid w:val="00311635"/>
  </w:style>
  <w:style w:type="character" w:customStyle="1" w:styleId="WW8Num19z5">
    <w:name w:val="WW8Num19z5"/>
    <w:rsid w:val="00311635"/>
  </w:style>
  <w:style w:type="character" w:customStyle="1" w:styleId="WW8Num19z6">
    <w:name w:val="WW8Num19z6"/>
    <w:rsid w:val="00311635"/>
  </w:style>
  <w:style w:type="character" w:customStyle="1" w:styleId="WW8Num19z7">
    <w:name w:val="WW8Num19z7"/>
    <w:rsid w:val="00311635"/>
  </w:style>
  <w:style w:type="character" w:customStyle="1" w:styleId="WW8Num19z8">
    <w:name w:val="WW8Num19z8"/>
    <w:rsid w:val="00311635"/>
  </w:style>
  <w:style w:type="character" w:customStyle="1" w:styleId="WW8Num20z0">
    <w:name w:val="WW8Num20z0"/>
    <w:rsid w:val="00311635"/>
    <w:rPr>
      <w:b/>
      <w:bCs/>
    </w:rPr>
  </w:style>
  <w:style w:type="character" w:customStyle="1" w:styleId="WW8Num20z1">
    <w:name w:val="WW8Num20z1"/>
    <w:rsid w:val="00311635"/>
  </w:style>
  <w:style w:type="character" w:customStyle="1" w:styleId="WW8Num20z2">
    <w:name w:val="WW8Num20z2"/>
    <w:rsid w:val="00311635"/>
  </w:style>
  <w:style w:type="character" w:customStyle="1" w:styleId="WW8Num20z3">
    <w:name w:val="WW8Num20z3"/>
    <w:rsid w:val="00311635"/>
  </w:style>
  <w:style w:type="character" w:customStyle="1" w:styleId="WW8Num20z4">
    <w:name w:val="WW8Num20z4"/>
    <w:rsid w:val="00311635"/>
  </w:style>
  <w:style w:type="character" w:customStyle="1" w:styleId="WW8Num20z5">
    <w:name w:val="WW8Num20z5"/>
    <w:rsid w:val="00311635"/>
  </w:style>
  <w:style w:type="character" w:customStyle="1" w:styleId="WW8Num20z6">
    <w:name w:val="WW8Num20z6"/>
    <w:rsid w:val="00311635"/>
  </w:style>
  <w:style w:type="character" w:customStyle="1" w:styleId="WW8Num20z7">
    <w:name w:val="WW8Num20z7"/>
    <w:rsid w:val="00311635"/>
  </w:style>
  <w:style w:type="character" w:customStyle="1" w:styleId="WW8Num20z8">
    <w:name w:val="WW8Num20z8"/>
    <w:rsid w:val="00311635"/>
  </w:style>
  <w:style w:type="character" w:customStyle="1" w:styleId="WW8Num21z0">
    <w:name w:val="WW8Num21z0"/>
    <w:rsid w:val="00311635"/>
    <w:rPr>
      <w:b/>
      <w:bCs/>
    </w:rPr>
  </w:style>
  <w:style w:type="character" w:customStyle="1" w:styleId="WW8Num21z1">
    <w:name w:val="WW8Num21z1"/>
    <w:rsid w:val="00311635"/>
  </w:style>
  <w:style w:type="character" w:customStyle="1" w:styleId="WW8Num21z2">
    <w:name w:val="WW8Num21z2"/>
    <w:rsid w:val="00311635"/>
  </w:style>
  <w:style w:type="character" w:customStyle="1" w:styleId="WW8Num21z3">
    <w:name w:val="WW8Num21z3"/>
    <w:rsid w:val="00311635"/>
  </w:style>
  <w:style w:type="character" w:customStyle="1" w:styleId="WW8Num21z4">
    <w:name w:val="WW8Num21z4"/>
    <w:rsid w:val="00311635"/>
  </w:style>
  <w:style w:type="character" w:customStyle="1" w:styleId="WW8Num21z5">
    <w:name w:val="WW8Num21z5"/>
    <w:rsid w:val="00311635"/>
  </w:style>
  <w:style w:type="character" w:customStyle="1" w:styleId="WW8Num21z6">
    <w:name w:val="WW8Num21z6"/>
    <w:rsid w:val="00311635"/>
  </w:style>
  <w:style w:type="character" w:customStyle="1" w:styleId="WW8Num21z7">
    <w:name w:val="WW8Num21z7"/>
    <w:rsid w:val="00311635"/>
  </w:style>
  <w:style w:type="character" w:customStyle="1" w:styleId="WW8Num21z8">
    <w:name w:val="WW8Num21z8"/>
    <w:rsid w:val="00311635"/>
  </w:style>
  <w:style w:type="character" w:customStyle="1" w:styleId="WW8Num22z0">
    <w:name w:val="WW8Num22z0"/>
    <w:rsid w:val="00311635"/>
    <w:rPr>
      <w:rFonts w:ascii="Times New Roman" w:hAnsi="Times New Roman" w:cs="Times New Roman"/>
      <w:b w:val="0"/>
      <w:i w:val="0"/>
      <w:sz w:val="24"/>
      <w:u w:val="none"/>
    </w:rPr>
  </w:style>
  <w:style w:type="character" w:customStyle="1" w:styleId="WW8Num22z1">
    <w:name w:val="WW8Num22z1"/>
    <w:rsid w:val="00311635"/>
    <w:rPr>
      <w:rFonts w:ascii="Courier New" w:hAnsi="Courier New" w:cs="Courier New"/>
    </w:rPr>
  </w:style>
  <w:style w:type="character" w:customStyle="1" w:styleId="WW8Num22z2">
    <w:name w:val="WW8Num22z2"/>
    <w:rsid w:val="00311635"/>
    <w:rPr>
      <w:rFonts w:ascii="Wingdings" w:hAnsi="Wingdings" w:cs="Wingdings"/>
    </w:rPr>
  </w:style>
  <w:style w:type="character" w:customStyle="1" w:styleId="WW8Num22z3">
    <w:name w:val="WW8Num22z3"/>
    <w:rsid w:val="00311635"/>
    <w:rPr>
      <w:rFonts w:ascii="Symbol" w:hAnsi="Symbol" w:cs="Symbol"/>
    </w:rPr>
  </w:style>
  <w:style w:type="character" w:customStyle="1" w:styleId="WW8Num23z0">
    <w:name w:val="WW8Num23z0"/>
    <w:rsid w:val="00311635"/>
    <w:rPr>
      <w:rFonts w:ascii="Times New Roman" w:hAnsi="Times New Roman" w:cs="Times New Roman"/>
      <w:b w:val="0"/>
      <w:i w:val="0"/>
      <w:color w:val="000000"/>
      <w:sz w:val="24"/>
      <w:u w:val="single"/>
    </w:rPr>
  </w:style>
  <w:style w:type="character" w:customStyle="1" w:styleId="WW8Num23z1">
    <w:name w:val="WW8Num23z1"/>
    <w:rsid w:val="00311635"/>
    <w:rPr>
      <w:rFonts w:ascii="Courier New" w:hAnsi="Courier New" w:cs="Courier New"/>
    </w:rPr>
  </w:style>
  <w:style w:type="character" w:customStyle="1" w:styleId="WW8Num23z2">
    <w:name w:val="WW8Num23z2"/>
    <w:rsid w:val="00311635"/>
    <w:rPr>
      <w:rFonts w:ascii="Wingdings" w:hAnsi="Wingdings" w:cs="Wingdings"/>
    </w:rPr>
  </w:style>
  <w:style w:type="character" w:customStyle="1" w:styleId="WW8Num23z3">
    <w:name w:val="WW8Num23z3"/>
    <w:rsid w:val="00311635"/>
    <w:rPr>
      <w:rFonts w:ascii="Symbol" w:hAnsi="Symbol" w:cs="Symbol"/>
    </w:rPr>
  </w:style>
  <w:style w:type="character" w:customStyle="1" w:styleId="WW8Num24z0">
    <w:name w:val="WW8Num24z0"/>
    <w:rsid w:val="00311635"/>
    <w:rPr>
      <w:rFonts w:ascii="Times New Roman" w:hAnsi="Times New Roman" w:cs="Times New Roman"/>
      <w:b w:val="0"/>
      <w:i w:val="0"/>
      <w:sz w:val="24"/>
      <w:u w:val="none"/>
    </w:rPr>
  </w:style>
  <w:style w:type="character" w:customStyle="1" w:styleId="WW8Num24z1">
    <w:name w:val="WW8Num24z1"/>
    <w:rsid w:val="00311635"/>
  </w:style>
  <w:style w:type="character" w:customStyle="1" w:styleId="WW8Num24z2">
    <w:name w:val="WW8Num24z2"/>
    <w:rsid w:val="00311635"/>
  </w:style>
  <w:style w:type="character" w:customStyle="1" w:styleId="WW8Num24z3">
    <w:name w:val="WW8Num24z3"/>
    <w:rsid w:val="00311635"/>
  </w:style>
  <w:style w:type="character" w:customStyle="1" w:styleId="WW8Num24z4">
    <w:name w:val="WW8Num24z4"/>
    <w:rsid w:val="00311635"/>
  </w:style>
  <w:style w:type="character" w:customStyle="1" w:styleId="WW8Num24z5">
    <w:name w:val="WW8Num24z5"/>
    <w:rsid w:val="00311635"/>
  </w:style>
  <w:style w:type="character" w:customStyle="1" w:styleId="WW8Num24z6">
    <w:name w:val="WW8Num24z6"/>
    <w:rsid w:val="00311635"/>
  </w:style>
  <w:style w:type="character" w:customStyle="1" w:styleId="WW8Num24z7">
    <w:name w:val="WW8Num24z7"/>
    <w:rsid w:val="00311635"/>
  </w:style>
  <w:style w:type="character" w:customStyle="1" w:styleId="WW8Num24z8">
    <w:name w:val="WW8Num24z8"/>
    <w:rsid w:val="00311635"/>
  </w:style>
  <w:style w:type="character" w:customStyle="1" w:styleId="WW8Num25z0">
    <w:name w:val="WW8Num25z0"/>
    <w:rsid w:val="00311635"/>
    <w:rPr>
      <w:rFonts w:ascii="Century Gothic" w:hAnsi="Century Gothic" w:cs="Century Gothic"/>
      <w:color w:val="000000"/>
      <w:sz w:val="20"/>
      <w:szCs w:val="20"/>
      <w:lang w:eastAsia="en-US"/>
    </w:rPr>
  </w:style>
  <w:style w:type="character" w:customStyle="1" w:styleId="WW8Num25z1">
    <w:name w:val="WW8Num25z1"/>
    <w:rsid w:val="00311635"/>
  </w:style>
  <w:style w:type="character" w:customStyle="1" w:styleId="WW8Num25z2">
    <w:name w:val="WW8Num25z2"/>
    <w:rsid w:val="00311635"/>
  </w:style>
  <w:style w:type="character" w:customStyle="1" w:styleId="WW8Num26z0">
    <w:name w:val="WW8Num26z0"/>
    <w:rsid w:val="00311635"/>
    <w:rPr>
      <w:rFonts w:ascii="Century Gothic" w:hAnsi="Century Gothic" w:cs="Century Gothic"/>
      <w:b w:val="0"/>
      <w:color w:val="000000"/>
      <w:sz w:val="20"/>
      <w:szCs w:val="20"/>
    </w:rPr>
  </w:style>
  <w:style w:type="character" w:customStyle="1" w:styleId="WW8Num26z1">
    <w:name w:val="WW8Num26z1"/>
    <w:rsid w:val="00311635"/>
  </w:style>
  <w:style w:type="character" w:customStyle="1" w:styleId="WW8Num26z2">
    <w:name w:val="WW8Num26z2"/>
    <w:rsid w:val="00311635"/>
  </w:style>
  <w:style w:type="character" w:customStyle="1" w:styleId="WW8Num26z3">
    <w:name w:val="WW8Num26z3"/>
    <w:rsid w:val="00311635"/>
  </w:style>
  <w:style w:type="character" w:customStyle="1" w:styleId="WW8Num26z4">
    <w:name w:val="WW8Num26z4"/>
    <w:rsid w:val="00311635"/>
  </w:style>
  <w:style w:type="character" w:customStyle="1" w:styleId="WW8Num26z5">
    <w:name w:val="WW8Num26z5"/>
    <w:rsid w:val="00311635"/>
  </w:style>
  <w:style w:type="character" w:customStyle="1" w:styleId="WW8Num26z6">
    <w:name w:val="WW8Num26z6"/>
    <w:rsid w:val="00311635"/>
  </w:style>
  <w:style w:type="character" w:customStyle="1" w:styleId="WW8Num26z7">
    <w:name w:val="WW8Num26z7"/>
    <w:rsid w:val="00311635"/>
  </w:style>
  <w:style w:type="character" w:customStyle="1" w:styleId="WW8Num26z8">
    <w:name w:val="WW8Num26z8"/>
    <w:rsid w:val="00311635"/>
  </w:style>
  <w:style w:type="character" w:customStyle="1" w:styleId="WW8Num27z0">
    <w:name w:val="WW8Num27z0"/>
    <w:rsid w:val="00311635"/>
    <w:rPr>
      <w:rFonts w:ascii="Century Gothic" w:hAnsi="Century Gothic" w:cs="Century Gothic"/>
      <w:smallCaps/>
      <w:sz w:val="20"/>
      <w:szCs w:val="20"/>
    </w:rPr>
  </w:style>
  <w:style w:type="character" w:customStyle="1" w:styleId="WW8Num27z1">
    <w:name w:val="WW8Num27z1"/>
    <w:rsid w:val="00311635"/>
  </w:style>
  <w:style w:type="character" w:customStyle="1" w:styleId="WW8Num27z2">
    <w:name w:val="WW8Num27z2"/>
    <w:rsid w:val="00311635"/>
  </w:style>
  <w:style w:type="character" w:customStyle="1" w:styleId="WW8Num27z3">
    <w:name w:val="WW8Num27z3"/>
    <w:rsid w:val="00311635"/>
  </w:style>
  <w:style w:type="character" w:customStyle="1" w:styleId="WW8Num27z4">
    <w:name w:val="WW8Num27z4"/>
    <w:rsid w:val="00311635"/>
  </w:style>
  <w:style w:type="character" w:customStyle="1" w:styleId="WW8Num27z5">
    <w:name w:val="WW8Num27z5"/>
    <w:rsid w:val="00311635"/>
  </w:style>
  <w:style w:type="character" w:customStyle="1" w:styleId="WW8Num27z6">
    <w:name w:val="WW8Num27z6"/>
    <w:rsid w:val="00311635"/>
  </w:style>
  <w:style w:type="character" w:customStyle="1" w:styleId="WW8Num27z7">
    <w:name w:val="WW8Num27z7"/>
    <w:rsid w:val="00311635"/>
  </w:style>
  <w:style w:type="character" w:customStyle="1" w:styleId="WW8Num27z8">
    <w:name w:val="WW8Num27z8"/>
    <w:rsid w:val="00311635"/>
  </w:style>
  <w:style w:type="character" w:customStyle="1" w:styleId="WW8Num9z1">
    <w:name w:val="WW8Num9z1"/>
    <w:rsid w:val="00311635"/>
  </w:style>
  <w:style w:type="character" w:customStyle="1" w:styleId="WW8Num14z2">
    <w:name w:val="WW8Num14z2"/>
    <w:rsid w:val="00311635"/>
  </w:style>
  <w:style w:type="character" w:customStyle="1" w:styleId="WW8Num14z3">
    <w:name w:val="WW8Num14z3"/>
    <w:rsid w:val="00311635"/>
  </w:style>
  <w:style w:type="character" w:customStyle="1" w:styleId="WW8Num25z3">
    <w:name w:val="WW8Num25z3"/>
    <w:rsid w:val="00311635"/>
  </w:style>
  <w:style w:type="character" w:customStyle="1" w:styleId="WW8Num25z4">
    <w:name w:val="WW8Num25z4"/>
    <w:rsid w:val="00311635"/>
  </w:style>
  <w:style w:type="character" w:customStyle="1" w:styleId="WW8Num25z5">
    <w:name w:val="WW8Num25z5"/>
    <w:rsid w:val="00311635"/>
  </w:style>
  <w:style w:type="character" w:customStyle="1" w:styleId="WW8Num25z6">
    <w:name w:val="WW8Num25z6"/>
    <w:rsid w:val="00311635"/>
  </w:style>
  <w:style w:type="character" w:customStyle="1" w:styleId="WW8Num25z7">
    <w:name w:val="WW8Num25z7"/>
    <w:rsid w:val="00311635"/>
  </w:style>
  <w:style w:type="character" w:customStyle="1" w:styleId="WW8Num25z8">
    <w:name w:val="WW8Num25z8"/>
    <w:rsid w:val="00311635"/>
  </w:style>
  <w:style w:type="character" w:customStyle="1" w:styleId="Fontepargpadro1">
    <w:name w:val="Fonte parág. padrão1"/>
    <w:rsid w:val="00311635"/>
  </w:style>
  <w:style w:type="character" w:styleId="Nmerodepgina">
    <w:name w:val="page number"/>
    <w:rsid w:val="00311635"/>
  </w:style>
  <w:style w:type="character" w:customStyle="1" w:styleId="estdescrprod1">
    <w:name w:val="estdescrprod1"/>
    <w:rsid w:val="00311635"/>
    <w:rPr>
      <w:rFonts w:ascii="Tahoma" w:hAnsi="Tahoma" w:cs="Tahoma"/>
      <w:sz w:val="19"/>
      <w:szCs w:val="19"/>
    </w:rPr>
  </w:style>
  <w:style w:type="character" w:customStyle="1" w:styleId="ListLabel1">
    <w:name w:val="ListLabel 1"/>
    <w:rsid w:val="00311635"/>
    <w:rPr>
      <w:b w:val="0"/>
      <w:sz w:val="20"/>
    </w:rPr>
  </w:style>
  <w:style w:type="character" w:customStyle="1" w:styleId="ListLabel2">
    <w:name w:val="ListLabel 2"/>
    <w:rsid w:val="00311635"/>
    <w:rPr>
      <w:rFonts w:eastAsia="Times New Roman" w:cs="Arial"/>
    </w:rPr>
  </w:style>
  <w:style w:type="character" w:customStyle="1" w:styleId="ListLabel3">
    <w:name w:val="ListLabel 3"/>
    <w:rsid w:val="00311635"/>
    <w:rPr>
      <w:rFonts w:eastAsia="Times New Roman"/>
    </w:rPr>
  </w:style>
  <w:style w:type="character" w:customStyle="1" w:styleId="ListLabel4">
    <w:name w:val="ListLabel 4"/>
    <w:rsid w:val="00311635"/>
    <w:rPr>
      <w:rFonts w:cs="Courier New"/>
    </w:rPr>
  </w:style>
  <w:style w:type="character" w:customStyle="1" w:styleId="ListLabel5">
    <w:name w:val="ListLabel 5"/>
    <w:rsid w:val="00311635"/>
    <w:rPr>
      <w:rFonts w:cs="Wingdings"/>
    </w:rPr>
  </w:style>
  <w:style w:type="character" w:customStyle="1" w:styleId="ListLabel6">
    <w:name w:val="ListLabel 6"/>
    <w:rsid w:val="00311635"/>
    <w:rPr>
      <w:rFonts w:cs="Symbol"/>
    </w:rPr>
  </w:style>
  <w:style w:type="paragraph" w:customStyle="1" w:styleId="Ttulo10">
    <w:name w:val="Título1"/>
    <w:basedOn w:val="Normal"/>
    <w:next w:val="Corpodetexto"/>
    <w:rsid w:val="00311635"/>
    <w:pPr>
      <w:suppressAutoHyphens/>
      <w:jc w:val="center"/>
    </w:pPr>
    <w:rPr>
      <w:rFonts w:eastAsia="Times New Roman"/>
      <w:b/>
      <w:sz w:val="28"/>
      <w:szCs w:val="20"/>
      <w:u w:val="single"/>
      <w:lang w:eastAsia="zh-CN"/>
    </w:rPr>
  </w:style>
  <w:style w:type="character" w:customStyle="1" w:styleId="CorpodetextoChar1">
    <w:name w:val="Corpo de texto Char1"/>
    <w:rsid w:val="00311635"/>
    <w:rPr>
      <w:rFonts w:ascii="Times New Roman" w:eastAsia="Times New Roman" w:hAnsi="Times New Roman" w:cs="Times New Roman"/>
      <w:sz w:val="28"/>
      <w:szCs w:val="20"/>
      <w:lang w:eastAsia="zh-CN"/>
    </w:rPr>
  </w:style>
  <w:style w:type="paragraph" w:styleId="Lista">
    <w:name w:val="List"/>
    <w:basedOn w:val="Corpodetexto"/>
    <w:rsid w:val="00311635"/>
    <w:pPr>
      <w:suppressAutoHyphens/>
      <w:spacing w:after="0"/>
      <w:jc w:val="both"/>
    </w:pPr>
    <w:rPr>
      <w:rFonts w:eastAsia="Times New Roman" w:cs="Mangal"/>
      <w:sz w:val="28"/>
      <w:szCs w:val="20"/>
      <w:lang w:eastAsia="zh-CN"/>
    </w:rPr>
  </w:style>
  <w:style w:type="paragraph" w:customStyle="1" w:styleId="ndice">
    <w:name w:val="Índice"/>
    <w:basedOn w:val="Normal"/>
    <w:rsid w:val="00311635"/>
    <w:pPr>
      <w:suppressLineNumbers/>
      <w:suppressAutoHyphens/>
    </w:pPr>
    <w:rPr>
      <w:rFonts w:eastAsia="Times New Roman" w:cs="Mangal"/>
      <w:sz w:val="20"/>
      <w:szCs w:val="20"/>
      <w:lang w:eastAsia="zh-CN"/>
    </w:rPr>
  </w:style>
  <w:style w:type="paragraph" w:customStyle="1" w:styleId="Corpodetexto22">
    <w:name w:val="Corpo de texto 22"/>
    <w:basedOn w:val="Normal"/>
    <w:rsid w:val="00311635"/>
    <w:pPr>
      <w:suppressAutoHyphens/>
    </w:pPr>
    <w:rPr>
      <w:rFonts w:eastAsia="Times New Roman"/>
      <w:szCs w:val="20"/>
      <w:lang w:eastAsia="zh-CN"/>
    </w:rPr>
  </w:style>
  <w:style w:type="paragraph" w:customStyle="1" w:styleId="Corpodetexto32">
    <w:name w:val="Corpo de texto 32"/>
    <w:basedOn w:val="Normal"/>
    <w:rsid w:val="00311635"/>
    <w:pPr>
      <w:suppressAutoHyphens/>
      <w:jc w:val="both"/>
    </w:pPr>
    <w:rPr>
      <w:rFonts w:eastAsia="Times New Roman"/>
      <w:szCs w:val="20"/>
      <w:lang w:eastAsia="zh-CN"/>
    </w:rPr>
  </w:style>
  <w:style w:type="paragraph" w:customStyle="1" w:styleId="Recuodecorpodetexto21">
    <w:name w:val="Recuo de corpo de texto 21"/>
    <w:basedOn w:val="Normal"/>
    <w:rsid w:val="00311635"/>
    <w:pPr>
      <w:suppressAutoHyphens/>
      <w:ind w:left="720" w:hanging="720"/>
      <w:jc w:val="both"/>
    </w:pPr>
    <w:rPr>
      <w:rFonts w:eastAsia="Times New Roman"/>
      <w:szCs w:val="20"/>
      <w:lang w:eastAsia="zh-CN"/>
    </w:rPr>
  </w:style>
  <w:style w:type="paragraph" w:customStyle="1" w:styleId="Recuodecorpodetexto31">
    <w:name w:val="Recuo de corpo de texto 31"/>
    <w:basedOn w:val="Normal"/>
    <w:rsid w:val="00311635"/>
    <w:pPr>
      <w:tabs>
        <w:tab w:val="left" w:pos="567"/>
      </w:tabs>
      <w:suppressAutoHyphens/>
      <w:ind w:left="1701" w:hanging="1701"/>
      <w:jc w:val="both"/>
    </w:pPr>
    <w:rPr>
      <w:rFonts w:eastAsia="Times New Roman"/>
      <w:color w:val="000000"/>
      <w:sz w:val="28"/>
      <w:szCs w:val="28"/>
      <w:lang w:eastAsia="zh-CN"/>
    </w:rPr>
  </w:style>
  <w:style w:type="paragraph" w:customStyle="1" w:styleId="Contedodatabela">
    <w:name w:val="Conteúdo da tabela"/>
    <w:basedOn w:val="Normal"/>
    <w:rsid w:val="00311635"/>
    <w:pPr>
      <w:suppressLineNumbers/>
      <w:suppressAutoHyphens/>
    </w:pPr>
    <w:rPr>
      <w:rFonts w:eastAsia="Times New Roman"/>
      <w:sz w:val="20"/>
      <w:szCs w:val="20"/>
      <w:lang w:eastAsia="zh-CN"/>
    </w:rPr>
  </w:style>
  <w:style w:type="paragraph" w:customStyle="1" w:styleId="Ttulodetabela">
    <w:name w:val="Título de tabela"/>
    <w:basedOn w:val="Contedodatabela"/>
    <w:rsid w:val="00311635"/>
    <w:pPr>
      <w:jc w:val="center"/>
    </w:pPr>
    <w:rPr>
      <w:b/>
      <w:bCs/>
    </w:rPr>
  </w:style>
  <w:style w:type="paragraph" w:customStyle="1" w:styleId="Contedodoquadro">
    <w:name w:val="Conteúdo do quadro"/>
    <w:basedOn w:val="Normal"/>
    <w:rsid w:val="00311635"/>
    <w:pPr>
      <w:suppressAutoHyphens/>
    </w:pPr>
    <w:rPr>
      <w:rFonts w:eastAsia="Times New Roman"/>
      <w:sz w:val="20"/>
      <w:szCs w:val="20"/>
      <w:lang w:eastAsia="zh-CN"/>
    </w:rPr>
  </w:style>
  <w:style w:type="paragraph" w:customStyle="1" w:styleId="BodyText1">
    <w:name w:val="Body Text1"/>
    <w:rsid w:val="00311635"/>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311635"/>
    <w:pPr>
      <w:suppressAutoHyphens/>
      <w:spacing w:after="283"/>
      <w:ind w:left="567" w:right="567"/>
    </w:pPr>
    <w:rPr>
      <w:rFonts w:eastAsia="Times New Roman"/>
      <w:sz w:val="20"/>
      <w:szCs w:val="20"/>
      <w:lang w:eastAsia="zh-CN"/>
    </w:rPr>
  </w:style>
  <w:style w:type="paragraph" w:customStyle="1" w:styleId="Ttuloprincipal">
    <w:name w:val="Título principal"/>
    <w:basedOn w:val="Ttulo10"/>
    <w:next w:val="Corpodetexto"/>
    <w:rsid w:val="00311635"/>
    <w:rPr>
      <w:bCs/>
      <w:sz w:val="36"/>
      <w:szCs w:val="36"/>
    </w:rPr>
  </w:style>
  <w:style w:type="paragraph" w:customStyle="1" w:styleId="BodyTextIndent21">
    <w:name w:val="Body Text Indent 21"/>
    <w:basedOn w:val="Normal"/>
    <w:rsid w:val="00311635"/>
    <w:pPr>
      <w:suppressAutoHyphens/>
      <w:spacing w:after="120" w:line="480" w:lineRule="auto"/>
      <w:ind w:left="283"/>
    </w:pPr>
    <w:rPr>
      <w:rFonts w:eastAsia="Times New Roman"/>
      <w:sz w:val="20"/>
      <w:szCs w:val="20"/>
      <w:lang w:eastAsia="zh-CN"/>
    </w:rPr>
  </w:style>
  <w:style w:type="paragraph" w:customStyle="1" w:styleId="ListParagraph1">
    <w:name w:val="List Paragraph1"/>
    <w:basedOn w:val="Normal"/>
    <w:rsid w:val="00311635"/>
    <w:pPr>
      <w:suppressAutoHyphens/>
      <w:ind w:left="708"/>
    </w:pPr>
    <w:rPr>
      <w:rFonts w:eastAsia="Times New Roman"/>
      <w:sz w:val="20"/>
      <w:szCs w:val="20"/>
      <w:lang w:eastAsia="zh-CN"/>
    </w:rPr>
  </w:style>
  <w:style w:type="paragraph" w:customStyle="1" w:styleId="BodyTextIndent31">
    <w:name w:val="Body Text Indent 31"/>
    <w:basedOn w:val="Normal"/>
    <w:rsid w:val="00311635"/>
    <w:pPr>
      <w:suppressAutoHyphens/>
      <w:spacing w:after="120"/>
      <w:ind w:left="283"/>
    </w:pPr>
    <w:rPr>
      <w:rFonts w:eastAsia="Times New Roman"/>
      <w:sz w:val="16"/>
      <w:szCs w:val="16"/>
      <w:lang w:eastAsia="zh-CN"/>
    </w:rPr>
  </w:style>
  <w:style w:type="paragraph" w:customStyle="1" w:styleId="Inciso">
    <w:name w:val="Inciso"/>
    <w:basedOn w:val="Normal"/>
    <w:qFormat/>
    <w:rsid w:val="00311635"/>
    <w:pPr>
      <w:suppressAutoHyphens/>
      <w:spacing w:before="57" w:after="57"/>
      <w:ind w:left="794"/>
      <w:jc w:val="both"/>
    </w:pPr>
    <w:rPr>
      <w:rFonts w:eastAsia="Times New Roman"/>
      <w:sz w:val="20"/>
      <w:szCs w:val="20"/>
      <w:lang w:eastAsia="zh-CN"/>
    </w:rPr>
  </w:style>
  <w:style w:type="paragraph" w:customStyle="1" w:styleId="Pargrafo">
    <w:name w:val="Parágrafo"/>
    <w:basedOn w:val="Normal"/>
    <w:rsid w:val="00311635"/>
    <w:pPr>
      <w:suppressAutoHyphens/>
      <w:spacing w:before="74" w:after="74"/>
      <w:ind w:left="397"/>
      <w:jc w:val="both"/>
    </w:pPr>
    <w:rPr>
      <w:rFonts w:eastAsia="Times New Roman"/>
      <w:sz w:val="20"/>
      <w:szCs w:val="20"/>
      <w:lang w:eastAsia="zh-CN"/>
    </w:rPr>
  </w:style>
  <w:style w:type="paragraph" w:customStyle="1" w:styleId="BodyText31">
    <w:name w:val="Body Text 31"/>
    <w:basedOn w:val="Normal"/>
    <w:rsid w:val="00311635"/>
    <w:pPr>
      <w:suppressAutoHyphens/>
      <w:spacing w:after="120"/>
    </w:pPr>
    <w:rPr>
      <w:rFonts w:eastAsia="Times New Roman"/>
      <w:sz w:val="16"/>
      <w:szCs w:val="16"/>
      <w:lang w:eastAsia="zh-CN"/>
    </w:rPr>
  </w:style>
  <w:style w:type="paragraph" w:customStyle="1" w:styleId="artigo">
    <w:name w:val="artigo"/>
    <w:basedOn w:val="Normal"/>
    <w:rsid w:val="00311635"/>
    <w:pPr>
      <w:spacing w:before="100" w:beforeAutospacing="1" w:after="100" w:afterAutospacing="1"/>
    </w:pPr>
    <w:rPr>
      <w:rFonts w:eastAsia="Times New Roman"/>
    </w:rPr>
  </w:style>
  <w:style w:type="paragraph" w:customStyle="1" w:styleId="TextoATECH">
    <w:name w:val="&gt;&gt;&gt;Texto ATECH"/>
    <w:basedOn w:val="Normal"/>
    <w:rsid w:val="00311635"/>
    <w:pPr>
      <w:spacing w:after="200" w:line="300" w:lineRule="atLeast"/>
      <w:jc w:val="both"/>
    </w:pPr>
    <w:rPr>
      <w:rFonts w:ascii="Arial" w:eastAsia="Times New Roman" w:hAnsi="Arial"/>
      <w:sz w:val="22"/>
      <w:szCs w:val="22"/>
    </w:rPr>
  </w:style>
  <w:style w:type="character" w:customStyle="1" w:styleId="texto11">
    <w:name w:val="texto11"/>
    <w:rsid w:val="00311635"/>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311635"/>
    <w:pPr>
      <w:autoSpaceDE w:val="0"/>
      <w:autoSpaceDN w:val="0"/>
      <w:adjustRightInd w:val="0"/>
      <w:spacing w:before="85" w:after="85"/>
      <w:jc w:val="both"/>
    </w:pPr>
    <w:rPr>
      <w:rFonts w:ascii="Arial" w:eastAsia="Times New Roman" w:hAnsi="Arial"/>
      <w:b/>
      <w:bCs/>
      <w:sz w:val="20"/>
      <w:szCs w:val="20"/>
      <w:u w:val="single"/>
      <w:lang w:val="x-none" w:eastAsia="x-none"/>
    </w:rPr>
  </w:style>
  <w:style w:type="character" w:customStyle="1" w:styleId="ArtigoChar">
    <w:name w:val="Artigo Char"/>
    <w:link w:val="Artigo0"/>
    <w:uiPriority w:val="99"/>
    <w:rsid w:val="00311635"/>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311635"/>
    <w:pPr>
      <w:autoSpaceDE w:val="0"/>
      <w:autoSpaceDN w:val="0"/>
      <w:adjustRightInd w:val="0"/>
      <w:spacing w:before="170" w:after="170"/>
    </w:pPr>
    <w:rPr>
      <w:rFonts w:ascii="Arial" w:eastAsia="Times New Roman" w:hAnsi="Arial" w:cs="Arial"/>
      <w:b/>
      <w:bCs/>
      <w:sz w:val="20"/>
      <w:szCs w:val="20"/>
    </w:rPr>
  </w:style>
  <w:style w:type="paragraph" w:customStyle="1" w:styleId="Artigo1">
    <w:name w:val="Artigo1"/>
    <w:basedOn w:val="Normal"/>
    <w:rsid w:val="00311635"/>
    <w:pPr>
      <w:autoSpaceDE w:val="0"/>
      <w:autoSpaceDN w:val="0"/>
      <w:adjustRightInd w:val="0"/>
      <w:spacing w:before="85" w:after="85"/>
      <w:jc w:val="both"/>
    </w:pPr>
    <w:rPr>
      <w:rFonts w:ascii="Arial" w:eastAsia="Times New Roman" w:hAnsi="Arial" w:cs="Arial"/>
      <w:sz w:val="20"/>
      <w:szCs w:val="20"/>
    </w:rPr>
  </w:style>
  <w:style w:type="paragraph" w:customStyle="1" w:styleId="assunto0">
    <w:name w:val="assunto"/>
    <w:basedOn w:val="Normal"/>
    <w:rsid w:val="00311635"/>
    <w:pPr>
      <w:spacing w:before="100" w:beforeAutospacing="1" w:after="100" w:afterAutospacing="1"/>
    </w:pPr>
    <w:rPr>
      <w:rFonts w:eastAsia="Times New Roman"/>
    </w:rPr>
  </w:style>
  <w:style w:type="paragraph" w:customStyle="1" w:styleId="artigo10">
    <w:name w:val="artigo1"/>
    <w:basedOn w:val="Normal"/>
    <w:rsid w:val="00311635"/>
    <w:pPr>
      <w:spacing w:before="100" w:beforeAutospacing="1" w:after="100" w:afterAutospacing="1"/>
    </w:pPr>
    <w:rPr>
      <w:rFonts w:eastAsia="Times New Roman"/>
    </w:rPr>
  </w:style>
  <w:style w:type="paragraph" w:styleId="CabealhodoSumrio">
    <w:name w:val="TOC Heading"/>
    <w:basedOn w:val="Ttulo1"/>
    <w:next w:val="Normal"/>
    <w:uiPriority w:val="39"/>
    <w:qFormat/>
    <w:rsid w:val="00311635"/>
    <w:pPr>
      <w:keepLines/>
      <w:spacing w:before="480" w:line="276" w:lineRule="auto"/>
      <w:outlineLvl w:val="9"/>
    </w:pPr>
    <w:rPr>
      <w:rFonts w:ascii="Cambria" w:hAnsi="Cambria"/>
      <w:b/>
      <w:bCs/>
      <w:shadow w:val="0"/>
      <w:color w:val="365F91"/>
      <w:sz w:val="28"/>
      <w:szCs w:val="28"/>
      <w:lang w:val="x-none" w:eastAsia="en-US"/>
    </w:rPr>
  </w:style>
  <w:style w:type="paragraph" w:styleId="Sumrio1">
    <w:name w:val="toc 1"/>
    <w:basedOn w:val="Normal"/>
    <w:next w:val="Normal"/>
    <w:autoRedefine/>
    <w:uiPriority w:val="39"/>
    <w:rsid w:val="00311635"/>
    <w:rPr>
      <w:rFonts w:eastAsia="Times New Roman"/>
    </w:rPr>
  </w:style>
  <w:style w:type="paragraph" w:styleId="Sumrio2">
    <w:name w:val="toc 2"/>
    <w:basedOn w:val="Normal"/>
    <w:next w:val="Normal"/>
    <w:autoRedefine/>
    <w:uiPriority w:val="39"/>
    <w:rsid w:val="00311635"/>
    <w:pPr>
      <w:ind w:left="240"/>
    </w:pPr>
    <w:rPr>
      <w:rFonts w:eastAsia="Times New Roman"/>
    </w:rPr>
  </w:style>
  <w:style w:type="character" w:styleId="nfase">
    <w:name w:val="Emphasis"/>
    <w:qFormat/>
    <w:rsid w:val="00311635"/>
    <w:rPr>
      <w:b/>
      <w:bCs/>
      <w:i/>
      <w:iCs/>
      <w:spacing w:val="10"/>
      <w:bdr w:val="none" w:sz="0" w:space="0" w:color="auto"/>
      <w:shd w:val="clear" w:color="auto" w:fill="auto"/>
    </w:rPr>
  </w:style>
  <w:style w:type="paragraph" w:styleId="Citao">
    <w:name w:val="Quote"/>
    <w:basedOn w:val="Normal"/>
    <w:next w:val="Normal"/>
    <w:link w:val="CitaoChar"/>
    <w:uiPriority w:val="29"/>
    <w:qFormat/>
    <w:rsid w:val="00311635"/>
    <w:pPr>
      <w:spacing w:before="200" w:line="276" w:lineRule="auto"/>
      <w:ind w:left="360" w:right="360"/>
    </w:pPr>
    <w:rPr>
      <w:rFonts w:ascii="Calibri" w:eastAsia="Times New Roman" w:hAnsi="Calibri"/>
      <w:i/>
      <w:iCs/>
      <w:sz w:val="22"/>
      <w:szCs w:val="22"/>
      <w:lang w:val="en-US" w:eastAsia="en-US" w:bidi="en-US"/>
    </w:rPr>
  </w:style>
  <w:style w:type="character" w:customStyle="1" w:styleId="CitaoChar">
    <w:name w:val="Citação Char"/>
    <w:basedOn w:val="Fontepargpadro"/>
    <w:link w:val="Citao"/>
    <w:uiPriority w:val="29"/>
    <w:rsid w:val="00311635"/>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311635"/>
    <w:pPr>
      <w:pBdr>
        <w:bottom w:val="single" w:sz="4" w:space="1" w:color="auto"/>
      </w:pBdr>
      <w:spacing w:before="200" w:after="280" w:line="276" w:lineRule="auto"/>
      <w:ind w:left="1008" w:right="1152"/>
      <w:jc w:val="both"/>
    </w:pPr>
    <w:rPr>
      <w:rFonts w:ascii="Calibri" w:eastAsia="Times New Roman" w:hAnsi="Calibri"/>
      <w:b/>
      <w:bCs/>
      <w:i/>
      <w:iCs/>
      <w:sz w:val="22"/>
      <w:szCs w:val="22"/>
      <w:lang w:val="en-US" w:eastAsia="en-US" w:bidi="en-US"/>
    </w:rPr>
  </w:style>
  <w:style w:type="character" w:customStyle="1" w:styleId="CitaoIntensaChar">
    <w:name w:val="Citação Intensa Char"/>
    <w:basedOn w:val="Fontepargpadro"/>
    <w:link w:val="CitaoIntensa"/>
    <w:uiPriority w:val="30"/>
    <w:rsid w:val="00311635"/>
    <w:rPr>
      <w:rFonts w:ascii="Calibri" w:eastAsia="Times New Roman" w:hAnsi="Calibri" w:cs="Times New Roman"/>
      <w:b/>
      <w:bCs/>
      <w:i/>
      <w:iCs/>
      <w:lang w:val="en-US" w:bidi="en-US"/>
    </w:rPr>
  </w:style>
  <w:style w:type="character" w:styleId="nfaseSutil">
    <w:name w:val="Subtle Emphasis"/>
    <w:uiPriority w:val="19"/>
    <w:qFormat/>
    <w:rsid w:val="00311635"/>
    <w:rPr>
      <w:i/>
      <w:iCs/>
    </w:rPr>
  </w:style>
  <w:style w:type="character" w:styleId="nfaseIntensa">
    <w:name w:val="Intense Emphasis"/>
    <w:uiPriority w:val="21"/>
    <w:qFormat/>
    <w:rsid w:val="00311635"/>
    <w:rPr>
      <w:b/>
      <w:bCs/>
    </w:rPr>
  </w:style>
  <w:style w:type="character" w:styleId="RefernciaSutil">
    <w:name w:val="Subtle Reference"/>
    <w:uiPriority w:val="31"/>
    <w:qFormat/>
    <w:rsid w:val="00311635"/>
    <w:rPr>
      <w:smallCaps/>
    </w:rPr>
  </w:style>
  <w:style w:type="character" w:styleId="RefernciaIntensa">
    <w:name w:val="Intense Reference"/>
    <w:uiPriority w:val="32"/>
    <w:qFormat/>
    <w:rsid w:val="00311635"/>
    <w:rPr>
      <w:smallCaps/>
      <w:spacing w:val="5"/>
      <w:u w:val="single"/>
    </w:rPr>
  </w:style>
  <w:style w:type="character" w:styleId="TtulodoLivro">
    <w:name w:val="Book Title"/>
    <w:uiPriority w:val="33"/>
    <w:qFormat/>
    <w:rsid w:val="00311635"/>
    <w:rPr>
      <w:i/>
      <w:iCs/>
      <w:smallCaps/>
      <w:spacing w:val="5"/>
    </w:rPr>
  </w:style>
  <w:style w:type="character" w:customStyle="1" w:styleId="highlight">
    <w:name w:val="highlight"/>
    <w:rsid w:val="00311635"/>
  </w:style>
  <w:style w:type="character" w:customStyle="1" w:styleId="apple-converted-space">
    <w:name w:val="apple-converted-space"/>
    <w:rsid w:val="00311635"/>
  </w:style>
  <w:style w:type="paragraph" w:styleId="Lista3">
    <w:name w:val="List 3"/>
    <w:basedOn w:val="Normal"/>
    <w:unhideWhenUsed/>
    <w:rsid w:val="00311635"/>
    <w:pPr>
      <w:ind w:left="283" w:hanging="283"/>
    </w:pPr>
    <w:rPr>
      <w:rFonts w:ascii="Arial" w:eastAsia="Times New Roman" w:hAnsi="Arial"/>
      <w:color w:val="000000"/>
      <w:sz w:val="22"/>
      <w:szCs w:val="20"/>
    </w:rPr>
  </w:style>
  <w:style w:type="paragraph" w:styleId="Assinatura">
    <w:name w:val="Signature"/>
    <w:basedOn w:val="Normal"/>
    <w:link w:val="AssinaturaChar"/>
    <w:unhideWhenUsed/>
    <w:rsid w:val="00311635"/>
    <w:pPr>
      <w:autoSpaceDE w:val="0"/>
      <w:autoSpaceDN w:val="0"/>
      <w:adjustRightInd w:val="0"/>
      <w:spacing w:before="51" w:after="51"/>
      <w:ind w:left="1134"/>
    </w:pPr>
    <w:rPr>
      <w:rFonts w:ascii="Arial" w:eastAsia="Times New Roman" w:hAnsi="Arial"/>
      <w:i/>
      <w:iCs/>
      <w:sz w:val="20"/>
      <w:szCs w:val="20"/>
      <w:lang w:val="x-none" w:eastAsia="x-none"/>
    </w:rPr>
  </w:style>
  <w:style w:type="character" w:customStyle="1" w:styleId="AssinaturaChar">
    <w:name w:val="Assinatura Char"/>
    <w:basedOn w:val="Fontepargpadro"/>
    <w:link w:val="Assinatura"/>
    <w:rsid w:val="00311635"/>
    <w:rPr>
      <w:rFonts w:ascii="Arial" w:eastAsia="Times New Roman" w:hAnsi="Arial" w:cs="Times New Roman"/>
      <w:i/>
      <w:iCs/>
      <w:sz w:val="20"/>
      <w:szCs w:val="20"/>
      <w:lang w:val="x-none" w:eastAsia="x-none"/>
    </w:rPr>
  </w:style>
  <w:style w:type="paragraph" w:customStyle="1" w:styleId="A251175">
    <w:name w:val="_A251175"/>
    <w:basedOn w:val="Normal"/>
    <w:rsid w:val="00311635"/>
    <w:pPr>
      <w:ind w:left="1440" w:firstLine="3456"/>
      <w:jc w:val="both"/>
    </w:pPr>
    <w:rPr>
      <w:rFonts w:ascii="Tms Rmn" w:eastAsia="Times New Roman" w:hAnsi="Tms Rmn"/>
      <w:szCs w:val="20"/>
    </w:rPr>
  </w:style>
  <w:style w:type="paragraph" w:customStyle="1" w:styleId="p10">
    <w:name w:val="p10"/>
    <w:basedOn w:val="Normal"/>
    <w:rsid w:val="00311635"/>
    <w:pPr>
      <w:tabs>
        <w:tab w:val="left" w:pos="720"/>
      </w:tabs>
      <w:spacing w:line="240" w:lineRule="atLeast"/>
      <w:jc w:val="both"/>
    </w:pPr>
    <w:rPr>
      <w:rFonts w:eastAsia="Times New Roman"/>
      <w:szCs w:val="20"/>
    </w:rPr>
  </w:style>
  <w:style w:type="paragraph" w:customStyle="1" w:styleId="xl24">
    <w:name w:val="xl24"/>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5">
    <w:name w:val="xl25"/>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26">
    <w:name w:val="xl26"/>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7">
    <w:name w:val="xl27"/>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8">
    <w:name w:val="xl28"/>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29">
    <w:name w:val="xl29"/>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0">
    <w:name w:val="xl30"/>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1">
    <w:name w:val="xl31"/>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2">
    <w:name w:val="xl32"/>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3">
    <w:name w:val="xl33"/>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color w:val="FF0000"/>
      <w:sz w:val="10"/>
      <w:szCs w:val="10"/>
    </w:rPr>
  </w:style>
  <w:style w:type="paragraph" w:customStyle="1" w:styleId="xl34">
    <w:name w:val="xl34"/>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35">
    <w:name w:val="xl35"/>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western">
    <w:name w:val="western"/>
    <w:basedOn w:val="Normal"/>
    <w:rsid w:val="00311635"/>
    <w:pPr>
      <w:spacing w:before="100" w:beforeAutospacing="1" w:after="100" w:afterAutospacing="1"/>
    </w:pPr>
    <w:rPr>
      <w:rFonts w:eastAsia="Times New Roman"/>
    </w:rPr>
  </w:style>
  <w:style w:type="paragraph" w:customStyle="1" w:styleId="WW-Texto">
    <w:name w:val="WW-Texto"/>
    <w:basedOn w:val="Normal"/>
    <w:rsid w:val="00311635"/>
    <w:pPr>
      <w:widowControl w:val="0"/>
      <w:tabs>
        <w:tab w:val="left" w:pos="1418"/>
      </w:tabs>
      <w:suppressAutoHyphens/>
      <w:spacing w:line="360" w:lineRule="auto"/>
      <w:ind w:firstLine="1418"/>
      <w:jc w:val="both"/>
    </w:pPr>
    <w:rPr>
      <w:rFonts w:eastAsia="Tahoma"/>
      <w:szCs w:val="20"/>
      <w:lang w:eastAsia="ar-SA"/>
    </w:rPr>
  </w:style>
  <w:style w:type="paragraph" w:customStyle="1" w:styleId="ecxmsobodytextindent">
    <w:name w:val="ecxmsobodytextindent"/>
    <w:basedOn w:val="Normal"/>
    <w:rsid w:val="00311635"/>
    <w:pPr>
      <w:spacing w:after="324"/>
    </w:pPr>
    <w:rPr>
      <w:rFonts w:eastAsia="Times New Roman"/>
    </w:rPr>
  </w:style>
  <w:style w:type="paragraph" w:styleId="Commarcadores">
    <w:name w:val="List Bullet"/>
    <w:basedOn w:val="Normal"/>
    <w:autoRedefine/>
    <w:rsid w:val="00311635"/>
    <w:pPr>
      <w:numPr>
        <w:numId w:val="1"/>
      </w:numPr>
    </w:pPr>
    <w:rPr>
      <w:rFonts w:eastAsia="Times New Roman"/>
      <w:sz w:val="20"/>
      <w:szCs w:val="20"/>
    </w:rPr>
  </w:style>
  <w:style w:type="paragraph" w:customStyle="1" w:styleId="p3">
    <w:name w:val="p3"/>
    <w:basedOn w:val="Normal"/>
    <w:rsid w:val="00311635"/>
    <w:pPr>
      <w:widowControl w:val="0"/>
      <w:tabs>
        <w:tab w:val="left" w:pos="1160"/>
      </w:tabs>
      <w:spacing w:line="280" w:lineRule="atLeast"/>
      <w:ind w:left="1440" w:firstLine="1152"/>
      <w:jc w:val="both"/>
    </w:pPr>
    <w:rPr>
      <w:rFonts w:eastAsia="Times New Roman"/>
      <w:snapToGrid w:val="0"/>
      <w:szCs w:val="20"/>
    </w:rPr>
  </w:style>
  <w:style w:type="paragraph" w:customStyle="1" w:styleId="BodyText21">
    <w:name w:val="Body Text 21"/>
    <w:basedOn w:val="Normal"/>
    <w:rsid w:val="00311635"/>
    <w:pPr>
      <w:snapToGrid w:val="0"/>
      <w:jc w:val="both"/>
    </w:pPr>
    <w:rPr>
      <w:rFonts w:eastAsia="Times New Roman"/>
    </w:rPr>
  </w:style>
  <w:style w:type="paragraph" w:customStyle="1" w:styleId="CM80">
    <w:name w:val="CM80"/>
    <w:basedOn w:val="Normal"/>
    <w:next w:val="Normal"/>
    <w:rsid w:val="00311635"/>
    <w:pPr>
      <w:widowControl w:val="0"/>
      <w:suppressAutoHyphens/>
      <w:autoSpaceDE w:val="0"/>
      <w:spacing w:after="230"/>
    </w:pPr>
    <w:rPr>
      <w:rFonts w:ascii="Arial" w:eastAsia="Times New Roman" w:hAnsi="Arial" w:cs="Arial"/>
      <w:kern w:val="2"/>
      <w:lang w:eastAsia="zh-CN"/>
    </w:rPr>
  </w:style>
  <w:style w:type="paragraph" w:customStyle="1" w:styleId="TextosemFormatao1">
    <w:name w:val="Texto sem Formatação1"/>
    <w:basedOn w:val="Normal"/>
    <w:rsid w:val="00311635"/>
    <w:pPr>
      <w:suppressAutoHyphens/>
    </w:pPr>
    <w:rPr>
      <w:rFonts w:ascii="Courier New" w:eastAsia="Times New Roman" w:hAnsi="Courier New"/>
      <w:sz w:val="20"/>
      <w:szCs w:val="20"/>
      <w:lang w:eastAsia="ar-SA"/>
    </w:rPr>
  </w:style>
  <w:style w:type="paragraph" w:customStyle="1" w:styleId="WW-Padro1">
    <w:name w:val="WW-Padrão1"/>
    <w:basedOn w:val="Normal"/>
    <w:rsid w:val="00311635"/>
    <w:pPr>
      <w:suppressAutoHyphens/>
      <w:overflowPunct w:val="0"/>
      <w:autoSpaceDE w:val="0"/>
      <w:textAlignment w:val="baseline"/>
    </w:pPr>
    <w:rPr>
      <w:rFonts w:eastAsia="Times New Roman"/>
      <w:sz w:val="20"/>
      <w:szCs w:val="20"/>
      <w:lang w:val="en-US" w:eastAsia="ar-SA"/>
    </w:rPr>
  </w:style>
  <w:style w:type="paragraph" w:customStyle="1" w:styleId="msolistparagraph0">
    <w:name w:val="msolistparagraph"/>
    <w:basedOn w:val="Normal"/>
    <w:rsid w:val="00311635"/>
    <w:pPr>
      <w:ind w:left="708"/>
    </w:pPr>
    <w:rPr>
      <w:rFonts w:ascii="Arial" w:hAnsi="Arial" w:cs="Arial"/>
    </w:rPr>
  </w:style>
  <w:style w:type="numbering" w:customStyle="1" w:styleId="Estilo3">
    <w:name w:val="Estilo3"/>
    <w:rsid w:val="00311635"/>
    <w:pPr>
      <w:numPr>
        <w:numId w:val="2"/>
      </w:numPr>
    </w:pPr>
  </w:style>
  <w:style w:type="paragraph" w:customStyle="1" w:styleId="Alnea">
    <w:name w:val="Alínea"/>
    <w:basedOn w:val="Normal"/>
    <w:uiPriority w:val="99"/>
    <w:rsid w:val="00311635"/>
    <w:pPr>
      <w:autoSpaceDE w:val="0"/>
      <w:autoSpaceDN w:val="0"/>
      <w:adjustRightInd w:val="0"/>
      <w:spacing w:before="51" w:after="51"/>
      <w:ind w:left="1134"/>
      <w:jc w:val="both"/>
    </w:pPr>
    <w:rPr>
      <w:rFonts w:ascii="Arial" w:eastAsia="Times New Roman" w:hAnsi="Arial" w:cs="Arial"/>
      <w:sz w:val="20"/>
      <w:szCs w:val="20"/>
    </w:rPr>
  </w:style>
  <w:style w:type="character" w:styleId="TextodoEspaoReservado">
    <w:name w:val="Placeholder Text"/>
    <w:basedOn w:val="Fontepargpadro"/>
    <w:uiPriority w:val="99"/>
    <w:semiHidden/>
    <w:rsid w:val="00311635"/>
    <w:rPr>
      <w:color w:val="808080"/>
    </w:rPr>
  </w:style>
  <w:style w:type="character" w:customStyle="1" w:styleId="SemEspaamentoChar">
    <w:name w:val="Sem Espaçamento Char"/>
    <w:link w:val="SemEspaamento"/>
    <w:uiPriority w:val="1"/>
    <w:rsid w:val="00311635"/>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311635"/>
    <w:rPr>
      <w:color w:val="605E5C"/>
      <w:shd w:val="clear" w:color="auto" w:fill="E1DFDD"/>
    </w:rPr>
  </w:style>
  <w:style w:type="paragraph" w:customStyle="1" w:styleId="Nivel01">
    <w:name w:val="Nivel 01"/>
    <w:basedOn w:val="Ttulo1"/>
    <w:next w:val="Normal"/>
    <w:link w:val="Nivel01Char"/>
    <w:qFormat/>
    <w:rsid w:val="00775600"/>
    <w:pPr>
      <w:keepLines/>
      <w:numPr>
        <w:numId w:val="4"/>
      </w:numPr>
      <w:tabs>
        <w:tab w:val="left" w:pos="567"/>
      </w:tabs>
      <w:spacing w:before="120" w:after="120" w:line="276" w:lineRule="auto"/>
      <w:ind w:left="0" w:firstLine="0"/>
      <w:jc w:val="both"/>
    </w:pPr>
    <w:rPr>
      <w:rFonts w:ascii="Arial" w:eastAsiaTheme="majorEastAsia" w:hAnsi="Arial" w:cs="Arial"/>
      <w:b/>
      <w:bCs/>
      <w:shadow w:val="0"/>
      <w:color w:val="auto"/>
      <w:sz w:val="20"/>
      <w:lang w:eastAsia="en-US"/>
    </w:rPr>
  </w:style>
  <w:style w:type="character" w:customStyle="1" w:styleId="Nivel01Char">
    <w:name w:val="Nivel 01 Char"/>
    <w:basedOn w:val="Fontepargpadro"/>
    <w:link w:val="Nivel01"/>
    <w:rsid w:val="00775600"/>
    <w:rPr>
      <w:rFonts w:ascii="Arial" w:eastAsiaTheme="majorEastAsia" w:hAnsi="Arial" w:cs="Arial"/>
      <w:b/>
      <w:bCs/>
      <w:sz w:val="20"/>
      <w:szCs w:val="20"/>
    </w:rPr>
  </w:style>
  <w:style w:type="paragraph" w:customStyle="1" w:styleId="Nivel2">
    <w:name w:val="Nivel 2"/>
    <w:basedOn w:val="Normal"/>
    <w:link w:val="Nivel2Char"/>
    <w:qFormat/>
    <w:rsid w:val="00775600"/>
    <w:pPr>
      <w:numPr>
        <w:ilvl w:val="1"/>
        <w:numId w:val="4"/>
      </w:numPr>
      <w:autoSpaceDE w:val="0"/>
      <w:autoSpaceDN w:val="0"/>
      <w:adjustRightInd w:val="0"/>
      <w:spacing w:before="120" w:after="120" w:line="276" w:lineRule="auto"/>
      <w:ind w:left="0" w:firstLine="0"/>
      <w:jc w:val="both"/>
    </w:pPr>
    <w:rPr>
      <w:rFonts w:ascii="Arial" w:eastAsia="Times New Roman" w:hAnsi="Arial" w:cs="Arial"/>
      <w:sz w:val="20"/>
      <w:szCs w:val="20"/>
    </w:rPr>
  </w:style>
  <w:style w:type="character" w:customStyle="1" w:styleId="Nivel2Char">
    <w:name w:val="Nivel 2 Char"/>
    <w:basedOn w:val="Fontepargpadro"/>
    <w:link w:val="Nivel2"/>
    <w:locked/>
    <w:rsid w:val="00775600"/>
    <w:rPr>
      <w:rFonts w:ascii="Arial" w:eastAsia="Times New Roman" w:hAnsi="Arial" w:cs="Arial"/>
      <w:sz w:val="20"/>
      <w:szCs w:val="20"/>
      <w:lang w:eastAsia="pt-BR"/>
    </w:rPr>
  </w:style>
  <w:style w:type="paragraph" w:customStyle="1" w:styleId="Nvel2-Red">
    <w:name w:val="Nível 2 -Red"/>
    <w:basedOn w:val="Nivel2"/>
    <w:link w:val="Nvel2-RedChar"/>
    <w:qFormat/>
    <w:rsid w:val="00775600"/>
    <w:rPr>
      <w:i/>
      <w:iCs/>
      <w:color w:val="FF0000"/>
    </w:rPr>
  </w:style>
  <w:style w:type="character" w:customStyle="1" w:styleId="Nvel2-RedChar">
    <w:name w:val="Nível 2 -Red Char"/>
    <w:basedOn w:val="Nivel2Char"/>
    <w:link w:val="Nvel2-Red"/>
    <w:rsid w:val="00775600"/>
    <w:rPr>
      <w:rFonts w:ascii="Arial" w:eastAsia="Times New Roman" w:hAnsi="Arial" w:cs="Arial"/>
      <w:i/>
      <w:iCs/>
      <w:color w:val="FF0000"/>
      <w:sz w:val="20"/>
      <w:szCs w:val="20"/>
      <w:lang w:eastAsia="pt-BR"/>
    </w:rPr>
  </w:style>
  <w:style w:type="paragraph" w:customStyle="1" w:styleId="Nvel3-R">
    <w:name w:val="Nível 3-R"/>
    <w:basedOn w:val="Normal"/>
    <w:qFormat/>
    <w:rsid w:val="00775600"/>
    <w:pPr>
      <w:numPr>
        <w:ilvl w:val="2"/>
        <w:numId w:val="4"/>
      </w:numPr>
      <w:spacing w:before="120" w:after="120" w:line="276" w:lineRule="auto"/>
      <w:ind w:left="284" w:firstLine="0"/>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775600"/>
    <w:rPr>
      <w:rFonts w:eastAsia="Times New Roman"/>
      <w:i w:val="0"/>
      <w:iCs w:val="0"/>
      <w:color w:val="auto"/>
    </w:rPr>
  </w:style>
  <w:style w:type="paragraph" w:customStyle="1" w:styleId="Nvel4">
    <w:name w:val="Nível 4"/>
    <w:basedOn w:val="Nvel3"/>
    <w:link w:val="Nvel4Char"/>
    <w:qFormat/>
    <w:rsid w:val="00775600"/>
    <w:pPr>
      <w:numPr>
        <w:ilvl w:val="3"/>
      </w:numPr>
      <w:ind w:left="567" w:firstLine="0"/>
    </w:pPr>
  </w:style>
  <w:style w:type="character" w:customStyle="1" w:styleId="Nvel3Char">
    <w:name w:val="Nível 3 Char"/>
    <w:basedOn w:val="Fontepargpadro"/>
    <w:link w:val="Nvel3"/>
    <w:rsid w:val="00775600"/>
    <w:rPr>
      <w:rFonts w:ascii="Arial" w:eastAsia="Times New Roman" w:hAnsi="Arial" w:cs="Arial"/>
      <w:sz w:val="20"/>
      <w:szCs w:val="20"/>
      <w:lang w:eastAsia="pt-BR"/>
    </w:rPr>
  </w:style>
  <w:style w:type="character" w:customStyle="1" w:styleId="Nvel4Char">
    <w:name w:val="Nível 4 Char"/>
    <w:basedOn w:val="Nvel3Char"/>
    <w:link w:val="Nvel4"/>
    <w:rsid w:val="00775600"/>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1473">
      <w:bodyDiv w:val="1"/>
      <w:marLeft w:val="0"/>
      <w:marRight w:val="0"/>
      <w:marTop w:val="0"/>
      <w:marBottom w:val="0"/>
      <w:divBdr>
        <w:top w:val="none" w:sz="0" w:space="0" w:color="auto"/>
        <w:left w:val="none" w:sz="0" w:space="0" w:color="auto"/>
        <w:bottom w:val="none" w:sz="0" w:space="0" w:color="auto"/>
        <w:right w:val="none" w:sz="0" w:space="0" w:color="auto"/>
      </w:divBdr>
    </w:div>
    <w:div w:id="2895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eldorado@hotmail.com" TargetMode="External"/><Relationship Id="rId13" Type="http://schemas.openxmlformats.org/officeDocument/2006/relationships/hyperlink" Target="http://www.pgfn.fazenda.gov.br"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receita.fazenda.gov.br"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icitacao.eldorado@hotmail.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ixa.gov.br"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sistemasbds.com.br/transparencia/eldorado/processos" TargetMode="External"/><Relationship Id="rId23" Type="http://schemas.openxmlformats.org/officeDocument/2006/relationships/header" Target="header5.xml"/><Relationship Id="rId10" Type="http://schemas.openxmlformats.org/officeDocument/2006/relationships/hyperlink" Target="https://ww3.centraldecompras.ms.gov.br/sgc/faces/pub/sgc/tabbasicas/FornecedoresSancionadosPageList.jsp?opcao=todo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certidoes-apf.apps.tcu.gov.br/" TargetMode="External"/><Relationship Id="rId14" Type="http://schemas.openxmlformats.org/officeDocument/2006/relationships/hyperlink" Target="http://www.tst.jus.br/certidao" TargetMode="Externa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8E8D3-D6F4-4275-8F79-B8BB8FCFC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45</Pages>
  <Words>16075</Words>
  <Characters>86810</Characters>
  <Application>Microsoft Office Word</Application>
  <DocSecurity>0</DocSecurity>
  <Lines>723</Lines>
  <Paragraphs>205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5</cp:revision>
  <dcterms:created xsi:type="dcterms:W3CDTF">2024-02-20T12:17:00Z</dcterms:created>
  <dcterms:modified xsi:type="dcterms:W3CDTF">2024-02-23T10:44:00Z</dcterms:modified>
</cp:coreProperties>
</file>