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D3D" w:rsidRPr="001955C8" w:rsidRDefault="00E31D3D" w:rsidP="00E31D3D">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E31D3D" w:rsidRPr="00FC6A53" w:rsidRDefault="00E31D3D" w:rsidP="00E31D3D">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E31D3D" w:rsidRPr="00FC6A53" w:rsidRDefault="00E31D3D" w:rsidP="00E31D3D">
      <w:pPr>
        <w:widowControl w:val="0"/>
        <w:jc w:val="center"/>
        <w:rPr>
          <w:rFonts w:ascii="Verdana" w:hAnsi="Verdana" w:cs="Tahoma"/>
          <w:b/>
          <w:sz w:val="19"/>
          <w:szCs w:val="19"/>
        </w:rPr>
      </w:pP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 xml:space="preserve">PROCESSO ADMINISTRATIVO N° </w:t>
      </w:r>
      <w:r w:rsidR="002E2994">
        <w:rPr>
          <w:rFonts w:ascii="Verdana" w:hAnsi="Verdana" w:cs="Tahoma"/>
          <w:b/>
          <w:sz w:val="19"/>
          <w:szCs w:val="19"/>
        </w:rPr>
        <w:t>0</w:t>
      </w:r>
      <w:r w:rsidR="00412230">
        <w:rPr>
          <w:rFonts w:ascii="Verdana" w:hAnsi="Verdana" w:cs="Tahoma"/>
          <w:b/>
          <w:sz w:val="19"/>
          <w:szCs w:val="19"/>
        </w:rPr>
        <w:t>57</w:t>
      </w:r>
      <w:r>
        <w:rPr>
          <w:rFonts w:ascii="Verdana" w:hAnsi="Verdana" w:cs="Tahoma"/>
          <w:b/>
          <w:sz w:val="19"/>
          <w:szCs w:val="19"/>
        </w:rPr>
        <w:t>/2023</w:t>
      </w:r>
    </w:p>
    <w:p w:rsidR="00E31D3D" w:rsidRPr="00FC6A53" w:rsidRDefault="00516F55" w:rsidP="00E31D3D">
      <w:pPr>
        <w:widowControl w:val="0"/>
        <w:jc w:val="center"/>
        <w:rPr>
          <w:rFonts w:ascii="Verdana" w:hAnsi="Verdana" w:cs="Tahoma"/>
          <w:b/>
          <w:sz w:val="19"/>
          <w:szCs w:val="19"/>
        </w:rPr>
      </w:pPr>
      <w:r>
        <w:rPr>
          <w:rFonts w:ascii="Verdana" w:hAnsi="Verdana" w:cs="Tahoma"/>
          <w:b/>
          <w:sz w:val="19"/>
          <w:szCs w:val="19"/>
        </w:rPr>
        <w:t>PREGÃO (PRESENCIAL) Nº</w:t>
      </w:r>
      <w:r w:rsidR="002E2994">
        <w:rPr>
          <w:rFonts w:ascii="Verdana" w:hAnsi="Verdana" w:cs="Tahoma"/>
          <w:b/>
          <w:sz w:val="19"/>
          <w:szCs w:val="19"/>
        </w:rPr>
        <w:t xml:space="preserve"> 0</w:t>
      </w:r>
      <w:r w:rsidR="00412230">
        <w:rPr>
          <w:rFonts w:ascii="Verdana" w:hAnsi="Verdana" w:cs="Tahoma"/>
          <w:b/>
          <w:sz w:val="19"/>
          <w:szCs w:val="19"/>
        </w:rPr>
        <w:t>19</w:t>
      </w:r>
      <w:r>
        <w:rPr>
          <w:rFonts w:ascii="Verdana" w:hAnsi="Verdana" w:cs="Tahoma"/>
          <w:b/>
          <w:sz w:val="19"/>
          <w:szCs w:val="19"/>
        </w:rPr>
        <w:t>/2023</w:t>
      </w:r>
    </w:p>
    <w:p w:rsidR="00E31D3D" w:rsidRPr="003A19E1" w:rsidRDefault="00E31D3D" w:rsidP="00E31D3D">
      <w:pPr>
        <w:widowControl w:val="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 xml:space="preserve">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w:t>
      </w:r>
      <w:r>
        <w:rPr>
          <w:rFonts w:ascii="Verdana" w:hAnsi="Verdana" w:cs="Tahoma"/>
          <w:sz w:val="20"/>
          <w:szCs w:val="20"/>
        </w:rPr>
        <w:t>Licitação a de "MENOR PREÇO POR</w:t>
      </w:r>
      <w:r w:rsidRPr="003A19E1">
        <w:rPr>
          <w:rFonts w:ascii="Verdana" w:hAnsi="Verdana" w:cs="Tahoma"/>
          <w:sz w:val="20"/>
          <w:szCs w:val="20"/>
        </w:rPr>
        <w:t xml:space="preserve"> ITEM", o que será processado e julgado em conformidade com os preceitos da Lei Federal n° 10.520</w:t>
      </w:r>
      <w:r>
        <w:rPr>
          <w:rFonts w:ascii="Verdana" w:hAnsi="Verdana" w:cs="Tahoma"/>
          <w:sz w:val="20"/>
          <w:szCs w:val="20"/>
        </w:rPr>
        <w:t>/2002,</w:t>
      </w:r>
      <w:r w:rsidRPr="003A19E1">
        <w:rPr>
          <w:rFonts w:ascii="Verdana" w:hAnsi="Verdana" w:cs="Tahoma"/>
          <w:sz w:val="20"/>
          <w:szCs w:val="20"/>
        </w:rPr>
        <w:t xml:space="preserve"> aplica</w:t>
      </w:r>
      <w:r>
        <w:rPr>
          <w:rFonts w:ascii="Verdana" w:hAnsi="Verdana" w:cs="Tahoma"/>
          <w:sz w:val="20"/>
          <w:szCs w:val="20"/>
        </w:rPr>
        <w:t>n</w:t>
      </w:r>
      <w:r w:rsidRPr="003A19E1">
        <w:rPr>
          <w:rFonts w:ascii="Verdana" w:hAnsi="Verdana" w:cs="Tahoma"/>
          <w:sz w:val="20"/>
          <w:szCs w:val="20"/>
        </w:rPr>
        <w:t>do-se subsidiariamente, no que couberem, as disposições da L</w:t>
      </w:r>
      <w:r>
        <w:rPr>
          <w:rFonts w:ascii="Verdana" w:hAnsi="Verdana" w:cs="Tahoma"/>
          <w:sz w:val="20"/>
          <w:szCs w:val="20"/>
        </w:rPr>
        <w:t>ei Federal n° 8.666/93</w:t>
      </w:r>
      <w:r w:rsidRPr="003A19E1">
        <w:rPr>
          <w:rFonts w:ascii="Verdana" w:hAnsi="Verdana" w:cs="Tahoma"/>
          <w:sz w:val="20"/>
          <w:szCs w:val="20"/>
        </w:rPr>
        <w:t xml:space="preserve"> e suas posteriores alterações, sob as seguintes condições: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sidR="00B10171">
        <w:rPr>
          <w:rFonts w:ascii="Verdana" w:hAnsi="Verdana" w:cs="Tahoma"/>
          <w:b/>
          <w:sz w:val="20"/>
          <w:szCs w:val="20"/>
          <w:u w:val="single"/>
        </w:rPr>
        <w:t>0</w:t>
      </w:r>
      <w:r w:rsidR="00A75CA5">
        <w:rPr>
          <w:rFonts w:ascii="Verdana" w:hAnsi="Verdana" w:cs="Tahoma"/>
          <w:b/>
          <w:sz w:val="20"/>
          <w:szCs w:val="20"/>
          <w:u w:val="single"/>
        </w:rPr>
        <w:t>7</w:t>
      </w:r>
      <w:r w:rsidR="00B10171">
        <w:rPr>
          <w:rFonts w:ascii="Verdana" w:hAnsi="Verdana" w:cs="Tahoma"/>
          <w:b/>
          <w:sz w:val="20"/>
          <w:szCs w:val="20"/>
          <w:u w:val="single"/>
        </w:rPr>
        <w:t>h00 do dia 0</w:t>
      </w:r>
      <w:r w:rsidR="00A75CA5">
        <w:rPr>
          <w:rFonts w:ascii="Verdana" w:hAnsi="Verdana" w:cs="Tahoma"/>
          <w:b/>
          <w:sz w:val="20"/>
          <w:szCs w:val="20"/>
          <w:u w:val="single"/>
        </w:rPr>
        <w:t>1</w:t>
      </w:r>
      <w:r w:rsidR="00B10171">
        <w:rPr>
          <w:rFonts w:ascii="Verdana" w:hAnsi="Verdana" w:cs="Tahoma"/>
          <w:b/>
          <w:sz w:val="20"/>
          <w:szCs w:val="20"/>
          <w:u w:val="single"/>
        </w:rPr>
        <w:t xml:space="preserve"> de </w:t>
      </w:r>
      <w:r w:rsidR="00A75CA5">
        <w:rPr>
          <w:rFonts w:ascii="Verdana" w:hAnsi="Verdana" w:cs="Tahoma"/>
          <w:b/>
          <w:sz w:val="20"/>
          <w:szCs w:val="20"/>
          <w:u w:val="single"/>
        </w:rPr>
        <w:t>junho</w:t>
      </w:r>
      <w:r w:rsidR="00B10171">
        <w:rPr>
          <w:rFonts w:ascii="Verdana" w:hAnsi="Verdana" w:cs="Tahoma"/>
          <w:b/>
          <w:sz w:val="20"/>
          <w:szCs w:val="20"/>
          <w:u w:val="single"/>
        </w:rPr>
        <w:t xml:space="preserve"> de </w:t>
      </w:r>
      <w:r w:rsidR="00516F55">
        <w:rPr>
          <w:rFonts w:ascii="Verdana" w:hAnsi="Verdana" w:cs="Tahoma"/>
          <w:b/>
          <w:sz w:val="20"/>
          <w:szCs w:val="20"/>
          <w:u w:val="single"/>
        </w:rPr>
        <w:t>2023</w:t>
      </w:r>
      <w:r w:rsidRPr="00A92875">
        <w:rPr>
          <w:rFonts w:ascii="Verdana" w:hAnsi="Verdana" w:cs="Tahoma"/>
          <w:b/>
          <w:sz w:val="20"/>
          <w:szCs w:val="20"/>
          <w:u w:val="single"/>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Avenida Tancredo de Almeida Neves, nº 1191, na cidade de Eldorado, Estado de Mato Grosso do Sul, na sessão pública de processamento do Pregão, após o credenciamento dos interessados que se apresentarem para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B10171">
        <w:rPr>
          <w:rFonts w:ascii="Verdana" w:hAnsi="Verdana" w:cs="Tahoma"/>
          <w:sz w:val="20"/>
          <w:szCs w:val="20"/>
        </w:rPr>
        <w:t>0</w:t>
      </w:r>
      <w:r w:rsidR="00A75CA5">
        <w:rPr>
          <w:rFonts w:ascii="Verdana" w:hAnsi="Verdana" w:cs="Tahoma"/>
          <w:sz w:val="20"/>
          <w:szCs w:val="20"/>
        </w:rPr>
        <w:t>1</w:t>
      </w:r>
      <w:r w:rsidR="00B10171">
        <w:rPr>
          <w:rFonts w:ascii="Verdana" w:hAnsi="Verdana" w:cs="Tahoma"/>
          <w:sz w:val="20"/>
          <w:szCs w:val="20"/>
        </w:rPr>
        <w:t>/0</w:t>
      </w:r>
      <w:r w:rsidR="00A75CA5">
        <w:rPr>
          <w:rFonts w:ascii="Verdana" w:hAnsi="Verdana" w:cs="Tahoma"/>
          <w:sz w:val="20"/>
          <w:szCs w:val="20"/>
        </w:rPr>
        <w:t>6</w:t>
      </w:r>
      <w:r w:rsidR="00B10171">
        <w:rPr>
          <w:rFonts w:ascii="Verdana" w:hAnsi="Verdana" w:cs="Tahoma"/>
          <w:sz w:val="20"/>
          <w:szCs w:val="20"/>
        </w:rPr>
        <w:t>/2023</w:t>
      </w:r>
      <w:r w:rsidRPr="003A19E1">
        <w:rPr>
          <w:rFonts w:ascii="Verdana" w:hAnsi="Verdana" w:cs="Tahoma"/>
          <w:sz w:val="20"/>
          <w:szCs w:val="20"/>
        </w:rPr>
        <w:t xml:space="preserve">, a partir das </w:t>
      </w:r>
      <w:r w:rsidR="002E2994">
        <w:rPr>
          <w:rFonts w:ascii="Verdana" w:hAnsi="Verdana" w:cs="Tahoma"/>
          <w:sz w:val="20"/>
          <w:szCs w:val="20"/>
        </w:rPr>
        <w:t>0</w:t>
      </w:r>
      <w:r w:rsidR="00A75CA5">
        <w:rPr>
          <w:rFonts w:ascii="Verdana" w:hAnsi="Verdana" w:cs="Tahoma"/>
          <w:sz w:val="20"/>
          <w:szCs w:val="20"/>
        </w:rPr>
        <w:t>7</w:t>
      </w:r>
      <w:r w:rsidR="002E2994">
        <w:rPr>
          <w:rFonts w:ascii="Verdana" w:hAnsi="Verdana" w:cs="Tahoma"/>
          <w:sz w:val="20"/>
          <w:szCs w:val="20"/>
        </w:rPr>
        <w:t>h00</w:t>
      </w:r>
      <w:r w:rsidRPr="003A19E1">
        <w:rPr>
          <w:rFonts w:ascii="Verdana" w:hAnsi="Verdana" w:cs="Tahoma"/>
          <w:sz w:val="20"/>
          <w:szCs w:val="20"/>
        </w:rPr>
        <w:t xml:space="preserve"> e será conduzida pelo Pregoeiro Oficial com o auxílio da </w:t>
      </w:r>
      <w:r w:rsidR="00A75CA5">
        <w:rPr>
          <w:rFonts w:ascii="Verdana" w:hAnsi="Verdana" w:cs="Tahoma"/>
          <w:sz w:val="20"/>
          <w:szCs w:val="20"/>
        </w:rPr>
        <w:t xml:space="preserve">Equipe de Apoio, designados pela Portaria Municipal </w:t>
      </w:r>
      <w:r w:rsidRPr="003A19E1">
        <w:rPr>
          <w:rFonts w:ascii="Verdana" w:hAnsi="Verdana" w:cs="Tahoma"/>
          <w:sz w:val="20"/>
          <w:szCs w:val="20"/>
        </w:rPr>
        <w:t xml:space="preserve">n° </w:t>
      </w:r>
      <w:r w:rsidR="00A75CA5">
        <w:rPr>
          <w:rFonts w:ascii="Verdana" w:hAnsi="Verdana" w:cs="Tahoma"/>
          <w:sz w:val="20"/>
          <w:szCs w:val="20"/>
        </w:rPr>
        <w:t>039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i/>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t xml:space="preserve">A presente licitação tem por objeto </w:t>
      </w:r>
      <w:r w:rsidRPr="00206AC3">
        <w:rPr>
          <w:rFonts w:ascii="Verdana" w:hAnsi="Verdana" w:cs="Tahoma"/>
          <w:b/>
          <w:i/>
          <w:sz w:val="20"/>
          <w:szCs w:val="20"/>
        </w:rPr>
        <w:t xml:space="preserve">REGISTRO DE PREÇOS PARA FUTURA E EVENTUAL CONTRATAÇÃO DE EMPRESA ESPECIALIZADA NA PRESTAÇÃO DE SERVIÇOS DE </w:t>
      </w:r>
      <w:r>
        <w:rPr>
          <w:rFonts w:ascii="Verdana" w:hAnsi="Verdana" w:cs="Tahoma"/>
          <w:b/>
          <w:i/>
          <w:sz w:val="20"/>
          <w:szCs w:val="20"/>
        </w:rPr>
        <w:t xml:space="preserve">FUNILARIA E PINTURA </w:t>
      </w:r>
      <w:r w:rsidRPr="00206AC3">
        <w:rPr>
          <w:rFonts w:ascii="Verdana" w:hAnsi="Verdana" w:cs="Tahoma"/>
          <w:b/>
          <w:i/>
          <w:sz w:val="20"/>
          <w:szCs w:val="20"/>
        </w:rPr>
        <w:t>DA FROTA MUNICIPAL PARA ATENDER AS NECESSIDADES DAS SECRETARIAS MUNICIPAIS DA PREFEITURA DE ELDORADO/MS,</w:t>
      </w:r>
      <w:r w:rsidR="0087307A" w:rsidRPr="0087307A">
        <w:rPr>
          <w:rFonts w:ascii="Verdana" w:hAnsi="Verdana" w:cs="Tahoma"/>
          <w:sz w:val="20"/>
          <w:szCs w:val="20"/>
        </w:rPr>
        <w:t xml:space="preserve"> conforme especificações e quantitativos constantes no termo de referência e proposta de preço, parte integrante e complementar deste edital.</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2.</w:t>
      </w:r>
      <w:r>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As especificações constantes da Proposta de Preço, não poderão ser alteradas, podendo a proponente oferecer esclarecimento a Comissão Permanente de Licitação, por meio de carta, que anexará à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Não será permitido a participação de empresas que tenham sócios ou empregados que sejam funcionários da Prefeitura Municipal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87307A" w:rsidRPr="003A19E1" w:rsidRDefault="0087307A"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lastRenderedPageBreak/>
        <w:t>4</w:t>
      </w:r>
      <w:r w:rsidRPr="003A19E1">
        <w:rPr>
          <w:rFonts w:ascii="Verdana" w:hAnsi="Verdana" w:cs="Tahoma"/>
          <w:b/>
          <w:sz w:val="20"/>
          <w:szCs w:val="20"/>
        </w:rPr>
        <w:tab/>
        <w:t>-</w:t>
      </w:r>
      <w:r w:rsidRPr="003A19E1">
        <w:rPr>
          <w:rFonts w:ascii="Verdana" w:hAnsi="Verdana" w:cs="Tahoma"/>
          <w:b/>
          <w:sz w:val="20"/>
          <w:szCs w:val="20"/>
        </w:rPr>
        <w:tab/>
        <w:t>DO CREDENCIAMENTO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w:t>
      </w:r>
      <w:r>
        <w:rPr>
          <w:rFonts w:ascii="Verdana" w:hAnsi="Verdana" w:cs="Tahoma"/>
          <w:sz w:val="20"/>
          <w:szCs w:val="20"/>
        </w:rPr>
        <w:t>:</w:t>
      </w:r>
      <w:r w:rsidRPr="003A19E1">
        <w:rPr>
          <w:rFonts w:ascii="Verdana" w:hAnsi="Verdana" w:cs="Tahoma"/>
          <w:sz w:val="20"/>
          <w:szCs w:val="20"/>
        </w:rPr>
        <w:t xml:space="preserve"> Estatuto Social, contrato social ou outro instrumento de registro comercial, registrado na Junta Comercial, no qual estejam expressos seus poderes para exercer direitos e assumir obrigações em decorrência de tal investidura;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w:t>
      </w:r>
      <w:r>
        <w:rPr>
          <w:rFonts w:ascii="Verdana" w:hAnsi="Verdana" w:cs="Tahoma"/>
          <w:sz w:val="20"/>
          <w:szCs w:val="20"/>
        </w:rPr>
        <w:t>:</w:t>
      </w:r>
      <w:r w:rsidRPr="003A19E1">
        <w:rPr>
          <w:rFonts w:ascii="Verdana" w:hAnsi="Verdana" w:cs="Tahoma"/>
          <w:sz w:val="20"/>
          <w:szCs w:val="20"/>
        </w:rPr>
        <w:t xml:space="preserve">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DECLARAÇÃO DE ENQUADRAMENTO COMO MICROEMPRESA OU EMPRESA DE PEQUENO PORTE (modelo anexo IV), assinada pelo seu proprietário ou sócios e por profissional habilitado no Conselho Regional de Contabilidade.</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b/>
          <w:bCs/>
          <w:iCs/>
          <w:sz w:val="20"/>
          <w:szCs w:val="20"/>
        </w:rPr>
      </w:pPr>
      <w:r>
        <w:rPr>
          <w:rFonts w:ascii="Verdana" w:hAnsi="Verdana"/>
          <w:sz w:val="20"/>
          <w:szCs w:val="20"/>
        </w:rPr>
        <w:tab/>
        <w:t>4.2.</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A Declaração supracitada deverá ser apresentada fora do envelope de documentação e proposta, a qual deverá ser entregue ao Presidente da Comissão de Licitação para que a empresa usufrua dos privilégi</w:t>
      </w:r>
      <w:r>
        <w:rPr>
          <w:rFonts w:ascii="Verdana" w:hAnsi="Verdana"/>
          <w:b/>
          <w:bCs/>
          <w:iCs/>
          <w:sz w:val="20"/>
          <w:szCs w:val="20"/>
        </w:rPr>
        <w:t xml:space="preserve">os da Lei Complementar </w:t>
      </w:r>
      <w:r w:rsidRPr="003A19E1">
        <w:rPr>
          <w:rFonts w:ascii="Verdana" w:hAnsi="Verdana"/>
          <w:b/>
          <w:bCs/>
          <w:iCs/>
          <w:sz w:val="20"/>
          <w:szCs w:val="20"/>
        </w:rPr>
        <w:t>nº123/06.</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E31D3D" w:rsidRPr="003A19E1" w:rsidRDefault="00E31D3D" w:rsidP="00E31D3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p>
    <w:p w:rsidR="00E31D3D" w:rsidRPr="003A19E1" w:rsidRDefault="00E31D3D" w:rsidP="00E31D3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E31D3D" w:rsidRPr="003A19E1" w:rsidRDefault="00E31D3D" w:rsidP="00E31D3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E31D3D" w:rsidRPr="003A19E1" w:rsidRDefault="00E31D3D" w:rsidP="00E31D3D">
      <w:pPr>
        <w:widowControl w:val="0"/>
        <w:tabs>
          <w:tab w:val="left" w:pos="540"/>
          <w:tab w:val="left" w:pos="720"/>
          <w:tab w:val="left" w:pos="1260"/>
          <w:tab w:val="left" w:pos="1440"/>
          <w:tab w:val="left" w:pos="1980"/>
        </w:tabs>
        <w:jc w:val="both"/>
        <w:rPr>
          <w:rFonts w:ascii="Verdana" w:hAnsi="Verdana" w:cs="Tahoma"/>
          <w:sz w:val="20"/>
          <w:szCs w:val="20"/>
        </w:rPr>
      </w:pPr>
    </w:p>
    <w:p w:rsidR="00E31D3D" w:rsidRPr="003A19E1" w:rsidRDefault="00E31D3D" w:rsidP="00E31D3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5.1</w:t>
      </w:r>
      <w:r>
        <w:rPr>
          <w:rFonts w:ascii="Verdana" w:hAnsi="Verdana" w:cs="Tahoma"/>
          <w:sz w:val="20"/>
          <w:szCs w:val="20"/>
        </w:rPr>
        <w:tab/>
        <w:t xml:space="preserve">-  </w:t>
      </w:r>
      <w:r w:rsidRPr="003A19E1">
        <w:rPr>
          <w:rFonts w:ascii="Verdana" w:hAnsi="Verdana" w:cs="Tahoma"/>
          <w:sz w:val="20"/>
          <w:szCs w:val="20"/>
        </w:rPr>
        <w:t>A Declaração de Pleno Atendimento aos Requisitos de Habilitação de acordo com modelo estabelecido no Anexo III ao Edital</w:t>
      </w:r>
      <w:r>
        <w:rPr>
          <w:rFonts w:ascii="Verdana" w:hAnsi="Verdana" w:cs="Tahoma"/>
          <w:sz w:val="20"/>
          <w:szCs w:val="20"/>
        </w:rPr>
        <w:t xml:space="preserve">. </w:t>
      </w:r>
      <w:r w:rsidRPr="00712785">
        <w:rPr>
          <w:rFonts w:ascii="Verdana" w:hAnsi="Verdana" w:cs="Tahoma"/>
          <w:sz w:val="20"/>
          <w:szCs w:val="20"/>
        </w:rPr>
        <w:t>Deverá ser apresentada fora dos Envelopes n° 1 e 2.</w:t>
      </w:r>
    </w:p>
    <w:p w:rsidR="00E31D3D" w:rsidRPr="00712785"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w:t>
      </w:r>
      <w:r w:rsidRPr="00712785">
        <w:rPr>
          <w:rFonts w:ascii="Verdana" w:hAnsi="Verdana" w:cs="Tahoma"/>
          <w:b/>
          <w:sz w:val="20"/>
          <w:szCs w:val="20"/>
        </w:rPr>
        <w:t>parte integrante deste edital. Deverá ser apresentada dentro do envelope 02 de habilitação.</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712785"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lastRenderedPageBreak/>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712785">
        <w:rPr>
          <w:rFonts w:ascii="Verdana" w:hAnsi="Verdana" w:cs="Tahoma"/>
          <w:b/>
          <w:sz w:val="20"/>
          <w:szCs w:val="20"/>
        </w:rPr>
        <w:t>Deverá ser apresentada dentro do envelope 02 de habilitação.</w:t>
      </w:r>
    </w:p>
    <w:p w:rsidR="00E31D3D"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5357E"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xml:space="preserve">, devidamente assinada pelo representante legal da empresa participante, conforme </w:t>
      </w:r>
      <w:r>
        <w:rPr>
          <w:rFonts w:ascii="Verdana" w:hAnsi="Verdana" w:cs="Tahoma"/>
          <w:sz w:val="20"/>
          <w:szCs w:val="20"/>
        </w:rPr>
        <w:t>(</w:t>
      </w:r>
      <w:r w:rsidRPr="003A19E1">
        <w:rPr>
          <w:rFonts w:ascii="Verdana" w:hAnsi="Verdana" w:cs="Tahoma"/>
          <w:sz w:val="20"/>
          <w:szCs w:val="20"/>
        </w:rPr>
        <w:t>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E31D3D" w:rsidRPr="003A19E1" w:rsidRDefault="00E31D3D" w:rsidP="00E31D3D">
      <w:pPr>
        <w:widowControl w:val="0"/>
        <w:tabs>
          <w:tab w:val="left" w:pos="709"/>
          <w:tab w:val="left" w:pos="1260"/>
          <w:tab w:val="left" w:pos="1800"/>
          <w:tab w:val="left" w:pos="2127"/>
        </w:tabs>
        <w:autoSpaceDE w:val="0"/>
        <w:autoSpaceDN w:val="0"/>
        <w:adjustRightInd w:val="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 xml:space="preserve">N° </w:t>
      </w:r>
      <w:r w:rsidR="002E2994">
        <w:rPr>
          <w:rFonts w:ascii="Verdana" w:hAnsi="Verdana" w:cs="Tahoma"/>
          <w:sz w:val="20"/>
          <w:szCs w:val="20"/>
        </w:rPr>
        <w:t>0</w:t>
      </w:r>
      <w:r w:rsidR="0087307A">
        <w:rPr>
          <w:rFonts w:ascii="Verdana" w:hAnsi="Verdana" w:cs="Tahoma"/>
          <w:sz w:val="20"/>
          <w:szCs w:val="20"/>
        </w:rPr>
        <w:t>19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AB2C8B">
        <w:rPr>
          <w:rFonts w:ascii="Verdana" w:hAnsi="Verdana" w:cs="Tahoma"/>
          <w:sz w:val="20"/>
          <w:szCs w:val="20"/>
        </w:rPr>
        <w:t>0</w:t>
      </w:r>
      <w:r w:rsidR="0087307A">
        <w:rPr>
          <w:rFonts w:ascii="Verdana" w:hAnsi="Verdana" w:cs="Tahoma"/>
          <w:sz w:val="20"/>
          <w:szCs w:val="20"/>
        </w:rPr>
        <w:t>1</w:t>
      </w:r>
      <w:r w:rsidR="00AB2C8B">
        <w:rPr>
          <w:rFonts w:ascii="Verdana" w:hAnsi="Verdana" w:cs="Tahoma"/>
          <w:sz w:val="20"/>
          <w:szCs w:val="20"/>
        </w:rPr>
        <w:t>/0</w:t>
      </w:r>
      <w:r w:rsidR="0087307A">
        <w:rPr>
          <w:rFonts w:ascii="Verdana" w:hAnsi="Verdana" w:cs="Tahoma"/>
          <w:sz w:val="20"/>
          <w:szCs w:val="20"/>
        </w:rPr>
        <w:t>6</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2E2994">
        <w:rPr>
          <w:rFonts w:ascii="Verdana" w:hAnsi="Verdana" w:cs="Tahoma"/>
          <w:sz w:val="20"/>
          <w:szCs w:val="20"/>
        </w:rPr>
        <w:t>0</w:t>
      </w:r>
      <w:r w:rsidR="0087307A">
        <w:rPr>
          <w:rFonts w:ascii="Verdana" w:hAnsi="Verdana" w:cs="Tahoma"/>
          <w:sz w:val="20"/>
          <w:szCs w:val="20"/>
        </w:rPr>
        <w:t>7</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w:t>
      </w:r>
      <w:r w:rsidR="002E2994">
        <w:rPr>
          <w:rFonts w:ascii="Verdana" w:hAnsi="Verdana" w:cs="Tahoma"/>
          <w:sz w:val="20"/>
          <w:szCs w:val="20"/>
        </w:rPr>
        <w:t>0</w:t>
      </w:r>
      <w:r w:rsidR="0087307A">
        <w:rPr>
          <w:rFonts w:ascii="Verdana" w:hAnsi="Verdana" w:cs="Tahoma"/>
          <w:sz w:val="20"/>
          <w:szCs w:val="20"/>
        </w:rPr>
        <w:t>19</w:t>
      </w:r>
      <w:r w:rsidR="002E2994">
        <w:rPr>
          <w:rFonts w:ascii="Verdana" w:hAnsi="Verdana" w:cs="Tahoma"/>
          <w:sz w:val="20"/>
          <w:szCs w:val="20"/>
        </w:rPr>
        <w:t>/2023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w:t>
      </w:r>
      <w:r w:rsidR="00BF28E7">
        <w:rPr>
          <w:rFonts w:ascii="Verdana" w:hAnsi="Verdana" w:cs="Tahoma"/>
          <w:sz w:val="20"/>
          <w:szCs w:val="20"/>
        </w:rPr>
        <w:t xml:space="preserve"> </w:t>
      </w:r>
      <w:r w:rsidR="00AB2C8B">
        <w:rPr>
          <w:rFonts w:ascii="Verdana" w:hAnsi="Verdana" w:cs="Tahoma"/>
          <w:sz w:val="20"/>
          <w:szCs w:val="20"/>
        </w:rPr>
        <w:t>0</w:t>
      </w:r>
      <w:r w:rsidR="0087307A">
        <w:rPr>
          <w:rFonts w:ascii="Verdana" w:hAnsi="Verdana" w:cs="Tahoma"/>
          <w:sz w:val="20"/>
          <w:szCs w:val="20"/>
        </w:rPr>
        <w:t>1/06</w:t>
      </w:r>
      <w:r w:rsidR="00AB2C8B">
        <w:rPr>
          <w:rFonts w:ascii="Verdana" w:hAnsi="Verdana" w:cs="Tahoma"/>
          <w:sz w:val="20"/>
          <w:szCs w:val="20"/>
        </w:rPr>
        <w:t>/2023</w:t>
      </w:r>
      <w:r w:rsidRPr="003A19E1">
        <w:rPr>
          <w:rFonts w:ascii="Verdana" w:hAnsi="Verdana" w:cs="Tahoma"/>
          <w:sz w:val="20"/>
          <w:szCs w:val="20"/>
        </w:rPr>
        <w:tab/>
        <w:t>-</w:t>
      </w:r>
      <w:r w:rsidRPr="003A19E1">
        <w:rPr>
          <w:rFonts w:ascii="Verdana" w:hAnsi="Verdana" w:cs="Tahoma"/>
          <w:sz w:val="20"/>
          <w:szCs w:val="20"/>
        </w:rPr>
        <w:tab/>
        <w:t xml:space="preserve">HORÁRIO: A PARTIR DAS </w:t>
      </w:r>
      <w:r w:rsidR="002E2994">
        <w:rPr>
          <w:rFonts w:ascii="Verdana" w:hAnsi="Verdana" w:cs="Tahoma"/>
          <w:sz w:val="20"/>
          <w:szCs w:val="20"/>
        </w:rPr>
        <w:t>0</w:t>
      </w:r>
      <w:r w:rsidR="0087307A">
        <w:rPr>
          <w:rFonts w:ascii="Verdana" w:hAnsi="Verdana" w:cs="Tahoma"/>
          <w:sz w:val="20"/>
          <w:szCs w:val="20"/>
        </w:rPr>
        <w:t>7</w:t>
      </w:r>
      <w:r w:rsidR="002E2994">
        <w:rPr>
          <w:rFonts w:ascii="Verdana" w:hAnsi="Verdana" w:cs="Tahoma"/>
          <w:sz w:val="20"/>
          <w:szCs w:val="20"/>
        </w:rPr>
        <w:t>h00</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 xml:space="preserve">           5.10</w:t>
      </w:r>
      <w:proofErr w:type="gramStart"/>
      <w:r w:rsidRPr="003A19E1">
        <w:rPr>
          <w:rFonts w:ascii="Verdana" w:hAnsi="Verdana"/>
          <w:bCs/>
          <w:sz w:val="20"/>
          <w:szCs w:val="20"/>
        </w:rPr>
        <w:tab/>
      </w:r>
      <w:r>
        <w:rPr>
          <w:rFonts w:ascii="Verdana" w:hAnsi="Verdana"/>
          <w:bCs/>
          <w:sz w:val="20"/>
          <w:szCs w:val="20"/>
        </w:rPr>
        <w:t xml:space="preserve">  </w:t>
      </w:r>
      <w:r w:rsidRPr="003A19E1">
        <w:rPr>
          <w:rFonts w:ascii="Verdana" w:hAnsi="Verdana"/>
          <w:bCs/>
          <w:sz w:val="20"/>
          <w:szCs w:val="20"/>
        </w:rPr>
        <w:t>-</w:t>
      </w:r>
      <w:proofErr w:type="gramEnd"/>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jc w:val="both"/>
        <w:outlineLvl w:val="5"/>
        <w:rPr>
          <w:rFonts w:ascii="Verdana" w:eastAsia="Arial Unicode MS" w:hAnsi="Verdana"/>
          <w:sz w:val="20"/>
          <w:szCs w:val="20"/>
        </w:rPr>
      </w:pPr>
      <w:r>
        <w:rPr>
          <w:rFonts w:ascii="Verdana" w:hAnsi="Verdana"/>
          <w:sz w:val="20"/>
          <w:szCs w:val="20"/>
        </w:rPr>
        <w:tab/>
        <w:t xml:space="preserve">   5.11</w:t>
      </w:r>
      <w:r w:rsidRPr="003A19E1">
        <w:rPr>
          <w:rFonts w:ascii="Verdana" w:hAnsi="Verdana"/>
          <w:sz w:val="20"/>
          <w:szCs w:val="20"/>
        </w:rPr>
        <w:tab/>
      </w:r>
      <w:r>
        <w:rPr>
          <w:rFonts w:ascii="Verdana" w:hAnsi="Verdana"/>
          <w:sz w:val="20"/>
          <w:szCs w:val="20"/>
        </w:rPr>
        <w:t xml:space="preserve"> </w:t>
      </w:r>
      <w:r w:rsidRPr="003A19E1">
        <w:rPr>
          <w:rFonts w:ascii="Verdana" w:hAnsi="Verdana"/>
          <w:sz w:val="20"/>
          <w:szCs w:val="20"/>
        </w:rPr>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5.12</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O CNPJ</w:t>
      </w:r>
      <w:r w:rsidRPr="003A19E1">
        <w:rPr>
          <w:rFonts w:ascii="Verdana" w:hAnsi="Verdana"/>
          <w:sz w:val="20"/>
          <w:szCs w:val="20"/>
        </w:rPr>
        <w:t xml:space="preserve"> a ser indicado nos documentos da proposta de preço e da habilitação, deverá ser o mesmo estabelecimento da empresa que efetivamente faturará e fornecerá o objeto da presente licitação.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5.13</w:t>
      </w:r>
      <w:r w:rsidRPr="003A19E1">
        <w:rPr>
          <w:rFonts w:ascii="Verdana" w:hAnsi="Verdana"/>
          <w:bCs/>
          <w:sz w:val="20"/>
          <w:szCs w:val="20"/>
        </w:rPr>
        <w:tab/>
        <w:t>-</w:t>
      </w:r>
      <w:r w:rsidRPr="003A19E1">
        <w:rPr>
          <w:rFonts w:ascii="Verdana" w:hAnsi="Verdana"/>
          <w:bCs/>
          <w:sz w:val="20"/>
          <w:szCs w:val="20"/>
        </w:rPr>
        <w:tab/>
      </w:r>
      <w:r>
        <w:rPr>
          <w:rFonts w:ascii="Verdana" w:hAnsi="Verdana"/>
          <w:sz w:val="20"/>
          <w:szCs w:val="20"/>
        </w:rPr>
        <w:t>Admite</w:t>
      </w:r>
      <w:r w:rsidRPr="003A19E1">
        <w:rPr>
          <w:rFonts w:ascii="Verdana" w:hAnsi="Verdana"/>
          <w:sz w:val="20"/>
          <w:szCs w:val="20"/>
        </w:rPr>
        <w:t xml:space="preserve">-se fotos, gravuras, desenhos, gráficos ou catálogos, apenas como forma de </w:t>
      </w:r>
      <w:r w:rsidRPr="003A19E1">
        <w:rPr>
          <w:rFonts w:ascii="Verdana" w:hAnsi="Verdana"/>
          <w:sz w:val="20"/>
          <w:szCs w:val="20"/>
        </w:rPr>
        <w:lastRenderedPageBreak/>
        <w:t>ilustração das propostas de preço.</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Pr>
          <w:rFonts w:ascii="Verdana" w:hAnsi="Verdana"/>
          <w:bCs/>
          <w:sz w:val="20"/>
          <w:szCs w:val="20"/>
        </w:rPr>
        <w:tab/>
        <w:t xml:space="preserve">   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w:t>
      </w:r>
      <w:r>
        <w:rPr>
          <w:rFonts w:ascii="Verdana" w:hAnsi="Verdana"/>
          <w:sz w:val="20"/>
          <w:szCs w:val="20"/>
        </w:rPr>
        <w:t>ada no formulário fornecido pela</w:t>
      </w:r>
      <w:r w:rsidRPr="003A19E1">
        <w:rPr>
          <w:rFonts w:ascii="Verdana" w:hAnsi="Verdana"/>
          <w:sz w:val="20"/>
          <w:szCs w:val="20"/>
        </w:rPr>
        <w:t xml:space="preserve"> </w:t>
      </w:r>
      <w:r>
        <w:rPr>
          <w:rFonts w:ascii="Verdana" w:hAnsi="Verdana"/>
          <w:sz w:val="20"/>
          <w:szCs w:val="20"/>
        </w:rPr>
        <w:t>Prefeitura Municipal</w:t>
      </w:r>
      <w:r w:rsidRPr="003A19E1">
        <w:rPr>
          <w:rFonts w:ascii="Verdana" w:hAnsi="Verdana"/>
          <w:sz w:val="20"/>
          <w:szCs w:val="20"/>
        </w:rPr>
        <w:t xml:space="preserve"> de Eldorado/MS,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E31D3D" w:rsidRPr="003A19E1" w:rsidRDefault="00E31D3D" w:rsidP="00E31D3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licitação, endereço completo, telefone, fac-símile e endereço eletrônico (e-mail), se houver;</w:t>
      </w: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w:t>
      </w:r>
      <w:r>
        <w:rPr>
          <w:rFonts w:ascii="Verdana" w:hAnsi="Verdana" w:cs="Arial"/>
          <w:sz w:val="20"/>
          <w:szCs w:val="20"/>
        </w:rPr>
        <w:t>rá estar carimbada com o CNPJ</w:t>
      </w:r>
      <w:r w:rsidRPr="003A19E1">
        <w:rPr>
          <w:rFonts w:ascii="Verdana" w:hAnsi="Verdana" w:cs="Arial"/>
          <w:sz w:val="20"/>
          <w:szCs w:val="20"/>
        </w:rPr>
        <w:t xml:space="preserve"> da empresa licitante e assinada pelo seu representante legal.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E31D3D" w:rsidRPr="003A19E1" w:rsidRDefault="00E31D3D" w:rsidP="00E31D3D">
      <w:pPr>
        <w:pStyle w:val="Cabealho"/>
        <w:widowControl w:val="0"/>
        <w:tabs>
          <w:tab w:val="left" w:pos="540"/>
          <w:tab w:val="left" w:pos="709"/>
          <w:tab w:val="left" w:pos="1260"/>
          <w:tab w:val="left" w:pos="1800"/>
        </w:tabs>
        <w:rPr>
          <w:rFonts w:ascii="Verdana" w:hAnsi="Verdana" w:cs="Arial"/>
          <w:b/>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E31D3D" w:rsidRPr="003A19E1" w:rsidRDefault="00E31D3D" w:rsidP="00E31D3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propostos serão de exclusiva responsabilidade da licitante, não lhe assistindo o direito de pleitear qualquer alteração, sob alegação de erro, omissão ou qualquer outro pretexto.</w:t>
      </w:r>
    </w:p>
    <w:p w:rsidR="00E31D3D" w:rsidRPr="003A19E1" w:rsidRDefault="00E31D3D" w:rsidP="00E31D3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w:t>
      </w:r>
      <w:r>
        <w:rPr>
          <w:rFonts w:ascii="Verdana" w:hAnsi="Verdana" w:cs="Arial"/>
          <w:b/>
          <w:i/>
          <w:sz w:val="20"/>
          <w:szCs w:val="20"/>
          <w:u w:val="single"/>
        </w:rPr>
        <w:t>POSTA DE PREÇOS</w:t>
      </w:r>
      <w:r w:rsidRPr="003A19E1">
        <w:rPr>
          <w:rFonts w:ascii="Verdana" w:hAnsi="Verdana" w:cs="Arial"/>
          <w:b/>
          <w:i/>
          <w:sz w:val="20"/>
          <w:szCs w:val="20"/>
          <w:u w:val="single"/>
        </w:rPr>
        <w:t>, VISANDO AGILIZAR O PROCEDIMENTO DE RECEBIMENTO DAS PROPOSTAS.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w:t>
      </w:r>
      <w:r>
        <w:rPr>
          <w:rFonts w:ascii="Verdana" w:hAnsi="Verdana" w:cs="Arial"/>
          <w:sz w:val="20"/>
          <w:szCs w:val="20"/>
        </w:rPr>
        <w:t xml:space="preserve"> (anexo I)</w:t>
      </w:r>
      <w:r w:rsidRPr="003A19E1">
        <w:rPr>
          <w:rFonts w:ascii="Verdana" w:hAnsi="Verdana" w:cs="Arial"/>
          <w:sz w:val="20"/>
          <w:szCs w:val="20"/>
        </w:rPr>
        <w:t>, não poderá sofrer alteração em sua formatação (linhas e colunas), para que seja possível o recebimento eletrônico através do sistema de informática utilizado no Departamento de Licitações.</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E31D3D" w:rsidRPr="003A19E1" w:rsidRDefault="00E31D3D" w:rsidP="00E31D3D">
      <w:pPr>
        <w:pStyle w:val="Cabealho"/>
        <w:widowControl w:val="0"/>
        <w:tabs>
          <w:tab w:val="left" w:pos="540"/>
          <w:tab w:val="left" w:pos="709"/>
          <w:tab w:val="left" w:pos="1260"/>
          <w:tab w:val="left" w:pos="1800"/>
        </w:tabs>
        <w:jc w:val="both"/>
        <w:rPr>
          <w:rFonts w:ascii="Verdana" w:hAnsi="Verdana" w:cs="Arial"/>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87307A" w:rsidRPr="003A19E1" w:rsidRDefault="0087307A"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E31D3D" w:rsidRPr="003A19E1" w:rsidRDefault="00E31D3D" w:rsidP="00E31D3D">
      <w:pPr>
        <w:widowControl w:val="0"/>
        <w:tabs>
          <w:tab w:val="left" w:pos="540"/>
          <w:tab w:val="left" w:pos="1260"/>
          <w:tab w:val="left" w:pos="1843"/>
        </w:tabs>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firstLine="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E31D3D" w:rsidRPr="003A19E1" w:rsidRDefault="00E31D3D" w:rsidP="00E31D3D">
      <w:pPr>
        <w:pStyle w:val="PargrafodaLista"/>
        <w:tabs>
          <w:tab w:val="left" w:pos="1843"/>
        </w:tabs>
        <w:rPr>
          <w:rFonts w:ascii="Verdana" w:hAnsi="Verdana" w:cs="Tahoma"/>
          <w:sz w:val="20"/>
          <w:szCs w:val="20"/>
        </w:rPr>
      </w:pP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w:t>
      </w:r>
      <w:r>
        <w:rPr>
          <w:rFonts w:ascii="Verdana" w:hAnsi="Verdana" w:cs="Tahoma"/>
          <w:sz w:val="20"/>
          <w:szCs w:val="20"/>
        </w:rPr>
        <w:t>a equivalente, na forma da lei;</w:t>
      </w:r>
    </w:p>
    <w:p w:rsidR="00E31D3D"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p>
    <w:p w:rsidR="00E31D3D" w:rsidRPr="003A19E1" w:rsidRDefault="00E31D3D" w:rsidP="00E31D3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Pr>
          <w:rFonts w:ascii="Verdana" w:hAnsi="Verdana" w:cs="Tahoma"/>
          <w:sz w:val="20"/>
          <w:szCs w:val="20"/>
        </w:rPr>
        <w:t xml:space="preserve">d) </w:t>
      </w:r>
      <w:r>
        <w:rPr>
          <w:rFonts w:ascii="Verdana" w:hAnsi="Verdana" w:cs="Tahoma"/>
          <w:sz w:val="20"/>
          <w:szCs w:val="20"/>
        </w:rPr>
        <w:tab/>
        <w:t xml:space="preserve">   -</w:t>
      </w:r>
      <w:r>
        <w:rPr>
          <w:rFonts w:ascii="Verdana" w:hAnsi="Verdana" w:cs="Tahoma"/>
          <w:sz w:val="20"/>
          <w:szCs w:val="20"/>
        </w:rPr>
        <w:tab/>
      </w:r>
      <w:r w:rsidRPr="003A19E1">
        <w:rPr>
          <w:rFonts w:ascii="Verdana" w:hAnsi="Verdana" w:cs="Tahoma"/>
          <w:sz w:val="20"/>
          <w:szCs w:val="20"/>
        </w:rPr>
        <w:t xml:space="preserve">Certidão Negativa de Débito junto ao </w:t>
      </w:r>
      <w:r w:rsidRPr="003A19E1">
        <w:rPr>
          <w:rFonts w:ascii="Verdana" w:hAnsi="Verdana" w:cs="Tahoma"/>
          <w:b/>
          <w:sz w:val="20"/>
          <w:szCs w:val="20"/>
        </w:rPr>
        <w:t>Município</w:t>
      </w:r>
      <w:r w:rsidRPr="003A19E1">
        <w:rPr>
          <w:rFonts w:ascii="Verdana" w:hAnsi="Verdana" w:cs="Tahoma"/>
          <w:sz w:val="20"/>
          <w:szCs w:val="20"/>
        </w:rPr>
        <w:t xml:space="preserve"> (sede do licitante);</w:t>
      </w:r>
    </w:p>
    <w:p w:rsidR="00E31D3D" w:rsidRPr="003A19E1" w:rsidRDefault="00E31D3D" w:rsidP="00E31D3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e</w:t>
      </w:r>
      <w:r w:rsidRPr="003A19E1">
        <w:rPr>
          <w:rFonts w:ascii="Verdana" w:hAnsi="Verdana" w:cs="Tahoma"/>
          <w:sz w:val="20"/>
          <w:szCs w:val="20"/>
        </w:rPr>
        <w:t>)     -     Certidão de Negativa de Débito para com o Fundo de Garantia por Tempo de Serviço (</w:t>
      </w:r>
      <w:r w:rsidRPr="003A19E1">
        <w:rPr>
          <w:rFonts w:ascii="Verdana" w:hAnsi="Verdana" w:cs="Tahoma"/>
          <w:b/>
          <w:sz w:val="20"/>
          <w:szCs w:val="20"/>
        </w:rPr>
        <w:t>FGTS</w:t>
      </w:r>
      <w:r w:rsidRPr="003A19E1">
        <w:rPr>
          <w:rFonts w:ascii="Verdana" w:hAnsi="Verdana" w:cs="Tahoma"/>
          <w:sz w:val="20"/>
          <w:szCs w:val="20"/>
        </w:rPr>
        <w:t>).</w:t>
      </w:r>
    </w:p>
    <w:p w:rsidR="00E31D3D" w:rsidRPr="003A19E1" w:rsidRDefault="00E31D3D" w:rsidP="00E31D3D">
      <w:pPr>
        <w:widowControl w:val="0"/>
        <w:tabs>
          <w:tab w:val="left" w:pos="1440"/>
          <w:tab w:val="left" w:pos="1843"/>
          <w:tab w:val="left" w:pos="1980"/>
        </w:tabs>
        <w:ind w:firstLine="720"/>
        <w:jc w:val="both"/>
        <w:rPr>
          <w:rFonts w:ascii="Verdana" w:hAnsi="Verdana" w:cs="Tahoma"/>
          <w:b/>
          <w:sz w:val="20"/>
          <w:szCs w:val="20"/>
        </w:rPr>
      </w:pPr>
    </w:p>
    <w:p w:rsidR="00E31D3D" w:rsidRPr="003A19E1" w:rsidRDefault="00E31D3D" w:rsidP="00E31D3D">
      <w:pPr>
        <w:tabs>
          <w:tab w:val="left" w:pos="1843"/>
        </w:tabs>
        <w:ind w:left="568"/>
        <w:jc w:val="both"/>
        <w:rPr>
          <w:rFonts w:ascii="Verdana" w:hAnsi="Verdana" w:cs="Tahoma"/>
          <w:sz w:val="20"/>
          <w:szCs w:val="20"/>
        </w:rPr>
      </w:pPr>
      <w:r>
        <w:rPr>
          <w:rFonts w:ascii="Verdana" w:hAnsi="Verdana" w:cs="Tahoma"/>
          <w:sz w:val="20"/>
          <w:szCs w:val="20"/>
        </w:rPr>
        <w:t>f</w:t>
      </w:r>
      <w:r w:rsidRPr="003A19E1">
        <w:rPr>
          <w:rFonts w:ascii="Verdana" w:hAnsi="Verdana" w:cs="Tahoma"/>
          <w:sz w:val="20"/>
          <w:szCs w:val="20"/>
        </w:rPr>
        <w:t>)</w:t>
      </w:r>
      <w:r w:rsidRPr="003A19E1">
        <w:rPr>
          <w:rFonts w:ascii="Verdana" w:hAnsi="Verdana" w:cs="Tahoma"/>
          <w:b/>
          <w:sz w:val="20"/>
          <w:szCs w:val="20"/>
        </w:rPr>
        <w:t xml:space="preserve">     -    </w:t>
      </w:r>
      <w:r w:rsidRPr="003A19E1">
        <w:rPr>
          <w:rFonts w:ascii="Verdana" w:hAnsi="Verdana" w:cs="Tahoma"/>
          <w:sz w:val="20"/>
          <w:szCs w:val="20"/>
        </w:rPr>
        <w:t xml:space="preserve">    Certidão Negativa de Débitos Trabalhistas</w:t>
      </w:r>
      <w:r w:rsidRPr="003A19E1">
        <w:rPr>
          <w:rFonts w:ascii="Verdana" w:hAnsi="Verdana" w:cs="Tahoma"/>
          <w:b/>
          <w:sz w:val="20"/>
          <w:szCs w:val="20"/>
        </w:rPr>
        <w:t xml:space="preserve"> (CNDT),</w:t>
      </w:r>
      <w:r w:rsidRPr="003A19E1">
        <w:rPr>
          <w:rFonts w:ascii="Verdana" w:hAnsi="Verdana" w:cs="Tahoma"/>
          <w:sz w:val="20"/>
          <w:szCs w:val="20"/>
        </w:rPr>
        <w:t xml:space="preserve"> conforme Lei 12.440, de 07 de julho de 2011;</w:t>
      </w:r>
    </w:p>
    <w:p w:rsidR="00E31D3D" w:rsidRPr="003A19E1" w:rsidRDefault="00E31D3D" w:rsidP="00E31D3D">
      <w:pPr>
        <w:widowControl w:val="0"/>
        <w:tabs>
          <w:tab w:val="left" w:pos="720"/>
          <w:tab w:val="left" w:pos="1260"/>
          <w:tab w:val="left" w:pos="1800"/>
        </w:tabs>
        <w:ind w:firstLine="708"/>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7433A7"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E31D3D"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E31D3D" w:rsidRPr="00FC6A53" w:rsidRDefault="00E31D3D" w:rsidP="00E31D3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 xml:space="preserve">A não-regulamentação da documentação no prazo previsto implicará decadência do direito à contratação, sem prejuízo das sanções previstas no art. 81 da Lei nº 8.666/1993, sendo </w:t>
      </w:r>
      <w:r w:rsidRPr="003A19E1">
        <w:rPr>
          <w:rFonts w:ascii="Verdana" w:hAnsi="Verdana" w:cs="Tahoma"/>
          <w:sz w:val="20"/>
          <w:szCs w:val="20"/>
        </w:rPr>
        <w:lastRenderedPageBreak/>
        <w:t>facultado à administração convocar os licitantes remanescentes, na ordem de classificação, ou revogar a licitação.</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E31D3D" w:rsidRPr="003A19E1" w:rsidRDefault="00E31D3D" w:rsidP="00E31D3D">
      <w:pPr>
        <w:widowControl w:val="0"/>
        <w:tabs>
          <w:tab w:val="left" w:pos="1440"/>
          <w:tab w:val="left" w:pos="1980"/>
          <w:tab w:val="left" w:pos="2268"/>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ocorrendo</w:t>
      </w:r>
      <w:proofErr w:type="gramEnd"/>
      <w:r w:rsidRPr="003A19E1">
        <w:rPr>
          <w:rFonts w:ascii="Verdana" w:hAnsi="Verdana" w:cs="Tahoma"/>
          <w:sz w:val="20"/>
          <w:szCs w:val="20"/>
        </w:rPr>
        <w:t xml:space="preserve">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na</w:t>
      </w:r>
      <w:proofErr w:type="gramEnd"/>
      <w:r w:rsidRPr="003A19E1">
        <w:rPr>
          <w:rFonts w:ascii="Verdana" w:hAnsi="Verdana" w:cs="Tahoma"/>
          <w:sz w:val="20"/>
          <w:szCs w:val="20"/>
        </w:rPr>
        <w:t xml:space="preserve"> hipótese da não contratação da microempresa ou empresa de pequeno porte, com base no inciso I, serão convocadas as remanescentes que porventura se enquadrem em situação de empate, na ordem classificatória, para o exercício do mesmo direito;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acordo com o estabelecido no Anexo III ao Edital e, em envelopes separados a proposta de preços e os documentos de habilitação.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como</w:t>
      </w:r>
      <w:r w:rsidRPr="003A19E1">
        <w:rPr>
          <w:rFonts w:ascii="Verdana" w:hAnsi="Verdana" w:cs="Tahoma"/>
          <w:sz w:val="20"/>
          <w:szCs w:val="20"/>
        </w:rPr>
        <w:t xml:space="preserve"> corretos os preços unitários. As correções efetuadas serão consideradas para apuração do valor da proposta.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Pregoeiro convidará individualmente os autores das propostas selecionadas a formular lances de forma sequencial, a partir do autor da proposta de maior preço e as demais em ordem decrescente de valor, decidindo-se por meio de sorteio no caso de empate de preços.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 xml:space="preserve">Se a oferta não for aceitável, ou se a Licitante desatender as exigências para a </w:t>
      </w:r>
      <w:r w:rsidRPr="003A19E1">
        <w:rPr>
          <w:rFonts w:ascii="Verdana" w:hAnsi="Verdana" w:cs="Tahoma"/>
          <w:sz w:val="20"/>
          <w:szCs w:val="20"/>
        </w:rPr>
        <w:lastRenderedPageBreak/>
        <w:t xml:space="preserve">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w:t>
      </w:r>
      <w:proofErr w:type="spellStart"/>
      <w:r w:rsidRPr="003A19E1">
        <w:rPr>
          <w:rFonts w:ascii="Verdana" w:hAnsi="Verdana" w:cs="Tahoma"/>
          <w:sz w:val="20"/>
          <w:szCs w:val="20"/>
        </w:rPr>
        <w:t>os</w:t>
      </w:r>
      <w:proofErr w:type="spellEnd"/>
      <w:r w:rsidRPr="003A19E1">
        <w:rPr>
          <w:rFonts w:ascii="Verdana" w:hAnsi="Verdana" w:cs="Tahoma"/>
          <w:sz w:val="20"/>
          <w:szCs w:val="20"/>
        </w:rPr>
        <w:t xml:space="preserve"> requisitos de habilitação, caso em que será declarado vencedor.</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para apresentação de memoriais, ficando as demais licitantes desde logo intimadas para apresentar contrarrazões em igual número de dias, que começarão a correr no término do prazo do recorrente, sendo-lhes assegurada vista imediata dos autos na repetição.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10</w:t>
      </w:r>
      <w:r>
        <w:rPr>
          <w:rFonts w:ascii="Verdana" w:hAnsi="Verdana" w:cs="Tahoma"/>
          <w:b/>
          <w:sz w:val="20"/>
          <w:szCs w:val="20"/>
        </w:rPr>
        <w:tab/>
        <w:t>-</w:t>
      </w:r>
      <w:r>
        <w:rPr>
          <w:rFonts w:ascii="Verdana" w:hAnsi="Verdana" w:cs="Tahoma"/>
          <w:b/>
          <w:sz w:val="20"/>
          <w:szCs w:val="20"/>
        </w:rPr>
        <w:tab/>
        <w:t xml:space="preserve">DOS PRAZOS DE EXECUÇÃO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10.1</w:t>
      </w:r>
      <w:r w:rsidRPr="003A19E1">
        <w:rPr>
          <w:rFonts w:ascii="Verdana" w:hAnsi="Verdana" w:cs="Tahoma"/>
          <w:sz w:val="20"/>
          <w:szCs w:val="20"/>
        </w:rPr>
        <w:tab/>
        <w:t>-</w:t>
      </w:r>
      <w:r w:rsidRPr="003A19E1">
        <w:rPr>
          <w:rFonts w:ascii="Verdana" w:hAnsi="Verdana" w:cs="Tahoma"/>
          <w:sz w:val="20"/>
          <w:szCs w:val="20"/>
        </w:rPr>
        <w:tab/>
      </w:r>
      <w:r>
        <w:rPr>
          <w:rFonts w:ascii="Verdana" w:hAnsi="Verdana" w:cs="Tahoma"/>
          <w:sz w:val="20"/>
          <w:szCs w:val="20"/>
        </w:rPr>
        <w:t xml:space="preserve">A empresa vencedora deverá prestar serviço de socorro mecânico em vias públicas ou local de quebra de veículo, estando disponível 24 horas, durante 7 dias por semana, e o mesmo deverá ser removido do local no máximo em 01 horas após a devida comunicação pelo Setor responsável. </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712785"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10.2</w:t>
      </w:r>
      <w:r>
        <w:rPr>
          <w:rFonts w:ascii="Verdana" w:hAnsi="Verdana" w:cs="Tahoma"/>
          <w:sz w:val="20"/>
          <w:szCs w:val="20"/>
        </w:rPr>
        <w:tab/>
        <w:t>-</w:t>
      </w:r>
      <w:r>
        <w:rPr>
          <w:rFonts w:ascii="Verdana" w:hAnsi="Verdana" w:cs="Tahoma"/>
          <w:sz w:val="20"/>
          <w:szCs w:val="20"/>
        </w:rPr>
        <w:tab/>
      </w:r>
      <w:r>
        <w:rPr>
          <w:rFonts w:ascii="Verdana" w:hAnsi="Verdana" w:cs="Tahoma"/>
          <w:sz w:val="19"/>
          <w:szCs w:val="19"/>
        </w:rPr>
        <w:t xml:space="preserve">Os serviços deverão ser iniciados em até 24 horas após a expedição da Ordem de serviço que poderá ser total ou parcial emitida por cada Secretaria Municipal ou pelo Setor de Compras. </w:t>
      </w: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10.2</w:t>
      </w:r>
      <w:r w:rsidRPr="003A19E1">
        <w:rPr>
          <w:rFonts w:ascii="Verdana" w:hAnsi="Verdana" w:cs="Tahoma"/>
          <w:sz w:val="20"/>
          <w:szCs w:val="20"/>
        </w:rPr>
        <w:tab/>
        <w:t>-</w:t>
      </w:r>
      <w:r w:rsidRPr="003A19E1">
        <w:rPr>
          <w:rFonts w:ascii="Verdana" w:hAnsi="Verdana" w:cs="Tahoma"/>
          <w:sz w:val="20"/>
          <w:szCs w:val="20"/>
        </w:rPr>
        <w:tab/>
        <w:t xml:space="preserve">A licitante vencedora, ficará obrigada a </w:t>
      </w:r>
      <w:r>
        <w:rPr>
          <w:rFonts w:ascii="Verdana" w:hAnsi="Verdana" w:cs="Tahoma"/>
          <w:sz w:val="20"/>
          <w:szCs w:val="20"/>
        </w:rPr>
        <w:t>refazer os serviços, as suas expensas, do</w:t>
      </w:r>
      <w:r w:rsidRPr="003A19E1">
        <w:rPr>
          <w:rFonts w:ascii="Verdana" w:hAnsi="Verdana" w:cs="Tahoma"/>
          <w:sz w:val="20"/>
          <w:szCs w:val="20"/>
        </w:rPr>
        <w:t xml:space="preserve"> que vier a ser recusado</w:t>
      </w:r>
      <w:r>
        <w:rPr>
          <w:rFonts w:ascii="Verdana" w:hAnsi="Verdana" w:cs="Tahoma"/>
          <w:sz w:val="20"/>
          <w:szCs w:val="20"/>
        </w:rPr>
        <w:t xml:space="preserve"> </w:t>
      </w:r>
      <w:r>
        <w:rPr>
          <w:rFonts w:ascii="Verdana" w:hAnsi="Verdana" w:cs="Tahoma"/>
          <w:sz w:val="19"/>
          <w:szCs w:val="19"/>
        </w:rPr>
        <w:t xml:space="preserve">pelos Secretários Municipais ou pessoa para esse fim designada.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10.3</w:t>
      </w:r>
      <w:r w:rsidRPr="003A19E1">
        <w:rPr>
          <w:rFonts w:ascii="Verdana" w:hAnsi="Verdana" w:cs="Tahoma"/>
          <w:sz w:val="20"/>
          <w:szCs w:val="20"/>
        </w:rPr>
        <w:tab/>
        <w:t>-</w:t>
      </w:r>
      <w:r w:rsidRPr="003A19E1">
        <w:rPr>
          <w:rFonts w:ascii="Verdana" w:hAnsi="Verdana" w:cs="Tahoma"/>
          <w:sz w:val="20"/>
          <w:szCs w:val="20"/>
        </w:rPr>
        <w:tab/>
        <w:t>A entrega do objeto desta licitação deverá ser feita em local designado pela Administração, correndo por conta da contratada as despesas de transporte, seguro, tributos, e previdenciários decorrentes do fornecimento.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bCs/>
          <w:sz w:val="20"/>
          <w:szCs w:val="20"/>
          <w:u w:val="single"/>
        </w:rPr>
      </w:pPr>
      <w:r w:rsidRPr="003A19E1">
        <w:rPr>
          <w:rFonts w:ascii="Verdana" w:hAnsi="Verdana" w:cs="Tahoma"/>
          <w:b/>
          <w:sz w:val="20"/>
          <w:szCs w:val="20"/>
          <w:u w:val="single"/>
        </w:rPr>
        <w:t>10.4</w:t>
      </w:r>
      <w:r w:rsidRPr="003A19E1">
        <w:rPr>
          <w:rFonts w:ascii="Verdana" w:hAnsi="Verdana" w:cs="Tahoma"/>
          <w:b/>
          <w:sz w:val="20"/>
          <w:szCs w:val="20"/>
          <w:u w:val="single"/>
        </w:rPr>
        <w:tab/>
        <w:t>-</w:t>
      </w:r>
      <w:r w:rsidRPr="003A19E1">
        <w:rPr>
          <w:rFonts w:ascii="Verdana" w:hAnsi="Verdana" w:cs="Tahoma"/>
          <w:b/>
          <w:sz w:val="20"/>
          <w:szCs w:val="20"/>
          <w:u w:val="single"/>
        </w:rPr>
        <w:tab/>
      </w:r>
      <w:r w:rsidRPr="003A19E1">
        <w:rPr>
          <w:rFonts w:ascii="Verdana" w:hAnsi="Verdana" w:cs="Tahoma"/>
          <w:b/>
          <w:bCs/>
          <w:sz w:val="20"/>
          <w:szCs w:val="20"/>
          <w:u w:val="single"/>
        </w:rPr>
        <w:t>A circunstância de não serem requisitados todos os produtos licitados até o término do contrato a ser firmado, não obriga o Município a requisita-los nem gera direito ao contratado sobre os produtos não requisitados.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DAS CONDIÇÕES DE RECEBIMENTO DO OBJETO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11 1</w:t>
      </w:r>
      <w:r w:rsidRPr="003A19E1">
        <w:rPr>
          <w:rFonts w:ascii="Verdana" w:hAnsi="Verdana" w:cs="Tahoma"/>
          <w:sz w:val="20"/>
          <w:szCs w:val="20"/>
        </w:rPr>
        <w:tab/>
        <w:t>-</w:t>
      </w:r>
      <w:r w:rsidRPr="003A19E1">
        <w:rPr>
          <w:rFonts w:ascii="Verdana" w:hAnsi="Verdana" w:cs="Tahoma"/>
          <w:sz w:val="20"/>
          <w:szCs w:val="20"/>
        </w:rPr>
        <w:tab/>
        <w:t>Constatadas irregularidades no objeto contratual, a Contratante poderá:</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 xml:space="preserve">rejeitar o material no todo ou em parte, determinando sua substituição ou </w:t>
      </w:r>
      <w:r w:rsidRPr="003A19E1">
        <w:rPr>
          <w:rFonts w:ascii="Verdana" w:hAnsi="Verdana" w:cs="Tahoma"/>
          <w:sz w:val="20"/>
          <w:szCs w:val="20"/>
        </w:rPr>
        <w:lastRenderedPageBreak/>
        <w:t>rescindindo a contratação, sem prejuízo das penalidades cabíveis, quanto o objeto não corresponder a especificação do produto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a</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substituição, a Contratada deverá fazer em conformidade com a indicação da Administração,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complementar ou rescindir a contratação, sem prejuízo das penalidades cabíveis, quando houver diferença de quantidade ou de partes;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roofErr w:type="gramStart"/>
      <w:r w:rsidRPr="003A19E1">
        <w:rPr>
          <w:rFonts w:ascii="Verdana" w:hAnsi="Verdana" w:cs="Tahoma"/>
          <w:sz w:val="20"/>
          <w:szCs w:val="20"/>
        </w:rPr>
        <w:t>b</w:t>
      </w:r>
      <w:proofErr w:type="gramEnd"/>
      <w:r w:rsidRPr="003A19E1">
        <w:rPr>
          <w:rFonts w:ascii="Verdana" w:hAnsi="Verdana" w:cs="Tahoma"/>
          <w:sz w:val="20"/>
          <w:szCs w:val="20"/>
        </w:rPr>
        <w:t xml:space="preserve"> 1)</w:t>
      </w:r>
      <w:r w:rsidRPr="003A19E1">
        <w:rPr>
          <w:rFonts w:ascii="Verdana" w:hAnsi="Verdana" w:cs="Tahoma"/>
          <w:sz w:val="20"/>
          <w:szCs w:val="20"/>
        </w:rPr>
        <w:tab/>
        <w:t>-</w:t>
      </w:r>
      <w:r w:rsidRPr="003A19E1">
        <w:rPr>
          <w:rFonts w:ascii="Verdana" w:hAnsi="Verdana" w:cs="Tahoma"/>
          <w:sz w:val="20"/>
          <w:szCs w:val="20"/>
        </w:rPr>
        <w:tab/>
        <w:t>na hipótese de complementação, a Contratada deverá faze-la em conformidade com a indicação do Contratante, no prazo máximo de 03 (três) dias, contados da notificação por escrito, mantido o preço inicialmente contratado.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12</w:t>
      </w:r>
      <w:r w:rsidRPr="003A19E1">
        <w:rPr>
          <w:rFonts w:ascii="Verdana" w:hAnsi="Verdana" w:cs="Tahoma"/>
          <w:b/>
          <w:sz w:val="20"/>
          <w:szCs w:val="20"/>
        </w:rPr>
        <w:tab/>
        <w:t>-</w:t>
      </w:r>
      <w:r w:rsidRPr="003A19E1">
        <w:rPr>
          <w:rFonts w:ascii="Verdana" w:hAnsi="Verdana" w:cs="Tahoma"/>
          <w:b/>
          <w:sz w:val="20"/>
          <w:szCs w:val="20"/>
        </w:rPr>
        <w:tab/>
        <w:t>DA FORMA DE PAGAMENTO</w:t>
      </w:r>
    </w:p>
    <w:p w:rsidR="00E31D3D" w:rsidRPr="003A19E1" w:rsidRDefault="00E31D3D" w:rsidP="00E31D3D">
      <w:pPr>
        <w:widowControl w:val="0"/>
        <w:tabs>
          <w:tab w:val="left" w:pos="1440"/>
          <w:tab w:val="left" w:pos="1701"/>
          <w:tab w:val="left" w:pos="1980"/>
          <w:tab w:val="left" w:pos="2268"/>
        </w:tabs>
        <w:ind w:firstLine="720"/>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 xml:space="preserve">           12.1</w:t>
      </w:r>
      <w:r w:rsidRPr="003A19E1">
        <w:rPr>
          <w:rFonts w:ascii="Verdana" w:hAnsi="Verdana" w:cs="Tahoma"/>
          <w:sz w:val="20"/>
          <w:szCs w:val="20"/>
        </w:rPr>
        <w:tab/>
        <w:t>-</w:t>
      </w:r>
      <w:r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w:t>
      </w:r>
      <w:r w:rsidRPr="003A19E1">
        <w:rPr>
          <w:rFonts w:ascii="Verdana" w:hAnsi="Verdana" w:cs="Tahoma"/>
          <w:sz w:val="20"/>
          <w:szCs w:val="20"/>
        </w:rPr>
        <w:tab/>
        <w:t>-</w:t>
      </w:r>
      <w:r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12.2.1</w:t>
      </w:r>
      <w:r w:rsidRPr="003A19E1">
        <w:rPr>
          <w:rFonts w:ascii="Verdana" w:hAnsi="Verdana" w:cs="Tahoma"/>
          <w:sz w:val="20"/>
          <w:szCs w:val="20"/>
        </w:rPr>
        <w:tab/>
        <w:t>-</w:t>
      </w:r>
      <w:r w:rsidRPr="003A19E1">
        <w:rPr>
          <w:rFonts w:ascii="Verdana" w:hAnsi="Verdana" w:cs="Tahoma"/>
          <w:sz w:val="20"/>
          <w:szCs w:val="20"/>
        </w:rPr>
        <w:tab/>
        <w:t xml:space="preserve">Caso ocorra variação nos preços, o contratado deverá solicitar formalmente à </w:t>
      </w:r>
      <w:r>
        <w:rPr>
          <w:rFonts w:ascii="Verdana" w:hAnsi="Verdana" w:cs="Tahoma"/>
          <w:sz w:val="20"/>
          <w:szCs w:val="20"/>
        </w:rPr>
        <w:t xml:space="preserve">Prefeitura Municipal </w:t>
      </w:r>
      <w:r w:rsidRPr="003A19E1">
        <w:rPr>
          <w:rFonts w:ascii="Verdana" w:hAnsi="Verdana" w:cs="Tahoma"/>
          <w:sz w:val="20"/>
          <w:szCs w:val="20"/>
        </w:rPr>
        <w:t>de Eldorado, devidamente acompanhado de documentos que comprovem a procedência do pedido.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pStyle w:val="Corpodetexto2"/>
        <w:widowControl w:val="0"/>
        <w:tabs>
          <w:tab w:val="left" w:pos="567"/>
          <w:tab w:val="left" w:pos="1276"/>
          <w:tab w:val="left" w:pos="1843"/>
          <w:tab w:val="left" w:pos="2268"/>
        </w:tabs>
        <w:rPr>
          <w:rFonts w:ascii="Verdana" w:hAnsi="Verdana" w:cs="Tahoma"/>
          <w:b/>
          <w:sz w:val="20"/>
        </w:rPr>
      </w:pPr>
      <w:r w:rsidRPr="003A19E1">
        <w:rPr>
          <w:rFonts w:ascii="Verdana" w:hAnsi="Verdana" w:cs="Tahoma"/>
          <w:sz w:val="20"/>
        </w:rPr>
        <w:tab/>
        <w:t xml:space="preserve">   12.3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w:t>
      </w:r>
      <w:r>
        <w:rPr>
          <w:rFonts w:ascii="Verdana" w:hAnsi="Verdana" w:cs="Arial"/>
          <w:sz w:val="20"/>
        </w:rPr>
        <w:t xml:space="preserve"> realização dos serviços</w:t>
      </w:r>
      <w:r w:rsidRPr="003A19E1">
        <w:rPr>
          <w:rFonts w:ascii="Verdana" w:hAnsi="Verdana" w:cs="Arial"/>
          <w:sz w:val="20"/>
        </w:rPr>
        <w:t xml:space="preserve">, de acordo com os quantitativos entregues, e mediante a apresentação das notas fiscais/faturas devidamente atestadas e visadas, </w:t>
      </w:r>
      <w:r w:rsidRPr="003A19E1">
        <w:rPr>
          <w:rFonts w:ascii="Verdana" w:hAnsi="Verdana" w:cs="Tahoma"/>
          <w:sz w:val="20"/>
        </w:rPr>
        <w:t>pelo fiscal do contrato</w:t>
      </w:r>
      <w:r>
        <w:rPr>
          <w:rFonts w:ascii="Verdana" w:hAnsi="Verdana" w:cs="Tahoma"/>
          <w:sz w:val="20"/>
        </w:rPr>
        <w:t>.</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 w:val="left" w:pos="2268"/>
        </w:tabs>
        <w:jc w:val="both"/>
        <w:rPr>
          <w:rFonts w:ascii="Verdana" w:hAnsi="Verdana" w:cs="Tahoma"/>
          <w:sz w:val="20"/>
          <w:szCs w:val="20"/>
        </w:rPr>
      </w:pPr>
      <w:r w:rsidRPr="003A19E1">
        <w:rPr>
          <w:rFonts w:ascii="Verdana" w:hAnsi="Verdana" w:cs="Tahoma"/>
          <w:sz w:val="20"/>
          <w:szCs w:val="20"/>
        </w:rPr>
        <w:tab/>
        <w:t xml:space="preserve">   12.4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E31D3D" w:rsidRPr="003A19E1" w:rsidRDefault="00E31D3D" w:rsidP="00E31D3D">
      <w:pPr>
        <w:widowControl w:val="0"/>
        <w:tabs>
          <w:tab w:val="left" w:pos="567"/>
          <w:tab w:val="left" w:pos="1276"/>
          <w:tab w:val="left" w:pos="1701"/>
          <w:tab w:val="left" w:pos="1843"/>
          <w:tab w:val="left" w:pos="2268"/>
        </w:tabs>
        <w:jc w:val="both"/>
        <w:rPr>
          <w:rFonts w:ascii="Verdana" w:hAnsi="Verdana" w:cs="Tahoma"/>
          <w:sz w:val="20"/>
          <w:szCs w:val="20"/>
        </w:rPr>
      </w:pPr>
    </w:p>
    <w:p w:rsidR="00E31D3D" w:rsidRPr="003A19E1" w:rsidRDefault="00E31D3D" w:rsidP="00E31D3D">
      <w:pPr>
        <w:widowControl w:val="0"/>
        <w:tabs>
          <w:tab w:val="left" w:pos="567"/>
          <w:tab w:val="left" w:pos="720"/>
          <w:tab w:val="left" w:pos="1260"/>
          <w:tab w:val="left" w:pos="1800"/>
          <w:tab w:val="left" w:pos="2268"/>
        </w:tabs>
        <w:jc w:val="both"/>
        <w:rPr>
          <w:rFonts w:ascii="Verdana" w:hAnsi="Verdana" w:cs="Tahoma"/>
          <w:b/>
          <w:sz w:val="20"/>
          <w:szCs w:val="20"/>
          <w:u w:val="single"/>
        </w:rPr>
      </w:pPr>
      <w:r w:rsidRPr="003A19E1">
        <w:rPr>
          <w:rFonts w:ascii="Verdana" w:hAnsi="Verdana" w:cs="Tahoma"/>
          <w:sz w:val="20"/>
          <w:szCs w:val="20"/>
        </w:rPr>
        <w:tab/>
        <w:t xml:space="preserve">   12.5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E31D3D" w:rsidRPr="003A19E1" w:rsidRDefault="00E31D3D" w:rsidP="00E31D3D">
      <w:pPr>
        <w:widowControl w:val="0"/>
        <w:tabs>
          <w:tab w:val="left" w:pos="1440"/>
          <w:tab w:val="left" w:pos="1980"/>
        </w:tabs>
        <w:spacing w:before="20"/>
        <w:ind w:firstLine="720"/>
        <w:jc w:val="both"/>
        <w:rPr>
          <w:rFonts w:ascii="Verdana" w:hAnsi="Verdana" w:cs="Tahoma"/>
          <w:b/>
          <w:sz w:val="20"/>
          <w:szCs w:val="20"/>
        </w:rPr>
      </w:pPr>
    </w:p>
    <w:p w:rsidR="00E31D3D" w:rsidRPr="003A19E1" w:rsidRDefault="00E31D3D" w:rsidP="00E31D3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13</w:t>
      </w:r>
      <w:r w:rsidRPr="003A19E1">
        <w:rPr>
          <w:rFonts w:ascii="Verdana" w:hAnsi="Verdana" w:cs="Tahoma"/>
          <w:b/>
          <w:sz w:val="20"/>
          <w:szCs w:val="20"/>
        </w:rPr>
        <w:tab/>
        <w:t>-</w:t>
      </w:r>
      <w:r w:rsidRPr="003A19E1">
        <w:rPr>
          <w:rFonts w:ascii="Verdana" w:hAnsi="Verdana" w:cs="Tahoma"/>
          <w:b/>
          <w:sz w:val="20"/>
          <w:szCs w:val="20"/>
        </w:rPr>
        <w:tab/>
        <w:t xml:space="preserve">DAS </w:t>
      </w:r>
      <w:r w:rsidRPr="003A19E1">
        <w:rPr>
          <w:rFonts w:ascii="Verdana" w:hAnsi="Verdana" w:cs="Arial"/>
          <w:b/>
          <w:sz w:val="20"/>
          <w:szCs w:val="20"/>
        </w:rPr>
        <w:t>CONDIÇÕES DA ATA DE REGISTRO DE PREÇOS</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13.2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Pr="003A19E1">
        <w:rPr>
          <w:rFonts w:ascii="Verdana" w:hAnsi="Verdana"/>
          <w:sz w:val="20"/>
          <w:szCs w:val="20"/>
          <w:u w:val="single"/>
        </w:rPr>
        <w:t>0</w:t>
      </w:r>
      <w:r>
        <w:rPr>
          <w:rFonts w:ascii="Verdana" w:hAnsi="Verdana"/>
          <w:sz w:val="20"/>
          <w:szCs w:val="20"/>
          <w:u w:val="single"/>
        </w:rPr>
        <w:t>5</w:t>
      </w:r>
      <w:r w:rsidRPr="003A19E1">
        <w:rPr>
          <w:rFonts w:ascii="Verdana" w:hAnsi="Verdana"/>
          <w:sz w:val="20"/>
          <w:szCs w:val="20"/>
          <w:u w:val="single"/>
        </w:rPr>
        <w:t xml:space="preserve"> (</w:t>
      </w:r>
      <w:r>
        <w:rPr>
          <w:rFonts w:ascii="Verdana" w:hAnsi="Verdana"/>
          <w:sz w:val="20"/>
          <w:szCs w:val="20"/>
          <w:u w:val="single"/>
        </w:rPr>
        <w:t>cinco</w:t>
      </w:r>
      <w:r w:rsidRPr="003A19E1">
        <w:rPr>
          <w:rFonts w:ascii="Verdana" w:hAnsi="Verdana"/>
          <w:sz w:val="20"/>
          <w:szCs w:val="20"/>
          <w:u w:val="single"/>
        </w:rPr>
        <w:t>) dias úteis</w:t>
      </w:r>
      <w:r w:rsidRPr="003A19E1">
        <w:rPr>
          <w:rFonts w:ascii="Verdana" w:hAnsi="Verdana"/>
          <w:sz w:val="20"/>
          <w:szCs w:val="20"/>
        </w:rPr>
        <w:t>, contados a partir da publicação, para assinatura do referido documento.</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w:t>
      </w:r>
      <w:r w:rsidRPr="00BD4A92">
        <w:rPr>
          <w:rFonts w:ascii="Verdana" w:hAnsi="Verdana"/>
          <w:bCs/>
          <w:sz w:val="20"/>
          <w:szCs w:val="20"/>
        </w:rPr>
        <w:t>13.3</w:t>
      </w:r>
      <w:r w:rsidRPr="00BD4A92">
        <w:rPr>
          <w:rFonts w:ascii="Verdana" w:hAnsi="Verdana"/>
          <w:bCs/>
          <w:sz w:val="20"/>
          <w:szCs w:val="20"/>
        </w:rPr>
        <w:tab/>
        <w:t>-</w:t>
      </w:r>
      <w:r w:rsidRPr="00BD4A92">
        <w:rPr>
          <w:rFonts w:ascii="Verdana" w:hAnsi="Verdana"/>
          <w:bCs/>
          <w:sz w:val="20"/>
          <w:szCs w:val="20"/>
        </w:rPr>
        <w:tab/>
      </w:r>
      <w:r w:rsidRPr="00BD4A92">
        <w:rPr>
          <w:rFonts w:ascii="Verdana" w:hAnsi="Verdana"/>
          <w:sz w:val="20"/>
          <w:szCs w:val="20"/>
        </w:rPr>
        <w:t>O prazo estipulado no subitem 13.2 poderá ser prorrogado uma vez, por igual período, quando solicitado pela licitante vencedora, durante o seu transcurso e desde que ocorra motivo justificado aceito pela Prefeitura Municipal de Eldorado.</w:t>
      </w:r>
    </w:p>
    <w:p w:rsidR="00E31D3D" w:rsidRPr="00BD4A92"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BD4A92">
        <w:rPr>
          <w:rFonts w:ascii="Verdana" w:hAnsi="Verdana"/>
          <w:bCs/>
          <w:sz w:val="20"/>
          <w:szCs w:val="20"/>
        </w:rPr>
        <w:tab/>
        <w:t xml:space="preserve">  13.4</w:t>
      </w:r>
      <w:r w:rsidRPr="00BD4A92">
        <w:rPr>
          <w:rFonts w:ascii="Verdana" w:hAnsi="Verdana"/>
          <w:sz w:val="20"/>
          <w:szCs w:val="20"/>
        </w:rPr>
        <w:tab/>
        <w:t>-</w:t>
      </w:r>
      <w:r w:rsidRPr="00BD4A92">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lastRenderedPageBreak/>
        <w:tab/>
        <w:t xml:space="preserve">  13.4.1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fornecedor que não comparecer para assinar a Ata de Registro de Preços, dentro do prazo estipulado no item 14.2 e 14.3, ou se recusar em assinar a presente Ata será submetido às penalidades descritas no Artigo 7º da Lei 10.520/02.</w:t>
      </w:r>
    </w:p>
    <w:p w:rsidR="00E31D3D" w:rsidRPr="003A19E1" w:rsidRDefault="00E31D3D" w:rsidP="00E31D3D">
      <w:pPr>
        <w:widowControl w:val="0"/>
        <w:tabs>
          <w:tab w:val="left" w:pos="567"/>
          <w:tab w:val="left" w:pos="1260"/>
          <w:tab w:val="left" w:pos="1843"/>
        </w:tabs>
        <w:ind w:right="-241" w:firstLine="284"/>
        <w:jc w:val="both"/>
        <w:rPr>
          <w:rFonts w:ascii="Verdana" w:hAnsi="Verdana"/>
          <w:color w:val="FF0000"/>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prazo de vigência da Ata de Registro de preços será de </w:t>
      </w:r>
      <w:r w:rsidRPr="003A19E1">
        <w:rPr>
          <w:rFonts w:ascii="Verdana" w:hAnsi="Verdana"/>
          <w:bCs/>
          <w:sz w:val="20"/>
          <w:szCs w:val="20"/>
        </w:rPr>
        <w:t xml:space="preserve">12 (doze) meses </w:t>
      </w:r>
      <w:r w:rsidRPr="003A19E1">
        <w:rPr>
          <w:rFonts w:ascii="Verdana" w:hAnsi="Verdana"/>
          <w:sz w:val="20"/>
          <w:szCs w:val="20"/>
        </w:rPr>
        <w:t>a contar da data da publicação do extrato na imprensa oficial.</w:t>
      </w:r>
    </w:p>
    <w:p w:rsidR="00E31D3D" w:rsidRPr="003A19E1" w:rsidRDefault="00E31D3D" w:rsidP="00E31D3D">
      <w:pPr>
        <w:widowControl w:val="0"/>
        <w:tabs>
          <w:tab w:val="left" w:pos="567"/>
          <w:tab w:val="left" w:pos="1260"/>
          <w:tab w:val="left" w:pos="1843"/>
        </w:tabs>
        <w:ind w:firstLine="284"/>
        <w:jc w:val="both"/>
        <w:rPr>
          <w:rFonts w:ascii="Verdana" w:hAnsi="Verdana"/>
          <w:bCs/>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13.8</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13.9</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Pr="003A19E1">
        <w:rPr>
          <w:rFonts w:ascii="Verdana" w:hAnsi="Verdana"/>
          <w:sz w:val="20"/>
          <w:szCs w:val="20"/>
        </w:rPr>
        <w:t>etc</w:t>
      </w:r>
      <w:proofErr w:type="spellEnd"/>
      <w:r w:rsidRPr="003A19E1">
        <w:rPr>
          <w:rFonts w:ascii="Verdana" w:hAnsi="Verdana"/>
          <w:sz w:val="20"/>
          <w:szCs w:val="20"/>
        </w:rPr>
        <w:t>), que não pode cumprir as obrigações assumidas devido ao preço de mercado ter se tornado superior ao preço registrado.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ind w:firstLine="284"/>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w:t>
      </w:r>
      <w:r w:rsidRPr="003A19E1">
        <w:rPr>
          <w:rFonts w:ascii="Verdana" w:hAnsi="Verdana"/>
          <w:sz w:val="20"/>
          <w:szCs w:val="20"/>
        </w:rPr>
        <w:t xml:space="preserve"> de Eldorado para o objeto pesquisado.</w:t>
      </w: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13.13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E31D3D" w:rsidRPr="003A19E1" w:rsidRDefault="00E31D3D" w:rsidP="00E31D3D">
      <w:pPr>
        <w:widowControl w:val="0"/>
        <w:tabs>
          <w:tab w:val="left" w:pos="567"/>
          <w:tab w:val="left" w:pos="1276"/>
          <w:tab w:val="left" w:pos="1843"/>
        </w:tabs>
        <w:ind w:firstLine="284"/>
        <w:jc w:val="both"/>
        <w:rPr>
          <w:rFonts w:ascii="Verdana" w:hAnsi="Verdana"/>
          <w:sz w:val="20"/>
          <w:szCs w:val="20"/>
        </w:rPr>
      </w:pPr>
    </w:p>
    <w:p w:rsidR="00E31D3D" w:rsidRPr="003A19E1" w:rsidRDefault="00E31D3D" w:rsidP="00E31D3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E31D3D" w:rsidRPr="003A19E1" w:rsidRDefault="00E31D3D" w:rsidP="00E31D3D">
      <w:pPr>
        <w:widowControl w:val="0"/>
        <w:tabs>
          <w:tab w:val="left" w:pos="567"/>
          <w:tab w:val="left" w:pos="1276"/>
          <w:tab w:val="left" w:pos="1843"/>
        </w:tabs>
        <w:jc w:val="both"/>
        <w:rPr>
          <w:rFonts w:ascii="Verdana" w:hAnsi="Verdana"/>
          <w:bCs/>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E31D3D" w:rsidRPr="003A19E1" w:rsidRDefault="00E31D3D" w:rsidP="00E31D3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E31D3D" w:rsidRPr="003A19E1" w:rsidRDefault="00E31D3D" w:rsidP="00E31D3D">
      <w:pPr>
        <w:widowControl w:val="0"/>
        <w:tabs>
          <w:tab w:val="left" w:pos="567"/>
          <w:tab w:val="left" w:pos="1276"/>
          <w:tab w:val="left" w:pos="1843"/>
        </w:tabs>
        <w:jc w:val="both"/>
        <w:rPr>
          <w:rFonts w:ascii="Verdana" w:hAnsi="Verdana"/>
          <w:sz w:val="20"/>
          <w:szCs w:val="20"/>
        </w:rPr>
      </w:pPr>
    </w:p>
    <w:p w:rsidR="00E31D3D" w:rsidRPr="003A19E1" w:rsidRDefault="00E31D3D" w:rsidP="00E31D3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quando comprovada a ocorrência de qualquer das hipóteses c</w:t>
      </w:r>
      <w:r>
        <w:rPr>
          <w:rFonts w:ascii="Verdana" w:hAnsi="Verdana"/>
          <w:sz w:val="20"/>
          <w:szCs w:val="20"/>
        </w:rPr>
        <w:t>ontidas no art. 78, incisos XIV</w:t>
      </w:r>
      <w:r w:rsidRPr="003A19E1">
        <w:rPr>
          <w:rFonts w:ascii="Verdana" w:hAnsi="Verdana"/>
          <w:sz w:val="20"/>
          <w:szCs w:val="20"/>
        </w:rPr>
        <w:t>, XV e XVI, da Lei nº 8.666/93.</w:t>
      </w:r>
    </w:p>
    <w:p w:rsidR="00E31D3D" w:rsidRPr="003A19E1" w:rsidRDefault="00E31D3D" w:rsidP="00E31D3D">
      <w:pPr>
        <w:widowControl w:val="0"/>
        <w:tabs>
          <w:tab w:val="left" w:pos="567"/>
          <w:tab w:val="left" w:pos="1276"/>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 xml:space="preserve">Ocorrendo cancelamento do preço registrado, o fornecedor será informado </w:t>
      </w:r>
      <w:r w:rsidRPr="003A19E1">
        <w:rPr>
          <w:rFonts w:ascii="Verdana" w:hAnsi="Verdana"/>
          <w:sz w:val="20"/>
          <w:szCs w:val="20"/>
        </w:rPr>
        <w:lastRenderedPageBreak/>
        <w:t>por correspondência com aviso de recebimento, a qual será juntada ao processo administrativo da presente Ata.</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widowControl w:val="0"/>
        <w:tabs>
          <w:tab w:val="left" w:pos="567"/>
          <w:tab w:val="left" w:pos="1260"/>
          <w:tab w:val="left" w:pos="1843"/>
        </w:tabs>
        <w:jc w:val="both"/>
        <w:rPr>
          <w:rFonts w:ascii="Verdana" w:hAnsi="Verdana"/>
          <w:b/>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de Preços, a </w:t>
      </w:r>
      <w:r>
        <w:rPr>
          <w:rFonts w:ascii="Verdana" w:hAnsi="Verdana"/>
          <w:sz w:val="20"/>
          <w:szCs w:val="20"/>
        </w:rPr>
        <w:t>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14</w:t>
      </w:r>
      <w:r w:rsidRPr="003A19E1">
        <w:rPr>
          <w:rFonts w:ascii="Verdana" w:hAnsi="Verdana" w:cs="Tahoma"/>
          <w:b/>
          <w:sz w:val="20"/>
          <w:szCs w:val="20"/>
        </w:rPr>
        <w:tab/>
        <w:t>-</w:t>
      </w:r>
      <w:r w:rsidRPr="003A19E1">
        <w:rPr>
          <w:rFonts w:ascii="Verdana" w:hAnsi="Verdana" w:cs="Tahoma"/>
          <w:b/>
          <w:sz w:val="20"/>
          <w:szCs w:val="20"/>
        </w:rPr>
        <w:tab/>
        <w:t>DAS SANÇÕES PARA O CASO DE DESCUMPRIMENTO DA ATA OU DO EDITAL</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14.1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14.3</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equivalente a 30% do valor do material requisitado.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14. 3</w:t>
      </w:r>
      <w:r w:rsidRPr="003A19E1">
        <w:rPr>
          <w:rFonts w:ascii="Verdana" w:hAnsi="Verdana" w:cs="Tahoma"/>
          <w:sz w:val="20"/>
          <w:szCs w:val="20"/>
        </w:rPr>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ab/>
        <w:t xml:space="preserve">    14.6</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567"/>
          <w:tab w:val="left" w:pos="1260"/>
          <w:tab w:val="left" w:pos="1800"/>
        </w:tabs>
        <w:jc w:val="both"/>
        <w:rPr>
          <w:rFonts w:ascii="Verdana" w:hAnsi="Verdana" w:cs="Tahoma"/>
          <w:sz w:val="20"/>
          <w:szCs w:val="20"/>
        </w:rPr>
      </w:pPr>
    </w:p>
    <w:p w:rsidR="00E31D3D" w:rsidRPr="003A19E1" w:rsidRDefault="00E31D3D" w:rsidP="00E31D3D">
      <w:pPr>
        <w:widowControl w:val="0"/>
        <w:tabs>
          <w:tab w:val="left" w:pos="567"/>
          <w:tab w:val="left" w:pos="1276"/>
          <w:tab w:val="left" w:pos="1843"/>
        </w:tabs>
        <w:jc w:val="both"/>
        <w:rPr>
          <w:rFonts w:ascii="Verdana" w:hAnsi="Verdana" w:cs="Tahoma"/>
          <w:b/>
          <w:sz w:val="20"/>
          <w:szCs w:val="20"/>
        </w:rPr>
      </w:pPr>
      <w:r w:rsidRPr="003A19E1">
        <w:rPr>
          <w:rFonts w:ascii="Verdana" w:hAnsi="Verdana" w:cs="Tahoma"/>
          <w:b/>
          <w:sz w:val="20"/>
          <w:szCs w:val="20"/>
        </w:rPr>
        <w:t xml:space="preserve">             15</w:t>
      </w:r>
      <w:r w:rsidRPr="003A19E1">
        <w:rPr>
          <w:rFonts w:ascii="Verdana" w:hAnsi="Verdana" w:cs="Tahoma"/>
          <w:b/>
          <w:sz w:val="20"/>
          <w:szCs w:val="20"/>
        </w:rPr>
        <w:tab/>
        <w:t xml:space="preserve">   -</w:t>
      </w:r>
      <w:r w:rsidRPr="003A19E1">
        <w:rPr>
          <w:rFonts w:ascii="Verdana" w:hAnsi="Verdana" w:cs="Tahoma"/>
          <w:b/>
          <w:sz w:val="20"/>
          <w:szCs w:val="20"/>
        </w:rPr>
        <w:tab/>
        <w:t>DO PREÇO E DO REAJUSTE</w:t>
      </w:r>
    </w:p>
    <w:p w:rsidR="00E31D3D" w:rsidRPr="003A19E1" w:rsidRDefault="00E31D3D" w:rsidP="00E31D3D">
      <w:pPr>
        <w:widowControl w:val="0"/>
        <w:tabs>
          <w:tab w:val="left" w:pos="567"/>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 xml:space="preserve"> </w:t>
      </w:r>
      <w:r w:rsidRPr="003A19E1">
        <w:rPr>
          <w:rFonts w:ascii="Verdana" w:hAnsi="Verdana"/>
          <w:bCs/>
          <w:sz w:val="20"/>
          <w:szCs w:val="20"/>
        </w:rPr>
        <w:t>15.1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Os preços deverão ser fixos e irreajustáveis durante a vigência da Ata do Registro de Preços.</w:t>
      </w:r>
    </w:p>
    <w:p w:rsidR="00E31D3D" w:rsidRPr="003A19E1" w:rsidRDefault="00E31D3D" w:rsidP="00E31D3D">
      <w:pPr>
        <w:widowControl w:val="0"/>
        <w:tabs>
          <w:tab w:val="left" w:pos="709"/>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Fica ressalvada a possibilidade de alteração dos preços caso ocorra o desequilíbrio econômico-financeiro da </w:t>
      </w:r>
      <w:r w:rsidRPr="003A19E1">
        <w:rPr>
          <w:rFonts w:ascii="Verdana" w:hAnsi="Verdana"/>
          <w:caps/>
          <w:sz w:val="20"/>
          <w:szCs w:val="20"/>
        </w:rPr>
        <w:t>Ata de registro de preços</w:t>
      </w:r>
      <w:r w:rsidRPr="003A19E1">
        <w:rPr>
          <w:rFonts w:ascii="Verdana" w:hAnsi="Verdana"/>
          <w:sz w:val="20"/>
          <w:szCs w:val="20"/>
        </w:rPr>
        <w:t>, conforme disposto no Art. 65, alínea “d” da Lei 8.666/93.</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lastRenderedPageBreak/>
        <w:tab/>
        <w:t xml:space="preserve">    15.4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caso de redução nos preços dos itens licitados, a empresa fica obrigada a repassar ao município o mesmo percentual de desconto.</w:t>
      </w:r>
    </w:p>
    <w:p w:rsidR="00E31D3D" w:rsidRPr="003A19E1" w:rsidRDefault="00E31D3D" w:rsidP="00E31D3D">
      <w:pPr>
        <w:widowControl w:val="0"/>
        <w:tabs>
          <w:tab w:val="left" w:pos="567"/>
          <w:tab w:val="left" w:pos="1260"/>
          <w:tab w:val="left" w:pos="1843"/>
        </w:tabs>
        <w:jc w:val="both"/>
        <w:rPr>
          <w:rFonts w:ascii="Verdana" w:hAnsi="Verdana"/>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Quando o preço de mercado se tornar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apresentados, e se a comunicação anteceder o pedido de fornecimento.</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 apurado pela Prefeitura Municipal de Eldorado para determinado item.</w:t>
      </w:r>
    </w:p>
    <w:p w:rsidR="00E31D3D" w:rsidRPr="003A19E1" w:rsidRDefault="00E31D3D" w:rsidP="00E31D3D">
      <w:pPr>
        <w:widowControl w:val="0"/>
        <w:tabs>
          <w:tab w:val="left" w:pos="567"/>
          <w:tab w:val="left" w:pos="1260"/>
          <w:tab w:val="left" w:pos="1843"/>
        </w:tabs>
        <w:jc w:val="both"/>
        <w:rPr>
          <w:rFonts w:ascii="Verdana" w:hAnsi="Verdana"/>
          <w:bCs/>
          <w:sz w:val="20"/>
          <w:szCs w:val="20"/>
        </w:rPr>
      </w:pPr>
    </w:p>
    <w:p w:rsidR="00E31D3D" w:rsidRPr="003A19E1" w:rsidRDefault="00E31D3D" w:rsidP="00E31D3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15.4.4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E31D3D" w:rsidRPr="003A19E1" w:rsidRDefault="00E31D3D" w:rsidP="00E31D3D">
      <w:pPr>
        <w:widowControl w:val="0"/>
        <w:tabs>
          <w:tab w:val="left" w:pos="567"/>
          <w:tab w:val="left" w:pos="1260"/>
          <w:tab w:val="left" w:pos="1800"/>
          <w:tab w:val="left" w:pos="1843"/>
        </w:tabs>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16</w:t>
      </w:r>
      <w:r w:rsidRPr="003A19E1">
        <w:rPr>
          <w:rFonts w:ascii="Verdana" w:hAnsi="Verdana" w:cs="Tahoma"/>
          <w:b/>
          <w:sz w:val="20"/>
          <w:szCs w:val="20"/>
        </w:rPr>
        <w:tab/>
        <w:t>-</w:t>
      </w:r>
      <w:r w:rsidRPr="003A19E1">
        <w:rPr>
          <w:rFonts w:ascii="Verdana" w:hAnsi="Verdana" w:cs="Tahoma"/>
          <w:b/>
          <w:sz w:val="20"/>
          <w:szCs w:val="20"/>
        </w:rPr>
        <w:tab/>
        <w:t>DAS DISPOSIÇÕES FINAIS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Das sessões públicas de processamento do Pregão serão lavradas atas circunstanciadas, a serem assinadas pelo Pregoeiro e pelos licitantes presentes.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t>As recusas ou as impossibilidades de assinaturas devem ser registradas expressamente na própria ata.</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Os demais atos pertinentes a esta licitação, passíveis de divulgação, serão publicados no Diário Oficial d</w:t>
      </w:r>
      <w:r>
        <w:rPr>
          <w:rFonts w:ascii="Verdana" w:hAnsi="Verdana" w:cs="Tahoma"/>
          <w:sz w:val="20"/>
          <w:szCs w:val="20"/>
        </w:rPr>
        <w:t>o Município.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 xml:space="preserve">Os envelopes contendo os documentos de habilitação dos demais licitantes ficarão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disposição para retirada no Paço Municipal, Sala das Licitações, após a celebração do contrato.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16.6</w:t>
      </w:r>
      <w:r>
        <w:rPr>
          <w:rFonts w:ascii="Verdana" w:hAnsi="Verdana" w:cs="Tahoma"/>
          <w:sz w:val="20"/>
          <w:szCs w:val="20"/>
        </w:rPr>
        <w:tab/>
        <w:t>-</w:t>
      </w:r>
      <w:r>
        <w:rPr>
          <w:rFonts w:ascii="Verdana" w:hAnsi="Verdana" w:cs="Tahoma"/>
          <w:sz w:val="20"/>
          <w:szCs w:val="20"/>
        </w:rPr>
        <w:tab/>
        <w:t>Até 2</w:t>
      </w:r>
      <w:r w:rsidRPr="003A19E1">
        <w:rPr>
          <w:rFonts w:ascii="Verdana" w:hAnsi="Verdana" w:cs="Tahoma"/>
          <w:sz w:val="20"/>
          <w:szCs w:val="20"/>
        </w:rPr>
        <w:t xml:space="preserve"> (dois) dias úteis anteriores a data fixada para recebimento das propostas, qualquer pessoa poderá solicitar esclarecimentos, providências ou impugnar o ato convocatório do Pregão.</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 xml:space="preserve">A petição será dirigida a autoridade subscritora do Edital, que decidirá no prazo de </w:t>
      </w:r>
      <w:proofErr w:type="spellStart"/>
      <w:r w:rsidRPr="003A19E1">
        <w:rPr>
          <w:rFonts w:ascii="Verdana" w:hAnsi="Verdana" w:cs="Tahoma"/>
          <w:sz w:val="20"/>
          <w:szCs w:val="20"/>
        </w:rPr>
        <w:t>ate</w:t>
      </w:r>
      <w:proofErr w:type="spellEnd"/>
      <w:r w:rsidRPr="003A19E1">
        <w:rPr>
          <w:rFonts w:ascii="Verdana" w:hAnsi="Verdana" w:cs="Tahoma"/>
          <w:sz w:val="20"/>
          <w:szCs w:val="20"/>
        </w:rPr>
        <w:t xml:space="preserve"> 01 (um) dia útil, anterior </w:t>
      </w:r>
      <w:proofErr w:type="spellStart"/>
      <w:r w:rsidRPr="003A19E1">
        <w:rPr>
          <w:rFonts w:ascii="Verdana" w:hAnsi="Verdana" w:cs="Tahoma"/>
          <w:sz w:val="20"/>
          <w:szCs w:val="20"/>
        </w:rPr>
        <w:t>a</w:t>
      </w:r>
      <w:proofErr w:type="spellEnd"/>
      <w:r w:rsidRPr="003A19E1">
        <w:rPr>
          <w:rFonts w:ascii="Verdana" w:hAnsi="Verdana" w:cs="Tahoma"/>
          <w:sz w:val="20"/>
          <w:szCs w:val="20"/>
        </w:rPr>
        <w:t xml:space="preserve"> data fixada para recebimento das propostas.</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16</w:t>
      </w: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t>Acolhida a petição contra o ato convocatório, será designada nova data para a realização do certame.</w:t>
      </w:r>
    </w:p>
    <w:p w:rsidR="00E31D3D" w:rsidRDefault="00E31D3D" w:rsidP="00E31D3D">
      <w:pPr>
        <w:pStyle w:val="ecxmsonormal"/>
        <w:jc w:val="both"/>
        <w:rPr>
          <w:rFonts w:ascii="Verdana" w:hAnsi="Verdana"/>
          <w:sz w:val="20"/>
          <w:szCs w:val="20"/>
        </w:rPr>
      </w:pPr>
      <w:r>
        <w:rPr>
          <w:rFonts w:ascii="Verdana" w:hAnsi="Verdana"/>
          <w:sz w:val="20"/>
          <w:szCs w:val="20"/>
        </w:rPr>
        <w:t xml:space="preserve">          16</w:t>
      </w:r>
      <w:r w:rsidRPr="003A19E1">
        <w:rPr>
          <w:rFonts w:ascii="Verdana" w:hAnsi="Verdana"/>
          <w:sz w:val="20"/>
          <w:szCs w:val="20"/>
        </w:rPr>
        <w:t xml:space="preserve">.8.1  -    Os pedidos de esclarecimento, providências ou impugnação deverão ser apresentados por escrito, em duas vias, diretamente ao protocolo da Prefeitura Municipal de Eldorado, localizada na Avenida Tancredo Neves, nº 1191, na cidade de Eldorado, </w:t>
      </w:r>
      <w:r w:rsidRPr="00492BF1">
        <w:rPr>
          <w:rFonts w:ascii="Verdana" w:hAnsi="Verdana"/>
          <w:sz w:val="20"/>
          <w:szCs w:val="20"/>
        </w:rPr>
        <w:t xml:space="preserve">ou por meio eletrônico (e-mail) </w:t>
      </w:r>
      <w:hyperlink r:id="rId7" w:history="1">
        <w:r w:rsidRPr="00E46B51">
          <w:rPr>
            <w:rStyle w:val="Hyperlink"/>
            <w:rFonts w:ascii="Verdana" w:hAnsi="Verdana"/>
            <w:sz w:val="20"/>
            <w:szCs w:val="20"/>
          </w:rPr>
          <w:t>licitacao.eldorado@hotmail.com</w:t>
        </w:r>
      </w:hyperlink>
      <w:r w:rsidRPr="00492BF1">
        <w:rPr>
          <w:rFonts w:ascii="Verdana" w:hAnsi="Verdana"/>
          <w:sz w:val="20"/>
          <w:szCs w:val="20"/>
        </w:rPr>
        <w:t>,  demais informações pelo telefone (67) 3473-1301.</w:t>
      </w:r>
    </w:p>
    <w:p w:rsidR="00E31D3D" w:rsidRPr="003A19E1" w:rsidRDefault="00E31D3D" w:rsidP="00E31D3D">
      <w:pPr>
        <w:pStyle w:val="ecxmsonormal"/>
        <w:jc w:val="both"/>
        <w:rPr>
          <w:rFonts w:ascii="Verdana" w:hAnsi="Verdana" w:cs="Tahoma"/>
          <w:sz w:val="20"/>
          <w:szCs w:val="20"/>
        </w:rPr>
      </w:pPr>
      <w:r>
        <w:rPr>
          <w:rFonts w:ascii="Verdana" w:hAnsi="Verdana"/>
          <w:sz w:val="20"/>
          <w:szCs w:val="20"/>
        </w:rPr>
        <w:tab/>
      </w:r>
      <w:r>
        <w:rPr>
          <w:rFonts w:ascii="Verdana" w:hAnsi="Verdana" w:cs="Tahoma"/>
          <w:sz w:val="20"/>
          <w:szCs w:val="20"/>
        </w:rPr>
        <w:t>16</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w:t>
      </w:r>
      <w:r>
        <w:rPr>
          <w:rFonts w:ascii="Verdana" w:hAnsi="Verdana" w:cs="Tahoma"/>
          <w:sz w:val="20"/>
          <w:szCs w:val="20"/>
        </w:rPr>
        <w:t>ão solucionados pelo Pregoeiro.</w:t>
      </w:r>
    </w:p>
    <w:p w:rsidR="00E31D3D"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lastRenderedPageBreak/>
        <w:t>16</w:t>
      </w:r>
      <w:r w:rsidRPr="003A19E1">
        <w:rPr>
          <w:rFonts w:ascii="Verdana" w:hAnsi="Verdana" w:cs="Tahoma"/>
          <w:sz w:val="20"/>
          <w:szCs w:val="20"/>
        </w:rPr>
        <w:t>.10</w:t>
      </w:r>
      <w:r w:rsidRPr="003A19E1">
        <w:rPr>
          <w:rFonts w:ascii="Verdana" w:hAnsi="Verdana" w:cs="Tahoma"/>
          <w:sz w:val="20"/>
          <w:szCs w:val="20"/>
        </w:rPr>
        <w:tab/>
        <w:t>-</w:t>
      </w:r>
      <w:r w:rsidRPr="003A19E1">
        <w:rPr>
          <w:rFonts w:ascii="Verdana" w:hAnsi="Verdana" w:cs="Tahoma"/>
          <w:sz w:val="20"/>
          <w:szCs w:val="20"/>
        </w:rPr>
        <w:tab/>
        <w:t>Para dirimir quaisquer questões decorrentes da licitação, não resolvidas na esfera administrativa, será competente a foro da Comarca de Eldorado/MS.</w:t>
      </w:r>
    </w:p>
    <w:p w:rsidR="00E31D3D" w:rsidRDefault="00E31D3D" w:rsidP="00E31D3D">
      <w:pPr>
        <w:widowControl w:val="0"/>
        <w:tabs>
          <w:tab w:val="left" w:pos="1440"/>
          <w:tab w:val="left" w:pos="1980"/>
        </w:tabs>
        <w:ind w:firstLine="720"/>
        <w:jc w:val="both"/>
        <w:rPr>
          <w:rFonts w:ascii="Verdana" w:hAnsi="Verdana" w:cs="Tahoma"/>
          <w:sz w:val="20"/>
          <w:szCs w:val="20"/>
        </w:rPr>
      </w:pPr>
    </w:p>
    <w:p w:rsidR="00E31D3D" w:rsidRPr="00F361B7" w:rsidRDefault="00E31D3D" w:rsidP="00E31D3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16.11- </w:t>
      </w:r>
      <w:r>
        <w:rPr>
          <w:rFonts w:ascii="Verdana" w:hAnsi="Verdana" w:cs="Tahoma"/>
          <w:sz w:val="20"/>
          <w:szCs w:val="20"/>
        </w:rPr>
        <w:tab/>
        <w:t xml:space="preserve">     No ato de assinatura do Contrato, a adjudicatária deverá estar cadastrada junto ao E-CJUR (Cadastro de Jurisdicionado), através do link: </w:t>
      </w:r>
      <w:hyperlink r:id="rId8"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sidRPr="003A19E1">
        <w:rPr>
          <w:rFonts w:ascii="Verdana" w:hAnsi="Verdana"/>
          <w:bCs/>
          <w:color w:val="000000"/>
          <w:sz w:val="20"/>
          <w:szCs w:val="20"/>
        </w:rPr>
        <w:t xml:space="preserve"> </w:t>
      </w:r>
      <w:r>
        <w:rPr>
          <w:rFonts w:ascii="Verdana" w:hAnsi="Verdana"/>
          <w:bCs/>
          <w:color w:val="000000"/>
          <w:sz w:val="20"/>
          <w:szCs w:val="20"/>
        </w:rPr>
        <w:t xml:space="preserve">         16</w:t>
      </w:r>
      <w:r w:rsidRPr="003A19E1">
        <w:rPr>
          <w:rFonts w:ascii="Verdana" w:hAnsi="Verdana"/>
          <w:bCs/>
          <w:color w:val="000000"/>
          <w:sz w:val="20"/>
          <w:szCs w:val="20"/>
        </w:rPr>
        <w:t>.1</w:t>
      </w:r>
      <w:r>
        <w:rPr>
          <w:rFonts w:ascii="Verdana" w:hAnsi="Verdana"/>
          <w:bCs/>
          <w:color w:val="000000"/>
          <w:sz w:val="20"/>
          <w:szCs w:val="20"/>
        </w:rPr>
        <w:t>2</w:t>
      </w:r>
      <w:r w:rsidRPr="003A19E1">
        <w:rPr>
          <w:rFonts w:ascii="Verdana" w:hAnsi="Verdana"/>
          <w:bCs/>
          <w:color w:val="000000"/>
          <w:sz w:val="20"/>
          <w:szCs w:val="20"/>
        </w:rPr>
        <w:tab/>
        <w:t>-</w:t>
      </w:r>
      <w:r w:rsidRPr="003A19E1">
        <w:rPr>
          <w:rFonts w:ascii="Verdana" w:hAnsi="Verdana"/>
          <w:bCs/>
          <w:color w:val="000000"/>
          <w:sz w:val="20"/>
          <w:szCs w:val="20"/>
        </w:rPr>
        <w:tab/>
      </w:r>
      <w:r w:rsidRPr="003A19E1">
        <w:rPr>
          <w:rFonts w:ascii="Verdana" w:hAnsi="Verdana"/>
          <w:color w:val="000000"/>
          <w:sz w:val="20"/>
          <w:szCs w:val="20"/>
        </w:rPr>
        <w:t>Fazem partes integrantes deste edital:</w:t>
      </w:r>
    </w:p>
    <w:p w:rsidR="00E31D3D" w:rsidRPr="003A19E1" w:rsidRDefault="00E31D3D" w:rsidP="00E31D3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sidRPr="003A19E1">
        <w:rPr>
          <w:rFonts w:ascii="Verdana" w:hAnsi="Verdana"/>
          <w:color w:val="000000"/>
          <w:sz w:val="20"/>
          <w:szCs w:val="20"/>
        </w:rPr>
        <w:t xml:space="preserve"> - Planilha de Proposta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w:t>
      </w:r>
      <w:r w:rsidRPr="003A19E1">
        <w:rPr>
          <w:rFonts w:ascii="Verdana" w:hAnsi="Verdana"/>
          <w:color w:val="000000"/>
          <w:sz w:val="20"/>
          <w:szCs w:val="20"/>
        </w:rPr>
        <w:t xml:space="preserve"> - Termo de Referência</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III</w:t>
      </w:r>
      <w:r w:rsidRPr="003A19E1">
        <w:rPr>
          <w:rFonts w:ascii="Verdana" w:hAnsi="Verdana"/>
          <w:color w:val="000000"/>
          <w:sz w:val="20"/>
          <w:szCs w:val="20"/>
        </w:rPr>
        <w:t xml:space="preserve"> - Modelo Declaração de </w:t>
      </w:r>
      <w:r w:rsidRPr="00AC73C0">
        <w:rPr>
          <w:rFonts w:ascii="Verdana" w:hAnsi="Verdana"/>
          <w:color w:val="000000"/>
          <w:sz w:val="20"/>
          <w:szCs w:val="20"/>
        </w:rPr>
        <w:t>pleno atendimento aos requisitos de habilitação</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IV</w:t>
      </w:r>
      <w:r>
        <w:rPr>
          <w:rFonts w:ascii="Verdana" w:hAnsi="Verdana"/>
          <w:color w:val="000000"/>
          <w:sz w:val="20"/>
          <w:szCs w:val="20"/>
        </w:rPr>
        <w:t xml:space="preserve"> - Modelo Declaração de Microe</w:t>
      </w:r>
      <w:r w:rsidRPr="003A19E1">
        <w:rPr>
          <w:rFonts w:ascii="Verdana" w:hAnsi="Verdana"/>
          <w:color w:val="000000"/>
          <w:sz w:val="20"/>
          <w:szCs w:val="20"/>
        </w:rPr>
        <w:t>mpresa ou Empresa de Pequeno Porte</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w:t>
      </w:r>
      <w:r w:rsidRPr="003A19E1">
        <w:rPr>
          <w:rFonts w:ascii="Verdana" w:hAnsi="Verdana"/>
          <w:color w:val="000000"/>
          <w:sz w:val="20"/>
          <w:szCs w:val="20"/>
        </w:rPr>
        <w:t xml:space="preserve"> - Modelo Declaração que conhece e aceita o teor do Edital</w:t>
      </w:r>
      <w:r>
        <w:rPr>
          <w:rFonts w:ascii="Verdana" w:hAnsi="Verdana"/>
          <w:color w:val="000000"/>
          <w:sz w:val="20"/>
          <w:szCs w:val="20"/>
        </w:rPr>
        <w:t>;</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 xml:space="preserve">Anexo VI </w:t>
      </w:r>
      <w:r w:rsidRPr="003A19E1">
        <w:rPr>
          <w:rFonts w:ascii="Verdana" w:hAnsi="Verdana"/>
          <w:color w:val="000000"/>
          <w:sz w:val="20"/>
          <w:szCs w:val="20"/>
        </w:rPr>
        <w:t>- Modelo Declaração de não Emprego a Menor;</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sidRPr="003A19E1">
        <w:rPr>
          <w:rFonts w:ascii="Verdana" w:hAnsi="Verdana"/>
          <w:color w:val="000000"/>
          <w:sz w:val="20"/>
          <w:szCs w:val="20"/>
        </w:rPr>
        <w:t xml:space="preserve"> - Modelo de Declaração de Fatos Supervenientes;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VIII</w:t>
      </w:r>
      <w:r w:rsidRPr="003A19E1">
        <w:rPr>
          <w:rFonts w:ascii="Verdana" w:hAnsi="Verdana"/>
          <w:color w:val="000000"/>
          <w:sz w:val="20"/>
          <w:szCs w:val="20"/>
        </w:rPr>
        <w:t xml:space="preserve"> - Modelo de Credenciamento/Procuração</w:t>
      </w:r>
      <w:r>
        <w:rPr>
          <w:rFonts w:ascii="Verdana" w:hAnsi="Verdana"/>
          <w:color w:val="000000"/>
          <w:sz w:val="20"/>
          <w:szCs w:val="20"/>
        </w:rPr>
        <w:t>;</w:t>
      </w:r>
    </w:p>
    <w:p w:rsidR="00E31D3D"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IX</w:t>
      </w:r>
      <w:r w:rsidRPr="003A19E1">
        <w:rPr>
          <w:rFonts w:ascii="Verdana" w:hAnsi="Verdana"/>
          <w:color w:val="000000"/>
          <w:sz w:val="20"/>
          <w:szCs w:val="20"/>
        </w:rPr>
        <w:t xml:space="preserve"> - Minuta </w:t>
      </w:r>
      <w:r>
        <w:rPr>
          <w:rFonts w:ascii="Verdana" w:hAnsi="Verdana"/>
          <w:color w:val="000000"/>
          <w:sz w:val="20"/>
          <w:szCs w:val="20"/>
        </w:rPr>
        <w:t>da Ata de Registro de Preços;</w:t>
      </w:r>
    </w:p>
    <w:p w:rsidR="00E31D3D" w:rsidRPr="003A19E1" w:rsidRDefault="00E31D3D" w:rsidP="00E31D3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E31D3D" w:rsidRPr="003A19E1" w:rsidRDefault="00E31D3D" w:rsidP="00E31D3D">
      <w:pPr>
        <w:widowControl w:val="0"/>
        <w:tabs>
          <w:tab w:val="left" w:pos="567"/>
          <w:tab w:val="left" w:pos="1260"/>
          <w:tab w:val="left" w:pos="1800"/>
        </w:tabs>
        <w:ind w:firstLine="142"/>
        <w:jc w:val="both"/>
        <w:rPr>
          <w:rFonts w:ascii="Verdana" w:hAnsi="Verdana" w:cs="Tahoma"/>
          <w:sz w:val="20"/>
          <w:szCs w:val="20"/>
        </w:rPr>
      </w:pPr>
    </w:p>
    <w:p w:rsidR="00E31D3D" w:rsidRPr="003A19E1" w:rsidRDefault="00E31D3D" w:rsidP="00E31D3D">
      <w:pPr>
        <w:widowControl w:val="0"/>
        <w:tabs>
          <w:tab w:val="left" w:pos="1440"/>
          <w:tab w:val="left" w:pos="1980"/>
        </w:tabs>
        <w:ind w:firstLine="720"/>
        <w:jc w:val="both"/>
        <w:rPr>
          <w:rFonts w:ascii="Verdana" w:hAnsi="Verdana" w:cs="Tahoma"/>
          <w:sz w:val="20"/>
          <w:szCs w:val="20"/>
        </w:rPr>
      </w:pPr>
    </w:p>
    <w:p w:rsidR="00E31D3D" w:rsidRDefault="00E31D3D" w:rsidP="00E31D3D">
      <w:pPr>
        <w:widowControl w:val="0"/>
        <w:ind w:firstLine="567"/>
        <w:jc w:val="both"/>
        <w:rPr>
          <w:rFonts w:ascii="Verdana" w:hAnsi="Verdana" w:cs="Tahoma"/>
          <w:sz w:val="20"/>
          <w:szCs w:val="20"/>
        </w:rPr>
      </w:pPr>
      <w:r>
        <w:rPr>
          <w:rFonts w:ascii="Verdana" w:hAnsi="Verdana" w:cs="Tahoma"/>
          <w:sz w:val="20"/>
          <w:szCs w:val="20"/>
        </w:rPr>
        <w:t xml:space="preserve">  Eldorado/MS, </w:t>
      </w:r>
      <w:r w:rsidR="0087307A">
        <w:rPr>
          <w:rFonts w:ascii="Verdana" w:hAnsi="Verdana" w:cs="Tahoma"/>
          <w:sz w:val="20"/>
          <w:szCs w:val="20"/>
        </w:rPr>
        <w:t>18</w:t>
      </w:r>
      <w:r w:rsidR="002E2994">
        <w:rPr>
          <w:rFonts w:ascii="Verdana" w:hAnsi="Verdana" w:cs="Tahoma"/>
          <w:sz w:val="20"/>
          <w:szCs w:val="20"/>
        </w:rPr>
        <w:t xml:space="preserve"> de </w:t>
      </w:r>
      <w:r w:rsidR="0087307A">
        <w:rPr>
          <w:rFonts w:ascii="Verdana" w:hAnsi="Verdana" w:cs="Tahoma"/>
          <w:sz w:val="20"/>
          <w:szCs w:val="20"/>
        </w:rPr>
        <w:t>maio</w:t>
      </w:r>
      <w:r w:rsidR="002E2994">
        <w:rPr>
          <w:rFonts w:ascii="Verdana" w:hAnsi="Verdana" w:cs="Tahoma"/>
          <w:sz w:val="20"/>
          <w:szCs w:val="20"/>
        </w:rPr>
        <w:t xml:space="preserve"> de 2023.</w:t>
      </w:r>
    </w:p>
    <w:p w:rsidR="001129DD" w:rsidRPr="003A19E1" w:rsidRDefault="001129DD" w:rsidP="00E31D3D">
      <w:pPr>
        <w:widowControl w:val="0"/>
        <w:ind w:firstLine="567"/>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14:anchorId="42A8A644" wp14:editId="5AFF491B">
                <wp:simplePos x="0" y="0"/>
                <wp:positionH relativeFrom="column">
                  <wp:posOffset>2046605</wp:posOffset>
                </wp:positionH>
                <wp:positionV relativeFrom="paragraph">
                  <wp:posOffset>161290</wp:posOffset>
                </wp:positionV>
                <wp:extent cx="2279015" cy="0"/>
                <wp:effectExtent l="8890" t="5715" r="7620" b="1333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F5FA3"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E31D3D" w:rsidRPr="003A19E1" w:rsidRDefault="002E2994" w:rsidP="00E31D3D">
      <w:pPr>
        <w:widowControl w:val="0"/>
        <w:jc w:val="center"/>
        <w:rPr>
          <w:rFonts w:ascii="Verdana" w:hAnsi="Verdana" w:cs="Tahoma"/>
          <w:b/>
          <w:sz w:val="20"/>
          <w:szCs w:val="20"/>
        </w:rPr>
      </w:pPr>
      <w:r>
        <w:rPr>
          <w:rFonts w:ascii="Verdana" w:hAnsi="Verdana" w:cs="Tahoma"/>
          <w:b/>
          <w:sz w:val="20"/>
          <w:szCs w:val="20"/>
        </w:rPr>
        <w:t>Aguinaldo dos Santos</w:t>
      </w:r>
    </w:p>
    <w:p w:rsidR="00E31D3D" w:rsidRPr="003A19E1" w:rsidRDefault="002E2994" w:rsidP="00E31D3D">
      <w:pPr>
        <w:widowControl w:val="0"/>
        <w:jc w:val="center"/>
        <w:rPr>
          <w:rFonts w:ascii="Verdana" w:hAnsi="Verdana" w:cs="Tahoma"/>
          <w:sz w:val="20"/>
          <w:szCs w:val="20"/>
        </w:rPr>
      </w:pPr>
      <w:r>
        <w:rPr>
          <w:rFonts w:ascii="Verdana" w:hAnsi="Verdana" w:cs="Tahoma"/>
          <w:sz w:val="20"/>
          <w:szCs w:val="20"/>
        </w:rPr>
        <w:t>Prefeito Municipal</w:t>
      </w: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Pr="003A19E1"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p w:rsidR="00E31D3D" w:rsidRDefault="00E31D3D" w:rsidP="00E31D3D">
      <w:pPr>
        <w:widowControl w:val="0"/>
        <w:jc w:val="both"/>
        <w:rPr>
          <w:rFonts w:ascii="Verdana" w:hAnsi="Verdana" w:cs="Tahoma"/>
          <w:sz w:val="20"/>
          <w:szCs w:val="20"/>
        </w:rPr>
      </w:pPr>
    </w:p>
    <w:tbl>
      <w:tblPr>
        <w:tblW w:w="10020" w:type="dxa"/>
        <w:tblCellMar>
          <w:left w:w="70" w:type="dxa"/>
          <w:right w:w="70" w:type="dxa"/>
        </w:tblCellMar>
        <w:tblLook w:val="04A0" w:firstRow="1" w:lastRow="0" w:firstColumn="1" w:lastColumn="0" w:noHBand="0" w:noVBand="1"/>
      </w:tblPr>
      <w:tblGrid>
        <w:gridCol w:w="446"/>
        <w:gridCol w:w="369"/>
        <w:gridCol w:w="523"/>
        <w:gridCol w:w="3439"/>
        <w:gridCol w:w="497"/>
        <w:gridCol w:w="895"/>
        <w:gridCol w:w="849"/>
        <w:gridCol w:w="1162"/>
        <w:gridCol w:w="920"/>
        <w:gridCol w:w="920"/>
      </w:tblGrid>
      <w:tr w:rsidR="00986E9C" w:rsidRPr="00986E9C" w:rsidTr="00986E9C">
        <w:trPr>
          <w:trHeight w:val="264"/>
        </w:trPr>
        <w:tc>
          <w:tcPr>
            <w:tcW w:w="10020" w:type="dxa"/>
            <w:gridSpan w:val="10"/>
            <w:tcBorders>
              <w:top w:val="nil"/>
              <w:left w:val="nil"/>
              <w:bottom w:val="nil"/>
              <w:right w:val="nil"/>
            </w:tcBorders>
            <w:shd w:val="clear" w:color="auto" w:fill="auto"/>
            <w:vAlign w:val="center"/>
            <w:hideMark/>
          </w:tcPr>
          <w:p w:rsidR="00986E9C" w:rsidRPr="00986E9C" w:rsidRDefault="00986E9C" w:rsidP="00986E9C">
            <w:pPr>
              <w:jc w:val="center"/>
              <w:rPr>
                <w:rFonts w:ascii="Tahoma" w:eastAsia="Times New Roman" w:hAnsi="Tahoma" w:cs="Tahoma"/>
                <w:b/>
                <w:bCs/>
                <w:color w:val="000000"/>
                <w:sz w:val="20"/>
                <w:szCs w:val="20"/>
              </w:rPr>
            </w:pPr>
            <w:r w:rsidRPr="00986E9C">
              <w:rPr>
                <w:rFonts w:ascii="Tahoma" w:eastAsia="Times New Roman" w:hAnsi="Tahoma" w:cs="Tahoma"/>
                <w:b/>
                <w:bCs/>
                <w:color w:val="000000"/>
                <w:sz w:val="20"/>
                <w:szCs w:val="20"/>
              </w:rPr>
              <w:lastRenderedPageBreak/>
              <w:t>ANEXO I</w:t>
            </w:r>
          </w:p>
        </w:tc>
      </w:tr>
      <w:tr w:rsidR="00986E9C" w:rsidRPr="00986E9C" w:rsidTr="00986E9C">
        <w:trPr>
          <w:trHeight w:val="264"/>
        </w:trPr>
        <w:tc>
          <w:tcPr>
            <w:tcW w:w="10020" w:type="dxa"/>
            <w:gridSpan w:val="10"/>
            <w:tcBorders>
              <w:top w:val="nil"/>
              <w:left w:val="nil"/>
              <w:bottom w:val="nil"/>
              <w:right w:val="nil"/>
            </w:tcBorders>
            <w:shd w:val="clear" w:color="auto" w:fill="auto"/>
            <w:vAlign w:val="center"/>
            <w:hideMark/>
          </w:tcPr>
          <w:p w:rsidR="00986E9C" w:rsidRPr="00986E9C" w:rsidRDefault="00986E9C" w:rsidP="00986E9C">
            <w:pPr>
              <w:jc w:val="center"/>
              <w:rPr>
                <w:rFonts w:ascii="Tahoma" w:eastAsia="Times New Roman" w:hAnsi="Tahoma" w:cs="Tahoma"/>
                <w:b/>
                <w:bCs/>
                <w:sz w:val="20"/>
                <w:szCs w:val="20"/>
              </w:rPr>
            </w:pPr>
            <w:r w:rsidRPr="00986E9C">
              <w:rPr>
                <w:rFonts w:ascii="Tahoma" w:eastAsia="Times New Roman" w:hAnsi="Tahoma" w:cs="Tahoma"/>
                <w:b/>
                <w:bCs/>
                <w:sz w:val="20"/>
                <w:szCs w:val="20"/>
              </w:rPr>
              <w:t>PROPOSTA DE PREÇOS</w:t>
            </w:r>
          </w:p>
        </w:tc>
      </w:tr>
      <w:tr w:rsidR="00986E9C" w:rsidRPr="00986E9C" w:rsidTr="00986E9C">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ÓRGÃO LICITANTE:</w:t>
            </w:r>
          </w:p>
        </w:tc>
      </w:tr>
      <w:tr w:rsidR="00986E9C" w:rsidRPr="00986E9C" w:rsidTr="00986E9C">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b/>
                <w:bCs/>
                <w:color w:val="000000"/>
                <w:sz w:val="16"/>
                <w:szCs w:val="16"/>
              </w:rPr>
            </w:pPr>
            <w:r w:rsidRPr="00986E9C">
              <w:rPr>
                <w:rFonts w:ascii="Tahoma" w:eastAsia="Times New Roman" w:hAnsi="Tahoma" w:cs="Tahoma"/>
                <w:b/>
                <w:bCs/>
                <w:color w:val="000000"/>
                <w:sz w:val="16"/>
                <w:szCs w:val="16"/>
              </w:rPr>
              <w:t>PREFEITURA MUNICIPAL DE ELDORADO</w:t>
            </w:r>
          </w:p>
        </w:tc>
      </w:tr>
      <w:tr w:rsidR="00986E9C" w:rsidRPr="00986E9C" w:rsidTr="00986E9C">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TIPO DE JULGAMENTO:</w:t>
            </w:r>
          </w:p>
        </w:tc>
      </w:tr>
      <w:tr w:rsidR="00986E9C" w:rsidRPr="00986E9C" w:rsidTr="00986E9C">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b/>
                <w:bCs/>
                <w:color w:val="000000"/>
                <w:sz w:val="16"/>
                <w:szCs w:val="16"/>
              </w:rPr>
            </w:pPr>
            <w:r w:rsidRPr="00986E9C">
              <w:rPr>
                <w:rFonts w:ascii="Tahoma" w:eastAsia="Times New Roman" w:hAnsi="Tahoma" w:cs="Tahoma"/>
                <w:b/>
                <w:bCs/>
                <w:color w:val="000000"/>
                <w:sz w:val="16"/>
                <w:szCs w:val="16"/>
              </w:rPr>
              <w:t>0057/2023   -   PREGÃO Nº 0019/2023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b/>
                <w:bCs/>
                <w:color w:val="000000"/>
                <w:sz w:val="16"/>
                <w:szCs w:val="16"/>
              </w:rPr>
            </w:pPr>
            <w:r w:rsidRPr="00986E9C">
              <w:rPr>
                <w:rFonts w:ascii="Tahoma" w:eastAsia="Times New Roman" w:hAnsi="Tahoma" w:cs="Tahoma"/>
                <w:b/>
                <w:bCs/>
                <w:color w:val="000000"/>
                <w:sz w:val="16"/>
                <w:szCs w:val="16"/>
              </w:rPr>
              <w:t>MENOR PREÇO POR ITEM</w:t>
            </w:r>
          </w:p>
        </w:tc>
      </w:tr>
      <w:tr w:rsidR="00986E9C" w:rsidRPr="00986E9C" w:rsidTr="00986E9C">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OBJETO:</w:t>
            </w:r>
          </w:p>
        </w:tc>
      </w:tr>
      <w:tr w:rsidR="00986E9C" w:rsidRPr="00986E9C" w:rsidTr="00986E9C">
        <w:trPr>
          <w:trHeight w:val="660"/>
        </w:trPr>
        <w:tc>
          <w:tcPr>
            <w:tcW w:w="10020" w:type="dxa"/>
            <w:gridSpan w:val="10"/>
            <w:tcBorders>
              <w:top w:val="nil"/>
              <w:left w:val="single" w:sz="4" w:space="0" w:color="000000"/>
              <w:bottom w:val="single" w:sz="4" w:space="0" w:color="000000"/>
              <w:right w:val="single" w:sz="4" w:space="0" w:color="000000"/>
            </w:tcBorders>
            <w:shd w:val="clear" w:color="auto" w:fill="auto"/>
            <w:hideMark/>
          </w:tcPr>
          <w:p w:rsidR="00986E9C" w:rsidRPr="00986E9C" w:rsidRDefault="00986E9C" w:rsidP="00986E9C">
            <w:pPr>
              <w:jc w:val="both"/>
              <w:rPr>
                <w:rFonts w:ascii="Tahoma" w:eastAsia="Times New Roman" w:hAnsi="Tahoma" w:cs="Tahoma"/>
                <w:b/>
                <w:bCs/>
                <w:color w:val="000000"/>
                <w:sz w:val="16"/>
                <w:szCs w:val="16"/>
              </w:rPr>
            </w:pPr>
            <w:r w:rsidRPr="00986E9C">
              <w:rPr>
                <w:rFonts w:ascii="Tahoma" w:eastAsia="Times New Roman" w:hAnsi="Tahoma" w:cs="Tahoma"/>
                <w:b/>
                <w:bCs/>
                <w:color w:val="000000"/>
                <w:sz w:val="16"/>
                <w:szCs w:val="16"/>
              </w:rPr>
              <w:t>REGISTRO DE PREÇOS PARA FUTURA E EVENTUAL CONTRATAÇÃO DE EMPRESA ESPECIALIZADA NA PRESTAÇÃO DE SERVIÇOS DE FUNILARIA E PINTURA DA FROTA MUNICIPAL PARA ATENDER AS NECESSIDADES DAS SECRETARIAS MUNICIPAIS DA PREFEITURA DE ELDORADO/MS.</w:t>
            </w:r>
          </w:p>
        </w:tc>
      </w:tr>
      <w:tr w:rsidR="00986E9C" w:rsidRPr="00986E9C" w:rsidTr="00986E9C">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CNPJ/CPF:</w:t>
            </w:r>
          </w:p>
        </w:tc>
      </w:tr>
      <w:tr w:rsidR="00986E9C" w:rsidRPr="00986E9C" w:rsidTr="00986E9C">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rsidR="00986E9C" w:rsidRPr="00986E9C" w:rsidRDefault="00986E9C" w:rsidP="00986E9C">
            <w:pPr>
              <w:jc w:val="center"/>
              <w:rPr>
                <w:rFonts w:ascii="Tahoma" w:eastAsia="Times New Roman" w:hAnsi="Tahoma" w:cs="Tahoma"/>
                <w:b/>
                <w:bCs/>
                <w:sz w:val="16"/>
                <w:szCs w:val="16"/>
              </w:rPr>
            </w:pPr>
            <w:r w:rsidRPr="00986E9C">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986E9C" w:rsidRPr="00986E9C" w:rsidRDefault="00986E9C" w:rsidP="00986E9C">
            <w:pPr>
              <w:jc w:val="center"/>
              <w:rPr>
                <w:rFonts w:ascii="Tahoma" w:eastAsia="Times New Roman" w:hAnsi="Tahoma" w:cs="Tahoma"/>
                <w:b/>
                <w:bCs/>
                <w:sz w:val="16"/>
                <w:szCs w:val="16"/>
              </w:rPr>
            </w:pPr>
            <w:r w:rsidRPr="00986E9C">
              <w:rPr>
                <w:rFonts w:ascii="Tahoma" w:eastAsia="Times New Roman" w:hAnsi="Tahoma" w:cs="Tahoma"/>
                <w:b/>
                <w:bCs/>
                <w:sz w:val="16"/>
                <w:szCs w:val="16"/>
              </w:rPr>
              <w:t> </w:t>
            </w:r>
          </w:p>
        </w:tc>
      </w:tr>
      <w:tr w:rsidR="00986E9C" w:rsidRPr="00986E9C" w:rsidTr="00986E9C">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BAIRRO:</w:t>
            </w:r>
          </w:p>
        </w:tc>
      </w:tr>
      <w:tr w:rsidR="00986E9C" w:rsidRPr="00986E9C" w:rsidTr="00986E9C">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r>
      <w:tr w:rsidR="00986E9C" w:rsidRPr="00986E9C" w:rsidTr="00986E9C">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TELEFONE/FAX:</w:t>
            </w:r>
          </w:p>
        </w:tc>
      </w:tr>
      <w:tr w:rsidR="00986E9C" w:rsidRPr="00986E9C" w:rsidTr="00986E9C">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rsidR="00986E9C" w:rsidRPr="00986E9C" w:rsidRDefault="00986E9C" w:rsidP="00986E9C">
            <w:pPr>
              <w:jc w:val="center"/>
              <w:rPr>
                <w:rFonts w:ascii="Tahoma" w:eastAsia="Times New Roman" w:hAnsi="Tahoma" w:cs="Tahoma"/>
                <w:b/>
                <w:bCs/>
                <w:sz w:val="16"/>
                <w:szCs w:val="16"/>
              </w:rPr>
            </w:pPr>
            <w:r w:rsidRPr="00986E9C">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r>
      <w:tr w:rsidR="00986E9C" w:rsidRPr="00986E9C" w:rsidTr="00986E9C">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VALIDADE DA PROPOSTA:</w:t>
            </w:r>
          </w:p>
        </w:tc>
      </w:tr>
      <w:tr w:rsidR="00986E9C" w:rsidRPr="00986E9C" w:rsidTr="00986E9C">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r>
      <w:tr w:rsidR="00986E9C" w:rsidRPr="00986E9C" w:rsidTr="00986E9C">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rsidR="00986E9C" w:rsidRPr="00986E9C" w:rsidRDefault="00986E9C" w:rsidP="00986E9C">
            <w:pPr>
              <w:rPr>
                <w:rFonts w:ascii="Tahoma" w:eastAsia="Times New Roman" w:hAnsi="Tahoma" w:cs="Tahoma"/>
                <w:sz w:val="12"/>
                <w:szCs w:val="12"/>
              </w:rPr>
            </w:pPr>
            <w:r w:rsidRPr="00986E9C">
              <w:rPr>
                <w:rFonts w:ascii="Tahoma" w:eastAsia="Times New Roman" w:hAnsi="Tahoma" w:cs="Tahoma"/>
                <w:sz w:val="12"/>
                <w:szCs w:val="12"/>
              </w:rPr>
              <w:t>LOCAL E DATA:</w:t>
            </w:r>
          </w:p>
        </w:tc>
      </w:tr>
      <w:tr w:rsidR="00986E9C" w:rsidRPr="00986E9C" w:rsidTr="00986E9C">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rsidR="00986E9C" w:rsidRPr="00986E9C" w:rsidRDefault="00986E9C" w:rsidP="00986E9C">
            <w:pPr>
              <w:rPr>
                <w:rFonts w:ascii="Tahoma" w:eastAsia="Times New Roman" w:hAnsi="Tahoma" w:cs="Tahoma"/>
                <w:b/>
                <w:bCs/>
                <w:sz w:val="16"/>
                <w:szCs w:val="16"/>
              </w:rPr>
            </w:pPr>
            <w:r w:rsidRPr="00986E9C">
              <w:rPr>
                <w:rFonts w:ascii="Tahoma" w:eastAsia="Times New Roman" w:hAnsi="Tahoma" w:cs="Tahoma"/>
                <w:b/>
                <w:bCs/>
                <w:sz w:val="16"/>
                <w:szCs w:val="16"/>
              </w:rPr>
              <w:t> </w:t>
            </w:r>
          </w:p>
        </w:tc>
      </w:tr>
      <w:tr w:rsidR="00986E9C" w:rsidRPr="00986E9C" w:rsidTr="00986E9C">
        <w:trPr>
          <w:trHeight w:val="156"/>
        </w:trPr>
        <w:tc>
          <w:tcPr>
            <w:tcW w:w="380" w:type="dxa"/>
            <w:tcBorders>
              <w:top w:val="nil"/>
              <w:left w:val="nil"/>
              <w:bottom w:val="nil"/>
              <w:right w:val="nil"/>
            </w:tcBorders>
            <w:shd w:val="clear" w:color="auto" w:fill="auto"/>
            <w:vAlign w:val="center"/>
            <w:hideMark/>
          </w:tcPr>
          <w:p w:rsidR="00986E9C" w:rsidRPr="00986E9C" w:rsidRDefault="00986E9C" w:rsidP="00986E9C">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50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352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50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90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86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118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92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c>
          <w:tcPr>
            <w:tcW w:w="920" w:type="dxa"/>
            <w:tcBorders>
              <w:top w:val="nil"/>
              <w:left w:val="nil"/>
              <w:bottom w:val="nil"/>
              <w:right w:val="nil"/>
            </w:tcBorders>
            <w:shd w:val="clear" w:color="auto" w:fill="auto"/>
            <w:vAlign w:val="center"/>
            <w:hideMark/>
          </w:tcPr>
          <w:p w:rsidR="00986E9C" w:rsidRPr="00986E9C" w:rsidRDefault="00986E9C" w:rsidP="00986E9C">
            <w:pPr>
              <w:rPr>
                <w:rFonts w:eastAsia="Times New Roman"/>
                <w:sz w:val="20"/>
                <w:szCs w:val="20"/>
              </w:rPr>
            </w:pPr>
          </w:p>
        </w:tc>
      </w:tr>
      <w:tr w:rsidR="00986E9C" w:rsidRPr="00986E9C" w:rsidTr="00986E9C">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0"/>
                <w:szCs w:val="10"/>
              </w:rPr>
            </w:pPr>
            <w:r w:rsidRPr="00986E9C">
              <w:rPr>
                <w:rFonts w:ascii="Tahoma" w:eastAsia="Times New Roman" w:hAnsi="Tahoma" w:cs="Tahoma"/>
                <w:sz w:val="10"/>
                <w:szCs w:val="10"/>
              </w:rPr>
              <w:t>VALOR TOTAL</w:t>
            </w:r>
          </w:p>
        </w:tc>
      </w:tr>
      <w:tr w:rsidR="00986E9C" w:rsidRPr="00986E9C" w:rsidTr="00986E9C">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47908</w:t>
            </w:r>
          </w:p>
        </w:tc>
        <w:tc>
          <w:tcPr>
            <w:tcW w:w="352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both"/>
              <w:rPr>
                <w:rFonts w:ascii="Tahoma" w:eastAsia="Times New Roman" w:hAnsi="Tahoma" w:cs="Tahoma"/>
                <w:color w:val="000000"/>
                <w:sz w:val="14"/>
                <w:szCs w:val="14"/>
              </w:rPr>
            </w:pPr>
            <w:r w:rsidRPr="00986E9C">
              <w:rPr>
                <w:rFonts w:ascii="Tahoma" w:eastAsia="Times New Roman" w:hAnsi="Tahoma" w:cs="Tahoma"/>
                <w:color w:val="000000"/>
                <w:sz w:val="14"/>
                <w:szCs w:val="14"/>
              </w:rPr>
              <w:t>SERVIÇOS DE FUNILARIA E PINTURA PARA VEICULOS DE LINHA LEVE E MÉDIA</w:t>
            </w:r>
          </w:p>
        </w:tc>
        <w:tc>
          <w:tcPr>
            <w:tcW w:w="50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1.350,000</w:t>
            </w:r>
          </w:p>
        </w:tc>
        <w:tc>
          <w:tcPr>
            <w:tcW w:w="86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right"/>
              <w:rPr>
                <w:rFonts w:ascii="Tahoma" w:eastAsia="Times New Roman" w:hAnsi="Tahoma" w:cs="Tahoma"/>
                <w:color w:val="000000"/>
                <w:sz w:val="14"/>
                <w:szCs w:val="14"/>
              </w:rPr>
            </w:pPr>
            <w:r w:rsidRPr="00986E9C">
              <w:rPr>
                <w:rFonts w:ascii="Tahoma" w:eastAsia="Times New Roman" w:hAnsi="Tahoma" w:cs="Tahoma"/>
                <w:color w:val="000000"/>
                <w:sz w:val="14"/>
                <w:szCs w:val="14"/>
              </w:rPr>
              <w:t>68,50</w:t>
            </w:r>
          </w:p>
        </w:tc>
        <w:tc>
          <w:tcPr>
            <w:tcW w:w="1180" w:type="dxa"/>
            <w:tcBorders>
              <w:top w:val="nil"/>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2"/>
                <w:szCs w:val="12"/>
              </w:rPr>
            </w:pPr>
            <w:r w:rsidRPr="00986E9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right"/>
              <w:rPr>
                <w:rFonts w:ascii="Tahoma" w:eastAsia="Times New Roman" w:hAnsi="Tahoma" w:cs="Tahoma"/>
                <w:b/>
                <w:bCs/>
                <w:color w:val="000000"/>
                <w:sz w:val="14"/>
                <w:szCs w:val="14"/>
              </w:rPr>
            </w:pPr>
            <w:r w:rsidRPr="00986E9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86E9C" w:rsidRPr="00986E9C" w:rsidRDefault="00986E9C" w:rsidP="00986E9C">
            <w:pPr>
              <w:jc w:val="right"/>
              <w:rPr>
                <w:rFonts w:ascii="Tahoma" w:eastAsia="Times New Roman" w:hAnsi="Tahoma" w:cs="Tahoma"/>
                <w:b/>
                <w:bCs/>
                <w:sz w:val="14"/>
                <w:szCs w:val="14"/>
              </w:rPr>
            </w:pPr>
            <w:r w:rsidRPr="00986E9C">
              <w:rPr>
                <w:rFonts w:ascii="Tahoma" w:eastAsia="Times New Roman" w:hAnsi="Tahoma" w:cs="Tahoma"/>
                <w:b/>
                <w:bCs/>
                <w:sz w:val="14"/>
                <w:szCs w:val="14"/>
              </w:rPr>
              <w:t>0,00</w:t>
            </w:r>
          </w:p>
        </w:tc>
      </w:tr>
      <w:tr w:rsidR="00986E9C" w:rsidRPr="00986E9C" w:rsidTr="00986E9C">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47907</w:t>
            </w:r>
          </w:p>
        </w:tc>
        <w:tc>
          <w:tcPr>
            <w:tcW w:w="352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both"/>
              <w:rPr>
                <w:rFonts w:ascii="Tahoma" w:eastAsia="Times New Roman" w:hAnsi="Tahoma" w:cs="Tahoma"/>
                <w:color w:val="000000"/>
                <w:sz w:val="14"/>
                <w:szCs w:val="14"/>
              </w:rPr>
            </w:pPr>
            <w:r w:rsidRPr="00986E9C">
              <w:rPr>
                <w:rFonts w:ascii="Tahoma" w:eastAsia="Times New Roman" w:hAnsi="Tahoma" w:cs="Tahoma"/>
                <w:color w:val="000000"/>
                <w:sz w:val="14"/>
                <w:szCs w:val="14"/>
              </w:rPr>
              <w:t>SERVIÇOS DE FUNILARIA E PINTURA PARA VEICULOS PESADOS TIPO TRANSPORTE DE PASSAGEIROS.</w:t>
            </w:r>
          </w:p>
        </w:tc>
        <w:tc>
          <w:tcPr>
            <w:tcW w:w="50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H</w:t>
            </w:r>
          </w:p>
        </w:tc>
        <w:tc>
          <w:tcPr>
            <w:tcW w:w="90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1.450,000</w:t>
            </w:r>
          </w:p>
        </w:tc>
        <w:tc>
          <w:tcPr>
            <w:tcW w:w="86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right"/>
              <w:rPr>
                <w:rFonts w:ascii="Tahoma" w:eastAsia="Times New Roman" w:hAnsi="Tahoma" w:cs="Tahoma"/>
                <w:color w:val="000000"/>
                <w:sz w:val="14"/>
                <w:szCs w:val="14"/>
              </w:rPr>
            </w:pPr>
            <w:r w:rsidRPr="00986E9C">
              <w:rPr>
                <w:rFonts w:ascii="Tahoma" w:eastAsia="Times New Roman" w:hAnsi="Tahoma" w:cs="Tahoma"/>
                <w:color w:val="000000"/>
                <w:sz w:val="14"/>
                <w:szCs w:val="14"/>
              </w:rPr>
              <w:t>79,67</w:t>
            </w:r>
          </w:p>
        </w:tc>
        <w:tc>
          <w:tcPr>
            <w:tcW w:w="1180" w:type="dxa"/>
            <w:tcBorders>
              <w:top w:val="nil"/>
              <w:left w:val="nil"/>
              <w:bottom w:val="single" w:sz="4" w:space="0" w:color="auto"/>
              <w:right w:val="single" w:sz="4" w:space="0" w:color="auto"/>
            </w:tcBorders>
            <w:shd w:val="clear" w:color="auto" w:fill="auto"/>
            <w:vAlign w:val="center"/>
            <w:hideMark/>
          </w:tcPr>
          <w:p w:rsidR="00986E9C" w:rsidRPr="00986E9C" w:rsidRDefault="00986E9C" w:rsidP="00986E9C">
            <w:pPr>
              <w:jc w:val="center"/>
              <w:rPr>
                <w:rFonts w:ascii="Tahoma" w:eastAsia="Times New Roman" w:hAnsi="Tahoma" w:cs="Tahoma"/>
                <w:sz w:val="12"/>
                <w:szCs w:val="12"/>
              </w:rPr>
            </w:pPr>
            <w:r w:rsidRPr="00986E9C">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86E9C" w:rsidRPr="00986E9C" w:rsidRDefault="00986E9C" w:rsidP="00986E9C">
            <w:pPr>
              <w:jc w:val="right"/>
              <w:rPr>
                <w:rFonts w:ascii="Tahoma" w:eastAsia="Times New Roman" w:hAnsi="Tahoma" w:cs="Tahoma"/>
                <w:b/>
                <w:bCs/>
                <w:color w:val="000000"/>
                <w:sz w:val="14"/>
                <w:szCs w:val="14"/>
              </w:rPr>
            </w:pPr>
            <w:r w:rsidRPr="00986E9C">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86E9C" w:rsidRPr="00986E9C" w:rsidRDefault="00986E9C" w:rsidP="00986E9C">
            <w:pPr>
              <w:jc w:val="right"/>
              <w:rPr>
                <w:rFonts w:ascii="Tahoma" w:eastAsia="Times New Roman" w:hAnsi="Tahoma" w:cs="Tahoma"/>
                <w:b/>
                <w:bCs/>
                <w:sz w:val="14"/>
                <w:szCs w:val="14"/>
              </w:rPr>
            </w:pPr>
            <w:r w:rsidRPr="00986E9C">
              <w:rPr>
                <w:rFonts w:ascii="Tahoma" w:eastAsia="Times New Roman" w:hAnsi="Tahoma" w:cs="Tahoma"/>
                <w:b/>
                <w:bCs/>
                <w:sz w:val="14"/>
                <w:szCs w:val="14"/>
              </w:rPr>
              <w:t>0,00</w:t>
            </w:r>
          </w:p>
        </w:tc>
      </w:tr>
      <w:tr w:rsidR="00986E9C" w:rsidRPr="00986E9C" w:rsidTr="00986E9C">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86E9C" w:rsidRPr="00986E9C" w:rsidRDefault="00986E9C" w:rsidP="00986E9C">
            <w:pPr>
              <w:jc w:val="right"/>
              <w:rPr>
                <w:rFonts w:ascii="Tahoma" w:eastAsia="Times New Roman" w:hAnsi="Tahoma" w:cs="Tahoma"/>
                <w:color w:val="000000"/>
                <w:sz w:val="14"/>
                <w:szCs w:val="14"/>
              </w:rPr>
            </w:pPr>
            <w:r w:rsidRPr="00986E9C">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86E9C" w:rsidRPr="00986E9C" w:rsidRDefault="00986E9C" w:rsidP="00986E9C">
            <w:pPr>
              <w:jc w:val="center"/>
              <w:rPr>
                <w:rFonts w:ascii="Tahoma" w:eastAsia="Times New Roman" w:hAnsi="Tahoma" w:cs="Tahoma"/>
                <w:b/>
                <w:bCs/>
                <w:color w:val="000000"/>
                <w:sz w:val="16"/>
                <w:szCs w:val="16"/>
              </w:rPr>
            </w:pPr>
            <w:r w:rsidRPr="00986E9C">
              <w:rPr>
                <w:rFonts w:ascii="Tahoma" w:eastAsia="Times New Roman" w:hAnsi="Tahoma" w:cs="Tahoma"/>
                <w:b/>
                <w:bCs/>
                <w:color w:val="000000"/>
                <w:sz w:val="16"/>
                <w:szCs w:val="16"/>
              </w:rPr>
              <w:t>R$ 0,00</w:t>
            </w:r>
          </w:p>
        </w:tc>
      </w:tr>
      <w:tr w:rsidR="00986E9C" w:rsidRPr="00986E9C" w:rsidTr="00986E9C">
        <w:trPr>
          <w:trHeight w:val="180"/>
        </w:trPr>
        <w:tc>
          <w:tcPr>
            <w:tcW w:w="380" w:type="dxa"/>
            <w:tcBorders>
              <w:top w:val="nil"/>
              <w:left w:val="nil"/>
              <w:bottom w:val="nil"/>
              <w:right w:val="nil"/>
            </w:tcBorders>
            <w:shd w:val="clear" w:color="auto" w:fill="auto"/>
            <w:vAlign w:val="center"/>
            <w:hideMark/>
          </w:tcPr>
          <w:p w:rsidR="00986E9C" w:rsidRPr="00986E9C" w:rsidRDefault="00986E9C" w:rsidP="00986E9C">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986E9C" w:rsidRPr="00986E9C" w:rsidRDefault="00986E9C" w:rsidP="00986E9C">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86E9C" w:rsidRPr="00986E9C" w:rsidRDefault="00986E9C" w:rsidP="00986E9C">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986E9C" w:rsidRPr="00986E9C" w:rsidRDefault="00986E9C" w:rsidP="00986E9C">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86E9C" w:rsidRPr="00986E9C" w:rsidRDefault="00986E9C" w:rsidP="00986E9C">
            <w:pPr>
              <w:jc w:val="both"/>
              <w:rPr>
                <w:rFonts w:eastAsia="Times New Roman"/>
                <w:sz w:val="20"/>
                <w:szCs w:val="20"/>
              </w:rPr>
            </w:pPr>
          </w:p>
        </w:tc>
        <w:tc>
          <w:tcPr>
            <w:tcW w:w="900" w:type="dxa"/>
            <w:tcBorders>
              <w:top w:val="nil"/>
              <w:left w:val="nil"/>
              <w:bottom w:val="nil"/>
              <w:right w:val="nil"/>
            </w:tcBorders>
            <w:shd w:val="clear" w:color="auto" w:fill="auto"/>
            <w:vAlign w:val="center"/>
            <w:hideMark/>
          </w:tcPr>
          <w:p w:rsidR="00986E9C" w:rsidRPr="00986E9C" w:rsidRDefault="00986E9C" w:rsidP="00986E9C">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986E9C" w:rsidRPr="00986E9C" w:rsidRDefault="00986E9C" w:rsidP="00986E9C">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986E9C" w:rsidRPr="00986E9C" w:rsidRDefault="00986E9C" w:rsidP="00986E9C">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986E9C" w:rsidRPr="00986E9C" w:rsidRDefault="00986E9C" w:rsidP="00986E9C">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986E9C" w:rsidRPr="00986E9C" w:rsidRDefault="00986E9C" w:rsidP="00986E9C">
            <w:pPr>
              <w:jc w:val="right"/>
              <w:rPr>
                <w:rFonts w:eastAsia="Times New Roman"/>
                <w:sz w:val="20"/>
                <w:szCs w:val="20"/>
              </w:rPr>
            </w:pPr>
          </w:p>
        </w:tc>
      </w:tr>
      <w:tr w:rsidR="00986E9C" w:rsidRPr="00986E9C" w:rsidTr="00986E9C">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86E9C" w:rsidRPr="00986E9C" w:rsidRDefault="00986E9C" w:rsidP="00986E9C">
            <w:pPr>
              <w:jc w:val="both"/>
              <w:rPr>
                <w:rFonts w:ascii="Tahoma" w:eastAsia="Times New Roman" w:hAnsi="Tahoma" w:cs="Tahoma"/>
                <w:color w:val="000000"/>
                <w:sz w:val="16"/>
                <w:szCs w:val="16"/>
              </w:rPr>
            </w:pPr>
            <w:r w:rsidRPr="00986E9C">
              <w:rPr>
                <w:rFonts w:ascii="Tahoma" w:eastAsia="Times New Roman" w:hAnsi="Tahoma" w:cs="Tahoma"/>
                <w:color w:val="000000"/>
                <w:sz w:val="16"/>
                <w:szCs w:val="16"/>
              </w:rPr>
              <w:t>Declaro que examinei, conheço e me submeto a todas as condições contidas no Edital da presente Licitação modalidade PREGÃO PRESENCIAL Nº 0019/2023,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CARIMBO CNPJ</w:t>
            </w:r>
          </w:p>
        </w:tc>
      </w:tr>
      <w:tr w:rsidR="00986E9C" w:rsidRPr="00986E9C" w:rsidTr="00986E9C">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86E9C" w:rsidRPr="00986E9C" w:rsidRDefault="00986E9C" w:rsidP="00986E9C">
            <w:pPr>
              <w:jc w:val="center"/>
              <w:rPr>
                <w:rFonts w:ascii="Tahoma" w:eastAsia="Times New Roman" w:hAnsi="Tahoma" w:cs="Tahoma"/>
                <w:color w:val="000000"/>
                <w:sz w:val="14"/>
                <w:szCs w:val="14"/>
              </w:rPr>
            </w:pPr>
            <w:r w:rsidRPr="00986E9C">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986E9C" w:rsidRPr="00986E9C" w:rsidRDefault="00986E9C" w:rsidP="00986E9C">
            <w:pPr>
              <w:rPr>
                <w:rFonts w:ascii="Tahoma" w:eastAsia="Times New Roman" w:hAnsi="Tahoma" w:cs="Tahoma"/>
                <w:color w:val="000000"/>
                <w:sz w:val="14"/>
                <w:szCs w:val="14"/>
              </w:rPr>
            </w:pPr>
          </w:p>
        </w:tc>
      </w:tr>
    </w:tbl>
    <w:p w:rsidR="00B05318" w:rsidRDefault="00B05318"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986E9C" w:rsidRDefault="00986E9C"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B05318" w:rsidRDefault="00B05318"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rPr>
      </w:pPr>
    </w:p>
    <w:p w:rsidR="008C30B5" w:rsidRDefault="008C30B5" w:rsidP="00E31D3D">
      <w:pPr>
        <w:widowControl w:val="0"/>
        <w:jc w:val="center"/>
        <w:rPr>
          <w:rFonts w:ascii="Verdana" w:hAnsi="Verdana"/>
          <w:b/>
          <w:bCs/>
          <w:color w:val="000000"/>
          <w:sz w:val="20"/>
          <w:szCs w:val="20"/>
        </w:rPr>
      </w:pPr>
    </w:p>
    <w:p w:rsidR="00E31D3D" w:rsidRDefault="00E31D3D" w:rsidP="00E31D3D">
      <w:pPr>
        <w:widowControl w:val="0"/>
        <w:jc w:val="center"/>
        <w:rPr>
          <w:rFonts w:ascii="Verdana" w:hAnsi="Verdana"/>
          <w:b/>
          <w:bCs/>
          <w:color w:val="000000"/>
          <w:sz w:val="20"/>
          <w:szCs w:val="20"/>
          <w:u w:val="single"/>
        </w:rPr>
      </w:pPr>
      <w:r w:rsidRPr="009B5DE8">
        <w:rPr>
          <w:rFonts w:ascii="Verdana" w:hAnsi="Verdana"/>
          <w:b/>
          <w:bCs/>
          <w:color w:val="000000"/>
          <w:sz w:val="20"/>
          <w:szCs w:val="20"/>
          <w:u w:val="single"/>
        </w:rPr>
        <w:lastRenderedPageBreak/>
        <w:t>ANEXO II</w:t>
      </w:r>
    </w:p>
    <w:p w:rsidR="00E31D3D" w:rsidRPr="009B5DE8" w:rsidRDefault="00E31D3D" w:rsidP="00E31D3D">
      <w:pPr>
        <w:widowControl w:val="0"/>
        <w:jc w:val="center"/>
        <w:rPr>
          <w:rFonts w:ascii="Verdana" w:hAnsi="Verdana"/>
          <w:b/>
          <w:bCs/>
          <w:color w:val="000000"/>
          <w:sz w:val="20"/>
          <w:szCs w:val="20"/>
          <w:u w:val="single"/>
        </w:rPr>
      </w:pPr>
    </w:p>
    <w:p w:rsidR="00E31D3D" w:rsidRPr="00975248" w:rsidRDefault="00E31D3D" w:rsidP="00E31D3D">
      <w:pPr>
        <w:widowControl w:val="0"/>
        <w:autoSpaceDE w:val="0"/>
        <w:autoSpaceDN w:val="0"/>
        <w:adjustRightInd w:val="0"/>
        <w:jc w:val="center"/>
        <w:rPr>
          <w:rFonts w:ascii="Verdana" w:hAnsi="Verdana"/>
          <w:b/>
          <w:bCs/>
          <w:color w:val="000000"/>
          <w:sz w:val="20"/>
          <w:szCs w:val="20"/>
          <w:u w:val="single"/>
        </w:rPr>
      </w:pPr>
      <w:r w:rsidRPr="00975248">
        <w:rPr>
          <w:rFonts w:ascii="Verdana" w:hAnsi="Verdana"/>
          <w:b/>
          <w:bCs/>
          <w:color w:val="000000"/>
          <w:sz w:val="20"/>
          <w:szCs w:val="20"/>
          <w:u w:val="single"/>
        </w:rPr>
        <w:t xml:space="preserve">TERMO DE REFERÊNCIA </w:t>
      </w:r>
    </w:p>
    <w:p w:rsidR="00E31D3D" w:rsidRPr="003A19E1" w:rsidRDefault="00E31D3D" w:rsidP="00E31D3D">
      <w:pPr>
        <w:widowControl w:val="0"/>
        <w:autoSpaceDE w:val="0"/>
        <w:autoSpaceDN w:val="0"/>
        <w:adjustRightInd w:val="0"/>
        <w:jc w:val="center"/>
        <w:rPr>
          <w:rFonts w:ascii="Verdana" w:hAnsi="Verdana"/>
          <w:b/>
          <w:bCs/>
          <w:color w:val="000000"/>
          <w:sz w:val="20"/>
          <w:szCs w:val="20"/>
        </w:rPr>
      </w:pPr>
    </w:p>
    <w:p w:rsidR="00E31D3D" w:rsidRPr="003A19E1" w:rsidRDefault="00E31D3D" w:rsidP="00E31D3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E31D3D" w:rsidRPr="00233E47" w:rsidRDefault="00E31D3D" w:rsidP="00233E47">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r w:rsidRPr="003A19E1">
        <w:rPr>
          <w:rFonts w:ascii="Verdana" w:hAnsi="Verdana" w:cs="Tahoma"/>
          <w:sz w:val="20"/>
          <w:szCs w:val="20"/>
        </w:rPr>
        <w:tab/>
      </w:r>
      <w:r w:rsidRPr="003A19E1">
        <w:rPr>
          <w:rFonts w:ascii="Verdana" w:hAnsi="Verdana" w:cs="Tahoma"/>
          <w:sz w:val="20"/>
          <w:szCs w:val="20"/>
        </w:rPr>
        <w:tab/>
      </w:r>
    </w:p>
    <w:p w:rsidR="00233E47" w:rsidRDefault="00233E47" w:rsidP="00E31D3D">
      <w:pPr>
        <w:widowControl w:val="0"/>
        <w:tabs>
          <w:tab w:val="left" w:pos="540"/>
          <w:tab w:val="left" w:pos="1260"/>
          <w:tab w:val="left" w:pos="1800"/>
        </w:tabs>
        <w:jc w:val="both"/>
        <w:rPr>
          <w:rFonts w:ascii="Verdana" w:hAnsi="Verdana" w:cs="Tahoma"/>
          <w:sz w:val="20"/>
          <w:szCs w:val="20"/>
        </w:rPr>
      </w:pPr>
    </w:p>
    <w:p w:rsidR="00E31D3D" w:rsidRDefault="00E31D3D" w:rsidP="00E31D3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E31D3D">
        <w:rPr>
          <w:rFonts w:ascii="Verdana" w:hAnsi="Verdana" w:cs="Tahoma"/>
          <w:b/>
          <w:sz w:val="20"/>
          <w:szCs w:val="20"/>
        </w:rPr>
        <w:t>REGISTRO DE PREÇOS PARA FUTURA E EVENTUAL CONTRATAÇÃO DE EMPRESA ESPECIALIZADA NA PRESTAÇÃO DE SERVIÇOS DE FUNILARIA E PINTURA DA FROTA MUNICIPAL PARA ATENDER AS NECESSIDADES DAS SECRETARIAS MUNICIPAIS DA PREFEITURA DE ELDORADO/MS, CONFORME ESPECIFICAÇÕES E QUANTITATIVOS CONSTANTES NO TERMO DE REFERÊNCIA E PROPOSTA DE PREÇO, PARTE INTEGRANTE E COMPLEMENTAR DESTE EDITAL</w:t>
      </w:r>
      <w:r>
        <w:rPr>
          <w:rFonts w:ascii="Verdana" w:hAnsi="Verdana" w:cs="Tahoma"/>
          <w:b/>
          <w:sz w:val="20"/>
          <w:szCs w:val="20"/>
        </w:rPr>
        <w:t xml:space="preserve">. </w:t>
      </w:r>
    </w:p>
    <w:p w:rsidR="00E31D3D" w:rsidRPr="003A19E1" w:rsidRDefault="00E31D3D" w:rsidP="00E31D3D">
      <w:pPr>
        <w:widowControl w:val="0"/>
        <w:tabs>
          <w:tab w:val="left" w:pos="540"/>
          <w:tab w:val="left" w:pos="1260"/>
          <w:tab w:val="left" w:pos="1800"/>
        </w:tabs>
        <w:jc w:val="both"/>
        <w:rPr>
          <w:rFonts w:ascii="Verdana" w:hAnsi="Verdana" w:cs="Tahoma"/>
          <w:sz w:val="20"/>
          <w:szCs w:val="20"/>
        </w:rPr>
      </w:pPr>
    </w:p>
    <w:p w:rsidR="00E31D3D" w:rsidRPr="003A19E1" w:rsidRDefault="00E31D3D" w:rsidP="00233E47">
      <w:pPr>
        <w:widowControl w:val="0"/>
        <w:tabs>
          <w:tab w:val="left" w:pos="540"/>
          <w:tab w:val="left" w:pos="1260"/>
          <w:tab w:val="left" w:pos="1800"/>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233E47" w:rsidRDefault="00233E47" w:rsidP="00E31D3D">
      <w:pPr>
        <w:jc w:val="both"/>
        <w:rPr>
          <w:rFonts w:ascii="Verdana" w:hAnsi="Verdana" w:cs="Tahoma"/>
          <w:sz w:val="20"/>
          <w:szCs w:val="20"/>
        </w:rPr>
      </w:pPr>
    </w:p>
    <w:p w:rsidR="00E31D3D" w:rsidRDefault="00E31D3D" w:rsidP="00E31D3D">
      <w:pPr>
        <w:jc w:val="both"/>
        <w:rPr>
          <w:rFonts w:ascii="Verdana" w:hAnsi="Verdana" w:cs="Calibri"/>
          <w:sz w:val="20"/>
          <w:szCs w:val="20"/>
        </w:rPr>
      </w:pPr>
      <w:r w:rsidRPr="003A19E1">
        <w:rPr>
          <w:rFonts w:ascii="Verdana" w:hAnsi="Verdana" w:cs="Tahoma"/>
          <w:sz w:val="20"/>
          <w:szCs w:val="20"/>
        </w:rPr>
        <w:t>2.1</w:t>
      </w:r>
      <w:r w:rsidRPr="003A19E1">
        <w:rPr>
          <w:rFonts w:ascii="Verdana" w:hAnsi="Verdana" w:cs="Tahoma"/>
          <w:sz w:val="20"/>
          <w:szCs w:val="20"/>
        </w:rPr>
        <w:tab/>
        <w:t>-</w:t>
      </w:r>
      <w:r w:rsidRPr="003A19E1">
        <w:rPr>
          <w:rFonts w:ascii="Verdana" w:hAnsi="Verdana" w:cs="Tahoma"/>
          <w:sz w:val="20"/>
          <w:szCs w:val="20"/>
        </w:rPr>
        <w:tab/>
      </w:r>
      <w:r w:rsidRPr="00AB529D">
        <w:rPr>
          <w:rFonts w:ascii="Verdana" w:eastAsia="Times New Roman" w:hAnsi="Verdana" w:cs="Arial"/>
          <w:sz w:val="20"/>
          <w:szCs w:val="20"/>
        </w:rPr>
        <w:t xml:space="preserve">A contratação de empresa para prestação de serviços de </w:t>
      </w:r>
      <w:r>
        <w:rPr>
          <w:rFonts w:ascii="Verdana" w:hAnsi="Verdana" w:cs="Calibri"/>
          <w:sz w:val="20"/>
          <w:szCs w:val="20"/>
        </w:rPr>
        <w:t>funilaria e pintura em veículos de linha leve e pesado</w:t>
      </w:r>
      <w:r w:rsidRPr="00AB529D">
        <w:rPr>
          <w:rFonts w:ascii="Verdana" w:eastAsia="Times New Roman" w:hAnsi="Verdana" w:cs="Arial"/>
          <w:sz w:val="20"/>
          <w:szCs w:val="20"/>
        </w:rPr>
        <w:t xml:space="preserve"> se justifica face ao interesse público </w:t>
      </w:r>
      <w:r>
        <w:rPr>
          <w:rFonts w:ascii="Verdana" w:eastAsia="Times New Roman" w:hAnsi="Verdana" w:cs="Arial"/>
          <w:sz w:val="20"/>
          <w:szCs w:val="20"/>
        </w:rPr>
        <w:t xml:space="preserve">de se </w:t>
      </w:r>
      <w:r w:rsidRPr="007958E9">
        <w:rPr>
          <w:rFonts w:ascii="Verdana" w:hAnsi="Verdana" w:cs="Calibri"/>
          <w:sz w:val="20"/>
          <w:szCs w:val="20"/>
        </w:rPr>
        <w:t>manter a integridade do patrimônio público em pleno funcionamento de forma rotineira e permanente, de modo que a sua interrupção pode comprometer a prestação de serviços públicos</w:t>
      </w:r>
      <w:r>
        <w:rPr>
          <w:rFonts w:ascii="Verdana" w:hAnsi="Verdana" w:cs="Calibri"/>
          <w:sz w:val="20"/>
          <w:szCs w:val="20"/>
        </w:rPr>
        <w:t>.</w:t>
      </w:r>
    </w:p>
    <w:p w:rsidR="00E81DDF" w:rsidRDefault="00E81DDF" w:rsidP="00E31D3D">
      <w:pPr>
        <w:jc w:val="both"/>
        <w:rPr>
          <w:rFonts w:ascii="Verdana" w:eastAsia="Times New Roman" w:hAnsi="Verdana" w:cs="Arial"/>
          <w:sz w:val="20"/>
          <w:szCs w:val="20"/>
        </w:rPr>
      </w:pPr>
    </w:p>
    <w:p w:rsidR="00E31D3D" w:rsidRDefault="00E81DDF" w:rsidP="00E31D3D">
      <w:pPr>
        <w:jc w:val="both"/>
        <w:rPr>
          <w:rFonts w:ascii="Verdana" w:eastAsia="Times New Roman" w:hAnsi="Verdana" w:cs="Arial"/>
          <w:sz w:val="20"/>
          <w:szCs w:val="20"/>
        </w:rPr>
      </w:pPr>
      <w:r>
        <w:rPr>
          <w:rFonts w:ascii="Verdana" w:eastAsia="Times New Roman" w:hAnsi="Verdana" w:cs="Arial"/>
          <w:sz w:val="20"/>
          <w:szCs w:val="20"/>
        </w:rPr>
        <w:tab/>
      </w:r>
      <w:r>
        <w:rPr>
          <w:rFonts w:ascii="Verdana" w:eastAsia="Times New Roman" w:hAnsi="Verdana" w:cs="Arial"/>
          <w:sz w:val="20"/>
          <w:szCs w:val="20"/>
        </w:rPr>
        <w:tab/>
        <w:t xml:space="preserve">Desta forma, mantem-se </w:t>
      </w:r>
      <w:r w:rsidR="00E31D3D" w:rsidRPr="00AB529D">
        <w:rPr>
          <w:rFonts w:ascii="Verdana" w:eastAsia="Times New Roman" w:hAnsi="Verdana" w:cs="Arial"/>
          <w:sz w:val="20"/>
          <w:szCs w:val="20"/>
        </w:rPr>
        <w:t>a manutenção preventiva e corretiva da frota municipal, para o desempenho regular das atividades praticadas no ambiente da Administração, uma vez que os veículos oficiais devem estar em plenas condições de funcionamento e conservação, à disposição do serviço sempre que forem demandados e, no caso de situações emergenciais, receber o atendimento e assistência devidos. Além disso, além da salvaguarda do patrimônio público, a referida manutenção também se torna necessária com vistas à segurança</w:t>
      </w:r>
      <w:r>
        <w:rPr>
          <w:rFonts w:ascii="Verdana" w:eastAsia="Times New Roman" w:hAnsi="Verdana" w:cs="Arial"/>
          <w:sz w:val="20"/>
          <w:szCs w:val="20"/>
        </w:rPr>
        <w:t xml:space="preserve"> e identificação</w:t>
      </w:r>
      <w:r w:rsidR="00E31D3D" w:rsidRPr="00AB529D">
        <w:rPr>
          <w:rFonts w:ascii="Verdana" w:eastAsia="Times New Roman" w:hAnsi="Verdana" w:cs="Arial"/>
          <w:sz w:val="20"/>
          <w:szCs w:val="20"/>
        </w:rPr>
        <w:t xml:space="preserve"> dos usuários dos veículos.</w:t>
      </w:r>
    </w:p>
    <w:p w:rsidR="00E31D3D" w:rsidRPr="003A19E1" w:rsidRDefault="00E31D3D" w:rsidP="00E31D3D">
      <w:pPr>
        <w:widowControl w:val="0"/>
        <w:tabs>
          <w:tab w:val="left" w:pos="567"/>
          <w:tab w:val="left" w:pos="993"/>
        </w:tabs>
        <w:jc w:val="both"/>
        <w:rPr>
          <w:rFonts w:ascii="Verdana" w:hAnsi="Verdana" w:cs="Arial"/>
          <w:sz w:val="20"/>
          <w:szCs w:val="20"/>
        </w:rPr>
      </w:pPr>
    </w:p>
    <w:p w:rsidR="00E31D3D" w:rsidRPr="003A19E1" w:rsidRDefault="00E31D3D" w:rsidP="00E31D3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233E47" w:rsidRDefault="00233E47" w:rsidP="00E31D3D">
      <w:pPr>
        <w:widowControl w:val="0"/>
        <w:tabs>
          <w:tab w:val="left" w:pos="567"/>
          <w:tab w:val="left" w:pos="709"/>
          <w:tab w:val="left" w:pos="993"/>
          <w:tab w:val="left" w:pos="1276"/>
        </w:tabs>
        <w:jc w:val="both"/>
        <w:rPr>
          <w:rFonts w:ascii="Verdana" w:hAnsi="Verdana" w:cs="Arial"/>
          <w:sz w:val="20"/>
          <w:szCs w:val="20"/>
        </w:rPr>
      </w:pP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r w:rsidRPr="003A19E1">
        <w:rPr>
          <w:rFonts w:ascii="Verdana" w:hAnsi="Verdana" w:cs="Arial"/>
          <w:sz w:val="20"/>
          <w:szCs w:val="20"/>
        </w:rPr>
        <w:t>3.1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valor de referência foi apurado pela Prefeitura Municipal de Eldorado, com base nos preços praticados no mercado,</w:t>
      </w:r>
      <w:r>
        <w:rPr>
          <w:rFonts w:ascii="Verdana" w:hAnsi="Verdana" w:cs="Arial"/>
          <w:sz w:val="20"/>
          <w:szCs w:val="20"/>
        </w:rPr>
        <w:t xml:space="preserve"> banco de preços e contratações similares,</w:t>
      </w:r>
      <w:r w:rsidRPr="003A19E1">
        <w:rPr>
          <w:rFonts w:ascii="Verdana" w:hAnsi="Verdana" w:cs="Arial"/>
          <w:sz w:val="20"/>
          <w:szCs w:val="20"/>
        </w:rPr>
        <w:t xml:space="preserve"> conforme média de preços que integra </w:t>
      </w:r>
      <w:r>
        <w:rPr>
          <w:rFonts w:ascii="Verdana" w:hAnsi="Verdana" w:cs="Arial"/>
          <w:sz w:val="20"/>
          <w:szCs w:val="20"/>
        </w:rPr>
        <w:t>o Processo Administrativo nº 0</w:t>
      </w:r>
      <w:r w:rsidR="0087307A">
        <w:rPr>
          <w:rFonts w:ascii="Verdana" w:hAnsi="Verdana" w:cs="Arial"/>
          <w:sz w:val="20"/>
          <w:szCs w:val="20"/>
        </w:rPr>
        <w:t>19</w:t>
      </w:r>
      <w:r>
        <w:rPr>
          <w:rFonts w:ascii="Verdana" w:hAnsi="Verdana" w:cs="Arial"/>
          <w:sz w:val="20"/>
          <w:szCs w:val="20"/>
        </w:rPr>
        <w:t>/202</w:t>
      </w:r>
      <w:r w:rsidR="00DF2FED">
        <w:rPr>
          <w:rFonts w:ascii="Verdana" w:hAnsi="Verdana" w:cs="Arial"/>
          <w:sz w:val="20"/>
          <w:szCs w:val="20"/>
        </w:rPr>
        <w:t>3</w:t>
      </w:r>
      <w:r w:rsidRPr="003A19E1">
        <w:rPr>
          <w:rFonts w:ascii="Verdana" w:hAnsi="Verdana" w:cs="Arial"/>
          <w:sz w:val="20"/>
          <w:szCs w:val="20"/>
        </w:rPr>
        <w:t>, referente a este Pregão.</w:t>
      </w:r>
      <w:r w:rsidRPr="003A19E1">
        <w:rPr>
          <w:rFonts w:ascii="Verdana" w:hAnsi="Verdana" w:cs="Arial"/>
          <w:b/>
          <w:sz w:val="20"/>
          <w:szCs w:val="20"/>
        </w:rPr>
        <w:t xml:space="preserve"> </w:t>
      </w:r>
    </w:p>
    <w:p w:rsidR="00E31D3D" w:rsidRPr="003A19E1" w:rsidRDefault="00E31D3D" w:rsidP="00E31D3D">
      <w:pPr>
        <w:widowControl w:val="0"/>
        <w:tabs>
          <w:tab w:val="left" w:pos="567"/>
          <w:tab w:val="left" w:pos="709"/>
          <w:tab w:val="left" w:pos="993"/>
          <w:tab w:val="left" w:pos="1276"/>
        </w:tabs>
        <w:jc w:val="both"/>
        <w:rPr>
          <w:rFonts w:ascii="Verdana" w:hAnsi="Verdana" w:cs="Arial"/>
          <w:b/>
          <w:sz w:val="20"/>
          <w:szCs w:val="20"/>
        </w:rPr>
      </w:pPr>
    </w:p>
    <w:p w:rsidR="00E31D3D" w:rsidRPr="00233E47" w:rsidRDefault="00E31D3D" w:rsidP="00E31D3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233E47" w:rsidRDefault="00233E47" w:rsidP="00E31D3D">
      <w:pPr>
        <w:pStyle w:val="Corpodetexto2"/>
        <w:tabs>
          <w:tab w:val="left" w:pos="567"/>
          <w:tab w:val="left" w:pos="709"/>
          <w:tab w:val="left" w:pos="993"/>
          <w:tab w:val="left" w:pos="1276"/>
        </w:tabs>
        <w:ind w:right="56"/>
        <w:rPr>
          <w:rFonts w:ascii="Verdana" w:hAnsi="Verdana" w:cs="Arial"/>
          <w:sz w:val="20"/>
        </w:rPr>
      </w:pPr>
    </w:p>
    <w:p w:rsidR="00E31D3D" w:rsidRPr="003A19E1" w:rsidRDefault="00E31D3D" w:rsidP="00E31D3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E31D3D" w:rsidRPr="003A19E1" w:rsidRDefault="00E31D3D" w:rsidP="00E31D3D">
      <w:pPr>
        <w:widowControl w:val="0"/>
        <w:tabs>
          <w:tab w:val="left" w:pos="567"/>
          <w:tab w:val="left" w:pos="720"/>
          <w:tab w:val="left" w:pos="993"/>
          <w:tab w:val="left" w:pos="1260"/>
          <w:tab w:val="left" w:pos="1800"/>
        </w:tabs>
        <w:jc w:val="both"/>
        <w:rPr>
          <w:rFonts w:ascii="Verdana" w:hAnsi="Verdana" w:cs="Arial"/>
          <w:b/>
          <w:sz w:val="20"/>
          <w:szCs w:val="20"/>
        </w:rPr>
      </w:pPr>
    </w:p>
    <w:p w:rsidR="00E31D3D" w:rsidRPr="003A19E1" w:rsidRDefault="00E31D3D" w:rsidP="00E31D3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233E47" w:rsidRDefault="00233E47" w:rsidP="00E31D3D">
      <w:pPr>
        <w:rPr>
          <w:rFonts w:ascii="Verdana" w:hAnsi="Verdana" w:cs="Arial"/>
          <w:sz w:val="20"/>
          <w:szCs w:val="20"/>
        </w:rPr>
      </w:pPr>
    </w:p>
    <w:p w:rsidR="00E31D3D" w:rsidRPr="00887104" w:rsidRDefault="00E31D3D" w:rsidP="00E31D3D">
      <w:pPr>
        <w:rPr>
          <w:rFonts w:ascii="Verdana" w:hAnsi="Verdana" w:cs="Arial"/>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w:t>
      </w:r>
      <w:r w:rsidRPr="00887104">
        <w:rPr>
          <w:rFonts w:ascii="Verdana" w:hAnsi="Verdana" w:cs="Arial"/>
          <w:sz w:val="20"/>
          <w:szCs w:val="20"/>
        </w:rPr>
        <w:t>após a realização dos serviços, de acordo com os quantitativos entregues, e mediante a apresentação das notas fiscais/faturas devidamente atestadas e visadas, pelo fiscal do contrato</w:t>
      </w:r>
    </w:p>
    <w:p w:rsidR="00E31D3D" w:rsidRPr="003A19E1" w:rsidRDefault="00E31D3D" w:rsidP="00E31D3D">
      <w:pPr>
        <w:widowControl w:val="0"/>
        <w:tabs>
          <w:tab w:val="left" w:pos="567"/>
          <w:tab w:val="left" w:pos="993"/>
        </w:tabs>
        <w:jc w:val="both"/>
        <w:rPr>
          <w:rFonts w:ascii="Verdana" w:hAnsi="Verdana" w:cs="Tahoma"/>
          <w:sz w:val="20"/>
          <w:szCs w:val="20"/>
        </w:rPr>
      </w:pPr>
    </w:p>
    <w:p w:rsidR="00E31D3D" w:rsidRPr="00233E47" w:rsidRDefault="00E31D3D" w:rsidP="00233E47">
      <w:pPr>
        <w:widowControl w:val="0"/>
        <w:tabs>
          <w:tab w:val="left" w:pos="567"/>
          <w:tab w:val="left" w:pos="993"/>
        </w:tabs>
        <w:jc w:val="both"/>
        <w:rPr>
          <w:rFonts w:ascii="Verdana" w:hAnsi="Verdana" w:cs="Tahoma"/>
          <w:b/>
          <w:sz w:val="20"/>
          <w:szCs w:val="20"/>
        </w:rPr>
      </w:pPr>
      <w:r>
        <w:rPr>
          <w:rFonts w:ascii="Verdana" w:hAnsi="Verdana" w:cs="Tahoma"/>
          <w:b/>
          <w:sz w:val="20"/>
          <w:szCs w:val="20"/>
        </w:rPr>
        <w:t>6</w:t>
      </w:r>
      <w:r>
        <w:rPr>
          <w:rFonts w:ascii="Verdana" w:hAnsi="Verdana" w:cs="Tahoma"/>
          <w:b/>
          <w:sz w:val="20"/>
          <w:szCs w:val="20"/>
        </w:rPr>
        <w:tab/>
        <w:t>-</w:t>
      </w:r>
      <w:r>
        <w:rPr>
          <w:rFonts w:ascii="Verdana" w:hAnsi="Verdana" w:cs="Tahoma"/>
          <w:b/>
          <w:sz w:val="20"/>
          <w:szCs w:val="20"/>
        </w:rPr>
        <w:tab/>
      </w:r>
      <w:r w:rsidRPr="003A19E1">
        <w:rPr>
          <w:rFonts w:ascii="Verdana" w:hAnsi="Verdana" w:cs="Tahoma"/>
          <w:b/>
          <w:sz w:val="20"/>
          <w:szCs w:val="20"/>
        </w:rPr>
        <w:t xml:space="preserve"> DOS </w:t>
      </w:r>
      <w:r>
        <w:rPr>
          <w:rFonts w:ascii="Verdana" w:hAnsi="Verdana" w:cs="Tahoma"/>
          <w:b/>
          <w:sz w:val="20"/>
          <w:szCs w:val="20"/>
        </w:rPr>
        <w:t xml:space="preserve">SERVIÇOS A SEREM PRESTADOS </w:t>
      </w:r>
    </w:p>
    <w:p w:rsidR="00233E47" w:rsidRDefault="00233E47" w:rsidP="00E81DDF">
      <w:pPr>
        <w:autoSpaceDE w:val="0"/>
        <w:autoSpaceDN w:val="0"/>
        <w:adjustRightInd w:val="0"/>
        <w:jc w:val="both"/>
        <w:rPr>
          <w:rFonts w:ascii="Verdana" w:eastAsia="Times New Roman" w:hAnsi="Verdana" w:cs="Arial"/>
          <w:sz w:val="20"/>
          <w:szCs w:val="20"/>
        </w:rPr>
      </w:pPr>
    </w:p>
    <w:p w:rsidR="008C30B5" w:rsidRPr="008C30B5" w:rsidRDefault="00E81DDF" w:rsidP="00E81DDF">
      <w:pPr>
        <w:autoSpaceDE w:val="0"/>
        <w:autoSpaceDN w:val="0"/>
        <w:adjustRightInd w:val="0"/>
        <w:jc w:val="both"/>
        <w:rPr>
          <w:rFonts w:ascii="Verdana" w:hAnsi="Verdana" w:cs="Calibri"/>
          <w:color w:val="000000"/>
          <w:sz w:val="20"/>
          <w:szCs w:val="20"/>
        </w:rPr>
      </w:pPr>
      <w:r>
        <w:rPr>
          <w:rFonts w:ascii="Verdana" w:eastAsia="Times New Roman" w:hAnsi="Verdana" w:cs="Arial"/>
          <w:sz w:val="20"/>
          <w:szCs w:val="20"/>
        </w:rPr>
        <w:t>6.1</w:t>
      </w:r>
      <w:r>
        <w:rPr>
          <w:rFonts w:ascii="Verdana" w:eastAsia="Times New Roman" w:hAnsi="Verdana" w:cs="Arial"/>
          <w:sz w:val="20"/>
          <w:szCs w:val="20"/>
        </w:rPr>
        <w:tab/>
        <w:t>-</w:t>
      </w:r>
      <w:r>
        <w:rPr>
          <w:rFonts w:ascii="Verdana" w:eastAsia="Times New Roman" w:hAnsi="Verdana" w:cs="Arial"/>
          <w:sz w:val="20"/>
          <w:szCs w:val="20"/>
        </w:rPr>
        <w:tab/>
        <w:t>Os serviços de</w:t>
      </w:r>
      <w:r w:rsidRPr="007958E9">
        <w:rPr>
          <w:rFonts w:ascii="Verdana" w:eastAsia="Times New Roman" w:hAnsi="Verdana" w:cs="Arial"/>
          <w:sz w:val="20"/>
          <w:szCs w:val="20"/>
        </w:rPr>
        <w:t xml:space="preserve"> manutenç</w:t>
      </w:r>
      <w:r>
        <w:rPr>
          <w:rFonts w:ascii="Verdana" w:eastAsia="Times New Roman" w:hAnsi="Verdana" w:cs="Arial"/>
          <w:sz w:val="20"/>
          <w:szCs w:val="20"/>
        </w:rPr>
        <w:t>ão</w:t>
      </w:r>
      <w:r w:rsidRPr="007958E9">
        <w:rPr>
          <w:rFonts w:ascii="Verdana" w:eastAsia="Times New Roman" w:hAnsi="Verdana" w:cs="Arial"/>
          <w:sz w:val="20"/>
          <w:szCs w:val="20"/>
        </w:rPr>
        <w:t xml:space="preserve"> corretiva da f</w:t>
      </w:r>
      <w:r>
        <w:rPr>
          <w:rFonts w:ascii="Verdana" w:eastAsia="Times New Roman" w:hAnsi="Verdana" w:cs="Arial"/>
          <w:sz w:val="20"/>
          <w:szCs w:val="20"/>
        </w:rPr>
        <w:t>rota de veículos de linha leve,</w:t>
      </w:r>
      <w:r w:rsidRPr="007958E9">
        <w:rPr>
          <w:rFonts w:ascii="Verdana" w:eastAsia="Times New Roman" w:hAnsi="Verdana" w:cs="Arial"/>
          <w:sz w:val="20"/>
          <w:szCs w:val="20"/>
        </w:rPr>
        <w:t xml:space="preserve"> média</w:t>
      </w:r>
      <w:r>
        <w:rPr>
          <w:rFonts w:ascii="Verdana" w:eastAsia="Times New Roman" w:hAnsi="Verdana" w:cs="Arial"/>
          <w:sz w:val="20"/>
          <w:szCs w:val="20"/>
        </w:rPr>
        <w:t xml:space="preserve"> e pesada do município de Eldorado, correspondentes a </w:t>
      </w:r>
      <w:r>
        <w:rPr>
          <w:rFonts w:ascii="Verdana" w:hAnsi="Verdana" w:cs="Calibri"/>
          <w:b/>
          <w:bCs/>
          <w:color w:val="000000"/>
          <w:sz w:val="20"/>
          <w:szCs w:val="20"/>
        </w:rPr>
        <w:t>serviços funilaria e pintura no geral</w:t>
      </w:r>
      <w:r>
        <w:rPr>
          <w:rFonts w:ascii="Verdana" w:hAnsi="Verdana" w:cs="Calibri"/>
          <w:color w:val="000000"/>
          <w:sz w:val="20"/>
          <w:szCs w:val="20"/>
        </w:rPr>
        <w:t xml:space="preserve"> compreendem:   reparo ou</w:t>
      </w:r>
      <w:r w:rsidRPr="007958E9">
        <w:rPr>
          <w:rFonts w:ascii="Verdana" w:hAnsi="Verdana" w:cs="Calibri"/>
          <w:color w:val="000000"/>
          <w:sz w:val="20"/>
          <w:szCs w:val="20"/>
        </w:rPr>
        <w:t xml:space="preserve"> substituição</w:t>
      </w:r>
      <w:r>
        <w:rPr>
          <w:rFonts w:ascii="Verdana" w:hAnsi="Verdana" w:cs="Calibri"/>
          <w:color w:val="000000"/>
          <w:sz w:val="20"/>
          <w:szCs w:val="20"/>
        </w:rPr>
        <w:t xml:space="preserve"> de partes do automóvel que foram danificadas por algum motivo, a constar no relatório de solicitação dos serviços</w:t>
      </w:r>
      <w:r w:rsidRPr="007958E9">
        <w:rPr>
          <w:rFonts w:ascii="Verdana" w:hAnsi="Verdana" w:cs="Calibri"/>
          <w:color w:val="000000"/>
          <w:sz w:val="20"/>
          <w:szCs w:val="20"/>
        </w:rPr>
        <w:t xml:space="preserve"> e</w:t>
      </w:r>
      <w:r>
        <w:rPr>
          <w:rFonts w:ascii="Verdana" w:hAnsi="Verdana" w:cs="Calibri"/>
          <w:color w:val="000000"/>
          <w:sz w:val="20"/>
          <w:szCs w:val="20"/>
        </w:rPr>
        <w:t xml:space="preserve"> pintura com tinta especifica e original compatível ao veículo sem ondulações ou bolhas.</w:t>
      </w:r>
      <w:r w:rsidRPr="007958E9">
        <w:rPr>
          <w:rFonts w:ascii="Verdana" w:hAnsi="Verdana" w:cs="Calibri"/>
          <w:color w:val="000000"/>
          <w:sz w:val="20"/>
          <w:szCs w:val="20"/>
        </w:rPr>
        <w:t xml:space="preserve"> </w:t>
      </w:r>
    </w:p>
    <w:p w:rsidR="00E31D3D" w:rsidRPr="003A19E1" w:rsidRDefault="00E31D3D" w:rsidP="00E31D3D">
      <w:pPr>
        <w:widowControl w:val="0"/>
        <w:tabs>
          <w:tab w:val="left" w:pos="709"/>
          <w:tab w:val="left" w:pos="993"/>
        </w:tabs>
        <w:jc w:val="both"/>
        <w:rPr>
          <w:rFonts w:ascii="Verdana" w:hAnsi="Verdana"/>
          <w:b/>
          <w:sz w:val="20"/>
          <w:szCs w:val="20"/>
        </w:rPr>
      </w:pPr>
    </w:p>
    <w:p w:rsidR="00E31D3D" w:rsidRPr="00233E47" w:rsidRDefault="00E31D3D" w:rsidP="00233E47">
      <w:pPr>
        <w:widowControl w:val="0"/>
        <w:tabs>
          <w:tab w:val="left" w:pos="709"/>
          <w:tab w:val="left" w:pos="993"/>
        </w:tabs>
        <w:jc w:val="both"/>
        <w:rPr>
          <w:rFonts w:ascii="Verdana" w:hAnsi="Verdana"/>
          <w:b/>
          <w:sz w:val="20"/>
          <w:szCs w:val="20"/>
        </w:rPr>
      </w:pPr>
      <w:r w:rsidRPr="003A19E1">
        <w:rPr>
          <w:rFonts w:ascii="Verdana" w:hAnsi="Verdana"/>
          <w:b/>
          <w:sz w:val="20"/>
          <w:szCs w:val="20"/>
        </w:rPr>
        <w:t>7</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DO LOCAL DA PRESTAÇÃO DOS SERVIÇOS E DAS INSTALAÇÕES </w:t>
      </w:r>
    </w:p>
    <w:p w:rsidR="00233E47" w:rsidRDefault="00233E47"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7.1</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 xml:space="preserve">A licitante vencedora deverá possuir oficina estruturada com área útil coberta, segura e apta à execução dos serviços solicitados pela CONTRATANTE, arcando com as despesas do transporte </w:t>
      </w:r>
      <w:proofErr w:type="gramStart"/>
      <w:r w:rsidRPr="007958E9">
        <w:rPr>
          <w:rFonts w:ascii="Verdana" w:hAnsi="Verdana" w:cs="Calibri"/>
          <w:color w:val="000000"/>
          <w:sz w:val="20"/>
          <w:szCs w:val="20"/>
        </w:rPr>
        <w:t>do(</w:t>
      </w:r>
      <w:proofErr w:type="gramEnd"/>
      <w:r w:rsidRPr="007958E9">
        <w:rPr>
          <w:rFonts w:ascii="Verdana" w:hAnsi="Verdana" w:cs="Calibri"/>
          <w:color w:val="000000"/>
          <w:sz w:val="20"/>
          <w:szCs w:val="20"/>
        </w:rPr>
        <w:t xml:space="preserve">os) veículo(os) até sua oficina (retirada e devolução), sem ônus para a municipalidade, para a realização dos serviços a serem contratados, sem limite de distância, e quantas vezes forem </w:t>
      </w:r>
      <w:r w:rsidRPr="007958E9">
        <w:rPr>
          <w:rFonts w:ascii="Verdana" w:hAnsi="Verdana" w:cs="Calibri"/>
          <w:color w:val="000000"/>
          <w:sz w:val="20"/>
          <w:szCs w:val="20"/>
        </w:rPr>
        <w:lastRenderedPageBreak/>
        <w:t>necessárias.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licitante vencedora, para prestação de serviços de mão-de-obra, deverá dispor de uma estrutura mínima composta de: instalações físicas adequadas, aparato tecnológico demonstrado em equipamentos eletroeletrônicos apropriados e mão-d</w:t>
      </w:r>
      <w:r>
        <w:rPr>
          <w:rFonts w:ascii="Verdana" w:hAnsi="Verdana" w:cs="Calibri"/>
          <w:color w:val="000000"/>
          <w:sz w:val="20"/>
          <w:szCs w:val="20"/>
        </w:rPr>
        <w:t>e-obra especializada em funilaria e pintura</w:t>
      </w:r>
      <w:r w:rsidRPr="007958E9">
        <w:rPr>
          <w:rFonts w:ascii="Verdana" w:hAnsi="Verdana" w:cs="Calibri"/>
          <w:color w:val="000000"/>
          <w:sz w:val="20"/>
          <w:szCs w:val="20"/>
        </w:rPr>
        <w:t xml:space="preserve"> em geral, ficando também a cargo da CONTRATADA adquirir novas ferramentas e maquinários se necessário para manutenção geral da frota, bem como dispor de mão de obra especializada em número suficiente para realizar os serviços contratados dentro do prazo médio pré-estipulado a fim de realizar os serviços com maior rapidez.</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7.3</w:t>
      </w:r>
      <w:r>
        <w:rPr>
          <w:rFonts w:ascii="Verdana" w:hAnsi="Verdana" w:cs="Calibri"/>
          <w:color w:val="000000"/>
          <w:sz w:val="20"/>
          <w:szCs w:val="20"/>
        </w:rPr>
        <w:tab/>
        <w:t>-</w:t>
      </w:r>
      <w:r>
        <w:rPr>
          <w:rFonts w:ascii="Verdana" w:hAnsi="Verdana" w:cs="Calibri"/>
          <w:color w:val="000000"/>
          <w:sz w:val="20"/>
          <w:szCs w:val="20"/>
        </w:rPr>
        <w:tab/>
        <w:t xml:space="preserve"> </w:t>
      </w:r>
      <w:r w:rsidRPr="007958E9">
        <w:rPr>
          <w:rFonts w:ascii="Verdana" w:hAnsi="Verdana" w:cs="Calibri"/>
          <w:color w:val="000000"/>
          <w:sz w:val="20"/>
          <w:szCs w:val="20"/>
        </w:rPr>
        <w:t>Por requisição da CONTRATANTE, a licitante vencedora deverá realizar os serviços contratados em locais onde os veículos estiverem, podendo ser no próprio pátio da Prefeitura ou na localidade onde estiverem executando serviços.</w:t>
      </w:r>
    </w:p>
    <w:p w:rsidR="00E31D3D"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Pr>
          <w:rFonts w:ascii="Verdana" w:hAnsi="Verdana"/>
          <w:b/>
          <w:sz w:val="20"/>
          <w:szCs w:val="20"/>
        </w:rPr>
        <w:t>8</w:t>
      </w:r>
      <w:r w:rsidRPr="003A19E1">
        <w:rPr>
          <w:rFonts w:ascii="Verdana" w:hAnsi="Verdana"/>
          <w:b/>
          <w:sz w:val="20"/>
          <w:szCs w:val="20"/>
        </w:rPr>
        <w:tab/>
        <w:t>-</w:t>
      </w:r>
      <w:r w:rsidRPr="003A19E1">
        <w:rPr>
          <w:rFonts w:ascii="Verdana" w:hAnsi="Verdana"/>
          <w:b/>
          <w:sz w:val="20"/>
          <w:szCs w:val="20"/>
        </w:rPr>
        <w:tab/>
      </w:r>
      <w:r>
        <w:rPr>
          <w:rFonts w:ascii="Verdana" w:hAnsi="Verdana"/>
          <w:b/>
          <w:sz w:val="20"/>
          <w:szCs w:val="20"/>
        </w:rPr>
        <w:t xml:space="preserve">DAS CONDIÇÕES DA PRESTAÇÃO DOS SERVIÇOS </w:t>
      </w:r>
    </w:p>
    <w:p w:rsidR="00233E47" w:rsidRDefault="00233E47"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w:t>
      </w:r>
      <w:r>
        <w:rPr>
          <w:rFonts w:ascii="Verdana" w:hAnsi="Verdana" w:cs="Calibri"/>
          <w:color w:val="000000"/>
          <w:sz w:val="20"/>
          <w:szCs w:val="20"/>
        </w:rPr>
        <w:t xml:space="preserve"> veículos e descritivo dos serviços que serão utilizado</w:t>
      </w:r>
      <w:r w:rsidRPr="007958E9">
        <w:rPr>
          <w:rFonts w:ascii="Verdana" w:hAnsi="Verdana" w:cs="Calibri"/>
          <w:color w:val="000000"/>
          <w:sz w:val="20"/>
          <w:szCs w:val="20"/>
        </w:rPr>
        <w:t>s em até 24 (vinte e quatro) horas, contadas do recebimento do veículo.</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8.3</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81DDF" w:rsidRPr="007958E9" w:rsidRDefault="00E81DDF" w:rsidP="00E81DDF">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81DDF" w:rsidRPr="007958E9" w:rsidRDefault="00E81DDF" w:rsidP="00E81DDF">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81DDF" w:rsidRPr="007958E9" w:rsidRDefault="00E81DDF" w:rsidP="00E81DDF">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81DDF" w:rsidRPr="007958E9" w:rsidRDefault="00E81DDF" w:rsidP="00E81DDF">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8.4</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w:t>
      </w:r>
      <w:r>
        <w:rPr>
          <w:rFonts w:ascii="Verdana" w:hAnsi="Verdana" w:cs="Calibri"/>
          <w:color w:val="000000"/>
          <w:sz w:val="20"/>
          <w:szCs w:val="20"/>
        </w:rPr>
        <w:t>orizados</w:t>
      </w:r>
      <w:r w:rsidRPr="007958E9">
        <w:rPr>
          <w:rFonts w:ascii="Verdana" w:hAnsi="Verdana" w:cs="Calibri"/>
          <w:color w:val="000000"/>
          <w:sz w:val="20"/>
          <w:szCs w:val="20"/>
        </w:rPr>
        <w:t xml:space="preserve"> para a execução dos trabalhos. Os envios das avaliações também deverão ser feitos no prazo de até 24 horas e, preferencialmente, por meio de mensagem eletrônica (e-mail).</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8.5</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w:t>
      </w:r>
      <w:r>
        <w:rPr>
          <w:rFonts w:ascii="Verdana" w:hAnsi="Verdana" w:cs="Calibri"/>
          <w:color w:val="000000"/>
          <w:sz w:val="20"/>
          <w:szCs w:val="20"/>
        </w:rPr>
        <w:t>viços de manutenção</w:t>
      </w:r>
      <w:r w:rsidRPr="007958E9">
        <w:rPr>
          <w:rFonts w:ascii="Verdana" w:hAnsi="Verdana" w:cs="Calibri"/>
          <w:color w:val="000000"/>
          <w:sz w:val="20"/>
          <w:szCs w:val="20"/>
        </w:rPr>
        <w:t xml:space="preserve"> corretiva, inclusive com troca de peças, tendo como tempo estimado aquele acordado pela CONTRATANTE com a CONTRATADA, conforme sua necessidade.</w:t>
      </w: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ind w:left="709"/>
        <w:jc w:val="both"/>
        <w:rPr>
          <w:rFonts w:ascii="Verdana" w:hAnsi="Verdana" w:cs="Calibri"/>
          <w:color w:val="000000"/>
          <w:sz w:val="20"/>
          <w:szCs w:val="20"/>
        </w:rPr>
      </w:pPr>
    </w:p>
    <w:p w:rsidR="00E81DDF" w:rsidRPr="007958E9" w:rsidRDefault="00E81DDF" w:rsidP="00E81DDF">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8.6</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81DDF" w:rsidRPr="007958E9" w:rsidRDefault="00E81DDF" w:rsidP="00E81DDF">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81DDF" w:rsidRDefault="00E81DDF" w:rsidP="00E81DDF">
      <w:pPr>
        <w:autoSpaceDE w:val="0"/>
        <w:autoSpaceDN w:val="0"/>
        <w:adjustRightInd w:val="0"/>
        <w:jc w:val="both"/>
        <w:rPr>
          <w:rFonts w:ascii="Verdana" w:hAnsi="Verdana" w:cs="Calibri"/>
          <w:color w:val="000000"/>
          <w:sz w:val="20"/>
          <w:szCs w:val="20"/>
        </w:rPr>
      </w:pPr>
      <w:r>
        <w:rPr>
          <w:rFonts w:ascii="Verdana" w:hAnsi="Verdana" w:cs="Calibri"/>
          <w:color w:val="000000"/>
          <w:sz w:val="20"/>
          <w:szCs w:val="20"/>
        </w:rPr>
        <w:t>8.7</w:t>
      </w:r>
      <w:r>
        <w:rPr>
          <w:rFonts w:ascii="Verdana" w:hAnsi="Verdana" w:cs="Calibri"/>
          <w:color w:val="000000"/>
          <w:sz w:val="20"/>
          <w:szCs w:val="20"/>
        </w:rPr>
        <w:tab/>
        <w:t xml:space="preserve">-   </w:t>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w:t>
      </w:r>
      <w:r>
        <w:rPr>
          <w:rFonts w:ascii="Verdana" w:hAnsi="Verdana" w:cs="Calibri"/>
          <w:color w:val="000000"/>
          <w:sz w:val="20"/>
          <w:szCs w:val="20"/>
        </w:rPr>
        <w:t>ologias previstas na legislação.</w:t>
      </w:r>
    </w:p>
    <w:p w:rsidR="008C30B5" w:rsidRDefault="008C30B5" w:rsidP="00E81DDF">
      <w:pPr>
        <w:autoSpaceDE w:val="0"/>
        <w:autoSpaceDN w:val="0"/>
        <w:adjustRightInd w:val="0"/>
        <w:jc w:val="both"/>
        <w:rPr>
          <w:rFonts w:ascii="Verdana" w:hAnsi="Verdana" w:cs="Calibri"/>
          <w:color w:val="000000"/>
          <w:sz w:val="20"/>
          <w:szCs w:val="20"/>
        </w:rPr>
      </w:pPr>
    </w:p>
    <w:p w:rsidR="00E81DDF" w:rsidRPr="007958E9" w:rsidRDefault="00E81DDF" w:rsidP="00E81DDF">
      <w:pPr>
        <w:autoSpaceDE w:val="0"/>
        <w:autoSpaceDN w:val="0"/>
        <w:adjustRightInd w:val="0"/>
        <w:jc w:val="both"/>
        <w:rPr>
          <w:rFonts w:ascii="Verdana" w:eastAsia="Times New Roman" w:hAnsi="Verdana" w:cs="Arial"/>
          <w:sz w:val="20"/>
          <w:szCs w:val="20"/>
        </w:rPr>
      </w:pPr>
    </w:p>
    <w:p w:rsidR="00E31D3D" w:rsidRPr="007568B6" w:rsidRDefault="00E31D3D" w:rsidP="00E31D3D">
      <w:pPr>
        <w:widowControl w:val="0"/>
        <w:tabs>
          <w:tab w:val="left" w:pos="709"/>
          <w:tab w:val="left" w:pos="993"/>
        </w:tabs>
        <w:jc w:val="both"/>
        <w:rPr>
          <w:rFonts w:ascii="Verdana" w:hAnsi="Verdana"/>
          <w:b/>
          <w:sz w:val="20"/>
          <w:szCs w:val="20"/>
        </w:rPr>
      </w:pPr>
      <w:r w:rsidRPr="007568B6">
        <w:rPr>
          <w:rFonts w:ascii="Verdana" w:hAnsi="Verdana"/>
          <w:b/>
          <w:sz w:val="20"/>
          <w:szCs w:val="20"/>
        </w:rPr>
        <w:t>9</w:t>
      </w:r>
      <w:r w:rsidRPr="007568B6">
        <w:rPr>
          <w:rFonts w:ascii="Verdana" w:hAnsi="Verdana"/>
          <w:b/>
          <w:sz w:val="20"/>
          <w:szCs w:val="20"/>
        </w:rPr>
        <w:tab/>
        <w:t>-</w:t>
      </w:r>
      <w:r w:rsidRPr="007568B6">
        <w:rPr>
          <w:rFonts w:ascii="Verdana" w:hAnsi="Verdana"/>
          <w:b/>
          <w:sz w:val="20"/>
          <w:szCs w:val="20"/>
        </w:rPr>
        <w:tab/>
        <w:t>DAS OBRIGAÇÕES DA CONTRATADA</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9.1</w:t>
      </w:r>
      <w:r w:rsidRPr="007568B6">
        <w:rPr>
          <w:rFonts w:ascii="Verdana" w:hAnsi="Verdana"/>
          <w:sz w:val="20"/>
          <w:szCs w:val="20"/>
        </w:rPr>
        <w:tab/>
        <w:t>-</w:t>
      </w:r>
      <w:r w:rsidRPr="007568B6">
        <w:rPr>
          <w:rFonts w:ascii="Verdana" w:hAnsi="Verdana"/>
          <w:sz w:val="20"/>
          <w:szCs w:val="20"/>
        </w:rPr>
        <w:tab/>
        <w:t xml:space="preserve"> Constituem obrigações da Contratada, além das demais previstas no Contrato/Ata de Registro de Preços ou deles decorrentes:</w:t>
      </w:r>
    </w:p>
    <w:p w:rsidR="00E31D3D" w:rsidRPr="007568B6" w:rsidRDefault="00E31D3D" w:rsidP="00E31D3D">
      <w:pPr>
        <w:widowControl w:val="0"/>
        <w:tabs>
          <w:tab w:val="left" w:pos="709"/>
          <w:tab w:val="left" w:pos="993"/>
        </w:tabs>
        <w:jc w:val="both"/>
        <w:rPr>
          <w:rFonts w:ascii="Verdana" w:hAnsi="Verdana"/>
          <w:sz w:val="20"/>
          <w:szCs w:val="20"/>
        </w:rPr>
      </w:pP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 - Executar os serviços contratados somente com a prévia autorização da CONTRATANTE;</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 - Encaminhar ao Gestor do Contrato as avaliações de manutenção dos veículos e descritivo das peças que serão utilizadas em até 24 (vinte e quatro) horas, contadas do recebimento do mesmo;</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III - Iniciar as manutenções dos veículos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568B6"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IV - Manter seguro de responsabilidade civil, guarda de veículos de terceiros, roubo, acidentes e incêndios, garantindo assim, quaisquer prejuízos que porventura vierem a ocorrer em veículos da CONTRATANTE sob sua guarda;</w:t>
      </w:r>
    </w:p>
    <w:p w:rsidR="00E31D3D" w:rsidRPr="002D7371" w:rsidRDefault="00E31D3D" w:rsidP="00E31D3D">
      <w:pPr>
        <w:widowControl w:val="0"/>
        <w:tabs>
          <w:tab w:val="left" w:pos="709"/>
          <w:tab w:val="left" w:pos="993"/>
        </w:tabs>
        <w:jc w:val="both"/>
        <w:rPr>
          <w:rFonts w:ascii="Verdana" w:hAnsi="Verdana"/>
          <w:sz w:val="20"/>
          <w:szCs w:val="20"/>
        </w:rPr>
      </w:pPr>
      <w:r w:rsidRPr="007568B6">
        <w:rPr>
          <w:rFonts w:ascii="Verdana" w:hAnsi="Verdana"/>
          <w:sz w:val="20"/>
          <w:szCs w:val="20"/>
        </w:rPr>
        <w:tab/>
        <w:t>V - Os veículos entregues para a execução de serviços</w:t>
      </w:r>
      <w:r w:rsidRPr="002D7371">
        <w:rPr>
          <w:rFonts w:ascii="Verdana" w:hAnsi="Verdana"/>
          <w:sz w:val="20"/>
          <w:szCs w:val="20"/>
        </w:rPr>
        <w:t xml:space="preserve"> e manutenção dos veículos, bem como as peças que serão utilizadas para manutenção dos mesmos, ficarão sob total responsabilidade da CONTRATADA, até que seja efetivada a devolução no ato da entrega do veículo já reparado, sendo que a CONTRATADA, é responsável pelo ressarcimento de quaisquer despesas que vierem a ocorrer, bem como por qualquer dano, multa ou infração de trânsito no período em que o(s) veículo(s) estiver(em) sob a sua guarda, inclusive no que concerne à parte de acessórios obrigatórios, quais sejam: pneu/roda sobressalente, triângulo, extintor de incêndios, chave de roda, macaco, ferramental e outros objetos e acessórios listados por ocasião da entrega;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 - Iniciar a execução dos serviços de manutenção dos veículos em até 24 (vinte e quatro) horas após a solicitação da CONTRATANTE, sendo executado nas instalações da CONTRATADA. Os serviços poderão ser executados nas instalações da CONTRATANTE quando solicitado pela mesma;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 - Permitir a entrada em suas dependências, de funcionários credenciados da CONTRATANTE, para acompanhamento dos serviços, bem como para a análise das avaliações propostas, assim como avaliação técnica dos locais e das condições gerais, a fim de assegurar os padrões de qualidade esperado pela CONTRATANTE e exigidas no edital para validação da assinatura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VIII - Assegurar facilidade da comunicação através de telefone, fax, e-mail, e/ou outros meios de comunicação disponíveis;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 xml:space="preserve">IX - Apresentar, sem ônus, quando solicitado pela CONTRATANTE, laudo técnico ou orçamentos referentes às condições de conservação, serviços e trafegabilidade </w:t>
      </w:r>
      <w:proofErr w:type="gramStart"/>
      <w:r w:rsidRPr="002D7371">
        <w:rPr>
          <w:rFonts w:ascii="Verdana" w:hAnsi="Verdana"/>
          <w:sz w:val="20"/>
          <w:szCs w:val="20"/>
        </w:rPr>
        <w:t>do(</w:t>
      </w:r>
      <w:proofErr w:type="gramEnd"/>
      <w:r w:rsidRPr="002D7371">
        <w:rPr>
          <w:rFonts w:ascii="Verdana" w:hAnsi="Verdana"/>
          <w:sz w:val="20"/>
          <w:szCs w:val="20"/>
        </w:rPr>
        <w:t>s) veículo(s), e ainda sobre peças e serviços executados;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 - Cumprir fielmente o objeto licitado, de forma que os serviços sejam realizados com esmero e perfeição, executando-o sob sua inteira e exclusiva responsabilidade;</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 – Prestar os serviços de acordo com as avaliações previamente autorizadas pelo Gestor de Contrato, durante o período de validade do contrato;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 - Sujeitar-se à fiscalização de todos os serviços efetuados e das peças instaladas, reservando-se a esta municipalidade o direito de não os aceitar, caso não se encontrem os mesmos em condições satisfatórias e/ou não estando de acordo com as necessidades da CONTRATANTE, obrigando-se a CONTRATADA a providenciar imediatamente os reparos necessários dos veículos e/ou substituição das peças em até 48 (quarenta e oito) horas, correndo por conta da CONTRATADA as despesas decorrentes;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XIII - Responder por seus atos civis, criminalmente, integralmente e exclusivamente por todos os danos e prejuízos de qualquer natureza causados direta ou indiretamente a esta ou a terceiros; por seus funcionários, representantes ou prepostos, decorrentes de sua culpa ou dolo na execução do serviço licitado, não excluindo ou reduzindo essa responsabilidade da fiscalização pela Prefeitura;</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XIV - Comparecer à sede da CONTRATANTE, sempre que solicitado, por meio de titular ou preposto, no prazo de 24 (vinte e quatro) horas da convocação para esclarecimento de quaisquer problemas relativos aos serviços contratados;</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 - Comunicar imediatamente a CONTRATANTE, qualquer irregularidade ou dificuldade que impossibilite a execução do serviço licitado;</w:t>
      </w:r>
    </w:p>
    <w:p w:rsidR="00E31D3D" w:rsidRPr="002D7371"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XVI - Manter, durante a execução do Contrato, todas as condições de habilitação e qualificação exigidas na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XVII - 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lastRenderedPageBreak/>
        <w:tab/>
        <w:t>XVIII - Assumir, como exclusivamente suas, as responsabilidades pela idoneidade e pelo comportamento de seus empregados, prepostos ou subordinados, e, ainda, por quaisquer prejuízos que sejam causados ao Contratante ou a terceiros;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XIX - Apresentar, quando solicitado pela Contratante, a comprovação de estarem sendo satisfeitos todos os seus encargos e obrigações trabalhistas, previdenciários e fiscais;</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 - Responder perante a Contratante e terceiros por eventuais prejuízos e danos decorrentes de sua demora ou de sua omissão, na condução do objeto deste instrumento sob a sua responsabilidade ou por erros relativos à execução do objeto desta licitação;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 - Responsabilizar-se por quaisquer ônus decorrentes de omissões ou erros na elaboração de estimativa de custos e que redundem em aumento de despesas ou perda de descontos para o Contratante;</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 - Instruir o fornecimento do objeto do Contrato com as notas fiscais correspondentes, juntando cópia da solicitação de entrega (requisição);</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XXIII - Cumprir todas as leis e posturas federais, estaduais e municipais pertinentes e responsabilizar-se por todos os prejuízos decorrentes de infrações a que houver dado causa;</w:t>
      </w:r>
    </w:p>
    <w:p w:rsidR="00E31D3D" w:rsidRPr="002D7371" w:rsidRDefault="00E31D3D" w:rsidP="00E31D3D">
      <w:pPr>
        <w:widowControl w:val="0"/>
        <w:tabs>
          <w:tab w:val="left" w:pos="709"/>
          <w:tab w:val="left" w:pos="993"/>
        </w:tabs>
        <w:jc w:val="both"/>
        <w:rPr>
          <w:rFonts w:ascii="Verdana" w:hAnsi="Verdana"/>
          <w:sz w:val="20"/>
          <w:szCs w:val="20"/>
        </w:rPr>
      </w:pPr>
      <w:r w:rsidRPr="002D7371">
        <w:rPr>
          <w:rFonts w:ascii="Verdana" w:hAnsi="Verdana"/>
          <w:sz w:val="20"/>
          <w:szCs w:val="20"/>
        </w:rPr>
        <w:tab/>
        <w:t>XXIV - Independentemente da aceitação, garantir a boa qualidade dos serviços prestados;</w:t>
      </w:r>
    </w:p>
    <w:p w:rsidR="00E31D3D" w:rsidRDefault="00E31D3D" w:rsidP="00E31D3D">
      <w:pPr>
        <w:widowControl w:val="0"/>
        <w:tabs>
          <w:tab w:val="left" w:pos="709"/>
          <w:tab w:val="left" w:pos="993"/>
        </w:tabs>
        <w:jc w:val="both"/>
        <w:rPr>
          <w:rFonts w:ascii="Verdana" w:hAnsi="Verdana"/>
          <w:sz w:val="20"/>
          <w:szCs w:val="20"/>
        </w:rPr>
      </w:pPr>
      <w:r>
        <w:rPr>
          <w:rFonts w:ascii="Verdana" w:hAnsi="Verdana"/>
          <w:sz w:val="20"/>
          <w:szCs w:val="20"/>
        </w:rPr>
        <w:tab/>
      </w:r>
      <w:r w:rsidRPr="002D7371">
        <w:rPr>
          <w:rFonts w:ascii="Verdana" w:hAnsi="Verdana"/>
          <w:sz w:val="20"/>
          <w:szCs w:val="20"/>
        </w:rPr>
        <w:t>XXV - Observar as prescrições emanadas do agente do Contratante designado para acompanhar à execução do objeto do presente Contrato.</w:t>
      </w:r>
    </w:p>
    <w:p w:rsidR="00E31D3D" w:rsidRPr="002D7371" w:rsidRDefault="00E31D3D" w:rsidP="00E31D3D">
      <w:pPr>
        <w:widowControl w:val="0"/>
        <w:tabs>
          <w:tab w:val="left" w:pos="709"/>
          <w:tab w:val="left" w:pos="993"/>
        </w:tabs>
        <w:jc w:val="both"/>
        <w:rPr>
          <w:rFonts w:ascii="Verdana" w:hAnsi="Verdana"/>
          <w:b/>
          <w:sz w:val="20"/>
          <w:szCs w:val="20"/>
        </w:rPr>
      </w:pPr>
    </w:p>
    <w:p w:rsidR="00E31D3D" w:rsidRDefault="00E31D3D" w:rsidP="00E31D3D">
      <w:pPr>
        <w:tabs>
          <w:tab w:val="left" w:pos="709"/>
          <w:tab w:val="left" w:pos="993"/>
          <w:tab w:val="left" w:pos="1276"/>
        </w:tabs>
        <w:jc w:val="both"/>
        <w:rPr>
          <w:rFonts w:ascii="Verdana" w:hAnsi="Verdana" w:cs="Arial"/>
          <w:b/>
          <w:sz w:val="20"/>
          <w:szCs w:val="20"/>
        </w:rPr>
      </w:pPr>
      <w:r>
        <w:rPr>
          <w:rFonts w:ascii="Verdana" w:hAnsi="Verdana" w:cs="Arial"/>
          <w:b/>
          <w:sz w:val="20"/>
          <w:szCs w:val="20"/>
        </w:rPr>
        <w:t>10</w:t>
      </w:r>
      <w:r w:rsidRPr="003A19E1">
        <w:rPr>
          <w:rFonts w:ascii="Verdana" w:hAnsi="Verdana" w:cs="Arial"/>
          <w:b/>
          <w:sz w:val="20"/>
          <w:szCs w:val="20"/>
        </w:rPr>
        <w:tab/>
        <w:t>-</w:t>
      </w:r>
      <w:r w:rsidRPr="003A19E1">
        <w:rPr>
          <w:rFonts w:ascii="Verdana" w:hAnsi="Verdana" w:cs="Arial"/>
          <w:b/>
          <w:sz w:val="20"/>
          <w:szCs w:val="20"/>
        </w:rPr>
        <w:tab/>
        <w:t>D</w:t>
      </w:r>
      <w:r>
        <w:rPr>
          <w:rFonts w:ascii="Verdana" w:hAnsi="Verdana" w:cs="Arial"/>
          <w:b/>
          <w:sz w:val="20"/>
          <w:szCs w:val="20"/>
        </w:rPr>
        <w:t>AS OBRIGAÇÕES DO CONTRATANTE</w:t>
      </w:r>
    </w:p>
    <w:p w:rsidR="00233E47" w:rsidRDefault="00233E47" w:rsidP="00E31D3D">
      <w:pPr>
        <w:tabs>
          <w:tab w:val="left" w:pos="709"/>
          <w:tab w:val="left" w:pos="993"/>
          <w:tab w:val="left" w:pos="1276"/>
        </w:tabs>
        <w:jc w:val="both"/>
        <w:rPr>
          <w:rFonts w:ascii="Verdana" w:hAnsi="Verdana" w:cs="Arial"/>
          <w:sz w:val="20"/>
          <w:szCs w:val="20"/>
        </w:rPr>
      </w:pPr>
    </w:p>
    <w:p w:rsidR="00E31D3D" w:rsidRPr="002D7371" w:rsidRDefault="00E31D3D" w:rsidP="00E31D3D">
      <w:pPr>
        <w:tabs>
          <w:tab w:val="left" w:pos="709"/>
          <w:tab w:val="left" w:pos="993"/>
          <w:tab w:val="left" w:pos="1276"/>
        </w:tabs>
        <w:jc w:val="both"/>
        <w:rPr>
          <w:rFonts w:ascii="Verdana" w:hAnsi="Verdana" w:cs="Arial"/>
          <w:sz w:val="20"/>
          <w:szCs w:val="20"/>
        </w:rPr>
      </w:pPr>
      <w:r>
        <w:rPr>
          <w:rFonts w:ascii="Verdana" w:hAnsi="Verdana" w:cs="Arial"/>
          <w:sz w:val="20"/>
          <w:szCs w:val="20"/>
        </w:rPr>
        <w:t>10.1</w:t>
      </w:r>
      <w:r>
        <w:rPr>
          <w:rFonts w:ascii="Verdana" w:hAnsi="Verdana" w:cs="Arial"/>
          <w:sz w:val="20"/>
          <w:szCs w:val="20"/>
        </w:rPr>
        <w:tab/>
        <w:t>-</w:t>
      </w:r>
      <w:r>
        <w:rPr>
          <w:rFonts w:ascii="Verdana" w:hAnsi="Verdana" w:cs="Arial"/>
          <w:sz w:val="20"/>
          <w:szCs w:val="20"/>
        </w:rPr>
        <w:tab/>
      </w:r>
      <w:r w:rsidRPr="002D7371">
        <w:rPr>
          <w:rFonts w:ascii="Verdana" w:hAnsi="Verdana" w:cs="Arial"/>
          <w:sz w:val="20"/>
          <w:szCs w:val="20"/>
        </w:rPr>
        <w:t xml:space="preserve"> Constituem obrigações do Contratante: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 - Cumprir todos os compromissos financeiros assumidos com a Contratada;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 - Fornecer e colocar à disposição da Contratada todos os elementos e informações que se fizerem necessários à execução do objeto do presente termo;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III - Proporcionar condições para a boa consecução do objeto desta licitação;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IV - Notificar, formal e tempestivamente, a Contratada sobre as irregularidades observadas no cumprimento deste Contrato;</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 - Notificar a Contratada, por escrito e com antecedência, sobre multas, penalidades e quaisquer débitos de sua responsabilidade;</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 - Fiscalizar o presente Contrato através do Órgão competente ou servidor devidamente designado na forma do art. 67 da Lei nº 8.666/93;</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VII - Acompanhar a entrega dos veículos efetuada pela Contratada, podendo intervir durante a sua execução, para fins de ajustes ou suspensão da entrega.</w:t>
      </w:r>
    </w:p>
    <w:p w:rsidR="00E31D3D" w:rsidRPr="002D7371" w:rsidRDefault="00E31D3D" w:rsidP="00E31D3D">
      <w:pPr>
        <w:tabs>
          <w:tab w:val="left" w:pos="709"/>
          <w:tab w:val="left" w:pos="993"/>
          <w:tab w:val="left" w:pos="1276"/>
        </w:tabs>
        <w:jc w:val="both"/>
        <w:rPr>
          <w:rFonts w:ascii="Verdana" w:hAnsi="Verdana" w:cs="Arial"/>
          <w:sz w:val="20"/>
          <w:szCs w:val="20"/>
        </w:rPr>
      </w:pPr>
      <w:r w:rsidRPr="002D7371">
        <w:rPr>
          <w:rFonts w:ascii="Verdana" w:hAnsi="Verdana" w:cs="Arial"/>
          <w:sz w:val="20"/>
          <w:szCs w:val="20"/>
        </w:rPr>
        <w:tab/>
        <w:t>IX - Rejeitar os serviços, no todo ou em parte, que a Contratada executar fora das exigências deste instrumento.</w:t>
      </w:r>
    </w:p>
    <w:p w:rsidR="0087307A" w:rsidRPr="003A19E1" w:rsidRDefault="0087307A" w:rsidP="00E31D3D">
      <w:pPr>
        <w:pStyle w:val="Recuodecorpodetexto"/>
        <w:tabs>
          <w:tab w:val="left" w:pos="709"/>
          <w:tab w:val="left" w:pos="993"/>
        </w:tabs>
        <w:spacing w:after="0"/>
        <w:ind w:left="0" w:right="-1"/>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Tahoma"/>
          <w:b/>
          <w:sz w:val="20"/>
          <w:szCs w:val="20"/>
        </w:rPr>
      </w:pPr>
      <w:r>
        <w:rPr>
          <w:rFonts w:ascii="Verdana" w:hAnsi="Verdana" w:cs="Tahoma"/>
          <w:b/>
          <w:sz w:val="20"/>
          <w:szCs w:val="20"/>
        </w:rPr>
        <w:t>11</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233E47" w:rsidRDefault="00233E47"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w:t>
      </w:r>
      <w:r>
        <w:rPr>
          <w:rFonts w:ascii="Verdana" w:hAnsi="Verdana" w:cs="Tahoma"/>
          <w:sz w:val="20"/>
          <w:szCs w:val="20"/>
        </w:rPr>
        <w:t>.</w:t>
      </w:r>
      <w:r w:rsidRPr="003A19E1">
        <w:rPr>
          <w:rFonts w:ascii="Verdana" w:hAnsi="Verdana" w:cs="Tahoma"/>
          <w:sz w:val="20"/>
          <w:szCs w:val="20"/>
        </w:rPr>
        <w:t xml:space="preserve"> 520</w:t>
      </w:r>
      <w:r>
        <w:rPr>
          <w:rFonts w:ascii="Verdana" w:hAnsi="Verdana" w:cs="Tahoma"/>
          <w:sz w:val="20"/>
          <w:szCs w:val="20"/>
        </w:rPr>
        <w:t>/02</w:t>
      </w:r>
      <w:r w:rsidRPr="003A19E1">
        <w:rPr>
          <w:rFonts w:ascii="Verdana" w:hAnsi="Verdana" w:cs="Tahoma"/>
          <w:sz w:val="20"/>
          <w:szCs w:val="20"/>
        </w:rPr>
        <w:t>.</w:t>
      </w:r>
    </w:p>
    <w:p w:rsidR="00E31D3D" w:rsidRDefault="00E31D3D" w:rsidP="00E31D3D">
      <w:pPr>
        <w:widowControl w:val="0"/>
        <w:tabs>
          <w:tab w:val="left" w:pos="709"/>
          <w:tab w:val="left" w:pos="993"/>
        </w:tabs>
        <w:jc w:val="both"/>
        <w:rPr>
          <w:rFonts w:ascii="Verdana" w:hAnsi="Verdana" w:cs="Tahoma"/>
          <w:sz w:val="20"/>
          <w:szCs w:val="20"/>
        </w:rPr>
      </w:pPr>
    </w:p>
    <w:p w:rsidR="00233E47" w:rsidRDefault="00233E47" w:rsidP="00E31D3D">
      <w:pPr>
        <w:widowControl w:val="0"/>
        <w:tabs>
          <w:tab w:val="left" w:pos="709"/>
          <w:tab w:val="left" w:pos="993"/>
        </w:tabs>
        <w:jc w:val="both"/>
        <w:rPr>
          <w:rFonts w:ascii="Verdana" w:hAnsi="Verdana" w:cs="Tahoma"/>
          <w:sz w:val="20"/>
          <w:szCs w:val="20"/>
        </w:rPr>
      </w:pPr>
    </w:p>
    <w:p w:rsidR="00233E47" w:rsidRDefault="00233E47" w:rsidP="00E31D3D">
      <w:pPr>
        <w:widowControl w:val="0"/>
        <w:tabs>
          <w:tab w:val="left" w:pos="709"/>
          <w:tab w:val="left" w:pos="993"/>
        </w:tabs>
        <w:jc w:val="both"/>
        <w:rPr>
          <w:rFonts w:ascii="Verdana" w:hAnsi="Verdana" w:cs="Tahoma"/>
          <w:sz w:val="20"/>
          <w:szCs w:val="20"/>
        </w:rPr>
      </w:pPr>
    </w:p>
    <w:p w:rsidR="00233E47" w:rsidRDefault="00233E47" w:rsidP="00E31D3D">
      <w:pPr>
        <w:widowControl w:val="0"/>
        <w:tabs>
          <w:tab w:val="left" w:pos="709"/>
          <w:tab w:val="left" w:pos="993"/>
        </w:tabs>
        <w:jc w:val="both"/>
        <w:rPr>
          <w:rFonts w:ascii="Verdana" w:hAnsi="Verdana" w:cs="Tahoma"/>
          <w:sz w:val="20"/>
          <w:szCs w:val="20"/>
        </w:rPr>
      </w:pPr>
    </w:p>
    <w:p w:rsidR="00E31D3D" w:rsidRDefault="00E31D3D" w:rsidP="00E31D3D">
      <w:pPr>
        <w:pStyle w:val="Corpodetexto2"/>
        <w:tabs>
          <w:tab w:val="left" w:pos="709"/>
          <w:tab w:val="left" w:pos="993"/>
        </w:tabs>
        <w:ind w:right="56"/>
        <w:rPr>
          <w:rFonts w:ascii="Verdana" w:hAnsi="Verdana" w:cs="Arial"/>
          <w:b/>
          <w:sz w:val="20"/>
        </w:rPr>
      </w:pPr>
      <w:r>
        <w:rPr>
          <w:rFonts w:ascii="Verdana" w:hAnsi="Verdana" w:cs="Arial"/>
          <w:b/>
          <w:sz w:val="20"/>
        </w:rPr>
        <w:lastRenderedPageBreak/>
        <w:t>12</w:t>
      </w:r>
      <w:r w:rsidRPr="003A19E1">
        <w:rPr>
          <w:rFonts w:ascii="Verdana" w:hAnsi="Verdana" w:cs="Arial"/>
          <w:b/>
          <w:sz w:val="20"/>
        </w:rPr>
        <w:tab/>
        <w:t>-</w:t>
      </w:r>
      <w:r w:rsidRPr="003A19E1">
        <w:rPr>
          <w:rFonts w:ascii="Verdana" w:hAnsi="Verdana" w:cs="Arial"/>
          <w:b/>
          <w:sz w:val="20"/>
        </w:rPr>
        <w:tab/>
        <w:t>DA</w:t>
      </w:r>
      <w:r>
        <w:rPr>
          <w:rFonts w:ascii="Verdana" w:hAnsi="Verdana" w:cs="Arial"/>
          <w:b/>
          <w:sz w:val="20"/>
        </w:rPr>
        <w:t xml:space="preserve"> RELAÇÃO DOS VEÍCULOS</w:t>
      </w:r>
      <w:r w:rsidRPr="003A19E1">
        <w:rPr>
          <w:rFonts w:ascii="Verdana" w:hAnsi="Verdana" w:cs="Arial"/>
          <w:b/>
          <w:sz w:val="20"/>
        </w:rPr>
        <w:t xml:space="preserve"> </w:t>
      </w:r>
    </w:p>
    <w:p w:rsidR="00233E47" w:rsidRDefault="00233E47"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GOVERNO</w:t>
      </w:r>
    </w:p>
    <w:p w:rsidR="00403FC9"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NRZ3J24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FIAT/UNO MILLE WAY ECONOMIC/04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ATB 2813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SANDERO PRI 16/04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HSH6J47</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VW/GOL 1.0 GIV/02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HRQ 9924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HONDA/CG 125 TITAN</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1998/1998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3120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HONDA/CG 125 FAN KS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ANK 0873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CELTA/02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2005/2006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REZOF13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JEEP COMPASS LONGITUDE D/04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RWB4G26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FIAT/PULSE DRIVE TF200</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2022/2022</w:t>
            </w:r>
          </w:p>
        </w:tc>
      </w:tr>
    </w:tbl>
    <w:p w:rsidR="00403FC9" w:rsidRDefault="00403FC9" w:rsidP="00E31D3D">
      <w:pPr>
        <w:pStyle w:val="Corpodetexto2"/>
        <w:tabs>
          <w:tab w:val="left" w:pos="709"/>
          <w:tab w:val="left" w:pos="993"/>
        </w:tabs>
        <w:ind w:right="56"/>
        <w:rPr>
          <w:rFonts w:ascii="Verdana" w:hAnsi="Verdana" w:cs="Arial"/>
          <w:b/>
          <w:sz w:val="20"/>
        </w:rPr>
      </w:pPr>
    </w:p>
    <w:p w:rsidR="00403FC9" w:rsidRDefault="00403FC9" w:rsidP="00403FC9">
      <w:pPr>
        <w:widowControl w:val="0"/>
        <w:tabs>
          <w:tab w:val="left" w:pos="709"/>
          <w:tab w:val="left" w:pos="993"/>
        </w:tabs>
        <w:jc w:val="center"/>
        <w:rPr>
          <w:rFonts w:ascii="Tahoma" w:hAnsi="Tahoma" w:cs="Tahoma"/>
          <w:b/>
          <w:sz w:val="18"/>
          <w:szCs w:val="18"/>
        </w:rPr>
      </w:pPr>
      <w:r w:rsidRPr="00DF0B38">
        <w:rPr>
          <w:rFonts w:ascii="Tahoma" w:hAnsi="Tahoma" w:cs="Tahoma"/>
          <w:b/>
          <w:sz w:val="18"/>
          <w:szCs w:val="18"/>
        </w:rPr>
        <w:t>SECRETARIA DE INFRAESTRUTURA E DESENVOLVIMENTO</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7203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2002/2002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AZP 1233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 CARGO 1723 (FOSSA)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 xml:space="preserve">OOU 9789 </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MONTANA LS (CONISUL) - VETERINÁRIO</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2016/2016</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NRL 9083</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PALIO FIRE WAY (AGRICULTURA)</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BXG 5663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CAMINHÃO M. BENZ LP 321 </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1963/1963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KAA 6680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VOLVO NL 12 360 4X2T EDC</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1997/1997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8594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JZR 8584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REBOQUE RANDON SR CA</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2003/2003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9679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26280 CRM 6X4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VW 23230 6X2 BASCULANTE</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2015/2015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HTI 7664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 (DEP. MEIO AMBIENTE)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5229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 GOL 1.0</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8886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 4X4 GL</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2006/2006</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HQH 4034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M. BENZ L 1518 (BOMBEIRO)</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1987/1987</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4245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REB/BEMFORT BF 350B CARRETINHA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2009/2009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MEX3H25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CAMINHÃO IVECO STRALISHD 450S38TN</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QAX1E09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QAX2J05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VW/NOVA SAVEIRO RB MBVS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202082021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QAY2I61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IVECO/TECTOR 240E28</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2020/2020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QAW0A73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 BENZ/ATEGO 2426 BASCULANTE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REW9B88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CAM. AGRALE/A8700 C/ MEC.OPERACIONAL</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REY1B33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CAM. FIAT DUCATO C/ MEC. OPERACIONAL </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2021/2021</w:t>
            </w:r>
          </w:p>
        </w:tc>
      </w:tr>
    </w:tbl>
    <w:p w:rsidR="00403FC9" w:rsidRDefault="00403FC9" w:rsidP="00403FC9">
      <w:pPr>
        <w:widowControl w:val="0"/>
        <w:tabs>
          <w:tab w:val="left" w:pos="709"/>
          <w:tab w:val="left" w:pos="993"/>
        </w:tabs>
        <w:jc w:val="center"/>
        <w:rPr>
          <w:rFonts w:ascii="Tahoma" w:hAnsi="Tahoma" w:cs="Tahoma"/>
          <w:b/>
          <w:sz w:val="18"/>
          <w:szCs w:val="18"/>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ASSISTENCIA SOCIAL</w:t>
      </w:r>
    </w:p>
    <w:p w:rsidR="00403FC9" w:rsidRPr="00DF0B38"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HTT5G31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FIAT/PALIO FIRE ECONOMY/04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HSH 0970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FIAT/UNO MILLE FIRE FLEX/04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2007/2008</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QAB 5334</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VW/GOL 1.0 L MS4/04 PORTAS</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8C30B5" w:rsidRDefault="00403FC9" w:rsidP="002E2994">
            <w:pPr>
              <w:jc w:val="right"/>
              <w:rPr>
                <w:rFonts w:ascii="Tahoma" w:eastAsia="Calibri" w:hAnsi="Tahoma" w:cs="Tahoma"/>
                <w:sz w:val="18"/>
                <w:szCs w:val="18"/>
              </w:rPr>
            </w:pPr>
            <w:r w:rsidRPr="008C30B5">
              <w:rPr>
                <w:rFonts w:ascii="Tahoma" w:eastAsia="Calibri" w:hAnsi="Tahoma" w:cs="Tahoma"/>
                <w:sz w:val="18"/>
                <w:szCs w:val="18"/>
              </w:rPr>
              <w:t>NKG 8075</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GM/CORSA SEDAM PREMIUM/04 PORTAS</w:t>
            </w:r>
          </w:p>
        </w:tc>
        <w:tc>
          <w:tcPr>
            <w:tcW w:w="2126" w:type="dxa"/>
            <w:shd w:val="clear" w:color="auto" w:fill="auto"/>
          </w:tcPr>
          <w:p w:rsidR="00403FC9" w:rsidRPr="008C30B5" w:rsidRDefault="00403FC9" w:rsidP="002E2994">
            <w:pPr>
              <w:jc w:val="right"/>
              <w:rPr>
                <w:rFonts w:ascii="Tahoma" w:eastAsia="Calibri" w:hAnsi="Tahoma" w:cs="Tahoma"/>
                <w:sz w:val="18"/>
                <w:szCs w:val="18"/>
              </w:rPr>
            </w:pPr>
            <w:r w:rsidRPr="008C30B5">
              <w:rPr>
                <w:rFonts w:ascii="Tahoma" w:eastAsia="Calibri" w:hAnsi="Tahoma" w:cs="Tahoma"/>
                <w:sz w:val="18"/>
                <w:szCs w:val="18"/>
              </w:rPr>
              <w:t>2008/2008</w:t>
            </w:r>
          </w:p>
        </w:tc>
      </w:tr>
      <w:tr w:rsidR="00403FC9" w:rsidRPr="00DF0B38" w:rsidTr="002E2994">
        <w:tc>
          <w:tcPr>
            <w:tcW w:w="1843" w:type="dxa"/>
            <w:shd w:val="clear" w:color="auto" w:fill="auto"/>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QAZ0B99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FIAT/SIENA 1.4</w:t>
            </w:r>
          </w:p>
        </w:tc>
        <w:tc>
          <w:tcPr>
            <w:tcW w:w="2126" w:type="dxa"/>
          </w:tcPr>
          <w:p w:rsidR="00403FC9" w:rsidRPr="00DF0B38" w:rsidRDefault="00403FC9" w:rsidP="002E2994">
            <w:pPr>
              <w:jc w:val="right"/>
              <w:rPr>
                <w:rFonts w:ascii="Tahoma" w:eastAsia="Calibri" w:hAnsi="Tahoma" w:cs="Tahoma"/>
                <w:sz w:val="18"/>
                <w:szCs w:val="18"/>
              </w:rPr>
            </w:pPr>
            <w:r w:rsidRPr="00DF0B38">
              <w:rPr>
                <w:rFonts w:ascii="Tahoma" w:eastAsia="Calibri" w:hAnsi="Tahoma" w:cs="Tahoma"/>
                <w:sz w:val="18"/>
                <w:szCs w:val="18"/>
              </w:rPr>
              <w:t>2020/2021</w:t>
            </w:r>
          </w:p>
        </w:tc>
      </w:tr>
    </w:tbl>
    <w:p w:rsidR="00403FC9" w:rsidRPr="00FA7477" w:rsidRDefault="00403FC9" w:rsidP="00403FC9">
      <w:pPr>
        <w:widowControl w:val="0"/>
        <w:tabs>
          <w:tab w:val="left" w:pos="709"/>
          <w:tab w:val="left" w:pos="993"/>
        </w:tabs>
        <w:jc w:val="center"/>
        <w:rPr>
          <w:rFonts w:ascii="Verdana" w:hAnsi="Verdana" w:cs="Tahoma"/>
          <w:sz w:val="20"/>
          <w:szCs w:val="20"/>
        </w:rPr>
      </w:pPr>
    </w:p>
    <w:p w:rsidR="00403FC9" w:rsidRDefault="00403FC9" w:rsidP="00403FC9">
      <w:pPr>
        <w:widowControl w:val="0"/>
        <w:tabs>
          <w:tab w:val="left" w:pos="709"/>
          <w:tab w:val="left" w:pos="993"/>
        </w:tabs>
        <w:jc w:val="center"/>
        <w:rPr>
          <w:rFonts w:ascii="Tahoma" w:hAnsi="Tahoma" w:cs="Tahoma"/>
          <w:b/>
          <w:sz w:val="18"/>
          <w:szCs w:val="18"/>
        </w:rPr>
      </w:pPr>
      <w:r w:rsidRPr="00FA7477">
        <w:rPr>
          <w:rFonts w:ascii="Tahoma" w:hAnsi="Tahoma" w:cs="Tahoma"/>
          <w:b/>
          <w:sz w:val="18"/>
          <w:szCs w:val="18"/>
        </w:rPr>
        <w:t>SECRETARIA DE SAÚDE</w:t>
      </w:r>
    </w:p>
    <w:p w:rsidR="00403FC9" w:rsidRPr="00FA7477" w:rsidRDefault="00403FC9" w:rsidP="00403FC9">
      <w:pPr>
        <w:widowControl w:val="0"/>
        <w:tabs>
          <w:tab w:val="left" w:pos="709"/>
          <w:tab w:val="left" w:pos="993"/>
        </w:tabs>
        <w:jc w:val="center"/>
        <w:rPr>
          <w:rFonts w:ascii="Tahoma" w:hAnsi="Tahoma" w:cs="Tahoma"/>
          <w:b/>
          <w:sz w:val="18"/>
          <w:szCs w:val="18"/>
        </w:rPr>
      </w:pPr>
    </w:p>
    <w:tbl>
      <w:tblPr>
        <w:tblW w:w="8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PLACA</w:t>
            </w:r>
          </w:p>
        </w:tc>
        <w:tc>
          <w:tcPr>
            <w:tcW w:w="4394" w:type="dxa"/>
            <w:shd w:val="clear" w:color="auto" w:fill="auto"/>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VEÍCULO</w:t>
            </w:r>
          </w:p>
        </w:tc>
        <w:tc>
          <w:tcPr>
            <w:tcW w:w="2126" w:type="dxa"/>
          </w:tcPr>
          <w:p w:rsidR="00403FC9" w:rsidRPr="00DF0B38" w:rsidRDefault="00403FC9" w:rsidP="002E2994">
            <w:pPr>
              <w:jc w:val="both"/>
              <w:rPr>
                <w:rFonts w:ascii="Tahoma" w:eastAsia="Calibri" w:hAnsi="Tahoma" w:cs="Tahoma"/>
                <w:b/>
                <w:sz w:val="18"/>
                <w:szCs w:val="18"/>
              </w:rPr>
            </w:pPr>
            <w:r w:rsidRPr="00DF0B38">
              <w:rPr>
                <w:rFonts w:ascii="Tahoma" w:eastAsia="Calibri" w:hAnsi="Tahoma" w:cs="Tahoma"/>
                <w:b/>
                <w:sz w:val="18"/>
                <w:szCs w:val="18"/>
              </w:rPr>
              <w:t>ANO/MODELO</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ETIOS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HSH 6948</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GOL 02 PORTAS</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0973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UNO 04 PORTAS</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2010/2011</w:t>
            </w:r>
          </w:p>
        </w:tc>
      </w:tr>
      <w:tr w:rsidR="00403FC9" w:rsidRPr="00DF0B38" w:rsidTr="002E2994">
        <w:tc>
          <w:tcPr>
            <w:tcW w:w="1843"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HTO 1862</w:t>
            </w:r>
          </w:p>
        </w:tc>
        <w:tc>
          <w:tcPr>
            <w:tcW w:w="4394"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FRONTIER</w:t>
            </w:r>
          </w:p>
        </w:tc>
        <w:tc>
          <w:tcPr>
            <w:tcW w:w="2126" w:type="dxa"/>
            <w:shd w:val="clear" w:color="auto" w:fill="auto"/>
          </w:tcPr>
          <w:p w:rsidR="00403FC9" w:rsidRPr="008C30B5" w:rsidRDefault="00403FC9" w:rsidP="002E2994">
            <w:pPr>
              <w:jc w:val="both"/>
              <w:rPr>
                <w:rFonts w:ascii="Tahoma" w:eastAsia="Calibri" w:hAnsi="Tahoma" w:cs="Tahoma"/>
                <w:sz w:val="18"/>
                <w:szCs w:val="18"/>
              </w:rPr>
            </w:pPr>
            <w:r w:rsidRPr="008C30B5">
              <w:rPr>
                <w:rFonts w:ascii="Tahoma" w:eastAsia="Calibri" w:hAnsi="Tahoma" w:cs="Tahoma"/>
                <w:sz w:val="18"/>
                <w:szCs w:val="18"/>
              </w:rPr>
              <w:t>2011/2011</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VIRTUS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L 200</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9681</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RANGER</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QAB 5340 </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KWID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2019/2020</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ONIX 04 PORTAS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 xml:space="preserve">HSH 6838 </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DUCATO UTI</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2012/2013</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lastRenderedPageBreak/>
              <w:t>NRL 9683</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AMBULANCIA/ESTRADA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2014/2015</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QAB 5336</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DUCATO 15 LUGARES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2018/2018</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5798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07 LUGARES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7775</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DOBLO AMBULANCIA/CIDADE</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6907</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FORD/TRANSIT</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NRL 9680</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FIORINO AMBULANCIA</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2014/2014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 6908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SAVEIRO CS</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2013/2014</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HSH5H99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UNO ECONOMY</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2012/2012</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EJG 0339</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I/HYUNDAY VERACRUZ 3.8V6</w:t>
            </w:r>
          </w:p>
        </w:tc>
        <w:tc>
          <w:tcPr>
            <w:tcW w:w="2126" w:type="dxa"/>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2008/2009</w:t>
            </w:r>
          </w:p>
        </w:tc>
      </w:tr>
      <w:tr w:rsidR="00403FC9" w:rsidRPr="00DF0B38" w:rsidTr="002E2994">
        <w:tc>
          <w:tcPr>
            <w:tcW w:w="1843"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REY9D28</w:t>
            </w:r>
          </w:p>
        </w:tc>
        <w:tc>
          <w:tcPr>
            <w:tcW w:w="4394"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MBENZ SPRINTER TCA AMB.</w:t>
            </w:r>
          </w:p>
        </w:tc>
        <w:tc>
          <w:tcPr>
            <w:tcW w:w="2126" w:type="dxa"/>
            <w:shd w:val="clear" w:color="auto" w:fill="auto"/>
          </w:tcPr>
          <w:p w:rsidR="00403FC9" w:rsidRPr="00DF0B38" w:rsidRDefault="00403FC9" w:rsidP="002E2994">
            <w:pPr>
              <w:jc w:val="both"/>
              <w:rPr>
                <w:rFonts w:ascii="Tahoma" w:eastAsia="Calibri" w:hAnsi="Tahoma" w:cs="Tahoma"/>
                <w:sz w:val="18"/>
                <w:szCs w:val="18"/>
              </w:rPr>
            </w:pPr>
            <w:r w:rsidRPr="00DF0B38">
              <w:rPr>
                <w:rFonts w:ascii="Tahoma" w:eastAsia="Calibri" w:hAnsi="Tahoma" w:cs="Tahoma"/>
                <w:sz w:val="18"/>
                <w:szCs w:val="18"/>
              </w:rPr>
              <w:t>2021/2022</w:t>
            </w:r>
          </w:p>
        </w:tc>
      </w:tr>
    </w:tbl>
    <w:p w:rsidR="00403FC9" w:rsidRDefault="00403FC9" w:rsidP="00E31D3D">
      <w:pPr>
        <w:pStyle w:val="Corpodetexto2"/>
        <w:tabs>
          <w:tab w:val="left" w:pos="709"/>
          <w:tab w:val="left" w:pos="993"/>
        </w:tabs>
        <w:ind w:right="56"/>
        <w:rPr>
          <w:rFonts w:ascii="Verdana" w:hAnsi="Verdana" w:cs="Arial"/>
          <w:b/>
          <w:sz w:val="20"/>
        </w:rPr>
      </w:pPr>
    </w:p>
    <w:p w:rsidR="00DF0B38" w:rsidRDefault="00E31D3D" w:rsidP="00E31D3D">
      <w:pPr>
        <w:jc w:val="center"/>
        <w:rPr>
          <w:rFonts w:ascii="Tahoma" w:hAnsi="Tahoma" w:cs="Tahoma"/>
          <w:b/>
          <w:sz w:val="18"/>
          <w:szCs w:val="18"/>
        </w:rPr>
      </w:pPr>
      <w:r w:rsidRPr="00FA7477">
        <w:rPr>
          <w:rFonts w:ascii="Tahoma" w:hAnsi="Tahoma" w:cs="Tahoma"/>
          <w:b/>
          <w:sz w:val="18"/>
          <w:szCs w:val="18"/>
        </w:rPr>
        <w:t>SECRETARIA DE EDUCAÇÃO</w:t>
      </w:r>
    </w:p>
    <w:p w:rsidR="008C30B5" w:rsidRDefault="008C30B5" w:rsidP="00E31D3D">
      <w:pPr>
        <w:jc w:val="center"/>
        <w:rPr>
          <w:rFonts w:ascii="Tahoma" w:hAnsi="Tahoma" w:cs="Tahoma"/>
          <w:b/>
          <w:sz w:val="18"/>
          <w:szCs w:val="18"/>
        </w:rPr>
      </w:pPr>
    </w:p>
    <w:tbl>
      <w:tblPr>
        <w:tblW w:w="839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4358"/>
        <w:gridCol w:w="2156"/>
      </w:tblGrid>
      <w:tr w:rsidR="00DF0B38" w:rsidRPr="00DF0B38" w:rsidTr="00DF0B38">
        <w:tc>
          <w:tcPr>
            <w:tcW w:w="1879"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PLACA</w:t>
            </w:r>
          </w:p>
        </w:tc>
        <w:tc>
          <w:tcPr>
            <w:tcW w:w="4358" w:type="dxa"/>
            <w:tcBorders>
              <w:top w:val="single" w:sz="4" w:space="0" w:color="auto"/>
              <w:left w:val="single" w:sz="4" w:space="0" w:color="auto"/>
              <w:bottom w:val="single" w:sz="4" w:space="0" w:color="auto"/>
              <w:right w:val="single" w:sz="4" w:space="0" w:color="auto"/>
            </w:tcBorders>
            <w:shd w:val="clear" w:color="auto" w:fill="auto"/>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VEÍCULO</w:t>
            </w:r>
          </w:p>
        </w:tc>
        <w:tc>
          <w:tcPr>
            <w:tcW w:w="2156" w:type="dxa"/>
            <w:tcBorders>
              <w:top w:val="single" w:sz="4" w:space="0" w:color="auto"/>
              <w:left w:val="single" w:sz="4" w:space="0" w:color="auto"/>
              <w:bottom w:val="single" w:sz="4" w:space="0" w:color="auto"/>
              <w:right w:val="single" w:sz="4" w:space="0" w:color="auto"/>
            </w:tcBorders>
          </w:tcPr>
          <w:p w:rsidR="00DF0B38" w:rsidRPr="00DF0B38" w:rsidRDefault="00DF0B38" w:rsidP="00DF0B38">
            <w:pPr>
              <w:jc w:val="center"/>
              <w:rPr>
                <w:rFonts w:ascii="Tahoma" w:eastAsia="Calibri" w:hAnsi="Tahoma" w:cs="Tahoma"/>
                <w:b/>
                <w:sz w:val="18"/>
                <w:szCs w:val="18"/>
              </w:rPr>
            </w:pPr>
            <w:r w:rsidRPr="00DF0B38">
              <w:rPr>
                <w:rFonts w:ascii="Tahoma" w:eastAsia="Calibri" w:hAnsi="Tahoma" w:cs="Tahoma"/>
                <w:b/>
                <w:sz w:val="18"/>
                <w:szCs w:val="18"/>
              </w:rPr>
              <w:t>ANO/MODELO</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BXJ 6218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VW/16.180 CO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1995/1996</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 xml:space="preserve">MPOLO VOLARE V8L 4X4 EO ONIBUS </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QAB 5337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M.BENZ/CAIO LO 916 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2019/2020</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6949</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HSH 6950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IVECO/CITYCLASS 70C17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2013/2013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IAQ 1320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M.BENZ/0F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1992/1992</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3456</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MPOLO/VOLARE V8L 4X4 EO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NRZ 3745</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1519 R.ORE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2012/2013</w:t>
            </w:r>
          </w:p>
        </w:tc>
      </w:tr>
      <w:tr w:rsidR="00932C31" w:rsidRPr="00F6507F"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AWW 3250</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FORD F250 XLT L</w:t>
            </w:r>
          </w:p>
        </w:tc>
        <w:tc>
          <w:tcPr>
            <w:tcW w:w="2156"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2001/2001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3154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ACL 3974</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M.BENZ/OF 1318 ONIBUS</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1991/1992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OOM 6953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MPOLO/VOLARE V8L 4X4 EO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2014/2014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0971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VW/INDUSCAR FOZ U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2009/2010</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8881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FIAT/DUCATO TRANSFORM P</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2004/2004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HSH 5797</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VW/15.190 EOD E.S.ORE ONIBUS</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2011/2012</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 xml:space="preserve">QAB 5053 </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M.BENZ/OF 151 R.ORE</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2017/2017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HFG 8715</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MERIVA JOY</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2006/2007</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ALK 1796</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CORSA CLASSIC</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2003/2004</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HQH 7201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M.BENZ/SPRINTER 312D</w:t>
            </w:r>
          </w:p>
        </w:tc>
        <w:tc>
          <w:tcPr>
            <w:tcW w:w="2156" w:type="dxa"/>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2001/2002</w:t>
            </w:r>
          </w:p>
        </w:tc>
      </w:tr>
      <w:tr w:rsidR="00932C31" w:rsidRPr="008C30B5" w:rsidTr="00DF0B38">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QAB5E44</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FIAT/FIORINO ENDURANCE CARGA</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QAP0C71</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RPr="008C30B5" w:rsidTr="008C30B5">
        <w:tc>
          <w:tcPr>
            <w:tcW w:w="1879"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QAP0A93</w:t>
            </w:r>
          </w:p>
        </w:tc>
        <w:tc>
          <w:tcPr>
            <w:tcW w:w="4358"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VW/ONIBUS NEOBUS TH O</w:t>
            </w:r>
          </w:p>
        </w:tc>
        <w:tc>
          <w:tcPr>
            <w:tcW w:w="2156" w:type="dxa"/>
            <w:shd w:val="clear" w:color="auto" w:fill="auto"/>
          </w:tcPr>
          <w:p w:rsidR="00932C31" w:rsidRPr="008C30B5" w:rsidRDefault="00932C31" w:rsidP="00932C31">
            <w:pPr>
              <w:jc w:val="center"/>
              <w:rPr>
                <w:rFonts w:ascii="Tahoma" w:eastAsia="Calibri" w:hAnsi="Tahoma" w:cs="Tahoma"/>
                <w:sz w:val="18"/>
                <w:szCs w:val="18"/>
              </w:rPr>
            </w:pPr>
            <w:r w:rsidRPr="008C30B5">
              <w:rPr>
                <w:rFonts w:ascii="Tahoma" w:eastAsia="Calibri" w:hAnsi="Tahoma" w:cs="Tahoma"/>
                <w:sz w:val="18"/>
                <w:szCs w:val="18"/>
              </w:rPr>
              <w:t>2020/2021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QAZ5C27</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QAZ5C28</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VW/NEOBUS THUNDER</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2021/2021</w:t>
            </w:r>
          </w:p>
        </w:tc>
      </w:tr>
      <w:tr w:rsidR="00932C31" w:rsidTr="00DF0B38">
        <w:tc>
          <w:tcPr>
            <w:tcW w:w="1879"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RWD1G42</w:t>
            </w:r>
          </w:p>
        </w:tc>
        <w:tc>
          <w:tcPr>
            <w:tcW w:w="4358" w:type="dxa"/>
            <w:shd w:val="clear" w:color="auto" w:fill="auto"/>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VW/T CROS HL TSI</w:t>
            </w:r>
          </w:p>
        </w:tc>
        <w:tc>
          <w:tcPr>
            <w:tcW w:w="2156" w:type="dxa"/>
          </w:tcPr>
          <w:p w:rsidR="00932C31" w:rsidRPr="00932C31" w:rsidRDefault="00932C31" w:rsidP="00932C31">
            <w:pPr>
              <w:jc w:val="center"/>
              <w:rPr>
                <w:rFonts w:ascii="Tahoma" w:eastAsia="Calibri" w:hAnsi="Tahoma" w:cs="Tahoma"/>
                <w:sz w:val="18"/>
                <w:szCs w:val="18"/>
              </w:rPr>
            </w:pPr>
            <w:r w:rsidRPr="00932C31">
              <w:rPr>
                <w:rFonts w:ascii="Tahoma" w:eastAsia="Calibri" w:hAnsi="Tahoma" w:cs="Tahoma"/>
                <w:sz w:val="18"/>
                <w:szCs w:val="18"/>
              </w:rPr>
              <w:t>2022/2022</w:t>
            </w:r>
          </w:p>
        </w:tc>
      </w:tr>
    </w:tbl>
    <w:p w:rsidR="00E31D3D" w:rsidRPr="00FA7477" w:rsidRDefault="00E31D3D" w:rsidP="00E31D3D">
      <w:pPr>
        <w:widowControl w:val="0"/>
        <w:tabs>
          <w:tab w:val="left" w:pos="709"/>
          <w:tab w:val="left" w:pos="993"/>
        </w:tabs>
        <w:jc w:val="center"/>
        <w:rPr>
          <w:rFonts w:ascii="Tahoma" w:hAnsi="Tahoma" w:cs="Tahoma"/>
          <w:b/>
          <w:sz w:val="18"/>
          <w:szCs w:val="18"/>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12.1 -</w:t>
      </w:r>
      <w:r>
        <w:rPr>
          <w:rFonts w:ascii="Verdana" w:hAnsi="Verdana" w:cs="Tahoma"/>
          <w:sz w:val="20"/>
          <w:szCs w:val="20"/>
        </w:rPr>
        <w:tab/>
      </w:r>
      <w:r w:rsidRPr="00A66485">
        <w:rPr>
          <w:rFonts w:ascii="Verdana" w:hAnsi="Verdana" w:cs="Tahoma"/>
          <w:sz w:val="20"/>
          <w:szCs w:val="20"/>
        </w:rPr>
        <w:t>É importante ressaltar que a relação de veículos descrita acima é simplesmente referencial e indicativa do estado atual da frota oficial do Município, podendo ser incorporado ao presente processo os veículos ou máquinas que venham a ser adquiridos após a realização da presente licitação e durante a vigência da ata de registro de preços, assim como aqueles cedidos ao município.</w:t>
      </w:r>
    </w:p>
    <w:p w:rsidR="00E31D3D" w:rsidRPr="003A19E1" w:rsidRDefault="00E31D3D" w:rsidP="00E31D3D">
      <w:pPr>
        <w:widowControl w:val="0"/>
        <w:tabs>
          <w:tab w:val="left" w:pos="709"/>
          <w:tab w:val="left" w:pos="993"/>
        </w:tabs>
        <w:jc w:val="both"/>
        <w:rPr>
          <w:rFonts w:ascii="Verdana" w:hAnsi="Verdana" w:cs="Tahoma"/>
          <w:sz w:val="20"/>
          <w:szCs w:val="20"/>
        </w:rPr>
      </w:pPr>
    </w:p>
    <w:p w:rsidR="008C30B5" w:rsidRPr="00B85047" w:rsidRDefault="00E31D3D" w:rsidP="00E31D3D">
      <w:pPr>
        <w:pStyle w:val="Corpodetexto2"/>
        <w:tabs>
          <w:tab w:val="left" w:pos="709"/>
          <w:tab w:val="left" w:pos="993"/>
        </w:tabs>
        <w:ind w:right="56"/>
        <w:rPr>
          <w:rFonts w:ascii="Verdana" w:hAnsi="Verdana" w:cs="Arial"/>
          <w:b/>
          <w:sz w:val="20"/>
        </w:rPr>
      </w:pPr>
      <w:r>
        <w:rPr>
          <w:rFonts w:ascii="Verdana" w:hAnsi="Verdana" w:cs="Arial"/>
          <w:b/>
          <w:sz w:val="20"/>
        </w:rPr>
        <w:t>13</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tbl>
      <w:tblPr>
        <w:tblW w:w="9996" w:type="dxa"/>
        <w:tblCellMar>
          <w:left w:w="70" w:type="dxa"/>
          <w:right w:w="70" w:type="dxa"/>
        </w:tblCellMar>
        <w:tblLook w:val="04A0" w:firstRow="1" w:lastRow="0" w:firstColumn="1" w:lastColumn="0" w:noHBand="0" w:noVBand="1"/>
      </w:tblPr>
      <w:tblGrid>
        <w:gridCol w:w="9996"/>
      </w:tblGrid>
      <w:tr w:rsidR="00E31D3D" w:rsidRPr="00BD72AB" w:rsidTr="00403FC9">
        <w:trPr>
          <w:trHeight w:val="156"/>
        </w:trPr>
        <w:tc>
          <w:tcPr>
            <w:tcW w:w="9996" w:type="dxa"/>
            <w:tcBorders>
              <w:top w:val="nil"/>
              <w:left w:val="nil"/>
              <w:bottom w:val="nil"/>
              <w:right w:val="nil"/>
            </w:tcBorders>
            <w:shd w:val="clear" w:color="auto" w:fill="auto"/>
            <w:vAlign w:val="center"/>
            <w:hideMark/>
          </w:tcPr>
          <w:p w:rsidR="00E31D3D" w:rsidRDefault="00E31D3D" w:rsidP="00E31D3D">
            <w:pPr>
              <w:rPr>
                <w:rFonts w:eastAsia="Times New Roman"/>
                <w:sz w:val="20"/>
                <w:szCs w:val="20"/>
              </w:rPr>
            </w:pPr>
          </w:p>
          <w:p w:rsidR="00233E47" w:rsidRPr="00BD72AB" w:rsidRDefault="00233E47" w:rsidP="00E31D3D">
            <w:pPr>
              <w:rPr>
                <w:rFonts w:eastAsia="Times New Roman"/>
                <w:sz w:val="20"/>
                <w:szCs w:val="20"/>
              </w:rPr>
            </w:pPr>
          </w:p>
        </w:tc>
      </w:tr>
      <w:tr w:rsidR="00403FC9" w:rsidRPr="00681C0E" w:rsidTr="00403FC9">
        <w:trPr>
          <w:trHeight w:val="156"/>
        </w:trPr>
        <w:tc>
          <w:tcPr>
            <w:tcW w:w="9996" w:type="dxa"/>
            <w:tcBorders>
              <w:top w:val="nil"/>
              <w:left w:val="nil"/>
              <w:bottom w:val="nil"/>
              <w:right w:val="nil"/>
            </w:tcBorders>
            <w:shd w:val="clear" w:color="auto" w:fill="auto"/>
            <w:vAlign w:val="center"/>
            <w:hideMark/>
          </w:tcPr>
          <w:tbl>
            <w:tblPr>
              <w:tblW w:w="9841" w:type="dxa"/>
              <w:tblInd w:w="5" w:type="dxa"/>
              <w:tblCellMar>
                <w:left w:w="70" w:type="dxa"/>
                <w:right w:w="70" w:type="dxa"/>
              </w:tblCellMar>
              <w:tblLook w:val="04A0" w:firstRow="1" w:lastRow="0" w:firstColumn="1" w:lastColumn="0" w:noHBand="0" w:noVBand="1"/>
            </w:tblPr>
            <w:tblGrid>
              <w:gridCol w:w="401"/>
              <w:gridCol w:w="2871"/>
              <w:gridCol w:w="447"/>
              <w:gridCol w:w="743"/>
              <w:gridCol w:w="612"/>
              <w:gridCol w:w="717"/>
              <w:gridCol w:w="932"/>
              <w:gridCol w:w="699"/>
              <w:gridCol w:w="828"/>
              <w:gridCol w:w="650"/>
              <w:gridCol w:w="941"/>
            </w:tblGrid>
            <w:tr w:rsidR="00986E9C" w:rsidRPr="00681C0E" w:rsidTr="002E2994">
              <w:trPr>
                <w:trHeight w:val="264"/>
              </w:trPr>
              <w:tc>
                <w:tcPr>
                  <w:tcW w:w="3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ITEM</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403FC9" w:rsidRPr="00681C0E" w:rsidRDefault="00403FC9" w:rsidP="002E2994">
                  <w:pPr>
                    <w:jc w:val="center"/>
                    <w:rPr>
                      <w:rFonts w:ascii="Tahoma" w:eastAsia="Times New Roman" w:hAnsi="Tahoma" w:cs="Tahoma"/>
                      <w:b/>
                      <w:sz w:val="10"/>
                      <w:szCs w:val="10"/>
                      <w:highlight w:val="yellow"/>
                    </w:rPr>
                  </w:pPr>
                  <w:r w:rsidRPr="00681C0E">
                    <w:rPr>
                      <w:rFonts w:ascii="Tahoma" w:eastAsia="Times New Roman" w:hAnsi="Tahoma" w:cs="Tahoma"/>
                      <w:b/>
                      <w:sz w:val="10"/>
                      <w:szCs w:val="10"/>
                    </w:rPr>
                    <w:t>DESCRIÇÃO DO PRODUTO/SERVIÇO</w:t>
                  </w:r>
                </w:p>
              </w:tc>
              <w:tc>
                <w:tcPr>
                  <w:tcW w:w="443" w:type="dxa"/>
                  <w:tcBorders>
                    <w:top w:val="single" w:sz="4" w:space="0" w:color="auto"/>
                    <w:left w:val="nil"/>
                    <w:bottom w:val="single" w:sz="4" w:space="0" w:color="auto"/>
                    <w:right w:val="single" w:sz="4" w:space="0" w:color="auto"/>
                  </w:tcBorders>
                  <w:shd w:val="clear" w:color="auto" w:fill="auto"/>
                  <w:vAlign w:val="center"/>
                  <w:hideMark/>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UNID.</w:t>
                  </w:r>
                </w:p>
              </w:tc>
              <w:tc>
                <w:tcPr>
                  <w:tcW w:w="749"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GOVERNO</w:t>
                  </w:r>
                </w:p>
              </w:tc>
              <w:tc>
                <w:tcPr>
                  <w:tcW w:w="614"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INFRA E DESENV.</w:t>
                  </w:r>
                </w:p>
              </w:tc>
              <w:tc>
                <w:tcPr>
                  <w:tcW w:w="726" w:type="dxa"/>
                  <w:tcBorders>
                    <w:top w:val="single" w:sz="4" w:space="0" w:color="auto"/>
                    <w:left w:val="nil"/>
                    <w:bottom w:val="single" w:sz="4" w:space="0" w:color="auto"/>
                    <w:right w:val="single" w:sz="4" w:space="0" w:color="auto"/>
                  </w:tcBorders>
                  <w:shd w:val="clear" w:color="auto" w:fill="auto"/>
                  <w:vAlign w:val="center"/>
                </w:tcPr>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ASSIS. SOCIAL</w:t>
                  </w:r>
                </w:p>
              </w:tc>
              <w:tc>
                <w:tcPr>
                  <w:tcW w:w="954" w:type="dxa"/>
                  <w:tcBorders>
                    <w:top w:val="single" w:sz="4" w:space="0" w:color="auto"/>
                    <w:left w:val="nil"/>
                    <w:bottom w:val="single" w:sz="4" w:space="0" w:color="auto"/>
                    <w:right w:val="single" w:sz="4" w:space="0" w:color="auto"/>
                  </w:tcBorders>
                </w:tcPr>
                <w:p w:rsidR="00403FC9" w:rsidRPr="0041721D" w:rsidRDefault="00403FC9" w:rsidP="002E2994">
                  <w:pPr>
                    <w:jc w:val="center"/>
                    <w:rPr>
                      <w:rFonts w:ascii="Tahoma" w:eastAsia="Times New Roman" w:hAnsi="Tahoma" w:cs="Tahoma"/>
                      <w:b/>
                      <w:sz w:val="10"/>
                      <w:szCs w:val="10"/>
                    </w:rPr>
                  </w:pPr>
                </w:p>
                <w:p w:rsidR="00403FC9" w:rsidRPr="0041721D"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SAÚDE</w:t>
                  </w:r>
                </w:p>
              </w:tc>
              <w:tc>
                <w:tcPr>
                  <w:tcW w:w="655" w:type="dxa"/>
                  <w:tcBorders>
                    <w:top w:val="single" w:sz="4" w:space="0" w:color="auto"/>
                    <w:left w:val="nil"/>
                    <w:bottom w:val="single" w:sz="4" w:space="0" w:color="auto"/>
                    <w:right w:val="single" w:sz="4" w:space="0" w:color="auto"/>
                  </w:tcBorders>
                </w:tcPr>
                <w:p w:rsidR="00403FC9" w:rsidRPr="0041721D"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SEC EDUCAÇÃO</w:t>
                  </w:r>
                </w:p>
              </w:tc>
              <w:tc>
                <w:tcPr>
                  <w:tcW w:w="760" w:type="dxa"/>
                  <w:tcBorders>
                    <w:top w:val="single" w:sz="4" w:space="0" w:color="auto"/>
                    <w:left w:val="nil"/>
                    <w:bottom w:val="single" w:sz="4" w:space="0" w:color="auto"/>
                    <w:right w:val="single" w:sz="4" w:space="0" w:color="auto"/>
                  </w:tcBorders>
                  <w:vAlign w:val="center"/>
                </w:tcPr>
                <w:p w:rsidR="00403FC9" w:rsidRPr="0041721D"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QUANTIDADE</w:t>
                  </w:r>
                </w:p>
                <w:p w:rsidR="00403FC9" w:rsidRPr="00681C0E" w:rsidRDefault="00403FC9" w:rsidP="002E2994">
                  <w:pPr>
                    <w:jc w:val="center"/>
                    <w:rPr>
                      <w:rFonts w:ascii="Tahoma" w:eastAsia="Times New Roman" w:hAnsi="Tahoma" w:cs="Tahoma"/>
                      <w:b/>
                      <w:sz w:val="10"/>
                      <w:szCs w:val="10"/>
                    </w:rPr>
                  </w:pPr>
                  <w:r w:rsidRPr="0041721D">
                    <w:rPr>
                      <w:rFonts w:ascii="Tahoma" w:eastAsia="Times New Roman" w:hAnsi="Tahoma" w:cs="Tahoma"/>
                      <w:b/>
                      <w:sz w:val="10"/>
                      <w:szCs w:val="10"/>
                    </w:rPr>
                    <w:t>TOTAL</w:t>
                  </w:r>
                </w:p>
              </w:tc>
              <w:tc>
                <w:tcPr>
                  <w:tcW w:w="654" w:type="dxa"/>
                  <w:tcBorders>
                    <w:top w:val="single" w:sz="4" w:space="0" w:color="auto"/>
                    <w:left w:val="nil"/>
                    <w:bottom w:val="single" w:sz="4" w:space="0" w:color="auto"/>
                    <w:right w:val="single" w:sz="4" w:space="0" w:color="auto"/>
                  </w:tcBorders>
                  <w:vAlign w:val="center"/>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VALOR UNI. MÁXIMO</w:t>
                  </w:r>
                </w:p>
              </w:tc>
              <w:tc>
                <w:tcPr>
                  <w:tcW w:w="941" w:type="dxa"/>
                  <w:tcBorders>
                    <w:top w:val="single" w:sz="4" w:space="0" w:color="auto"/>
                    <w:left w:val="nil"/>
                    <w:bottom w:val="single" w:sz="4" w:space="0" w:color="auto"/>
                    <w:right w:val="single" w:sz="4" w:space="0" w:color="auto"/>
                  </w:tcBorders>
                  <w:vAlign w:val="center"/>
                </w:tcPr>
                <w:p w:rsidR="00403FC9" w:rsidRPr="00681C0E" w:rsidRDefault="00403FC9" w:rsidP="002E2994">
                  <w:pPr>
                    <w:jc w:val="center"/>
                    <w:rPr>
                      <w:rFonts w:ascii="Tahoma" w:eastAsia="Times New Roman" w:hAnsi="Tahoma" w:cs="Tahoma"/>
                      <w:b/>
                      <w:sz w:val="10"/>
                      <w:szCs w:val="10"/>
                    </w:rPr>
                  </w:pPr>
                  <w:r w:rsidRPr="00681C0E">
                    <w:rPr>
                      <w:rFonts w:ascii="Tahoma" w:eastAsia="Times New Roman" w:hAnsi="Tahoma" w:cs="Tahoma"/>
                      <w:b/>
                      <w:sz w:val="10"/>
                      <w:szCs w:val="10"/>
                    </w:rPr>
                    <w:t xml:space="preserve">VALOR TOTAL MÁXIMO </w:t>
                  </w:r>
                </w:p>
              </w:tc>
            </w:tr>
            <w:tr w:rsidR="00986E9C" w:rsidRPr="00681C0E" w:rsidTr="002E2994">
              <w:trPr>
                <w:trHeight w:val="648"/>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1</w:t>
                  </w:r>
                </w:p>
              </w:tc>
              <w:tc>
                <w:tcPr>
                  <w:tcW w:w="297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both"/>
                    <w:rPr>
                      <w:rFonts w:ascii="Tahoma" w:eastAsia="Times New Roman" w:hAnsi="Tahoma" w:cs="Tahoma"/>
                      <w:color w:val="000000"/>
                      <w:sz w:val="14"/>
                      <w:szCs w:val="14"/>
                      <w:highlight w:val="yellow"/>
                    </w:rPr>
                  </w:pPr>
                  <w:r w:rsidRPr="00681C0E">
                    <w:rPr>
                      <w:rFonts w:ascii="Tahoma" w:eastAsia="Times New Roman" w:hAnsi="Tahoma" w:cs="Tahoma"/>
                      <w:color w:val="000000"/>
                      <w:sz w:val="14"/>
                      <w:szCs w:val="14"/>
                    </w:rPr>
                    <w:t>SERVIÇOS DE FUNILARIA E PINTURA PARA VEICULOS DE LINHA LEVE E MÉDIA</w:t>
                  </w:r>
                </w:p>
              </w:tc>
              <w:tc>
                <w:tcPr>
                  <w:tcW w:w="443" w:type="dxa"/>
                  <w:tcBorders>
                    <w:top w:val="nil"/>
                    <w:left w:val="nil"/>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H</w:t>
                  </w:r>
                </w:p>
              </w:tc>
              <w:tc>
                <w:tcPr>
                  <w:tcW w:w="749" w:type="dxa"/>
                  <w:tcBorders>
                    <w:top w:val="nil"/>
                    <w:left w:val="nil"/>
                    <w:bottom w:val="single" w:sz="4" w:space="0" w:color="000000"/>
                    <w:right w:val="single" w:sz="4" w:space="0" w:color="000000"/>
                  </w:tcBorders>
                  <w:shd w:val="clear" w:color="auto" w:fill="auto"/>
                  <w:vAlign w:val="center"/>
                </w:tcPr>
                <w:p w:rsidR="00403FC9" w:rsidRPr="00681C0E" w:rsidRDefault="00986E9C" w:rsidP="002E2994">
                  <w:pPr>
                    <w:jc w:val="center"/>
                    <w:rPr>
                      <w:rFonts w:ascii="Tahoma" w:eastAsia="Times New Roman" w:hAnsi="Tahoma" w:cs="Tahoma"/>
                      <w:color w:val="000000"/>
                      <w:sz w:val="14"/>
                      <w:szCs w:val="14"/>
                    </w:rPr>
                  </w:pPr>
                  <w:r>
                    <w:rPr>
                      <w:rFonts w:ascii="Tahoma" w:eastAsia="Times New Roman" w:hAnsi="Tahoma" w:cs="Tahoma"/>
                      <w:color w:val="000000"/>
                      <w:sz w:val="14"/>
                      <w:szCs w:val="14"/>
                    </w:rPr>
                    <w:t>200</w:t>
                  </w:r>
                  <w:r w:rsidR="00403FC9">
                    <w:rPr>
                      <w:rFonts w:ascii="Tahoma" w:eastAsia="Times New Roman" w:hAnsi="Tahoma" w:cs="Tahoma"/>
                      <w:color w:val="000000"/>
                      <w:sz w:val="14"/>
                      <w:szCs w:val="14"/>
                    </w:rPr>
                    <w:t>,00</w:t>
                  </w:r>
                </w:p>
              </w:tc>
              <w:tc>
                <w:tcPr>
                  <w:tcW w:w="614"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color w:val="000000"/>
                      <w:sz w:val="14"/>
                      <w:szCs w:val="14"/>
                    </w:rPr>
                  </w:pPr>
                  <w:r>
                    <w:rPr>
                      <w:rFonts w:ascii="Tahoma" w:eastAsia="Times New Roman" w:hAnsi="Tahoma" w:cs="Tahoma"/>
                      <w:color w:val="000000"/>
                      <w:sz w:val="14"/>
                      <w:szCs w:val="14"/>
                    </w:rPr>
                    <w:t>250,00</w:t>
                  </w:r>
                </w:p>
              </w:tc>
              <w:tc>
                <w:tcPr>
                  <w:tcW w:w="726" w:type="dxa"/>
                  <w:tcBorders>
                    <w:top w:val="nil"/>
                    <w:left w:val="nil"/>
                    <w:bottom w:val="single" w:sz="4" w:space="0" w:color="000000"/>
                    <w:right w:val="single" w:sz="4" w:space="0" w:color="000000"/>
                  </w:tcBorders>
                  <w:shd w:val="clear" w:color="auto" w:fill="auto"/>
                  <w:vAlign w:val="center"/>
                </w:tcPr>
                <w:p w:rsidR="00403FC9" w:rsidRPr="00681C0E" w:rsidRDefault="00986E9C" w:rsidP="002E2994">
                  <w:pPr>
                    <w:jc w:val="right"/>
                    <w:rPr>
                      <w:rFonts w:ascii="Tahoma" w:eastAsia="Times New Roman" w:hAnsi="Tahoma" w:cs="Tahoma"/>
                      <w:bCs/>
                      <w:color w:val="000000"/>
                      <w:sz w:val="14"/>
                      <w:szCs w:val="14"/>
                    </w:rPr>
                  </w:pPr>
                  <w:r>
                    <w:rPr>
                      <w:rFonts w:ascii="Tahoma" w:eastAsia="Times New Roman" w:hAnsi="Tahoma" w:cs="Tahoma"/>
                      <w:bCs/>
                      <w:color w:val="000000"/>
                      <w:sz w:val="14"/>
                      <w:szCs w:val="14"/>
                    </w:rPr>
                    <w:t>3</w:t>
                  </w:r>
                  <w:r w:rsidR="00403FC9" w:rsidRPr="00681C0E">
                    <w:rPr>
                      <w:rFonts w:ascii="Tahoma" w:eastAsia="Times New Roman" w:hAnsi="Tahoma" w:cs="Tahoma"/>
                      <w:bCs/>
                      <w:color w:val="000000"/>
                      <w:sz w:val="14"/>
                      <w:szCs w:val="14"/>
                    </w:rPr>
                    <w:t>00,00</w:t>
                  </w:r>
                </w:p>
              </w:tc>
              <w:tc>
                <w:tcPr>
                  <w:tcW w:w="954"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Default="00403FC9" w:rsidP="002E2994">
                  <w:pPr>
                    <w:jc w:val="right"/>
                    <w:rPr>
                      <w:rFonts w:ascii="Tahoma" w:eastAsia="Times New Roman" w:hAnsi="Tahoma" w:cs="Tahoma"/>
                      <w:bCs/>
                      <w:color w:val="000000"/>
                      <w:sz w:val="14"/>
                      <w:szCs w:val="14"/>
                    </w:rPr>
                  </w:pPr>
                </w:p>
                <w:p w:rsidR="00403FC9" w:rsidRPr="00681C0E" w:rsidRDefault="00986E9C" w:rsidP="002E2994">
                  <w:pPr>
                    <w:jc w:val="right"/>
                    <w:rPr>
                      <w:rFonts w:ascii="Tahoma" w:eastAsia="Times New Roman" w:hAnsi="Tahoma" w:cs="Tahoma"/>
                      <w:b/>
                      <w:bCs/>
                      <w:color w:val="000000"/>
                      <w:sz w:val="14"/>
                      <w:szCs w:val="14"/>
                    </w:rPr>
                  </w:pPr>
                  <w:r>
                    <w:rPr>
                      <w:rFonts w:ascii="Tahoma" w:eastAsia="Times New Roman" w:hAnsi="Tahoma" w:cs="Tahoma"/>
                      <w:bCs/>
                      <w:color w:val="000000"/>
                      <w:sz w:val="14"/>
                      <w:szCs w:val="14"/>
                    </w:rPr>
                    <w:t>4</w:t>
                  </w:r>
                  <w:r w:rsidR="00403FC9" w:rsidRPr="0041721D">
                    <w:rPr>
                      <w:rFonts w:ascii="Tahoma" w:eastAsia="Times New Roman" w:hAnsi="Tahoma" w:cs="Tahoma"/>
                      <w:bCs/>
                      <w:color w:val="000000"/>
                      <w:sz w:val="14"/>
                      <w:szCs w:val="14"/>
                    </w:rPr>
                    <w:t>50,00</w:t>
                  </w:r>
                </w:p>
              </w:tc>
              <w:tc>
                <w:tcPr>
                  <w:tcW w:w="655"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Default="00403FC9" w:rsidP="002E2994">
                  <w:pPr>
                    <w:jc w:val="right"/>
                    <w:rPr>
                      <w:rFonts w:ascii="Tahoma" w:eastAsia="Times New Roman" w:hAnsi="Tahoma" w:cs="Tahoma"/>
                      <w:bCs/>
                      <w:color w:val="000000"/>
                      <w:sz w:val="14"/>
                      <w:szCs w:val="14"/>
                    </w:rPr>
                  </w:pPr>
                </w:p>
                <w:p w:rsidR="00403FC9" w:rsidRPr="0041721D" w:rsidRDefault="00403FC9" w:rsidP="002E2994">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150,00</w:t>
                  </w:r>
                </w:p>
              </w:tc>
              <w:tc>
                <w:tcPr>
                  <w:tcW w:w="760" w:type="dxa"/>
                  <w:tcBorders>
                    <w:top w:val="nil"/>
                    <w:left w:val="nil"/>
                    <w:bottom w:val="single" w:sz="4" w:space="0" w:color="000000"/>
                    <w:right w:val="single" w:sz="4" w:space="0" w:color="000000"/>
                  </w:tcBorders>
                  <w:vAlign w:val="center"/>
                </w:tcPr>
                <w:p w:rsidR="00403FC9" w:rsidRPr="00681C0E" w:rsidRDefault="00403FC9" w:rsidP="00986E9C">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1.</w:t>
                  </w:r>
                  <w:r w:rsidR="00986E9C">
                    <w:rPr>
                      <w:rFonts w:ascii="Tahoma" w:eastAsia="Times New Roman" w:hAnsi="Tahoma" w:cs="Tahoma"/>
                      <w:color w:val="000000"/>
                      <w:sz w:val="14"/>
                      <w:szCs w:val="14"/>
                    </w:rPr>
                    <w:t>350</w:t>
                  </w:r>
                  <w:r w:rsidRPr="00681C0E">
                    <w:rPr>
                      <w:rFonts w:ascii="Tahoma" w:eastAsia="Times New Roman" w:hAnsi="Tahoma" w:cs="Tahoma"/>
                      <w:color w:val="000000"/>
                      <w:sz w:val="14"/>
                      <w:szCs w:val="14"/>
                    </w:rPr>
                    <w:t>,000</w:t>
                  </w:r>
                </w:p>
              </w:tc>
              <w:tc>
                <w:tcPr>
                  <w:tcW w:w="654" w:type="dxa"/>
                  <w:tcBorders>
                    <w:top w:val="nil"/>
                    <w:left w:val="nil"/>
                    <w:bottom w:val="single" w:sz="4" w:space="0" w:color="000000"/>
                    <w:right w:val="single" w:sz="4" w:space="0" w:color="000000"/>
                  </w:tcBorders>
                  <w:vAlign w:val="center"/>
                </w:tcPr>
                <w:p w:rsidR="00403FC9" w:rsidRPr="00681C0E" w:rsidRDefault="00986E9C" w:rsidP="00DF2FED">
                  <w:pPr>
                    <w:jc w:val="right"/>
                    <w:rPr>
                      <w:rFonts w:ascii="Tahoma" w:eastAsia="Times New Roman" w:hAnsi="Tahoma" w:cs="Tahoma"/>
                      <w:color w:val="000000"/>
                      <w:sz w:val="14"/>
                      <w:szCs w:val="14"/>
                    </w:rPr>
                  </w:pPr>
                  <w:r>
                    <w:rPr>
                      <w:rFonts w:ascii="Tahoma" w:eastAsia="Times New Roman" w:hAnsi="Tahoma" w:cs="Tahoma"/>
                      <w:color w:val="000000"/>
                      <w:sz w:val="14"/>
                      <w:szCs w:val="14"/>
                    </w:rPr>
                    <w:t>68,50</w:t>
                  </w:r>
                </w:p>
              </w:tc>
              <w:tc>
                <w:tcPr>
                  <w:tcW w:w="941" w:type="dxa"/>
                  <w:tcBorders>
                    <w:top w:val="nil"/>
                    <w:left w:val="nil"/>
                    <w:bottom w:val="single" w:sz="4" w:space="0" w:color="000000"/>
                    <w:right w:val="single" w:sz="4" w:space="0" w:color="000000"/>
                  </w:tcBorders>
                  <w:vAlign w:val="center"/>
                </w:tcPr>
                <w:p w:rsidR="00403FC9" w:rsidRPr="00681C0E" w:rsidRDefault="00986E9C" w:rsidP="002E2994">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92.475</w:t>
                  </w:r>
                  <w:r w:rsidR="00DF2FED">
                    <w:rPr>
                      <w:rFonts w:ascii="Tahoma" w:eastAsia="Times New Roman" w:hAnsi="Tahoma" w:cs="Tahoma"/>
                      <w:b/>
                      <w:bCs/>
                      <w:color w:val="000000"/>
                      <w:sz w:val="14"/>
                      <w:szCs w:val="14"/>
                    </w:rPr>
                    <w:t>,00</w:t>
                  </w:r>
                </w:p>
              </w:tc>
            </w:tr>
            <w:tr w:rsidR="00986E9C" w:rsidRPr="00681C0E" w:rsidTr="002E2994">
              <w:trPr>
                <w:trHeight w:val="656"/>
              </w:trPr>
              <w:tc>
                <w:tcPr>
                  <w:tcW w:w="369" w:type="dxa"/>
                  <w:tcBorders>
                    <w:top w:val="nil"/>
                    <w:left w:val="single" w:sz="4" w:space="0" w:color="auto"/>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2</w:t>
                  </w:r>
                </w:p>
              </w:tc>
              <w:tc>
                <w:tcPr>
                  <w:tcW w:w="297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both"/>
                    <w:rPr>
                      <w:rFonts w:ascii="Tahoma" w:eastAsia="Times New Roman" w:hAnsi="Tahoma" w:cs="Tahoma"/>
                      <w:color w:val="000000"/>
                      <w:sz w:val="14"/>
                      <w:szCs w:val="14"/>
                      <w:highlight w:val="yellow"/>
                    </w:rPr>
                  </w:pPr>
                  <w:r w:rsidRPr="00681C0E">
                    <w:rPr>
                      <w:rFonts w:ascii="Tahoma" w:eastAsia="Times New Roman" w:hAnsi="Tahoma" w:cs="Tahoma"/>
                      <w:color w:val="000000"/>
                      <w:sz w:val="14"/>
                      <w:szCs w:val="14"/>
                    </w:rPr>
                    <w:t>SERVIÇOS DE FUNILARIA E PINTURA PARA VEICULOS PESADOS TIPO TRANSPORTE DE PASSAGEIROS.</w:t>
                  </w:r>
                </w:p>
              </w:tc>
              <w:tc>
                <w:tcPr>
                  <w:tcW w:w="443" w:type="dxa"/>
                  <w:tcBorders>
                    <w:top w:val="nil"/>
                    <w:left w:val="nil"/>
                    <w:bottom w:val="single" w:sz="4" w:space="0" w:color="000000"/>
                    <w:right w:val="single" w:sz="4" w:space="0" w:color="000000"/>
                  </w:tcBorders>
                  <w:shd w:val="clear" w:color="auto" w:fill="auto"/>
                  <w:vAlign w:val="center"/>
                  <w:hideMark/>
                </w:tcPr>
                <w:p w:rsidR="00403FC9" w:rsidRPr="00681C0E" w:rsidRDefault="00403FC9" w:rsidP="002E2994">
                  <w:pPr>
                    <w:jc w:val="center"/>
                    <w:rPr>
                      <w:rFonts w:ascii="Tahoma" w:eastAsia="Times New Roman" w:hAnsi="Tahoma" w:cs="Tahoma"/>
                      <w:color w:val="000000"/>
                      <w:sz w:val="14"/>
                      <w:szCs w:val="14"/>
                    </w:rPr>
                  </w:pPr>
                  <w:r w:rsidRPr="00681C0E">
                    <w:rPr>
                      <w:rFonts w:ascii="Tahoma" w:eastAsia="Times New Roman" w:hAnsi="Tahoma" w:cs="Tahoma"/>
                      <w:color w:val="000000"/>
                      <w:sz w:val="14"/>
                      <w:szCs w:val="14"/>
                    </w:rPr>
                    <w:t>H</w:t>
                  </w:r>
                </w:p>
              </w:tc>
              <w:tc>
                <w:tcPr>
                  <w:tcW w:w="749"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center"/>
                    <w:rPr>
                      <w:rFonts w:ascii="Tahoma" w:eastAsia="Times New Roman" w:hAnsi="Tahoma" w:cs="Tahoma"/>
                      <w:color w:val="000000"/>
                      <w:sz w:val="14"/>
                      <w:szCs w:val="14"/>
                    </w:rPr>
                  </w:pPr>
                  <w:r>
                    <w:rPr>
                      <w:rFonts w:ascii="Tahoma" w:eastAsia="Times New Roman" w:hAnsi="Tahoma" w:cs="Tahoma"/>
                      <w:color w:val="000000"/>
                      <w:sz w:val="14"/>
                      <w:szCs w:val="14"/>
                    </w:rPr>
                    <w:t>0,00</w:t>
                  </w:r>
                </w:p>
              </w:tc>
              <w:tc>
                <w:tcPr>
                  <w:tcW w:w="614" w:type="dxa"/>
                  <w:tcBorders>
                    <w:top w:val="nil"/>
                    <w:left w:val="nil"/>
                    <w:bottom w:val="single" w:sz="4" w:space="0" w:color="000000"/>
                    <w:right w:val="single" w:sz="4" w:space="0" w:color="000000"/>
                  </w:tcBorders>
                  <w:shd w:val="clear" w:color="auto" w:fill="auto"/>
                  <w:vAlign w:val="center"/>
                </w:tcPr>
                <w:p w:rsidR="00403FC9" w:rsidRPr="00681C0E" w:rsidRDefault="00986E9C" w:rsidP="002E2994">
                  <w:pPr>
                    <w:jc w:val="right"/>
                    <w:rPr>
                      <w:rFonts w:ascii="Tahoma" w:eastAsia="Times New Roman" w:hAnsi="Tahoma" w:cs="Tahoma"/>
                      <w:color w:val="000000"/>
                      <w:sz w:val="14"/>
                      <w:szCs w:val="14"/>
                    </w:rPr>
                  </w:pPr>
                  <w:r>
                    <w:rPr>
                      <w:rFonts w:ascii="Tahoma" w:eastAsia="Times New Roman" w:hAnsi="Tahoma" w:cs="Tahoma"/>
                      <w:color w:val="000000"/>
                      <w:sz w:val="14"/>
                      <w:szCs w:val="14"/>
                    </w:rPr>
                    <w:t>70</w:t>
                  </w:r>
                  <w:r w:rsidR="00403FC9">
                    <w:rPr>
                      <w:rFonts w:ascii="Tahoma" w:eastAsia="Times New Roman" w:hAnsi="Tahoma" w:cs="Tahoma"/>
                      <w:color w:val="000000"/>
                      <w:sz w:val="14"/>
                      <w:szCs w:val="14"/>
                    </w:rPr>
                    <w:t>0,00</w:t>
                  </w:r>
                </w:p>
              </w:tc>
              <w:tc>
                <w:tcPr>
                  <w:tcW w:w="726" w:type="dxa"/>
                  <w:tcBorders>
                    <w:top w:val="nil"/>
                    <w:left w:val="nil"/>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bCs/>
                      <w:color w:val="000000"/>
                      <w:sz w:val="14"/>
                      <w:szCs w:val="14"/>
                    </w:rPr>
                  </w:pPr>
                  <w:r w:rsidRPr="00681C0E">
                    <w:rPr>
                      <w:rFonts w:ascii="Tahoma" w:eastAsia="Times New Roman" w:hAnsi="Tahoma" w:cs="Tahoma"/>
                      <w:bCs/>
                      <w:color w:val="000000"/>
                      <w:sz w:val="14"/>
                      <w:szCs w:val="14"/>
                    </w:rPr>
                    <w:t>0,00</w:t>
                  </w:r>
                </w:p>
              </w:tc>
              <w:tc>
                <w:tcPr>
                  <w:tcW w:w="954"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Pr="0041721D" w:rsidRDefault="00403FC9" w:rsidP="002E2994">
                  <w:pPr>
                    <w:jc w:val="right"/>
                    <w:rPr>
                      <w:rFonts w:ascii="Tahoma" w:eastAsia="Times New Roman" w:hAnsi="Tahoma" w:cs="Tahoma"/>
                      <w:bCs/>
                      <w:color w:val="000000"/>
                      <w:sz w:val="14"/>
                      <w:szCs w:val="14"/>
                    </w:rPr>
                  </w:pPr>
                  <w:r w:rsidRPr="0041721D">
                    <w:rPr>
                      <w:rFonts w:ascii="Tahoma" w:eastAsia="Times New Roman" w:hAnsi="Tahoma" w:cs="Tahoma"/>
                      <w:bCs/>
                      <w:color w:val="000000"/>
                      <w:sz w:val="14"/>
                      <w:szCs w:val="14"/>
                    </w:rPr>
                    <w:t>0,00</w:t>
                  </w:r>
                </w:p>
              </w:tc>
              <w:tc>
                <w:tcPr>
                  <w:tcW w:w="655" w:type="dxa"/>
                  <w:tcBorders>
                    <w:top w:val="nil"/>
                    <w:left w:val="nil"/>
                    <w:bottom w:val="single" w:sz="4" w:space="0" w:color="000000"/>
                    <w:right w:val="single" w:sz="4" w:space="0" w:color="000000"/>
                  </w:tcBorders>
                </w:tcPr>
                <w:p w:rsidR="00403FC9" w:rsidRDefault="00403FC9" w:rsidP="002E2994">
                  <w:pPr>
                    <w:jc w:val="right"/>
                    <w:rPr>
                      <w:rFonts w:ascii="Tahoma" w:eastAsia="Times New Roman" w:hAnsi="Tahoma" w:cs="Tahoma"/>
                      <w:bCs/>
                      <w:color w:val="000000"/>
                      <w:sz w:val="14"/>
                      <w:szCs w:val="14"/>
                    </w:rPr>
                  </w:pPr>
                </w:p>
                <w:p w:rsidR="00403FC9" w:rsidRPr="0041721D" w:rsidRDefault="00986E9C" w:rsidP="002E2994">
                  <w:pPr>
                    <w:jc w:val="right"/>
                    <w:rPr>
                      <w:rFonts w:ascii="Tahoma" w:eastAsia="Times New Roman" w:hAnsi="Tahoma" w:cs="Tahoma"/>
                      <w:bCs/>
                      <w:color w:val="000000"/>
                      <w:sz w:val="14"/>
                      <w:szCs w:val="14"/>
                    </w:rPr>
                  </w:pPr>
                  <w:r>
                    <w:rPr>
                      <w:rFonts w:ascii="Tahoma" w:eastAsia="Times New Roman" w:hAnsi="Tahoma" w:cs="Tahoma"/>
                      <w:bCs/>
                      <w:color w:val="000000"/>
                      <w:sz w:val="14"/>
                      <w:szCs w:val="14"/>
                    </w:rPr>
                    <w:t>7</w:t>
                  </w:r>
                  <w:r w:rsidR="00403FC9" w:rsidRPr="0041721D">
                    <w:rPr>
                      <w:rFonts w:ascii="Tahoma" w:eastAsia="Times New Roman" w:hAnsi="Tahoma" w:cs="Tahoma"/>
                      <w:bCs/>
                      <w:color w:val="000000"/>
                      <w:sz w:val="14"/>
                      <w:szCs w:val="14"/>
                    </w:rPr>
                    <w:t>50,00</w:t>
                  </w:r>
                </w:p>
              </w:tc>
              <w:tc>
                <w:tcPr>
                  <w:tcW w:w="760" w:type="dxa"/>
                  <w:tcBorders>
                    <w:top w:val="nil"/>
                    <w:left w:val="nil"/>
                    <w:bottom w:val="single" w:sz="4" w:space="0" w:color="000000"/>
                    <w:right w:val="single" w:sz="4" w:space="0" w:color="000000"/>
                  </w:tcBorders>
                  <w:vAlign w:val="center"/>
                </w:tcPr>
                <w:p w:rsidR="00403FC9" w:rsidRPr="00681C0E" w:rsidRDefault="00986E9C" w:rsidP="002E2994">
                  <w:pPr>
                    <w:jc w:val="center"/>
                    <w:rPr>
                      <w:rFonts w:ascii="Tahoma" w:eastAsia="Times New Roman" w:hAnsi="Tahoma" w:cs="Tahoma"/>
                      <w:color w:val="000000"/>
                      <w:sz w:val="14"/>
                      <w:szCs w:val="14"/>
                    </w:rPr>
                  </w:pPr>
                  <w:r>
                    <w:rPr>
                      <w:rFonts w:ascii="Tahoma" w:eastAsia="Times New Roman" w:hAnsi="Tahoma" w:cs="Tahoma"/>
                      <w:color w:val="000000"/>
                      <w:sz w:val="14"/>
                      <w:szCs w:val="14"/>
                    </w:rPr>
                    <w:t>1.450</w:t>
                  </w:r>
                  <w:r w:rsidR="00403FC9" w:rsidRPr="00681C0E">
                    <w:rPr>
                      <w:rFonts w:ascii="Tahoma" w:eastAsia="Times New Roman" w:hAnsi="Tahoma" w:cs="Tahoma"/>
                      <w:color w:val="000000"/>
                      <w:sz w:val="14"/>
                      <w:szCs w:val="14"/>
                    </w:rPr>
                    <w:t>,000</w:t>
                  </w:r>
                </w:p>
              </w:tc>
              <w:tc>
                <w:tcPr>
                  <w:tcW w:w="654" w:type="dxa"/>
                  <w:tcBorders>
                    <w:top w:val="nil"/>
                    <w:left w:val="nil"/>
                    <w:bottom w:val="single" w:sz="4" w:space="0" w:color="000000"/>
                    <w:right w:val="single" w:sz="4" w:space="0" w:color="000000"/>
                  </w:tcBorders>
                  <w:vAlign w:val="center"/>
                </w:tcPr>
                <w:p w:rsidR="00403FC9" w:rsidRPr="00681C0E" w:rsidRDefault="00986E9C" w:rsidP="002E2994">
                  <w:pPr>
                    <w:jc w:val="right"/>
                    <w:rPr>
                      <w:rFonts w:ascii="Tahoma" w:eastAsia="Times New Roman" w:hAnsi="Tahoma" w:cs="Tahoma"/>
                      <w:color w:val="000000"/>
                      <w:sz w:val="14"/>
                      <w:szCs w:val="14"/>
                    </w:rPr>
                  </w:pPr>
                  <w:r>
                    <w:rPr>
                      <w:rFonts w:ascii="Tahoma" w:eastAsia="Times New Roman" w:hAnsi="Tahoma" w:cs="Tahoma"/>
                      <w:color w:val="000000"/>
                      <w:sz w:val="14"/>
                      <w:szCs w:val="14"/>
                    </w:rPr>
                    <w:t>79,67</w:t>
                  </w:r>
                </w:p>
              </w:tc>
              <w:tc>
                <w:tcPr>
                  <w:tcW w:w="941" w:type="dxa"/>
                  <w:tcBorders>
                    <w:top w:val="nil"/>
                    <w:left w:val="nil"/>
                    <w:bottom w:val="single" w:sz="4" w:space="0" w:color="000000"/>
                    <w:right w:val="single" w:sz="4" w:space="0" w:color="000000"/>
                  </w:tcBorders>
                  <w:vAlign w:val="center"/>
                </w:tcPr>
                <w:p w:rsidR="00403FC9" w:rsidRPr="00681C0E" w:rsidRDefault="00986E9C" w:rsidP="00986E9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115.521,50</w:t>
                  </w:r>
                </w:p>
              </w:tc>
            </w:tr>
            <w:tr w:rsidR="00403FC9" w:rsidRPr="00681C0E" w:rsidTr="002E2994">
              <w:trPr>
                <w:trHeight w:val="255"/>
              </w:trPr>
              <w:tc>
                <w:tcPr>
                  <w:tcW w:w="8900" w:type="dxa"/>
                  <w:gridSpan w:val="10"/>
                  <w:tcBorders>
                    <w:top w:val="nil"/>
                    <w:left w:val="single" w:sz="4" w:space="0" w:color="auto"/>
                    <w:bottom w:val="single" w:sz="4" w:space="0" w:color="000000"/>
                    <w:right w:val="single" w:sz="4" w:space="0" w:color="000000"/>
                  </w:tcBorders>
                  <w:shd w:val="clear" w:color="auto" w:fill="auto"/>
                  <w:vAlign w:val="center"/>
                </w:tcPr>
                <w:p w:rsidR="00403FC9" w:rsidRPr="00681C0E" w:rsidRDefault="00403FC9" w:rsidP="002E2994">
                  <w:pPr>
                    <w:jc w:val="right"/>
                    <w:rPr>
                      <w:rFonts w:ascii="Tahoma" w:eastAsia="Times New Roman" w:hAnsi="Tahoma" w:cs="Tahoma"/>
                      <w:b/>
                      <w:bCs/>
                      <w:color w:val="000000"/>
                      <w:sz w:val="14"/>
                      <w:szCs w:val="14"/>
                    </w:rPr>
                  </w:pPr>
                  <w:r w:rsidRPr="00681C0E">
                    <w:rPr>
                      <w:rFonts w:ascii="Tahoma" w:eastAsia="Times New Roman" w:hAnsi="Tahoma" w:cs="Tahoma"/>
                      <w:b/>
                      <w:color w:val="000000"/>
                      <w:sz w:val="14"/>
                      <w:szCs w:val="14"/>
                    </w:rPr>
                    <w:t>VALOR TOTAL</w:t>
                  </w:r>
                </w:p>
              </w:tc>
              <w:tc>
                <w:tcPr>
                  <w:tcW w:w="941" w:type="dxa"/>
                  <w:tcBorders>
                    <w:top w:val="nil"/>
                    <w:left w:val="nil"/>
                    <w:bottom w:val="single" w:sz="4" w:space="0" w:color="000000"/>
                    <w:right w:val="single" w:sz="4" w:space="0" w:color="000000"/>
                  </w:tcBorders>
                </w:tcPr>
                <w:p w:rsidR="00403FC9" w:rsidRPr="00681C0E" w:rsidRDefault="00986E9C" w:rsidP="00986E9C">
                  <w:pPr>
                    <w:jc w:val="right"/>
                    <w:rPr>
                      <w:rFonts w:ascii="Tahoma" w:eastAsia="Times New Roman" w:hAnsi="Tahoma" w:cs="Tahoma"/>
                      <w:b/>
                      <w:bCs/>
                      <w:color w:val="000000"/>
                      <w:sz w:val="14"/>
                      <w:szCs w:val="14"/>
                    </w:rPr>
                  </w:pPr>
                  <w:r>
                    <w:rPr>
                      <w:rFonts w:ascii="Tahoma" w:eastAsia="Times New Roman" w:hAnsi="Tahoma" w:cs="Tahoma"/>
                      <w:b/>
                      <w:bCs/>
                      <w:color w:val="000000"/>
                      <w:sz w:val="14"/>
                      <w:szCs w:val="14"/>
                    </w:rPr>
                    <w:t>207.996,50</w:t>
                  </w:r>
                </w:p>
              </w:tc>
            </w:tr>
          </w:tbl>
          <w:p w:rsidR="00403FC9" w:rsidRPr="00681C0E" w:rsidRDefault="00403FC9" w:rsidP="00403FC9">
            <w:pPr>
              <w:rPr>
                <w:rFonts w:eastAsia="Times New Roman"/>
                <w:sz w:val="20"/>
                <w:szCs w:val="20"/>
              </w:rPr>
            </w:pPr>
          </w:p>
        </w:tc>
      </w:tr>
    </w:tbl>
    <w:p w:rsidR="00233E47" w:rsidRDefault="00233E47" w:rsidP="00E31D3D">
      <w:pPr>
        <w:pStyle w:val="Corpodetexto2"/>
        <w:tabs>
          <w:tab w:val="left" w:pos="709"/>
          <w:tab w:val="left" w:pos="993"/>
        </w:tabs>
        <w:ind w:right="56"/>
        <w:rPr>
          <w:rFonts w:ascii="Verdana" w:hAnsi="Verdana" w:cs="Arial"/>
          <w:b/>
          <w:sz w:val="20"/>
        </w:rPr>
      </w:pPr>
    </w:p>
    <w:p w:rsidR="00233E47" w:rsidRDefault="00233E47" w:rsidP="00E31D3D">
      <w:pPr>
        <w:pStyle w:val="Corpodetexto2"/>
        <w:tabs>
          <w:tab w:val="left" w:pos="709"/>
          <w:tab w:val="left" w:pos="993"/>
        </w:tabs>
        <w:ind w:right="56"/>
        <w:rPr>
          <w:rFonts w:ascii="Verdana" w:hAnsi="Verdana" w:cs="Arial"/>
          <w:b/>
          <w:sz w:val="20"/>
        </w:rPr>
      </w:pPr>
    </w:p>
    <w:p w:rsidR="00E31D3D" w:rsidRPr="00233E47" w:rsidRDefault="00E31D3D" w:rsidP="00233E47">
      <w:pPr>
        <w:widowControl w:val="0"/>
        <w:tabs>
          <w:tab w:val="left" w:pos="720"/>
          <w:tab w:val="left" w:pos="1260"/>
          <w:tab w:val="left" w:pos="1800"/>
        </w:tabs>
        <w:spacing w:line="360" w:lineRule="auto"/>
        <w:jc w:val="both"/>
        <w:rPr>
          <w:rFonts w:ascii="Verdana" w:hAnsi="Verdana" w:cs="Arial"/>
          <w:b/>
          <w:snapToGrid w:val="0"/>
          <w:sz w:val="20"/>
          <w:szCs w:val="20"/>
        </w:rPr>
      </w:pPr>
      <w:r w:rsidRPr="00583508">
        <w:rPr>
          <w:rFonts w:ascii="Verdana" w:hAnsi="Verdana" w:cs="Arial"/>
          <w:b/>
          <w:snapToGrid w:val="0"/>
          <w:sz w:val="20"/>
          <w:szCs w:val="20"/>
        </w:rPr>
        <w:t>1</w:t>
      </w:r>
      <w:r>
        <w:rPr>
          <w:rFonts w:ascii="Verdana" w:hAnsi="Verdana" w:cs="Arial"/>
          <w:b/>
          <w:snapToGrid w:val="0"/>
          <w:sz w:val="20"/>
          <w:szCs w:val="20"/>
        </w:rPr>
        <w:t>4</w:t>
      </w:r>
      <w:r w:rsidRPr="00583508">
        <w:rPr>
          <w:rFonts w:ascii="Verdana" w:hAnsi="Verdana" w:cs="Arial"/>
          <w:b/>
          <w:snapToGrid w:val="0"/>
          <w:sz w:val="20"/>
          <w:szCs w:val="20"/>
        </w:rPr>
        <w:t xml:space="preserve"> – DA FISCALIZAÇÃO</w:t>
      </w:r>
    </w:p>
    <w:p w:rsidR="00233E47" w:rsidRDefault="00233E47" w:rsidP="00E31D3D">
      <w:pPr>
        <w:jc w:val="both"/>
        <w:rPr>
          <w:rFonts w:ascii="Verdana" w:eastAsia="Times New Roman" w:hAnsi="Verdana" w:cs="Arial"/>
          <w:sz w:val="19"/>
          <w:szCs w:val="19"/>
        </w:rPr>
      </w:pPr>
    </w:p>
    <w:p w:rsidR="00E31D3D" w:rsidRPr="00C01AAD" w:rsidRDefault="00E31D3D" w:rsidP="00E31D3D">
      <w:pPr>
        <w:jc w:val="both"/>
        <w:rPr>
          <w:rFonts w:ascii="Verdana" w:eastAsia="Times New Roman" w:hAnsi="Verdana" w:cs="Arial"/>
          <w:sz w:val="20"/>
          <w:szCs w:val="20"/>
        </w:rPr>
      </w:pPr>
      <w:r>
        <w:rPr>
          <w:rFonts w:ascii="Verdana" w:eastAsia="Times New Roman" w:hAnsi="Verdana" w:cs="Arial"/>
          <w:sz w:val="19"/>
          <w:szCs w:val="19"/>
        </w:rPr>
        <w:lastRenderedPageBreak/>
        <w:t xml:space="preserve">14.1 </w:t>
      </w:r>
      <w:r w:rsidRPr="00C01AAD">
        <w:rPr>
          <w:rFonts w:ascii="Verdana" w:eastAsia="Times New Roman" w:hAnsi="Verdana" w:cs="Arial"/>
          <w:sz w:val="20"/>
          <w:szCs w:val="20"/>
        </w:rPr>
        <w:t>-   A fiscaliz</w:t>
      </w:r>
      <w:r>
        <w:rPr>
          <w:rFonts w:ascii="Verdana" w:eastAsia="Times New Roman" w:hAnsi="Verdana" w:cs="Arial"/>
          <w:sz w:val="20"/>
          <w:szCs w:val="20"/>
        </w:rPr>
        <w:t>ação se dará por meio</w:t>
      </w:r>
      <w:r w:rsidRPr="00C01AAD">
        <w:rPr>
          <w:rFonts w:ascii="Verdana" w:eastAsia="Times New Roman" w:hAnsi="Verdana" w:cs="Arial"/>
          <w:sz w:val="20"/>
          <w:szCs w:val="20"/>
        </w:rPr>
        <w:t xml:space="preserve">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E31D3D" w:rsidRDefault="00E31D3D" w:rsidP="00E31D3D">
      <w:pPr>
        <w:pStyle w:val="Corpodetexto2"/>
        <w:tabs>
          <w:tab w:val="left" w:pos="709"/>
          <w:tab w:val="left" w:pos="993"/>
        </w:tabs>
        <w:ind w:right="56"/>
        <w:rPr>
          <w:rFonts w:ascii="Verdana" w:hAnsi="Verdana" w:cs="Arial"/>
          <w:b/>
          <w:sz w:val="20"/>
        </w:rPr>
      </w:pPr>
    </w:p>
    <w:p w:rsidR="00345ED2" w:rsidRPr="003A19E1" w:rsidRDefault="00345ED2" w:rsidP="00E31D3D">
      <w:pPr>
        <w:pStyle w:val="Corpodetexto2"/>
        <w:tabs>
          <w:tab w:val="left" w:pos="709"/>
          <w:tab w:val="left" w:pos="993"/>
        </w:tabs>
        <w:ind w:right="56"/>
        <w:rPr>
          <w:rFonts w:ascii="Verdana" w:hAnsi="Verdana" w:cs="Arial"/>
          <w:b/>
          <w:sz w:val="20"/>
        </w:rPr>
      </w:pPr>
    </w:p>
    <w:p w:rsidR="00E31D3D" w:rsidRDefault="00B05318" w:rsidP="00E31D3D">
      <w:pPr>
        <w:widowControl w:val="0"/>
        <w:rPr>
          <w:rFonts w:ascii="Verdana" w:hAnsi="Verdana" w:cs="Tahoma"/>
          <w:sz w:val="20"/>
          <w:szCs w:val="20"/>
        </w:rPr>
      </w:pPr>
      <w:r>
        <w:rPr>
          <w:rFonts w:ascii="Verdana" w:hAnsi="Verdana" w:cs="Tahoma"/>
          <w:sz w:val="20"/>
          <w:szCs w:val="20"/>
        </w:rPr>
        <w:t xml:space="preserve">Eldorado/MS, </w:t>
      </w:r>
      <w:r w:rsidR="0087307A">
        <w:rPr>
          <w:rFonts w:ascii="Verdana" w:hAnsi="Verdana" w:cs="Tahoma"/>
          <w:sz w:val="20"/>
          <w:szCs w:val="20"/>
        </w:rPr>
        <w:t>18</w:t>
      </w:r>
      <w:r w:rsidR="009048C9">
        <w:rPr>
          <w:rFonts w:ascii="Verdana" w:hAnsi="Verdana" w:cs="Tahoma"/>
          <w:sz w:val="20"/>
          <w:szCs w:val="20"/>
        </w:rPr>
        <w:t xml:space="preserve"> </w:t>
      </w:r>
      <w:r w:rsidR="00DF2FED">
        <w:rPr>
          <w:rFonts w:ascii="Verdana" w:hAnsi="Verdana" w:cs="Tahoma"/>
          <w:sz w:val="20"/>
          <w:szCs w:val="20"/>
        </w:rPr>
        <w:t xml:space="preserve">de </w:t>
      </w:r>
      <w:r w:rsidR="0087307A">
        <w:rPr>
          <w:rFonts w:ascii="Verdana" w:hAnsi="Verdana" w:cs="Tahoma"/>
          <w:sz w:val="20"/>
          <w:szCs w:val="20"/>
        </w:rPr>
        <w:t>maio</w:t>
      </w:r>
      <w:r w:rsidR="00DF2FED">
        <w:rPr>
          <w:rFonts w:ascii="Verdana" w:hAnsi="Verdana" w:cs="Tahoma"/>
          <w:sz w:val="20"/>
          <w:szCs w:val="20"/>
        </w:rPr>
        <w:t xml:space="preserve"> de 2023</w:t>
      </w:r>
    </w:p>
    <w:p w:rsidR="00403FC9" w:rsidRDefault="00403FC9" w:rsidP="00E31D3D">
      <w:pPr>
        <w:widowControl w:val="0"/>
        <w:rPr>
          <w:rFonts w:ascii="Verdana" w:hAnsi="Verdana" w:cs="Tahoma"/>
          <w:sz w:val="20"/>
          <w:szCs w:val="20"/>
        </w:rPr>
      </w:pPr>
    </w:p>
    <w:p w:rsidR="001129DD" w:rsidRDefault="001129DD" w:rsidP="00E31D3D">
      <w:pPr>
        <w:widowControl w:val="0"/>
        <w:rPr>
          <w:rFonts w:ascii="Verdana" w:hAnsi="Verdana" w:cs="Tahoma"/>
          <w:b/>
          <w:sz w:val="20"/>
          <w:szCs w:val="20"/>
          <w:highlight w:val="lightGray"/>
        </w:rPr>
      </w:pPr>
    </w:p>
    <w:p w:rsidR="00E31D3D" w:rsidRDefault="00E31D3D" w:rsidP="00E31D3D">
      <w:pPr>
        <w:widowControl w:val="0"/>
        <w:rPr>
          <w:rFonts w:ascii="Verdana" w:hAnsi="Verdana" w:cs="Tahoma"/>
          <w:b/>
          <w:sz w:val="20"/>
          <w:szCs w:val="20"/>
          <w:highlight w:val="lightGray"/>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Secretária Municipal de</w:t>
      </w:r>
      <w:r>
        <w:rPr>
          <w:rFonts w:ascii="Tahoma" w:hAnsi="Tahoma" w:cs="Tahoma"/>
          <w:sz w:val="18"/>
          <w:szCs w:val="18"/>
        </w:rPr>
        <w:t xml:space="preserve"> Governo</w:t>
      </w:r>
    </w:p>
    <w:p w:rsidR="00932C31" w:rsidRDefault="00932C31" w:rsidP="00E31D3D">
      <w:pPr>
        <w:widowControl w:val="0"/>
        <w:rPr>
          <w:rFonts w:ascii="Verdana" w:hAnsi="Verdana" w:cs="Tahoma"/>
          <w:b/>
          <w:sz w:val="20"/>
          <w:szCs w:val="20"/>
          <w:highlight w:val="lightGray"/>
        </w:rPr>
      </w:pPr>
    </w:p>
    <w:p w:rsidR="00403FC9" w:rsidRDefault="00403FC9" w:rsidP="00E31D3D">
      <w:pPr>
        <w:widowControl w:val="0"/>
        <w:rPr>
          <w:rFonts w:ascii="Verdana" w:hAnsi="Verdana" w:cs="Tahoma"/>
          <w:b/>
          <w:sz w:val="20"/>
          <w:szCs w:val="20"/>
          <w:highlight w:val="lightGray"/>
        </w:rPr>
      </w:pPr>
    </w:p>
    <w:p w:rsidR="00345ED2" w:rsidRDefault="00345ED2" w:rsidP="00E31D3D">
      <w:pPr>
        <w:widowControl w:val="0"/>
        <w:rPr>
          <w:rFonts w:ascii="Verdana" w:hAnsi="Verdana" w:cs="Tahoma"/>
          <w:b/>
          <w:sz w:val="20"/>
          <w:szCs w:val="20"/>
          <w:highlight w:val="lightGray"/>
        </w:rPr>
      </w:pPr>
    </w:p>
    <w:p w:rsidR="001129DD" w:rsidRDefault="001129DD" w:rsidP="00E31D3D">
      <w:pPr>
        <w:widowControl w:val="0"/>
        <w:rPr>
          <w:rFonts w:ascii="Verdana" w:hAnsi="Verdana" w:cs="Tahoma"/>
          <w:b/>
          <w:sz w:val="20"/>
          <w:szCs w:val="20"/>
          <w:highlight w:val="lightGray"/>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Auro Afonso Trento</w:t>
      </w:r>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Infraestrutura e Desenvolvimento</w:t>
      </w:r>
    </w:p>
    <w:p w:rsidR="00403FC9" w:rsidRDefault="00403FC9" w:rsidP="00E31D3D">
      <w:pPr>
        <w:widowControl w:val="0"/>
        <w:rPr>
          <w:rFonts w:ascii="Verdana" w:hAnsi="Verdana" w:cs="Tahoma"/>
          <w:b/>
          <w:sz w:val="20"/>
          <w:szCs w:val="20"/>
          <w:highlight w:val="lightGray"/>
        </w:rPr>
      </w:pPr>
    </w:p>
    <w:p w:rsidR="00403FC9" w:rsidRDefault="00403FC9" w:rsidP="00E31D3D">
      <w:pPr>
        <w:widowControl w:val="0"/>
        <w:rPr>
          <w:rFonts w:ascii="Verdana" w:hAnsi="Verdana" w:cs="Tahoma"/>
          <w:b/>
          <w:sz w:val="20"/>
          <w:szCs w:val="20"/>
          <w:highlight w:val="lightGray"/>
        </w:rPr>
      </w:pPr>
    </w:p>
    <w:p w:rsidR="001129DD" w:rsidRDefault="001129DD" w:rsidP="00E31D3D">
      <w:pPr>
        <w:widowControl w:val="0"/>
        <w:rPr>
          <w:rFonts w:ascii="Verdana" w:hAnsi="Verdana" w:cs="Tahoma"/>
          <w:b/>
          <w:sz w:val="20"/>
          <w:szCs w:val="20"/>
          <w:highlight w:val="lightGray"/>
        </w:rPr>
      </w:pPr>
    </w:p>
    <w:p w:rsidR="00403FC9" w:rsidRDefault="00403FC9" w:rsidP="00403FC9">
      <w:pPr>
        <w:keepLines/>
        <w:tabs>
          <w:tab w:val="left" w:pos="7230"/>
          <w:tab w:val="left" w:pos="9072"/>
        </w:tabs>
        <w:jc w:val="center"/>
        <w:rPr>
          <w:rFonts w:ascii="Verdana" w:hAnsi="Verdana" w:cs="Tahoma"/>
          <w:b/>
          <w:sz w:val="20"/>
          <w:szCs w:val="20"/>
          <w:u w:val="single"/>
        </w:rPr>
      </w:pPr>
    </w:p>
    <w:p w:rsidR="00403FC9" w:rsidRPr="00EA579E" w:rsidRDefault="00403FC9" w:rsidP="00403FC9">
      <w:pPr>
        <w:tabs>
          <w:tab w:val="left" w:pos="2880"/>
        </w:tabs>
        <w:jc w:val="center"/>
        <w:rPr>
          <w:rFonts w:ascii="Tahoma" w:hAnsi="Tahoma" w:cs="Tahoma"/>
          <w:b/>
          <w:sz w:val="22"/>
          <w:szCs w:val="22"/>
        </w:rPr>
      </w:pPr>
      <w:r>
        <w:rPr>
          <w:rFonts w:ascii="Tahoma" w:hAnsi="Tahoma" w:cs="Tahoma"/>
          <w:b/>
          <w:sz w:val="22"/>
          <w:szCs w:val="22"/>
        </w:rPr>
        <w:t xml:space="preserve">Maria Aparecida </w:t>
      </w:r>
      <w:proofErr w:type="spellStart"/>
      <w:r>
        <w:rPr>
          <w:rFonts w:ascii="Tahoma" w:hAnsi="Tahoma" w:cs="Tahoma"/>
          <w:b/>
          <w:sz w:val="22"/>
          <w:szCs w:val="22"/>
        </w:rPr>
        <w:t>Dacal</w:t>
      </w:r>
      <w:proofErr w:type="spellEnd"/>
      <w:r>
        <w:rPr>
          <w:rFonts w:ascii="Tahoma" w:hAnsi="Tahoma" w:cs="Tahoma"/>
          <w:b/>
          <w:sz w:val="22"/>
          <w:szCs w:val="22"/>
        </w:rPr>
        <w:t xml:space="preserve"> </w:t>
      </w:r>
      <w:proofErr w:type="spellStart"/>
      <w:r>
        <w:rPr>
          <w:rFonts w:ascii="Tahoma" w:hAnsi="Tahoma" w:cs="Tahoma"/>
          <w:b/>
          <w:sz w:val="22"/>
          <w:szCs w:val="22"/>
        </w:rPr>
        <w:t>Coan</w:t>
      </w:r>
      <w:proofErr w:type="spellEnd"/>
    </w:p>
    <w:p w:rsidR="00403FC9" w:rsidRDefault="00403FC9" w:rsidP="00403FC9">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ria</w:t>
      </w:r>
      <w:r w:rsidRPr="00D45DD7">
        <w:rPr>
          <w:rFonts w:ascii="Tahoma" w:hAnsi="Tahoma" w:cs="Tahoma"/>
          <w:sz w:val="18"/>
          <w:szCs w:val="18"/>
        </w:rPr>
        <w:t xml:space="preserve"> Municipal de</w:t>
      </w:r>
      <w:r>
        <w:rPr>
          <w:rFonts w:ascii="Tahoma" w:hAnsi="Tahoma" w:cs="Tahoma"/>
          <w:sz w:val="18"/>
          <w:szCs w:val="18"/>
        </w:rPr>
        <w:t xml:space="preserve"> Assistência Social</w:t>
      </w:r>
    </w:p>
    <w:p w:rsidR="00403FC9" w:rsidRDefault="00403FC9" w:rsidP="00E31D3D">
      <w:pPr>
        <w:widowControl w:val="0"/>
        <w:rPr>
          <w:rFonts w:ascii="Verdana" w:hAnsi="Verdana" w:cs="Tahoma"/>
          <w:b/>
          <w:sz w:val="20"/>
          <w:szCs w:val="20"/>
          <w:highlight w:val="lightGray"/>
        </w:rPr>
      </w:pPr>
    </w:p>
    <w:p w:rsidR="00E31D3D" w:rsidRDefault="00E31D3D" w:rsidP="00E31D3D">
      <w:pPr>
        <w:widowControl w:val="0"/>
        <w:jc w:val="center"/>
        <w:rPr>
          <w:rFonts w:ascii="Verdana" w:hAnsi="Verdana" w:cs="Tahoma"/>
          <w:b/>
          <w:sz w:val="20"/>
          <w:szCs w:val="20"/>
          <w:highlight w:val="lightGray"/>
          <w:u w:val="single"/>
        </w:rPr>
      </w:pPr>
    </w:p>
    <w:p w:rsidR="001129DD" w:rsidRDefault="001129DD" w:rsidP="00E31D3D">
      <w:pPr>
        <w:widowControl w:val="0"/>
        <w:jc w:val="center"/>
        <w:rPr>
          <w:rFonts w:ascii="Verdana" w:hAnsi="Verdana" w:cs="Tahoma"/>
          <w:b/>
          <w:sz w:val="20"/>
          <w:szCs w:val="20"/>
          <w:highlight w:val="lightGray"/>
          <w:u w:val="single"/>
        </w:rPr>
      </w:pPr>
    </w:p>
    <w:p w:rsidR="001129DD" w:rsidRPr="003A19E1" w:rsidRDefault="001129DD" w:rsidP="00E31D3D">
      <w:pPr>
        <w:widowControl w:val="0"/>
        <w:jc w:val="center"/>
        <w:rPr>
          <w:rFonts w:ascii="Verdana" w:hAnsi="Verdana" w:cs="Tahoma"/>
          <w:b/>
          <w:sz w:val="20"/>
          <w:szCs w:val="20"/>
          <w:highlight w:val="lightGray"/>
          <w:u w:val="single"/>
        </w:rPr>
      </w:pPr>
    </w:p>
    <w:p w:rsidR="00E31D3D" w:rsidRPr="00EA579E" w:rsidRDefault="001129DD" w:rsidP="00E31D3D">
      <w:pPr>
        <w:tabs>
          <w:tab w:val="left" w:pos="2880"/>
        </w:tabs>
        <w:jc w:val="center"/>
        <w:rPr>
          <w:rFonts w:ascii="Tahoma" w:hAnsi="Tahoma" w:cs="Tahoma"/>
          <w:b/>
          <w:sz w:val="22"/>
          <w:szCs w:val="22"/>
        </w:rPr>
      </w:pPr>
      <w:r>
        <w:rPr>
          <w:rFonts w:ascii="Tahoma" w:hAnsi="Tahoma" w:cs="Tahoma"/>
          <w:b/>
          <w:sz w:val="22"/>
          <w:szCs w:val="22"/>
        </w:rPr>
        <w:t>Silvia Leticia Gonçalves Perin</w:t>
      </w:r>
    </w:p>
    <w:p w:rsidR="00E31D3D" w:rsidRPr="00403FC9" w:rsidRDefault="00E31D3D" w:rsidP="00403FC9">
      <w:pPr>
        <w:tabs>
          <w:tab w:val="left" w:pos="2835"/>
        </w:tabs>
        <w:jc w:val="center"/>
        <w:rPr>
          <w:rFonts w:ascii="Tahoma" w:hAnsi="Tahoma" w:cs="Tahoma"/>
          <w:sz w:val="18"/>
          <w:szCs w:val="18"/>
        </w:rPr>
      </w:pPr>
      <w:r w:rsidRPr="00D45DD7">
        <w:rPr>
          <w:rFonts w:ascii="Tahoma" w:hAnsi="Tahoma" w:cs="Tahoma"/>
          <w:sz w:val="18"/>
          <w:szCs w:val="18"/>
        </w:rPr>
        <w:t>Secretária Municipal de Saúde</w:t>
      </w:r>
    </w:p>
    <w:p w:rsidR="00932C31" w:rsidRDefault="00932C31" w:rsidP="00E31D3D">
      <w:pPr>
        <w:keepLines/>
        <w:tabs>
          <w:tab w:val="left" w:pos="7230"/>
          <w:tab w:val="left" w:pos="9072"/>
        </w:tabs>
        <w:jc w:val="center"/>
        <w:rPr>
          <w:rFonts w:ascii="Verdana" w:hAnsi="Verdana" w:cs="Tahoma"/>
          <w:b/>
          <w:sz w:val="20"/>
          <w:szCs w:val="20"/>
          <w:u w:val="single"/>
        </w:rPr>
      </w:pPr>
    </w:p>
    <w:p w:rsidR="00E31D3D" w:rsidRDefault="00E31D3D" w:rsidP="00E31D3D">
      <w:pPr>
        <w:keepLines/>
        <w:tabs>
          <w:tab w:val="left" w:pos="7230"/>
          <w:tab w:val="left" w:pos="9072"/>
        </w:tabs>
        <w:jc w:val="center"/>
        <w:rPr>
          <w:rFonts w:ascii="Verdana" w:hAnsi="Verdana" w:cs="Tahoma"/>
          <w:b/>
          <w:sz w:val="20"/>
          <w:szCs w:val="20"/>
          <w:u w:val="single"/>
        </w:rPr>
      </w:pPr>
    </w:p>
    <w:p w:rsidR="001129DD" w:rsidRDefault="001129DD" w:rsidP="00E31D3D">
      <w:pPr>
        <w:keepLines/>
        <w:tabs>
          <w:tab w:val="left" w:pos="7230"/>
          <w:tab w:val="left" w:pos="9072"/>
        </w:tabs>
        <w:jc w:val="center"/>
        <w:rPr>
          <w:rFonts w:ascii="Verdana" w:hAnsi="Verdana" w:cs="Tahoma"/>
          <w:b/>
          <w:sz w:val="20"/>
          <w:szCs w:val="20"/>
          <w:u w:val="single"/>
        </w:rPr>
      </w:pPr>
    </w:p>
    <w:p w:rsidR="001129DD" w:rsidRDefault="001129DD" w:rsidP="00E31D3D">
      <w:pPr>
        <w:keepLines/>
        <w:tabs>
          <w:tab w:val="left" w:pos="7230"/>
          <w:tab w:val="left" w:pos="9072"/>
        </w:tabs>
        <w:jc w:val="center"/>
        <w:rPr>
          <w:rFonts w:ascii="Verdana" w:hAnsi="Verdana" w:cs="Tahoma"/>
          <w:b/>
          <w:sz w:val="20"/>
          <w:szCs w:val="20"/>
          <w:u w:val="single"/>
        </w:rPr>
      </w:pPr>
    </w:p>
    <w:p w:rsidR="00E31D3D" w:rsidRPr="00EA579E" w:rsidRDefault="00E31D3D" w:rsidP="00E31D3D">
      <w:pPr>
        <w:tabs>
          <w:tab w:val="left" w:pos="2880"/>
        </w:tabs>
        <w:jc w:val="center"/>
        <w:rPr>
          <w:rFonts w:ascii="Tahoma" w:hAnsi="Tahoma" w:cs="Tahoma"/>
          <w:b/>
          <w:sz w:val="22"/>
          <w:szCs w:val="22"/>
        </w:rPr>
      </w:pPr>
      <w:r>
        <w:rPr>
          <w:rFonts w:ascii="Tahoma" w:hAnsi="Tahoma" w:cs="Tahoma"/>
          <w:b/>
          <w:sz w:val="22"/>
          <w:szCs w:val="22"/>
        </w:rPr>
        <w:t xml:space="preserve">Valdecir Roberto </w:t>
      </w:r>
      <w:proofErr w:type="spellStart"/>
      <w:r>
        <w:rPr>
          <w:rFonts w:ascii="Tahoma" w:hAnsi="Tahoma" w:cs="Tahoma"/>
          <w:b/>
          <w:sz w:val="22"/>
          <w:szCs w:val="22"/>
        </w:rPr>
        <w:t>Santussi</w:t>
      </w:r>
      <w:proofErr w:type="spellEnd"/>
      <w:r>
        <w:rPr>
          <w:rFonts w:ascii="Tahoma" w:hAnsi="Tahoma" w:cs="Tahoma"/>
          <w:b/>
          <w:sz w:val="22"/>
          <w:szCs w:val="22"/>
        </w:rPr>
        <w:t xml:space="preserve"> </w:t>
      </w:r>
    </w:p>
    <w:p w:rsidR="00E31D3D" w:rsidRDefault="00E31D3D" w:rsidP="00E31D3D">
      <w:pPr>
        <w:tabs>
          <w:tab w:val="left" w:pos="2835"/>
        </w:tabs>
        <w:jc w:val="center"/>
        <w:rPr>
          <w:rFonts w:ascii="Tahoma" w:hAnsi="Tahoma" w:cs="Tahoma"/>
          <w:sz w:val="18"/>
          <w:szCs w:val="18"/>
        </w:rPr>
      </w:pPr>
      <w:r w:rsidRPr="00D45DD7">
        <w:rPr>
          <w:rFonts w:ascii="Tahoma" w:hAnsi="Tahoma" w:cs="Tahoma"/>
          <w:sz w:val="18"/>
          <w:szCs w:val="18"/>
        </w:rPr>
        <w:t>Secretá</w:t>
      </w:r>
      <w:r>
        <w:rPr>
          <w:rFonts w:ascii="Tahoma" w:hAnsi="Tahoma" w:cs="Tahoma"/>
          <w:sz w:val="18"/>
          <w:szCs w:val="18"/>
        </w:rPr>
        <w:t>rio</w:t>
      </w:r>
      <w:r w:rsidRPr="00D45DD7">
        <w:rPr>
          <w:rFonts w:ascii="Tahoma" w:hAnsi="Tahoma" w:cs="Tahoma"/>
          <w:sz w:val="18"/>
          <w:szCs w:val="18"/>
        </w:rPr>
        <w:t xml:space="preserve"> Municipal de</w:t>
      </w:r>
      <w:r>
        <w:rPr>
          <w:rFonts w:ascii="Tahoma" w:hAnsi="Tahoma" w:cs="Tahoma"/>
          <w:sz w:val="18"/>
          <w:szCs w:val="18"/>
        </w:rPr>
        <w:t xml:space="preserve"> Educação</w:t>
      </w:r>
    </w:p>
    <w:p w:rsidR="00E31D3D" w:rsidRDefault="00E31D3D" w:rsidP="00E31D3D">
      <w:pPr>
        <w:keepLines/>
        <w:tabs>
          <w:tab w:val="left" w:pos="7230"/>
          <w:tab w:val="left" w:pos="9072"/>
        </w:tabs>
        <w:jc w:val="center"/>
        <w:rPr>
          <w:rFonts w:ascii="Verdana" w:hAnsi="Verdana" w:cs="Tahoma"/>
          <w:b/>
          <w:sz w:val="20"/>
          <w:szCs w:val="20"/>
          <w:u w:val="single"/>
        </w:rPr>
      </w:pPr>
    </w:p>
    <w:p w:rsidR="00B05318" w:rsidRDefault="00B05318"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233E47" w:rsidRDefault="00233E47" w:rsidP="00E31D3D">
      <w:pPr>
        <w:keepLines/>
        <w:tabs>
          <w:tab w:val="left" w:pos="7230"/>
          <w:tab w:val="left" w:pos="9072"/>
        </w:tabs>
        <w:jc w:val="center"/>
        <w:rPr>
          <w:rFonts w:ascii="Verdana" w:hAnsi="Verdana" w:cs="Tahoma"/>
          <w:b/>
          <w:sz w:val="20"/>
          <w:szCs w:val="20"/>
          <w:u w:val="single"/>
        </w:rPr>
      </w:pPr>
    </w:p>
    <w:p w:rsidR="00345ED2" w:rsidRPr="003A19E1" w:rsidRDefault="00345ED2"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lastRenderedPageBreak/>
        <w:t>ANEXO III</w:t>
      </w:r>
    </w:p>
    <w:p w:rsidR="00E31D3D" w:rsidRPr="003A19E1" w:rsidRDefault="00E31D3D" w:rsidP="00E31D3D">
      <w:pPr>
        <w:jc w:val="center"/>
        <w:rPr>
          <w:rFonts w:ascii="Verdana" w:hAnsi="Verdana" w:cs="Tahoma"/>
          <w:b/>
          <w:bCs/>
          <w:sz w:val="20"/>
          <w:szCs w:val="20"/>
          <w:u w:val="single"/>
        </w:rPr>
      </w:pPr>
    </w:p>
    <w:p w:rsidR="00E31D3D" w:rsidRDefault="00E31D3D" w:rsidP="00E31D3D">
      <w:pPr>
        <w:widowControl w:val="0"/>
        <w:jc w:val="center"/>
        <w:rPr>
          <w:rFonts w:ascii="Verdana" w:hAnsi="Verdana" w:cs="Tahoma"/>
          <w:b/>
          <w:sz w:val="20"/>
          <w:szCs w:val="20"/>
          <w:u w:val="single"/>
        </w:rPr>
      </w:pPr>
    </w:p>
    <w:p w:rsidR="00E31D3D" w:rsidRDefault="00E31D3D" w:rsidP="00E31D3D">
      <w:pPr>
        <w:widowControl w:val="0"/>
        <w:jc w:val="center"/>
        <w:rPr>
          <w:rFonts w:ascii="Verdana" w:hAnsi="Verdana" w:cs="Tahoma"/>
          <w:b/>
          <w:sz w:val="20"/>
          <w:szCs w:val="20"/>
          <w:u w:val="single"/>
        </w:rPr>
      </w:pPr>
      <w:r w:rsidRPr="00746FF9">
        <w:rPr>
          <w:rFonts w:ascii="Verdana" w:hAnsi="Verdana" w:cs="Tahoma"/>
          <w:b/>
          <w:sz w:val="20"/>
          <w:szCs w:val="20"/>
          <w:u w:val="single"/>
        </w:rPr>
        <w:t>MODELO DE DECLARAÇÃO DE PLENO ATENDIMENTO AOS REQUISITOS DE HABILITAÇÃO</w:t>
      </w:r>
    </w:p>
    <w:p w:rsidR="00E31D3D"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87307A" w:rsidRPr="003A19E1" w:rsidRDefault="0087307A" w:rsidP="00E31D3D">
      <w:pPr>
        <w:autoSpaceDE w:val="0"/>
        <w:autoSpaceDN w:val="0"/>
        <w:adjustRightInd w:val="0"/>
        <w:jc w:val="center"/>
        <w:rPr>
          <w:rFonts w:ascii="Verdana" w:hAnsi="Verdana" w:cs="Tahoma"/>
          <w:i/>
          <w:iCs/>
          <w:sz w:val="20"/>
          <w:szCs w:val="20"/>
        </w:rPr>
      </w:pPr>
    </w:p>
    <w:p w:rsidR="00E31D3D" w:rsidRPr="003A19E1" w:rsidRDefault="00E31D3D" w:rsidP="00E31D3D">
      <w:pPr>
        <w:rPr>
          <w:rFonts w:ascii="Verdana" w:hAnsi="Verdana" w:cs="Tahoma"/>
          <w:b/>
          <w:sz w:val="20"/>
          <w:szCs w:val="20"/>
        </w:rPr>
      </w:pPr>
    </w:p>
    <w:p w:rsidR="00E31D3D" w:rsidRPr="003A19E1" w:rsidRDefault="00E31D3D" w:rsidP="00E31D3D">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sidR="00B05318">
        <w:rPr>
          <w:rFonts w:ascii="Verdana" w:hAnsi="Verdana"/>
          <w:b w:val="0"/>
          <w:sz w:val="20"/>
          <w:szCs w:val="20"/>
        </w:rPr>
        <w:t xml:space="preserve">PRESENCIAL Nº </w:t>
      </w:r>
      <w:r w:rsidR="00DF2FED">
        <w:rPr>
          <w:rFonts w:ascii="Verdana" w:hAnsi="Verdana"/>
          <w:b w:val="0"/>
          <w:sz w:val="20"/>
          <w:szCs w:val="20"/>
        </w:rPr>
        <w:t>0</w:t>
      </w:r>
      <w:r w:rsidR="0087307A">
        <w:rPr>
          <w:rFonts w:ascii="Verdana" w:hAnsi="Verdana"/>
          <w:b w:val="0"/>
          <w:sz w:val="20"/>
          <w:szCs w:val="20"/>
        </w:rPr>
        <w:t>19</w:t>
      </w:r>
      <w:r w:rsidR="00DF2FED">
        <w:rPr>
          <w:rFonts w:ascii="Verdana" w:hAnsi="Verdana"/>
          <w:b w:val="0"/>
          <w:sz w:val="20"/>
          <w:szCs w:val="20"/>
        </w:rPr>
        <w:t>/2023</w:t>
      </w:r>
    </w:p>
    <w:p w:rsidR="00E31D3D" w:rsidRDefault="00E31D3D" w:rsidP="00E31D3D">
      <w:pPr>
        <w:pStyle w:val="Ttulo2"/>
        <w:tabs>
          <w:tab w:val="left" w:pos="709"/>
          <w:tab w:val="left" w:pos="1276"/>
        </w:tabs>
        <w:spacing w:before="0"/>
        <w:rPr>
          <w:rFonts w:ascii="Verdana" w:hAnsi="Verdana"/>
          <w:b w:val="0"/>
          <w:sz w:val="20"/>
          <w:szCs w:val="20"/>
        </w:rPr>
      </w:pPr>
      <w:r>
        <w:rPr>
          <w:rFonts w:ascii="Verdana" w:hAnsi="Verdana"/>
          <w:b w:val="0"/>
          <w:sz w:val="20"/>
          <w:szCs w:val="20"/>
        </w:rPr>
        <w:t>PROC</w:t>
      </w:r>
      <w:r w:rsidR="00B05318">
        <w:rPr>
          <w:rFonts w:ascii="Verdana" w:hAnsi="Verdana"/>
          <w:b w:val="0"/>
          <w:sz w:val="20"/>
          <w:szCs w:val="20"/>
        </w:rPr>
        <w:t xml:space="preserve">ESSO LICITATÓRIO Nº </w:t>
      </w:r>
      <w:r w:rsidR="00DF2FED">
        <w:rPr>
          <w:rFonts w:ascii="Verdana" w:hAnsi="Verdana"/>
          <w:b w:val="0"/>
          <w:sz w:val="20"/>
          <w:szCs w:val="20"/>
        </w:rPr>
        <w:t>0</w:t>
      </w:r>
      <w:r w:rsidR="0087307A">
        <w:rPr>
          <w:rFonts w:ascii="Verdana" w:hAnsi="Verdana"/>
          <w:b w:val="0"/>
          <w:sz w:val="20"/>
          <w:szCs w:val="20"/>
        </w:rPr>
        <w:t>57</w:t>
      </w:r>
      <w:r w:rsidR="00DF2FED">
        <w:rPr>
          <w:rFonts w:ascii="Verdana" w:hAnsi="Verdana"/>
          <w:b w:val="0"/>
          <w:sz w:val="20"/>
          <w:szCs w:val="20"/>
        </w:rPr>
        <w:t>/2023</w:t>
      </w:r>
    </w:p>
    <w:p w:rsidR="0087307A" w:rsidRPr="0087307A" w:rsidRDefault="0087307A" w:rsidP="0087307A"/>
    <w:p w:rsidR="00E31D3D" w:rsidRPr="003A19E1" w:rsidRDefault="00E31D3D" w:rsidP="00E31D3D">
      <w:pPr>
        <w:jc w:val="both"/>
        <w:rPr>
          <w:rFonts w:ascii="Verdana" w:hAnsi="Verdana" w:cs="Tahoma"/>
          <w:b/>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E31D3D" w:rsidRPr="003A19E1" w:rsidRDefault="00E31D3D" w:rsidP="00E31D3D">
      <w:pPr>
        <w:widowControl w:val="0"/>
        <w:tabs>
          <w:tab w:val="left" w:pos="1701"/>
        </w:tabs>
        <w:ind w:right="57"/>
        <w:jc w:val="center"/>
        <w:rPr>
          <w:rFonts w:ascii="Verdana" w:hAnsi="Verdana" w:cs="Tahoma"/>
          <w:b/>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E31D3D" w:rsidRPr="003A19E1" w:rsidRDefault="00E31D3D" w:rsidP="00E31D3D">
      <w:pPr>
        <w:rPr>
          <w:rFonts w:ascii="Verdana" w:hAnsi="Verdana" w:cs="Tahoma"/>
          <w:sz w:val="20"/>
          <w:szCs w:val="20"/>
        </w:rPr>
      </w:pPr>
    </w:p>
    <w:p w:rsidR="0087307A" w:rsidRPr="003A19E1" w:rsidRDefault="0087307A" w:rsidP="008730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019/2023</w:t>
      </w:r>
    </w:p>
    <w:p w:rsidR="0087307A" w:rsidRDefault="0087307A" w:rsidP="008730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057/2023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p>
    <w:p w:rsidR="00E31D3D" w:rsidRPr="003A19E1" w:rsidRDefault="00E31D3D" w:rsidP="00E31D3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E31D3D" w:rsidRPr="003A19E1" w:rsidRDefault="00E31D3D" w:rsidP="00E31D3D">
      <w:pPr>
        <w:tabs>
          <w:tab w:val="left" w:pos="1701"/>
        </w:tabs>
        <w:rPr>
          <w:rFonts w:ascii="Verdana" w:hAnsi="Verdan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sidR="00516F55">
        <w:rPr>
          <w:rFonts w:ascii="Verdana" w:hAnsi="Verdana" w:cs="Tahoma"/>
          <w:sz w:val="20"/>
          <w:szCs w:val="20"/>
        </w:rPr>
        <w:t xml:space="preserve">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Carimbo e Assinatura do Profissional</w:t>
      </w:r>
    </w:p>
    <w:p w:rsidR="00E31D3D" w:rsidRPr="003A19E1" w:rsidRDefault="00E31D3D" w:rsidP="00E31D3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
    <w:p w:rsidR="00E31D3D" w:rsidRPr="003A19E1" w:rsidRDefault="00E31D3D" w:rsidP="00E31D3D">
      <w:pPr>
        <w:tabs>
          <w:tab w:val="left" w:pos="1701"/>
        </w:tabs>
        <w:jc w:val="both"/>
        <w:rPr>
          <w:rFonts w:ascii="Verdana" w:hAnsi="Verdana" w:cs="Arial"/>
          <w:sz w:val="20"/>
          <w:szCs w:val="20"/>
        </w:rPr>
      </w:pPr>
    </w:p>
    <w:p w:rsidR="00E31D3D" w:rsidRPr="003A19E1" w:rsidRDefault="00E31D3D" w:rsidP="00E31D3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E31D3D" w:rsidRPr="003A19E1" w:rsidRDefault="00E31D3D" w:rsidP="00E31D3D">
      <w:pPr>
        <w:tabs>
          <w:tab w:val="left" w:pos="1701"/>
        </w:tabs>
        <w:autoSpaceDE w:val="0"/>
        <w:autoSpaceDN w:val="0"/>
        <w:adjustRightInd w:val="0"/>
        <w:jc w:val="center"/>
        <w:rPr>
          <w:rFonts w:ascii="Verdana" w:hAnsi="Verdana" w:cs="Arial Narrow"/>
          <w:b/>
          <w:bCs/>
          <w:sz w:val="20"/>
          <w:szCs w:val="20"/>
          <w:u w:val="single"/>
        </w:rPr>
      </w:pPr>
    </w:p>
    <w:p w:rsidR="00E31D3D" w:rsidRPr="003A19E1" w:rsidRDefault="00E31D3D" w:rsidP="00E31D3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E31D3D" w:rsidRPr="003A19E1" w:rsidRDefault="00E31D3D" w:rsidP="00E31D3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tabs>
          <w:tab w:val="left" w:pos="1701"/>
        </w:tabs>
        <w:rPr>
          <w:rFonts w:ascii="Verdana" w:hAnsi="Verdana" w:cs="Tahoma"/>
          <w:sz w:val="20"/>
          <w:szCs w:val="20"/>
        </w:rPr>
      </w:pPr>
    </w:p>
    <w:p w:rsidR="0087307A" w:rsidRPr="003A19E1" w:rsidRDefault="0087307A" w:rsidP="008730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019/2023</w:t>
      </w:r>
    </w:p>
    <w:p w:rsidR="0087307A" w:rsidRDefault="0087307A" w:rsidP="008730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057/2023</w:t>
      </w: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 w:val="left" w:pos="1701"/>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w:t>
      </w: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pStyle w:val="Recuodecorpodetexto"/>
        <w:tabs>
          <w:tab w:val="left" w:pos="709"/>
          <w:tab w:val="left" w:pos="1276"/>
        </w:tabs>
        <w:spacing w:after="0"/>
        <w:ind w:left="0"/>
        <w:jc w:val="center"/>
        <w:rPr>
          <w:rFonts w:ascii="Verdana" w:hAnsi="Verdana" w:cs="Tahoma"/>
          <w:b/>
          <w:sz w:val="20"/>
          <w:szCs w:val="20"/>
          <w:u w:val="single"/>
        </w:rPr>
      </w:pPr>
    </w:p>
    <w:p w:rsidR="00E31D3D" w:rsidRPr="003A19E1" w:rsidRDefault="00E31D3D" w:rsidP="00E31D3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sz w:val="20"/>
          <w:szCs w:val="20"/>
        </w:rPr>
      </w:pPr>
    </w:p>
    <w:p w:rsidR="00E31D3D" w:rsidRPr="003A19E1" w:rsidRDefault="00E31D3D" w:rsidP="00E31D3D">
      <w:pPr>
        <w:rPr>
          <w:rFonts w:ascii="Verdana" w:hAnsi="Verdana" w:cs="Tahoma"/>
          <w:sz w:val="20"/>
          <w:szCs w:val="20"/>
        </w:rPr>
      </w:pPr>
    </w:p>
    <w:p w:rsidR="0087307A" w:rsidRPr="003A19E1" w:rsidRDefault="0087307A" w:rsidP="008730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019/2023</w:t>
      </w:r>
    </w:p>
    <w:p w:rsidR="0087307A" w:rsidRDefault="0087307A" w:rsidP="008730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057/2023</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E31D3D" w:rsidRPr="003A19E1" w:rsidRDefault="00E31D3D" w:rsidP="00E31D3D">
      <w:pPr>
        <w:tabs>
          <w:tab w:val="left" w:pos="1418"/>
        </w:tabs>
        <w:jc w:val="both"/>
        <w:rPr>
          <w:rFonts w:ascii="Verdana" w:hAnsi="Verdana" w:cs="Arial"/>
          <w:sz w:val="20"/>
          <w:szCs w:val="20"/>
        </w:rPr>
      </w:pPr>
    </w:p>
    <w:p w:rsidR="00E31D3D" w:rsidRPr="003A19E1" w:rsidRDefault="00E31D3D" w:rsidP="00E31D3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Pr>
          <w:rFonts w:ascii="Verdana" w:hAnsi="Verdana" w:cs="Tahoma"/>
          <w:sz w:val="20"/>
          <w:szCs w:val="20"/>
        </w:rPr>
        <w:t xml:space="preserve">                   </w:t>
      </w: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E31D3D" w:rsidRPr="003A19E1" w:rsidRDefault="00E31D3D" w:rsidP="00E31D3D">
      <w:pPr>
        <w:keepLines/>
        <w:tabs>
          <w:tab w:val="left" w:pos="7230"/>
          <w:tab w:val="left" w:pos="9072"/>
        </w:tabs>
        <w:jc w:val="center"/>
        <w:rPr>
          <w:rFonts w:ascii="Verdana" w:hAnsi="Verdana" w:cs="Tahoma"/>
          <w:b/>
          <w:sz w:val="20"/>
          <w:szCs w:val="20"/>
          <w:u w:val="single"/>
        </w:rPr>
      </w:pPr>
    </w:p>
    <w:p w:rsidR="00E31D3D" w:rsidRPr="003A19E1" w:rsidRDefault="00E31D3D" w:rsidP="00E31D3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E31D3D" w:rsidRPr="003A19E1" w:rsidRDefault="00E31D3D" w:rsidP="00E31D3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E31D3D" w:rsidRPr="003A19E1" w:rsidRDefault="00E31D3D" w:rsidP="00E31D3D">
      <w:pPr>
        <w:rPr>
          <w:rFonts w:ascii="Verdana" w:hAnsi="Verdana" w:cs="Tahoma"/>
          <w:b/>
          <w:sz w:val="20"/>
          <w:szCs w:val="20"/>
        </w:rPr>
      </w:pPr>
    </w:p>
    <w:p w:rsidR="0087307A" w:rsidRPr="003A19E1" w:rsidRDefault="0087307A" w:rsidP="0087307A">
      <w:pPr>
        <w:pStyle w:val="Ttulo2"/>
        <w:tabs>
          <w:tab w:val="left" w:pos="709"/>
          <w:tab w:val="left" w:pos="1276"/>
        </w:tabs>
        <w:spacing w:before="0"/>
        <w:rPr>
          <w:rFonts w:ascii="Verdana" w:hAnsi="Verdana"/>
          <w:b w:val="0"/>
          <w:sz w:val="20"/>
          <w:szCs w:val="20"/>
        </w:rPr>
      </w:pPr>
      <w:r w:rsidRPr="003A19E1">
        <w:rPr>
          <w:rFonts w:ascii="Verdana" w:hAnsi="Verdana"/>
          <w:b w:val="0"/>
          <w:sz w:val="20"/>
          <w:szCs w:val="20"/>
        </w:rPr>
        <w:t xml:space="preserve">PREGÃO </w:t>
      </w:r>
      <w:r>
        <w:rPr>
          <w:rFonts w:ascii="Verdana" w:hAnsi="Verdana"/>
          <w:b w:val="0"/>
          <w:sz w:val="20"/>
          <w:szCs w:val="20"/>
        </w:rPr>
        <w:t>PRESENCIAL Nº 019/2023</w:t>
      </w:r>
    </w:p>
    <w:p w:rsidR="0087307A" w:rsidRDefault="0087307A" w:rsidP="0087307A">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057/2023</w:t>
      </w:r>
    </w:p>
    <w:p w:rsidR="00E31D3D" w:rsidRPr="003A19E1" w:rsidRDefault="00E31D3D" w:rsidP="00E31D3D">
      <w:pPr>
        <w:jc w:val="both"/>
        <w:rPr>
          <w:rFonts w:ascii="Verdana" w:hAnsi="Verdana" w:cs="Tahoma"/>
          <w:sz w:val="20"/>
          <w:szCs w:val="20"/>
        </w:rPr>
      </w:pPr>
    </w:p>
    <w:p w:rsidR="00E31D3D" w:rsidRPr="003A19E1" w:rsidRDefault="00E31D3D" w:rsidP="00E31D3D">
      <w:pPr>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w:t>
      </w:r>
      <w:r>
        <w:rPr>
          <w:rFonts w:ascii="Verdana" w:hAnsi="Verdana" w:cs="Tahoma"/>
          <w:sz w:val="20"/>
          <w:szCs w:val="20"/>
        </w:rPr>
        <w:t>_, _</w:t>
      </w:r>
      <w:r w:rsidR="00516F55">
        <w:rPr>
          <w:rFonts w:ascii="Verdana" w:hAnsi="Verdana" w:cs="Tahoma"/>
          <w:sz w:val="20"/>
          <w:szCs w:val="20"/>
        </w:rPr>
        <w:t xml:space="preserve">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r>
        <w:rPr>
          <w:rFonts w:ascii="Verdana" w:hAnsi="Verdana" w:cs="Tahoma"/>
          <w:sz w:val="20"/>
          <w:szCs w:val="20"/>
        </w:rPr>
        <w:t>.</w:t>
      </w:r>
    </w:p>
    <w:p w:rsidR="00E31D3D" w:rsidRPr="003A19E1" w:rsidRDefault="00E31D3D" w:rsidP="00E31D3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E31D3D" w:rsidRPr="003A19E1" w:rsidRDefault="00E31D3D" w:rsidP="00E31D3D">
      <w:pPr>
        <w:pStyle w:val="Recuodecorpodetexto"/>
        <w:tabs>
          <w:tab w:val="left" w:pos="709"/>
          <w:tab w:val="left" w:pos="1276"/>
          <w:tab w:val="left" w:pos="1701"/>
        </w:tabs>
        <w:spacing w:after="0"/>
        <w:jc w:val="center"/>
        <w:rPr>
          <w:rFonts w:ascii="Verdana" w:hAnsi="Verdana" w:cs="Arial"/>
          <w:sz w:val="20"/>
          <w:szCs w:val="20"/>
        </w:rPr>
      </w:pPr>
    </w:p>
    <w:p w:rsidR="00E31D3D" w:rsidRPr="003A19E1" w:rsidRDefault="00E31D3D" w:rsidP="00E31D3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E31D3D" w:rsidRPr="003A19E1" w:rsidTr="00E31D3D">
        <w:trPr>
          <w:trHeight w:val="2230"/>
        </w:trPr>
        <w:tc>
          <w:tcPr>
            <w:tcW w:w="3751" w:type="dxa"/>
            <w:shd w:val="clear" w:color="auto" w:fill="auto"/>
            <w:vAlign w:val="bottom"/>
            <w:hideMark/>
          </w:tcPr>
          <w:p w:rsidR="00E31D3D" w:rsidRPr="003A19E1" w:rsidRDefault="00E31D3D" w:rsidP="00E31D3D">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B85047" w:rsidRDefault="00E31D3D" w:rsidP="00E31D3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E31D3D" w:rsidRPr="003A19E1" w:rsidRDefault="00E31D3D" w:rsidP="00E31D3D">
      <w:pPr>
        <w:tabs>
          <w:tab w:val="left" w:pos="1701"/>
        </w:tabs>
        <w:jc w:val="center"/>
        <w:rPr>
          <w:rFonts w:ascii="Verdana" w:hAnsi="Verdana" w:cs="Tahoma"/>
          <w:b/>
          <w:sz w:val="20"/>
          <w:szCs w:val="20"/>
          <w:u w:val="single"/>
        </w:rPr>
      </w:pPr>
      <w:r w:rsidRPr="003A19E1">
        <w:rPr>
          <w:rFonts w:ascii="Verdana" w:hAnsi="Verdana" w:cs="Tahoma"/>
          <w:b/>
          <w:sz w:val="20"/>
          <w:szCs w:val="20"/>
          <w:u w:val="single"/>
        </w:rPr>
        <w:lastRenderedPageBreak/>
        <w:t>ANEXO VIII</w:t>
      </w:r>
    </w:p>
    <w:p w:rsidR="00E31D3D" w:rsidRPr="003A19E1" w:rsidRDefault="00E31D3D" w:rsidP="00E31D3D">
      <w:pPr>
        <w:tabs>
          <w:tab w:val="left" w:pos="1701"/>
        </w:tabs>
        <w:jc w:val="center"/>
        <w:rPr>
          <w:rFonts w:ascii="Verdana" w:hAnsi="Verdana" w:cs="Tahoma"/>
          <w:b/>
          <w:sz w:val="20"/>
          <w:szCs w:val="20"/>
        </w:rPr>
      </w:pPr>
    </w:p>
    <w:p w:rsidR="00E31D3D" w:rsidRPr="003A19E1" w:rsidRDefault="00E31D3D" w:rsidP="00E31D3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C73C0">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sidR="00DF2FED">
        <w:rPr>
          <w:rFonts w:ascii="Verdana" w:hAnsi="Verdana" w:cs="Tahoma"/>
          <w:b/>
          <w:bCs/>
          <w:snapToGrid w:val="0"/>
          <w:sz w:val="20"/>
          <w:szCs w:val="20"/>
        </w:rPr>
        <w:t>0</w:t>
      </w:r>
      <w:r w:rsidR="0087307A">
        <w:rPr>
          <w:rFonts w:ascii="Verdana" w:hAnsi="Verdana" w:cs="Tahoma"/>
          <w:b/>
          <w:bCs/>
          <w:snapToGrid w:val="0"/>
          <w:sz w:val="20"/>
          <w:szCs w:val="20"/>
        </w:rPr>
        <w:t>19</w:t>
      </w:r>
      <w:r w:rsidR="00DF2FED">
        <w:rPr>
          <w:rFonts w:ascii="Verdana" w:hAnsi="Verdana" w:cs="Tahoma"/>
          <w:b/>
          <w:bCs/>
          <w:snapToGrid w:val="0"/>
          <w:sz w:val="20"/>
          <w:szCs w:val="20"/>
        </w:rPr>
        <w:t>/2023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ab/>
        <w:t>_________________– ___</w:t>
      </w:r>
      <w:r w:rsidR="00516F55">
        <w:rPr>
          <w:rFonts w:ascii="Verdana" w:hAnsi="Verdana" w:cs="Tahoma"/>
          <w:sz w:val="20"/>
          <w:szCs w:val="20"/>
        </w:rPr>
        <w:t xml:space="preserve">, ____de _____________ </w:t>
      </w:r>
      <w:proofErr w:type="spellStart"/>
      <w:r w:rsidR="00516F55">
        <w:rPr>
          <w:rFonts w:ascii="Verdana" w:hAnsi="Verdana" w:cs="Tahoma"/>
          <w:sz w:val="20"/>
          <w:szCs w:val="20"/>
        </w:rPr>
        <w:t>de</w:t>
      </w:r>
      <w:proofErr w:type="spellEnd"/>
      <w:r w:rsidR="00516F55">
        <w:rPr>
          <w:rFonts w:ascii="Verdana" w:hAnsi="Verdana" w:cs="Tahoma"/>
          <w:sz w:val="20"/>
          <w:szCs w:val="20"/>
        </w:rPr>
        <w:t xml:space="preserve"> 2023.</w:t>
      </w:r>
    </w:p>
    <w:p w:rsidR="00E31D3D" w:rsidRPr="003A19E1" w:rsidRDefault="00E31D3D" w:rsidP="00E31D3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E31D3D" w:rsidRPr="003A19E1" w:rsidRDefault="00E31D3D" w:rsidP="00E31D3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E31D3D" w:rsidRPr="003A19E1" w:rsidRDefault="00E31D3D" w:rsidP="00E31D3D">
      <w:pPr>
        <w:tabs>
          <w:tab w:val="left" w:pos="1701"/>
        </w:tabs>
        <w:jc w:val="both"/>
        <w:rPr>
          <w:rFonts w:ascii="Verdana" w:hAnsi="Verdana" w:cs="Tahoma"/>
          <w:bCs/>
          <w:snapToGrid w:val="0"/>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pStyle w:val="Recuodecorpodetexto"/>
        <w:tabs>
          <w:tab w:val="left" w:pos="709"/>
          <w:tab w:val="left" w:pos="1276"/>
        </w:tabs>
        <w:jc w:val="center"/>
        <w:rPr>
          <w:rFonts w:ascii="Verdana" w:hAnsi="Verdana" w:cs="Arial"/>
          <w:sz w:val="20"/>
          <w:szCs w:val="20"/>
        </w:rPr>
      </w:pPr>
    </w:p>
    <w:p w:rsidR="00E31D3D" w:rsidRPr="003A19E1" w:rsidRDefault="00E31D3D" w:rsidP="00E31D3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E31D3D" w:rsidRPr="003A19E1" w:rsidRDefault="00E31D3D" w:rsidP="00E31D3D">
      <w:pPr>
        <w:tabs>
          <w:tab w:val="left" w:pos="1701"/>
        </w:tabs>
        <w:jc w:val="center"/>
        <w:rPr>
          <w:rFonts w:ascii="Verdana" w:hAnsi="Verdana" w:cs="Arial"/>
          <w:b/>
          <w:sz w:val="20"/>
          <w:szCs w:val="20"/>
        </w:rPr>
      </w:pPr>
    </w:p>
    <w:p w:rsidR="00E31D3D" w:rsidRPr="003A19E1" w:rsidRDefault="00E31D3D" w:rsidP="00E31D3D">
      <w:pPr>
        <w:tabs>
          <w:tab w:val="left" w:pos="1701"/>
        </w:tabs>
        <w:jc w:val="center"/>
        <w:rPr>
          <w:rFonts w:ascii="Verdana" w:hAnsi="Verdana" w:cs="Arial"/>
          <w:b/>
          <w:sz w:val="20"/>
          <w:szCs w:val="20"/>
        </w:rPr>
      </w:pPr>
    </w:p>
    <w:p w:rsidR="00E31D3D" w:rsidRDefault="00E31D3D" w:rsidP="00E31D3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 xml:space="preserve">ANEXO IX </w:t>
      </w:r>
    </w:p>
    <w:p w:rsidR="00E31D3D" w:rsidRPr="003A19E1" w:rsidRDefault="00E31D3D" w:rsidP="00E31D3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sidR="00516F55">
        <w:rPr>
          <w:rFonts w:ascii="Verdana" w:hAnsi="Verdana" w:cs="Arial"/>
          <w:b/>
          <w:sz w:val="20"/>
          <w:szCs w:val="20"/>
        </w:rPr>
        <w:t>GISTROS DE PREÇOS Nº ....../2023</w:t>
      </w:r>
    </w:p>
    <w:p w:rsidR="00E31D3D" w:rsidRPr="003A19E1" w:rsidRDefault="00E31D3D"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DF2FED">
        <w:rPr>
          <w:rFonts w:ascii="Verdana" w:hAnsi="Verdana" w:cs="Arial"/>
          <w:b/>
          <w:bCs/>
          <w:snapToGrid w:val="0"/>
          <w:sz w:val="20"/>
          <w:szCs w:val="20"/>
        </w:rPr>
        <w:t>0</w:t>
      </w:r>
      <w:r w:rsidR="00496DAF">
        <w:rPr>
          <w:rFonts w:ascii="Verdana" w:hAnsi="Verdana" w:cs="Arial"/>
          <w:b/>
          <w:bCs/>
          <w:snapToGrid w:val="0"/>
          <w:sz w:val="20"/>
          <w:szCs w:val="20"/>
        </w:rPr>
        <w:t>57</w:t>
      </w:r>
      <w:r w:rsidR="00DF2FED">
        <w:rPr>
          <w:rFonts w:ascii="Verdana" w:hAnsi="Verdana" w:cs="Arial"/>
          <w:b/>
          <w:bCs/>
          <w:snapToGrid w:val="0"/>
          <w:sz w:val="20"/>
          <w:szCs w:val="20"/>
        </w:rPr>
        <w:t>/2023</w:t>
      </w:r>
    </w:p>
    <w:p w:rsidR="00E31D3D" w:rsidRPr="003A19E1" w:rsidRDefault="00B05318" w:rsidP="00E31D3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PREGÃO PRESENCIAL Nº </w:t>
      </w:r>
      <w:r w:rsidR="00DF2FED">
        <w:rPr>
          <w:rFonts w:ascii="Verdana" w:hAnsi="Verdana" w:cs="Arial"/>
          <w:b/>
          <w:bCs/>
          <w:snapToGrid w:val="0"/>
          <w:sz w:val="20"/>
          <w:szCs w:val="20"/>
        </w:rPr>
        <w:t>0</w:t>
      </w:r>
      <w:r w:rsidR="00496DAF">
        <w:rPr>
          <w:rFonts w:ascii="Verdana" w:hAnsi="Verdana" w:cs="Arial"/>
          <w:b/>
          <w:bCs/>
          <w:snapToGrid w:val="0"/>
          <w:sz w:val="20"/>
          <w:szCs w:val="20"/>
        </w:rPr>
        <w:t>19</w:t>
      </w:r>
      <w:r w:rsidR="00DF2FED">
        <w:rPr>
          <w:rFonts w:ascii="Verdana" w:hAnsi="Verdana" w:cs="Arial"/>
          <w:b/>
          <w:bCs/>
          <w:snapToGrid w:val="0"/>
          <w:sz w:val="20"/>
          <w:szCs w:val="20"/>
        </w:rPr>
        <w:t>/2023</w:t>
      </w:r>
    </w:p>
    <w:p w:rsidR="00E31D3D" w:rsidRPr="003A19E1" w:rsidRDefault="00E31D3D" w:rsidP="00E31D3D">
      <w:pPr>
        <w:widowControl w:val="0"/>
        <w:tabs>
          <w:tab w:val="left" w:pos="709"/>
          <w:tab w:val="left" w:pos="1276"/>
        </w:tabs>
        <w:ind w:right="90"/>
        <w:jc w:val="both"/>
        <w:rPr>
          <w:rFonts w:ascii="Verdana" w:hAnsi="Verdana" w:cs="Arial"/>
          <w:b/>
          <w:bCs/>
          <w:snapToGrid w:val="0"/>
          <w:sz w:val="20"/>
          <w:szCs w:val="20"/>
        </w:rPr>
      </w:pPr>
    </w:p>
    <w:p w:rsidR="00E31D3D" w:rsidRPr="00583508" w:rsidRDefault="00E31D3D" w:rsidP="00E31D3D">
      <w:pPr>
        <w:widowControl w:val="0"/>
        <w:tabs>
          <w:tab w:val="left" w:pos="540"/>
          <w:tab w:val="left" w:pos="1276"/>
          <w:tab w:val="left" w:pos="1800"/>
        </w:tabs>
        <w:jc w:val="both"/>
        <w:rPr>
          <w:rFonts w:ascii="Verdana" w:hAnsi="Verdana" w:cs="Tahom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Pr>
          <w:rFonts w:ascii="Verdana" w:hAnsi="Verdana" w:cs="Tahoma"/>
          <w:b/>
          <w:i/>
          <w:sz w:val="20"/>
          <w:szCs w:val="20"/>
        </w:rPr>
        <w:t>ATA DE R</w:t>
      </w:r>
      <w:r w:rsidRPr="003A19E1">
        <w:rPr>
          <w:rFonts w:ascii="Verdana" w:hAnsi="Verdana" w:cs="Tahoma"/>
          <w:b/>
          <w:i/>
          <w:sz w:val="20"/>
          <w:szCs w:val="20"/>
        </w:rPr>
        <w:t xml:space="preserve">EGISTRO DE PREÇOS </w:t>
      </w:r>
      <w:r w:rsidR="0034014E" w:rsidRPr="00206AC3">
        <w:rPr>
          <w:rFonts w:ascii="Verdana" w:hAnsi="Verdana" w:cs="Tahoma"/>
          <w:b/>
          <w:i/>
          <w:sz w:val="20"/>
          <w:szCs w:val="20"/>
        </w:rPr>
        <w:t xml:space="preserve">PARA FUTURA E EVENTUAL CONTRATAÇÃO DE EMPRESA ESPECIALIZADA NA PRESTAÇÃO DE SERVIÇOS DE </w:t>
      </w:r>
      <w:r w:rsidR="0034014E">
        <w:rPr>
          <w:rFonts w:ascii="Verdana" w:hAnsi="Verdana" w:cs="Tahoma"/>
          <w:b/>
          <w:i/>
          <w:sz w:val="20"/>
          <w:szCs w:val="20"/>
        </w:rPr>
        <w:t xml:space="preserve">FUNILARIA E PINTURA </w:t>
      </w:r>
      <w:r w:rsidR="0034014E" w:rsidRPr="00206AC3">
        <w:rPr>
          <w:rFonts w:ascii="Verdana" w:hAnsi="Verdana" w:cs="Tahoma"/>
          <w:b/>
          <w:i/>
          <w:sz w:val="20"/>
          <w:szCs w:val="20"/>
        </w:rPr>
        <w:t xml:space="preserve">DA FROTA MUNICIPAL PARA ATENDER AS NECESSIDADES DAS SECRETARIAS MUNICIPAIS DA PREFEITURA DE ELDORADO/MS, </w:t>
      </w:r>
      <w:r w:rsidRPr="003A19E1">
        <w:rPr>
          <w:rFonts w:ascii="Verdana" w:hAnsi="Verdana"/>
          <w:sz w:val="20"/>
          <w:szCs w:val="20"/>
        </w:rPr>
        <w:t xml:space="preserve">de acordo com o resultado da licitação </w:t>
      </w:r>
      <w:r>
        <w:rPr>
          <w:rFonts w:ascii="Verdana" w:hAnsi="Verdana"/>
          <w:sz w:val="20"/>
          <w:szCs w:val="20"/>
        </w:rPr>
        <w:t>homologad</w:t>
      </w:r>
      <w:r w:rsidRPr="003A19E1">
        <w:rPr>
          <w:rFonts w:ascii="Verdana" w:hAnsi="Verdana"/>
          <w:sz w:val="20"/>
          <w:szCs w:val="20"/>
        </w:rPr>
        <w:t>o no dia ...../...../......, decorrente da licitação na moda</w:t>
      </w:r>
      <w:r>
        <w:rPr>
          <w:rFonts w:ascii="Verdana" w:hAnsi="Verdana"/>
          <w:sz w:val="20"/>
          <w:szCs w:val="20"/>
        </w:rPr>
        <w:t xml:space="preserve">lidade Pregão Presencial n.º </w:t>
      </w:r>
      <w:r w:rsidR="00DF2FED">
        <w:rPr>
          <w:rFonts w:ascii="Verdana" w:hAnsi="Verdana"/>
          <w:sz w:val="20"/>
          <w:szCs w:val="20"/>
        </w:rPr>
        <w:t>0</w:t>
      </w:r>
      <w:r w:rsidR="00496DAF">
        <w:rPr>
          <w:rFonts w:ascii="Verdana" w:hAnsi="Verdana"/>
          <w:sz w:val="20"/>
          <w:szCs w:val="20"/>
        </w:rPr>
        <w:t>19</w:t>
      </w:r>
      <w:r w:rsidR="00DF2FED">
        <w:rPr>
          <w:rFonts w:ascii="Verdana" w:hAnsi="Verdana"/>
          <w:sz w:val="20"/>
          <w:szCs w:val="20"/>
        </w:rPr>
        <w:t>/2023,</w:t>
      </w:r>
      <w:r w:rsidRPr="003A19E1">
        <w:rPr>
          <w:rFonts w:ascii="Verdana" w:hAnsi="Verdana"/>
          <w:sz w:val="20"/>
          <w:szCs w:val="20"/>
        </w:rPr>
        <w:t xml:space="preserve"> </w:t>
      </w:r>
      <w:r>
        <w:rPr>
          <w:rFonts w:ascii="Verdana" w:hAnsi="Verdana"/>
          <w:sz w:val="20"/>
          <w:szCs w:val="20"/>
        </w:rPr>
        <w:t>a</w:t>
      </w:r>
      <w:r w:rsidR="0034014E">
        <w:rPr>
          <w:rFonts w:ascii="Verdana" w:hAnsi="Verdana"/>
          <w:sz w:val="20"/>
          <w:szCs w:val="20"/>
        </w:rPr>
        <w:t>utorizado pelo Processo n.º 0</w:t>
      </w:r>
      <w:r w:rsidR="00496DAF">
        <w:rPr>
          <w:rFonts w:ascii="Verdana" w:hAnsi="Verdana"/>
          <w:sz w:val="20"/>
          <w:szCs w:val="20"/>
        </w:rPr>
        <w:t>57</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regida pela Lei Federal n.º 10.520</w:t>
      </w:r>
      <w:r>
        <w:rPr>
          <w:rFonts w:ascii="Verdana" w:hAnsi="Verdana"/>
          <w:sz w:val="20"/>
          <w:szCs w:val="20"/>
        </w:rPr>
        <w:t>/2002</w:t>
      </w:r>
      <w:r w:rsidRPr="003A19E1">
        <w:rPr>
          <w:rFonts w:ascii="Verdana" w:hAnsi="Verdana"/>
          <w:sz w:val="20"/>
          <w:szCs w:val="20"/>
        </w:rPr>
        <w:t xml:space="preserve">, subsidiariamente pela Lei Federal n.º 8.666/93 e, pelas condições do edital, termos da proposta, mediante as cláusulas e condições a seguir estabelecidas: </w:t>
      </w:r>
    </w:p>
    <w:p w:rsidR="00E31D3D" w:rsidRPr="003A19E1" w:rsidRDefault="00E31D3D" w:rsidP="00E31D3D">
      <w:pPr>
        <w:widowControl w:val="0"/>
        <w:tabs>
          <w:tab w:val="left" w:pos="709"/>
          <w:tab w:val="left" w:pos="1276"/>
        </w:tabs>
        <w:ind w:right="90"/>
        <w:jc w:val="both"/>
        <w:rPr>
          <w:rFonts w:ascii="Verdana" w:hAnsi="Verdana"/>
          <w:sz w:val="20"/>
          <w:szCs w:val="20"/>
        </w:rPr>
      </w:pPr>
    </w:p>
    <w:p w:rsidR="00E31D3D" w:rsidRPr="003A19E1" w:rsidRDefault="00E31D3D" w:rsidP="00E31D3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E31D3D" w:rsidRPr="003A19E1" w:rsidRDefault="00E31D3D" w:rsidP="00E31D3D">
      <w:pPr>
        <w:widowControl w:val="0"/>
        <w:tabs>
          <w:tab w:val="left" w:pos="540"/>
          <w:tab w:val="left" w:pos="1276"/>
          <w:tab w:val="left" w:pos="1800"/>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0034014E" w:rsidRPr="00206AC3">
        <w:rPr>
          <w:rFonts w:ascii="Verdana" w:hAnsi="Verdana" w:cs="Tahoma"/>
          <w:b/>
          <w:i/>
          <w:sz w:val="20"/>
          <w:szCs w:val="20"/>
        </w:rPr>
        <w:t xml:space="preserve">REGISTRO DE PREÇOS PARA FUTURA E EVENTUAL CONTRATAÇÃO DE EMPRESA ESPECIALIZADA NA PRESTAÇÃO DE SERVIÇOS DE </w:t>
      </w:r>
      <w:r w:rsidR="0034014E">
        <w:rPr>
          <w:rFonts w:ascii="Verdana" w:hAnsi="Verdana" w:cs="Tahoma"/>
          <w:b/>
          <w:i/>
          <w:sz w:val="20"/>
          <w:szCs w:val="20"/>
        </w:rPr>
        <w:t xml:space="preserve">FUNILARIA E PINTURA </w:t>
      </w:r>
      <w:r w:rsidR="0034014E" w:rsidRPr="00206AC3">
        <w:rPr>
          <w:rFonts w:ascii="Verdana" w:hAnsi="Verdana" w:cs="Tahoma"/>
          <w:b/>
          <w:i/>
          <w:sz w:val="20"/>
          <w:szCs w:val="20"/>
        </w:rPr>
        <w:t>DA FROTA MUNICIPAL PARA ATENDER AS NECESSIDADES DAS SECRETARIAS MUNICIPAIS DA PREFEITURA DE ELDORADO/MS,</w:t>
      </w:r>
      <w:r w:rsidRPr="003A19E1">
        <w:rPr>
          <w:rFonts w:ascii="Verdana" w:hAnsi="Verdana" w:cs="Tahoma"/>
          <w:b/>
          <w:i/>
          <w:sz w:val="20"/>
          <w:szCs w:val="20"/>
        </w:rPr>
        <w:t xml:space="preserve"> </w:t>
      </w:r>
      <w:r w:rsidRPr="003A19E1">
        <w:rPr>
          <w:rFonts w:ascii="Verdana" w:hAnsi="Verdana"/>
          <w:sz w:val="20"/>
          <w:szCs w:val="20"/>
        </w:rPr>
        <w:t>conforme as especificações da proposta de preços apresen</w:t>
      </w:r>
      <w:r>
        <w:rPr>
          <w:rFonts w:ascii="Verdana" w:hAnsi="Verdana"/>
          <w:sz w:val="20"/>
          <w:szCs w:val="20"/>
        </w:rPr>
        <w:t xml:space="preserve">tada no Pregão Presencial n° </w:t>
      </w:r>
      <w:r w:rsidR="00DF2FED">
        <w:rPr>
          <w:rFonts w:ascii="Verdana" w:hAnsi="Verdana"/>
          <w:sz w:val="20"/>
          <w:szCs w:val="20"/>
        </w:rPr>
        <w:t>0</w:t>
      </w:r>
      <w:r w:rsidR="00496DAF">
        <w:rPr>
          <w:rFonts w:ascii="Verdana" w:hAnsi="Verdana"/>
          <w:sz w:val="20"/>
          <w:szCs w:val="20"/>
        </w:rPr>
        <w:t>19</w:t>
      </w:r>
      <w:r>
        <w:rPr>
          <w:rFonts w:ascii="Verdana" w:hAnsi="Verdana"/>
          <w:sz w:val="20"/>
          <w:szCs w:val="20"/>
        </w:rPr>
        <w:t>/202</w:t>
      </w:r>
      <w:r w:rsidR="00DF2FED">
        <w:rPr>
          <w:rFonts w:ascii="Verdana" w:hAnsi="Verdana"/>
          <w:sz w:val="20"/>
          <w:szCs w:val="20"/>
        </w:rPr>
        <w:t>3</w:t>
      </w:r>
      <w:r>
        <w:rPr>
          <w:rFonts w:ascii="Verdana" w:hAnsi="Verdana"/>
          <w:sz w:val="20"/>
          <w:szCs w:val="20"/>
        </w:rPr>
        <w:t>, Processo n° 0</w:t>
      </w:r>
      <w:r w:rsidR="00496DAF">
        <w:rPr>
          <w:rFonts w:ascii="Verdana" w:hAnsi="Verdana"/>
          <w:sz w:val="20"/>
          <w:szCs w:val="20"/>
        </w:rPr>
        <w:t>57</w:t>
      </w:r>
      <w:r w:rsidR="00DF2FED">
        <w:rPr>
          <w:rFonts w:ascii="Verdana" w:hAnsi="Verdana"/>
          <w:sz w:val="20"/>
          <w:szCs w:val="20"/>
        </w:rPr>
        <w:t>/</w:t>
      </w:r>
      <w:r>
        <w:rPr>
          <w:rFonts w:ascii="Verdana" w:hAnsi="Verdana"/>
          <w:sz w:val="20"/>
          <w:szCs w:val="20"/>
        </w:rPr>
        <w:t>202</w:t>
      </w:r>
      <w:r w:rsidR="00DF2FED">
        <w:rPr>
          <w:rFonts w:ascii="Verdana" w:hAnsi="Verdana"/>
          <w:sz w:val="20"/>
          <w:szCs w:val="20"/>
        </w:rPr>
        <w:t>3</w:t>
      </w:r>
      <w:r w:rsidRPr="003A19E1">
        <w:rPr>
          <w:rFonts w:ascii="Verdana" w:hAnsi="Verdana"/>
          <w:sz w:val="20"/>
          <w:szCs w:val="20"/>
        </w:rPr>
        <w:t>, os quais, independentemente de transcrição, fazem parte deste instrumento, naquilo que não o contrarie.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E31D3D" w:rsidRPr="00D45DD7"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 xml:space="preserve">Ata do Pregão Presencial nº </w:t>
      </w:r>
      <w:r w:rsidR="00DF2FED">
        <w:rPr>
          <w:rFonts w:ascii="Verdana" w:hAnsi="Verdana"/>
          <w:sz w:val="20"/>
          <w:szCs w:val="20"/>
        </w:rPr>
        <w:t>0</w:t>
      </w:r>
      <w:r w:rsidR="00496DAF">
        <w:rPr>
          <w:rFonts w:ascii="Verdana" w:hAnsi="Verdana"/>
          <w:sz w:val="20"/>
          <w:szCs w:val="20"/>
        </w:rPr>
        <w:t>19</w:t>
      </w:r>
      <w:r w:rsidR="00DF2FED">
        <w:rPr>
          <w:rFonts w:ascii="Verdana" w:hAnsi="Verdana"/>
          <w:sz w:val="20"/>
          <w:szCs w:val="20"/>
        </w:rPr>
        <w:t>/2023</w:t>
      </w:r>
      <w:r w:rsidR="0034014E">
        <w:rPr>
          <w:rFonts w:ascii="Verdana" w:hAnsi="Verdana"/>
          <w:sz w:val="20"/>
          <w:szCs w:val="20"/>
        </w:rPr>
        <w:t xml:space="preserve">, Processo nº </w:t>
      </w:r>
      <w:r w:rsidR="00DF2FED">
        <w:rPr>
          <w:rFonts w:ascii="Verdana" w:hAnsi="Verdana"/>
          <w:sz w:val="20"/>
          <w:szCs w:val="20"/>
        </w:rPr>
        <w:t>0</w:t>
      </w:r>
      <w:r w:rsidR="00496DAF">
        <w:rPr>
          <w:rFonts w:ascii="Verdana" w:hAnsi="Verdana"/>
          <w:sz w:val="20"/>
          <w:szCs w:val="20"/>
        </w:rPr>
        <w:t>57</w:t>
      </w:r>
      <w:r w:rsidR="00DF2FED">
        <w:rPr>
          <w:rFonts w:ascii="Verdana" w:hAnsi="Verdana"/>
          <w:sz w:val="20"/>
          <w:szCs w:val="20"/>
        </w:rPr>
        <w:t>/2023</w:t>
      </w:r>
      <w:r w:rsidRPr="003A19E1">
        <w:rPr>
          <w:rFonts w:ascii="Verdana" w:hAnsi="Verdana"/>
          <w:sz w:val="20"/>
          <w:szCs w:val="20"/>
        </w:rPr>
        <w:t>, de acordo com a ordem de classificação das respectivas propostas de que integram este instrumento independente de transcrição, pelo prazo de valida</w:t>
      </w:r>
      <w:r>
        <w:rPr>
          <w:rFonts w:ascii="Verdana" w:hAnsi="Verdana"/>
          <w:sz w:val="20"/>
          <w:szCs w:val="20"/>
        </w:rPr>
        <w:t>de do registro, conforme segue:</w:t>
      </w:r>
    </w:p>
    <w:p w:rsidR="00E31D3D" w:rsidRPr="003A19E1" w:rsidRDefault="00E31D3D" w:rsidP="00E31D3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A revisão dos preços poderá ocorrer quando da incidência das situações previstas no art. 65, inciso II, da</w:t>
      </w:r>
      <w:r>
        <w:rPr>
          <w:rFonts w:ascii="Verdana" w:hAnsi="Verdana"/>
          <w:sz w:val="20"/>
          <w:szCs w:val="20"/>
        </w:rPr>
        <w:t xml:space="preserve"> Lei Federal nº</w:t>
      </w:r>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E31D3D" w:rsidRPr="003A19E1" w:rsidRDefault="00E31D3D" w:rsidP="00E31D3D">
      <w:pPr>
        <w:tabs>
          <w:tab w:val="left" w:pos="709"/>
          <w:tab w:val="left" w:pos="1276"/>
        </w:tabs>
        <w:jc w:val="both"/>
        <w:rPr>
          <w:rFonts w:ascii="Verdana" w:hAnsi="Verdana"/>
          <w:b/>
          <w:sz w:val="20"/>
          <w:szCs w:val="20"/>
        </w:rPr>
      </w:pPr>
    </w:p>
    <w:p w:rsidR="00E31D3D"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496DAF" w:rsidRPr="003A19E1" w:rsidRDefault="00496DAF" w:rsidP="00E31D3D">
      <w:pPr>
        <w:tabs>
          <w:tab w:val="left" w:pos="709"/>
          <w:tab w:val="left" w:pos="1276"/>
        </w:tabs>
        <w:jc w:val="both"/>
        <w:rPr>
          <w:rFonts w:ascii="Verdana" w:hAnsi="Verdana"/>
          <w:b/>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w:t>
      </w:r>
      <w:r w:rsidR="0034014E">
        <w:rPr>
          <w:rFonts w:ascii="Verdana" w:hAnsi="Verdana"/>
          <w:sz w:val="20"/>
          <w:szCs w:val="20"/>
        </w:rPr>
        <w:t>sua assinatura.</w:t>
      </w:r>
      <w:r w:rsidRPr="003A19E1">
        <w:rPr>
          <w:rFonts w:ascii="Verdana" w:hAnsi="Verdana"/>
          <w:sz w:val="20"/>
          <w:szCs w:val="20"/>
        </w:rPr>
        <w:t xml:space="preserve">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ÓRGÃO GERENCIADOR: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w:t>
      </w:r>
      <w:r>
        <w:rPr>
          <w:rFonts w:ascii="Verdana" w:hAnsi="Verdana"/>
          <w:sz w:val="20"/>
          <w:szCs w:val="20"/>
        </w:rPr>
        <w:t xml:space="preserve">sição do serviço </w:t>
      </w:r>
      <w:r w:rsidRPr="003A19E1">
        <w:rPr>
          <w:rFonts w:ascii="Verdana" w:hAnsi="Verdana"/>
          <w:sz w:val="20"/>
          <w:szCs w:val="20"/>
        </w:rPr>
        <w:t xml:space="preserve">mediante o envio da Ordem de Compras, a ser repassada via </w:t>
      </w:r>
      <w:r>
        <w:rPr>
          <w:rFonts w:ascii="Verdana" w:hAnsi="Verdana"/>
          <w:sz w:val="20"/>
          <w:szCs w:val="20"/>
        </w:rPr>
        <w:t>e-mail</w:t>
      </w:r>
      <w:r w:rsidRPr="003A19E1">
        <w:rPr>
          <w:rFonts w:ascii="Verdana" w:hAnsi="Verdana"/>
          <w:sz w:val="20"/>
          <w:szCs w:val="20"/>
        </w:rPr>
        <w:t xml:space="preserve"> ou retirada pessoalmente pelo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E31D3D" w:rsidRPr="003A19E1" w:rsidRDefault="00E31D3D" w:rsidP="00E31D3D">
      <w:pPr>
        <w:widowControl w:val="0"/>
        <w:tabs>
          <w:tab w:val="left" w:pos="709"/>
          <w:tab w:val="left" w:pos="993"/>
        </w:tabs>
        <w:jc w:val="both"/>
        <w:rPr>
          <w:rFonts w:ascii="Verdana" w:hAnsi="Verdana"/>
          <w:b/>
          <w:bCs/>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r>
      <w:r w:rsidRPr="00AC73C0">
        <w:rPr>
          <w:rFonts w:ascii="Verdana" w:hAnsi="Verdana"/>
          <w:b/>
          <w:sz w:val="20"/>
          <w:szCs w:val="20"/>
        </w:rPr>
        <w:t>DAS OBRIGAÇÕES DO FORNECEDOR:</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E31D3D" w:rsidRPr="003A19E1" w:rsidRDefault="00E31D3D" w:rsidP="00E31D3D">
      <w:pPr>
        <w:widowControl w:val="0"/>
        <w:tabs>
          <w:tab w:val="left" w:pos="709"/>
          <w:tab w:val="left" w:pos="993"/>
        </w:tabs>
        <w:jc w:val="both"/>
        <w:rPr>
          <w:rFonts w:ascii="Verdana" w:hAnsi="Verdana"/>
          <w:color w:val="FF0000"/>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r>
      <w:proofErr w:type="spellStart"/>
      <w:r w:rsidRPr="003A19E1">
        <w:rPr>
          <w:rFonts w:ascii="Verdana" w:hAnsi="Verdana"/>
          <w:sz w:val="20"/>
          <w:szCs w:val="20"/>
        </w:rPr>
        <w:t>Fornecer</w:t>
      </w:r>
      <w:proofErr w:type="spellEnd"/>
      <w:r w:rsidRPr="003A19E1">
        <w:rPr>
          <w:rFonts w:ascii="Verdana" w:hAnsi="Verdana"/>
          <w:sz w:val="20"/>
          <w:szCs w:val="20"/>
        </w:rPr>
        <w:t xml:space="preserve"> </w:t>
      </w:r>
      <w:r>
        <w:rPr>
          <w:rFonts w:ascii="Verdana" w:hAnsi="Verdana"/>
          <w:sz w:val="20"/>
          <w:szCs w:val="20"/>
        </w:rPr>
        <w:t xml:space="preserve">os serviços </w:t>
      </w:r>
      <w:r w:rsidRPr="003A19E1">
        <w:rPr>
          <w:rFonts w:ascii="Verdana" w:hAnsi="Verdana"/>
          <w:sz w:val="20"/>
          <w:szCs w:val="20"/>
        </w:rPr>
        <w:t>de primeira</w:t>
      </w:r>
      <w:r>
        <w:rPr>
          <w:rFonts w:ascii="Verdana" w:hAnsi="Verdana"/>
          <w:sz w:val="20"/>
          <w:szCs w:val="20"/>
        </w:rPr>
        <w:t xml:space="preserve"> qualidade, com especificações</w:t>
      </w:r>
      <w:r w:rsidRPr="003A19E1">
        <w:rPr>
          <w:rFonts w:ascii="Verdana" w:hAnsi="Verdana"/>
          <w:sz w:val="20"/>
          <w:szCs w:val="20"/>
        </w:rPr>
        <w:t xml:space="preserve"> e preços conforme </w:t>
      </w:r>
      <w:r w:rsidRPr="003A19E1">
        <w:rPr>
          <w:rFonts w:ascii="Verdana" w:hAnsi="Verdana"/>
          <w:sz w:val="20"/>
          <w:szCs w:val="20"/>
        </w:rPr>
        <w:lastRenderedPageBreak/>
        <w:t>registrados;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4.2.3</w:t>
      </w:r>
      <w:r w:rsidRPr="003A19E1">
        <w:rPr>
          <w:rFonts w:ascii="Verdana" w:hAnsi="Verdana"/>
          <w:sz w:val="20"/>
          <w:szCs w:val="20"/>
        </w:rPr>
        <w:tab/>
        <w:t>-</w:t>
      </w:r>
      <w:r w:rsidRPr="003A19E1">
        <w:rPr>
          <w:rFonts w:ascii="Verdana" w:hAnsi="Verdana"/>
          <w:sz w:val="20"/>
          <w:szCs w:val="20"/>
        </w:rPr>
        <w:tab/>
        <w:t>Entregar o</w:t>
      </w:r>
      <w:r>
        <w:rPr>
          <w:rFonts w:ascii="Verdana" w:hAnsi="Verdana"/>
          <w:sz w:val="20"/>
          <w:szCs w:val="20"/>
        </w:rPr>
        <w:t>s serviços</w:t>
      </w:r>
      <w:r w:rsidRPr="003A19E1">
        <w:rPr>
          <w:rFonts w:ascii="Verdana" w:hAnsi="Verdana"/>
          <w:sz w:val="20"/>
          <w:szCs w:val="20"/>
        </w:rPr>
        <w:t xml:space="preserve"> solicitado</w:t>
      </w:r>
      <w:r>
        <w:rPr>
          <w:rFonts w:ascii="Verdana" w:hAnsi="Verdana"/>
          <w:sz w:val="20"/>
          <w:szCs w:val="20"/>
        </w:rPr>
        <w:t xml:space="preserve"> a</w:t>
      </w:r>
      <w:r w:rsidRPr="003A19E1">
        <w:rPr>
          <w:rFonts w:ascii="Verdana" w:hAnsi="Verdana"/>
          <w:sz w:val="20"/>
          <w:szCs w:val="20"/>
        </w:rPr>
        <w:t xml:space="preserve"> no respectivo endereço do órgão participante da presente Ata de Registro de Preços, no prazo </w:t>
      </w:r>
      <w:r>
        <w:rPr>
          <w:rFonts w:ascii="Verdana" w:hAnsi="Verdana"/>
          <w:sz w:val="20"/>
          <w:szCs w:val="20"/>
        </w:rPr>
        <w:t>estipulado</w:t>
      </w:r>
      <w:r w:rsidRPr="003A19E1">
        <w:rPr>
          <w:rFonts w:ascii="Verdana" w:hAnsi="Verdana"/>
          <w:sz w:val="20"/>
          <w:szCs w:val="20"/>
        </w:rPr>
        <w:t>, a contar do recebimento da Ordem de Compras;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sz w:val="20"/>
          <w:szCs w:val="20"/>
        </w:rPr>
      </w:pPr>
      <w:r w:rsidRPr="003A19E1">
        <w:rPr>
          <w:rFonts w:ascii="Verdana" w:hAnsi="Verdana"/>
          <w:sz w:val="20"/>
          <w:szCs w:val="20"/>
        </w:rPr>
        <w:t>4.2.4</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4.2.5</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E31D3D" w:rsidRPr="003A19E1" w:rsidRDefault="00E31D3D" w:rsidP="00E31D3D">
      <w:pPr>
        <w:widowControl w:val="0"/>
        <w:tabs>
          <w:tab w:val="left" w:pos="709"/>
          <w:tab w:val="left" w:pos="993"/>
          <w:tab w:val="left" w:pos="1134"/>
        </w:tabs>
        <w:jc w:val="both"/>
        <w:rPr>
          <w:rFonts w:ascii="Verdana" w:hAnsi="Verdana" w:cs="Arial"/>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w:t>
      </w:r>
      <w:r>
        <w:rPr>
          <w:rFonts w:ascii="Verdana" w:hAnsi="Verdana" w:cs="Arial"/>
          <w:sz w:val="20"/>
          <w:szCs w:val="20"/>
        </w:rPr>
        <w:t>serviços</w:t>
      </w:r>
      <w:r w:rsidRPr="003A19E1">
        <w:rPr>
          <w:rFonts w:ascii="Verdana" w:hAnsi="Verdana" w:cs="Arial"/>
          <w:sz w:val="20"/>
          <w:szCs w:val="20"/>
        </w:rPr>
        <w:t xml:space="preserve">(s) em que se verifiquem danos em decorrência do transporte, bem como, providenciar a substituição dos mesmos, no prazo máximo de </w:t>
      </w:r>
      <w:r>
        <w:rPr>
          <w:rFonts w:ascii="Verdana" w:hAnsi="Verdana" w:cs="Arial"/>
          <w:sz w:val="20"/>
          <w:szCs w:val="20"/>
        </w:rPr>
        <w:t>48</w:t>
      </w:r>
      <w:r w:rsidRPr="003A19E1">
        <w:rPr>
          <w:rFonts w:ascii="Verdana" w:hAnsi="Verdana" w:cs="Arial"/>
          <w:sz w:val="20"/>
          <w:szCs w:val="20"/>
        </w:rPr>
        <w:t xml:space="preserve"> (</w:t>
      </w:r>
      <w:r>
        <w:rPr>
          <w:rFonts w:ascii="Verdana" w:hAnsi="Verdana" w:cs="Arial"/>
          <w:sz w:val="20"/>
          <w:szCs w:val="20"/>
        </w:rPr>
        <w:t>quarenta e oito</w:t>
      </w:r>
      <w:r w:rsidRPr="003A19E1">
        <w:rPr>
          <w:rFonts w:ascii="Verdana" w:hAnsi="Verdana" w:cs="Arial"/>
          <w:sz w:val="20"/>
          <w:szCs w:val="20"/>
        </w:rPr>
        <w:t xml:space="preserve">) horas, contadas da notificação que for entregue oficialmente. </w:t>
      </w:r>
    </w:p>
    <w:p w:rsidR="00E31D3D" w:rsidRPr="003A19E1" w:rsidRDefault="00E31D3D" w:rsidP="00E31D3D">
      <w:pPr>
        <w:widowControl w:val="0"/>
        <w:tabs>
          <w:tab w:val="left" w:pos="709"/>
          <w:tab w:val="left" w:pos="1276"/>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sz w:val="20"/>
          <w:szCs w:val="20"/>
        </w:rPr>
        <w:t>4.2.8</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E31D3D" w:rsidRPr="003A19E1" w:rsidRDefault="00E31D3D" w:rsidP="00E31D3D">
      <w:pPr>
        <w:widowControl w:val="0"/>
        <w:tabs>
          <w:tab w:val="left" w:pos="709"/>
          <w:tab w:val="left" w:pos="993"/>
        </w:tabs>
        <w:jc w:val="both"/>
        <w:rPr>
          <w:rFonts w:ascii="Verdana" w:hAnsi="Verdana"/>
          <w:sz w:val="20"/>
          <w:szCs w:val="20"/>
        </w:rPr>
      </w:pPr>
    </w:p>
    <w:p w:rsidR="00E31D3D" w:rsidRPr="003A19E1" w:rsidRDefault="00E31D3D" w:rsidP="00E31D3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w:t>
      </w:r>
    </w:p>
    <w:p w:rsidR="00E31D3D" w:rsidRPr="003A19E1" w:rsidRDefault="00E31D3D" w:rsidP="00E31D3D">
      <w:pPr>
        <w:widowControl w:val="0"/>
        <w:tabs>
          <w:tab w:val="left" w:pos="709"/>
          <w:tab w:val="left" w:pos="993"/>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 xml:space="preserve">O gerenciamento deste Instrumento, nos aspectos operacional e contratual, caberá à Gerência Solicitante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efetuar controle dos fornecedores, dos preços, dos quantitativos fornecidos e das especificações do material registrado;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E31D3D" w:rsidRPr="003A19E1" w:rsidRDefault="00E31D3D" w:rsidP="00E31D3D">
      <w:pPr>
        <w:tabs>
          <w:tab w:val="left" w:pos="709"/>
          <w:tab w:val="left" w:pos="1276"/>
        </w:tabs>
        <w:ind w:left="600"/>
        <w:jc w:val="both"/>
        <w:rPr>
          <w:rFonts w:ascii="Verdana" w:hAnsi="Verdana"/>
          <w:sz w:val="20"/>
          <w:szCs w:val="20"/>
        </w:rPr>
      </w:pPr>
    </w:p>
    <w:p w:rsidR="00E31D3D" w:rsidRPr="003A19E1" w:rsidRDefault="00E31D3D" w:rsidP="00E31D3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E31D3D" w:rsidRPr="003A19E1" w:rsidRDefault="00E31D3D" w:rsidP="00E31D3D">
      <w:pPr>
        <w:tabs>
          <w:tab w:val="left" w:pos="709"/>
          <w:tab w:val="left" w:pos="1276"/>
        </w:tabs>
        <w:ind w:left="600"/>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 caso de ser ignorado, incerto ou inacessível o endereço do fornecedor, a comunicação será feita por publicação no Diário Oficial do </w:t>
      </w:r>
      <w:r>
        <w:rPr>
          <w:rFonts w:ascii="Verdana" w:hAnsi="Verdana"/>
          <w:sz w:val="20"/>
          <w:szCs w:val="20"/>
        </w:rPr>
        <w:t>Município</w:t>
      </w:r>
      <w:r w:rsidRPr="003A19E1">
        <w:rPr>
          <w:rFonts w:ascii="Verdana" w:hAnsi="Verdana"/>
          <w:sz w:val="20"/>
          <w:szCs w:val="20"/>
        </w:rPr>
        <w:t>, considerando-se cancelado o preço registrado.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E31D3D" w:rsidRPr="003A19E1" w:rsidRDefault="00E31D3D" w:rsidP="00E31D3D">
      <w:pPr>
        <w:tabs>
          <w:tab w:val="left" w:pos="709"/>
          <w:tab w:val="left" w:pos="1276"/>
        </w:tabs>
        <w:jc w:val="both"/>
        <w:rPr>
          <w:rFonts w:ascii="Verdana" w:hAnsi="Verdana"/>
          <w:b/>
          <w:bCs/>
          <w:sz w:val="20"/>
          <w:szCs w:val="20"/>
        </w:rPr>
      </w:pPr>
    </w:p>
    <w:p w:rsidR="00E31D3D"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OI</w:t>
      </w:r>
      <w:r>
        <w:rPr>
          <w:rFonts w:ascii="Verdana" w:hAnsi="Verdana"/>
          <w:b/>
          <w:bCs/>
          <w:sz w:val="20"/>
          <w:szCs w:val="20"/>
        </w:rPr>
        <w:t>TAVA - DO RECEBIMENTO DO OBJETO</w:t>
      </w:r>
    </w:p>
    <w:p w:rsidR="00E31D3D" w:rsidRDefault="00E31D3D" w:rsidP="00E31D3D">
      <w:pPr>
        <w:widowControl w:val="0"/>
        <w:tabs>
          <w:tab w:val="left" w:pos="1701"/>
          <w:tab w:val="left" w:pos="2268"/>
        </w:tabs>
        <w:jc w:val="both"/>
        <w:rPr>
          <w:rFonts w:ascii="Verdana" w:hAnsi="Verdana" w:cs="Tahoma"/>
          <w:sz w:val="19"/>
          <w:szCs w:val="19"/>
        </w:rPr>
      </w:pPr>
      <w:r>
        <w:rPr>
          <w:rFonts w:ascii="Verdana" w:hAnsi="Verdana"/>
          <w:sz w:val="20"/>
          <w:szCs w:val="20"/>
        </w:rPr>
        <w:t xml:space="preserve">8.1    </w:t>
      </w:r>
      <w:r w:rsidRPr="003A19E1">
        <w:rPr>
          <w:rFonts w:ascii="Verdana" w:hAnsi="Verdana"/>
          <w:sz w:val="20"/>
          <w:szCs w:val="20"/>
        </w:rPr>
        <w:t>-</w:t>
      </w:r>
      <w:r>
        <w:rPr>
          <w:rFonts w:ascii="Verdana" w:hAnsi="Verdana"/>
          <w:sz w:val="20"/>
          <w:szCs w:val="20"/>
        </w:rPr>
        <w:t xml:space="preserve"> </w:t>
      </w:r>
      <w:proofErr w:type="gramStart"/>
      <w:r>
        <w:rPr>
          <w:rFonts w:ascii="Verdana" w:hAnsi="Verdana"/>
          <w:sz w:val="20"/>
          <w:szCs w:val="20"/>
        </w:rPr>
        <w:t xml:space="preserve">  </w:t>
      </w:r>
      <w:r>
        <w:rPr>
          <w:rFonts w:ascii="Verdana" w:hAnsi="Verdana" w:cs="Tahoma"/>
          <w:sz w:val="19"/>
          <w:szCs w:val="19"/>
        </w:rPr>
        <w:t>Os</w:t>
      </w:r>
      <w:proofErr w:type="gramEnd"/>
      <w:r>
        <w:rPr>
          <w:rFonts w:ascii="Verdana" w:hAnsi="Verdana" w:cs="Tahoma"/>
          <w:sz w:val="19"/>
          <w:szCs w:val="19"/>
        </w:rPr>
        <w:t xml:space="preserve"> serviços deverão ser iniciados em até 24 (vinte e quatros) após a expedição da Ordem de serviço que poderá ser total ou parcial emitida pela Secretaria Municipal ou Setor de Compras. </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8.2    -   </w:t>
      </w:r>
      <w:proofErr w:type="gramStart"/>
      <w:r>
        <w:rPr>
          <w:rFonts w:ascii="Verdana" w:hAnsi="Verdana" w:cs="Tahoma"/>
          <w:sz w:val="19"/>
          <w:szCs w:val="19"/>
        </w:rPr>
        <w:t xml:space="preserve">  </w:t>
      </w:r>
      <w:r w:rsidRPr="00854105">
        <w:rPr>
          <w:rFonts w:ascii="Verdana" w:hAnsi="Verdana" w:cs="Tahoma"/>
          <w:sz w:val="19"/>
          <w:szCs w:val="19"/>
        </w:rPr>
        <w:t>Toda</w:t>
      </w:r>
      <w:proofErr w:type="gramEnd"/>
      <w:r w:rsidRPr="00854105">
        <w:rPr>
          <w:rFonts w:ascii="Verdana" w:hAnsi="Verdana" w:cs="Tahoma"/>
          <w:sz w:val="19"/>
          <w:szCs w:val="19"/>
        </w:rPr>
        <w:t xml:space="preserve"> mão de obra, manutenção, combustíveis, translado, serão de inteira responsabilidade da CONTRATADA.</w:t>
      </w:r>
    </w:p>
    <w:p w:rsidR="00E31D3D"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r>
        <w:rPr>
          <w:rFonts w:ascii="Verdana" w:hAnsi="Verdana" w:cs="Tahoma"/>
          <w:sz w:val="19"/>
          <w:szCs w:val="19"/>
        </w:rPr>
        <w:t xml:space="preserve">8.3   -     </w:t>
      </w:r>
      <w:r w:rsidRPr="00854105">
        <w:rPr>
          <w:rFonts w:ascii="Verdana" w:hAnsi="Verdana" w:cs="Tahoma"/>
          <w:sz w:val="19"/>
          <w:szCs w:val="19"/>
        </w:rPr>
        <w:t xml:space="preserve">A contratada se responsabilizará pelo pagamento dos seus profissionais e ainda nos encargos de </w:t>
      </w:r>
      <w:r w:rsidRPr="00854105">
        <w:rPr>
          <w:rFonts w:ascii="Verdana" w:hAnsi="Verdana" w:cs="Tahoma"/>
          <w:sz w:val="19"/>
          <w:szCs w:val="19"/>
        </w:rPr>
        <w:lastRenderedPageBreak/>
        <w:t>natureza fiscal e trabalhista.</w:t>
      </w:r>
    </w:p>
    <w:p w:rsidR="00E31D3D" w:rsidRPr="00854105" w:rsidRDefault="00E31D3D" w:rsidP="00E31D3D">
      <w:pPr>
        <w:widowControl w:val="0"/>
        <w:tabs>
          <w:tab w:val="left" w:pos="1440"/>
          <w:tab w:val="left" w:pos="1980"/>
        </w:tabs>
        <w:jc w:val="both"/>
        <w:rPr>
          <w:rFonts w:ascii="Verdana" w:hAnsi="Verdana" w:cs="Tahoma"/>
          <w:sz w:val="19"/>
          <w:szCs w:val="19"/>
        </w:rPr>
      </w:pPr>
    </w:p>
    <w:p w:rsidR="00E31D3D" w:rsidRPr="00854105" w:rsidRDefault="00E31D3D" w:rsidP="00E31D3D">
      <w:pPr>
        <w:widowControl w:val="0"/>
        <w:tabs>
          <w:tab w:val="left" w:pos="1440"/>
          <w:tab w:val="left" w:pos="1980"/>
        </w:tabs>
        <w:jc w:val="both"/>
        <w:rPr>
          <w:rFonts w:ascii="Verdana" w:hAnsi="Verdana" w:cs="Tahoma"/>
          <w:sz w:val="19"/>
          <w:szCs w:val="19"/>
        </w:rPr>
      </w:pPr>
      <w:proofErr w:type="gramStart"/>
      <w:r>
        <w:rPr>
          <w:rFonts w:ascii="Verdana" w:hAnsi="Verdana" w:cs="Tahoma"/>
          <w:sz w:val="19"/>
          <w:szCs w:val="19"/>
        </w:rPr>
        <w:t>8.4</w:t>
      </w:r>
      <w:r w:rsidRPr="00854105">
        <w:rPr>
          <w:rFonts w:ascii="Verdana" w:hAnsi="Verdana" w:cs="Tahoma"/>
          <w:sz w:val="19"/>
          <w:szCs w:val="19"/>
        </w:rPr>
        <w:t xml:space="preserve">  -</w:t>
      </w:r>
      <w:proofErr w:type="gramEnd"/>
      <w:r w:rsidRPr="00854105">
        <w:rPr>
          <w:rFonts w:ascii="Verdana" w:hAnsi="Verdana" w:cs="Tahoma"/>
          <w:sz w:val="19"/>
          <w:szCs w:val="19"/>
        </w:rPr>
        <w:t xml:space="preserve">   </w:t>
      </w:r>
      <w:r>
        <w:rPr>
          <w:rFonts w:ascii="Verdana" w:hAnsi="Verdana" w:cs="Tahoma"/>
          <w:sz w:val="19"/>
          <w:szCs w:val="19"/>
        </w:rPr>
        <w:t xml:space="preserve">  </w:t>
      </w:r>
      <w:r w:rsidRPr="00854105">
        <w:rPr>
          <w:rFonts w:ascii="Verdana" w:hAnsi="Verdana" w:cs="Tahoma"/>
          <w:sz w:val="19"/>
          <w:szCs w:val="19"/>
        </w:rPr>
        <w:t>Todos os tributos de natureza Municipal, Estadual e Federal ficará sob a responsabilidade da CONTRATADA.</w:t>
      </w:r>
    </w:p>
    <w:p w:rsidR="00E31D3D" w:rsidRPr="003A19E1" w:rsidRDefault="00E31D3D" w:rsidP="00E31D3D">
      <w:pPr>
        <w:pStyle w:val="Recuodecorpodetexto"/>
        <w:tabs>
          <w:tab w:val="left" w:pos="709"/>
          <w:tab w:val="left" w:pos="993"/>
          <w:tab w:val="left" w:pos="1276"/>
        </w:tabs>
        <w:spacing w:after="0"/>
        <w:ind w:left="0" w:right="-1"/>
        <w:jc w:val="both"/>
        <w:rPr>
          <w:rFonts w:ascii="Verdana" w:hAnsi="Verdana"/>
          <w:sz w:val="20"/>
          <w:szCs w:val="20"/>
        </w:rPr>
      </w:pPr>
    </w:p>
    <w:p w:rsidR="00E31D3D" w:rsidRDefault="00E31D3D" w:rsidP="00E31D3D">
      <w:pPr>
        <w:tabs>
          <w:tab w:val="left" w:pos="709"/>
          <w:tab w:val="left" w:pos="1276"/>
        </w:tabs>
        <w:jc w:val="both"/>
        <w:rPr>
          <w:rFonts w:ascii="Verdana" w:hAnsi="Verdana"/>
          <w:sz w:val="20"/>
          <w:szCs w:val="20"/>
        </w:rPr>
      </w:pPr>
      <w:r>
        <w:rPr>
          <w:rFonts w:ascii="Verdana" w:hAnsi="Verdana"/>
          <w:sz w:val="20"/>
          <w:szCs w:val="20"/>
        </w:rPr>
        <w:t>8.5</w:t>
      </w:r>
      <w:r>
        <w:rPr>
          <w:rFonts w:ascii="Verdana" w:hAnsi="Verdana"/>
          <w:sz w:val="20"/>
          <w:szCs w:val="20"/>
        </w:rPr>
        <w:tab/>
        <w:t>-</w:t>
      </w:r>
      <w:r>
        <w:rPr>
          <w:rFonts w:ascii="Verdana" w:hAnsi="Verdana"/>
          <w:sz w:val="20"/>
          <w:szCs w:val="20"/>
        </w:rPr>
        <w:tab/>
        <w:t>Os serviços</w:t>
      </w:r>
      <w:r w:rsidRPr="003A19E1">
        <w:rPr>
          <w:rFonts w:ascii="Verdana" w:hAnsi="Verdana"/>
          <w:sz w:val="20"/>
          <w:szCs w:val="20"/>
        </w:rPr>
        <w:t xml:space="preserve"> poderão ser rejeitados, no todo ou em parte, quando em desacordo com as especificações constantes neste Termo de Referência e na proposta, devendo ser substituídos no prazo de 48 (quarenta e oito) horas, a contar da notificação da contratada, às suas custas, sem prejuízo da aplicação das penalidades.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Os pagamentos devidos à Contratada serão efetuados mediante ordem bancária no prazo de até 30 (trinta) dias, após a</w:t>
      </w:r>
      <w:r>
        <w:rPr>
          <w:rFonts w:ascii="Verdana" w:hAnsi="Verdana"/>
          <w:sz w:val="20"/>
          <w:szCs w:val="20"/>
        </w:rPr>
        <w:t xml:space="preserve"> prestação dos serviços </w:t>
      </w:r>
      <w:r w:rsidRPr="003A19E1">
        <w:rPr>
          <w:rFonts w:ascii="Verdana" w:hAnsi="Verdana"/>
          <w:sz w:val="20"/>
          <w:szCs w:val="20"/>
        </w:rPr>
        <w:t>e apresentação da respectiva documentação fiscal, devidamente atestada pelo setor competente, conforme dispõe o Art. 40, inciso XIV, alínea “a”, combinado com o Art. 73, inciso II</w:t>
      </w:r>
      <w:r>
        <w:rPr>
          <w:rFonts w:ascii="Verdana" w:hAnsi="Verdana"/>
          <w:sz w:val="20"/>
          <w:szCs w:val="20"/>
        </w:rPr>
        <w:t>, alínea “b”, da Lei Federal nº</w:t>
      </w:r>
      <w:r w:rsidRPr="003A19E1">
        <w:rPr>
          <w:rFonts w:ascii="Verdana" w:hAnsi="Verdana"/>
          <w:sz w:val="20"/>
          <w:szCs w:val="20"/>
        </w:rPr>
        <w:t xml:space="preserve"> 8.666/93 e alterações. </w:t>
      </w:r>
    </w:p>
    <w:p w:rsidR="00E31D3D" w:rsidRPr="003A19E1" w:rsidRDefault="00E31D3D" w:rsidP="00E31D3D">
      <w:pPr>
        <w:tabs>
          <w:tab w:val="left" w:pos="709"/>
          <w:tab w:val="left" w:pos="1276"/>
        </w:tabs>
        <w:jc w:val="both"/>
        <w:rPr>
          <w:rFonts w:ascii="Verdana" w:hAnsi="Verdana" w:cs="Arial"/>
          <w:sz w:val="20"/>
          <w:szCs w:val="20"/>
        </w:rPr>
      </w:pPr>
    </w:p>
    <w:p w:rsidR="00E31D3D" w:rsidRPr="003A19E1" w:rsidRDefault="00E31D3D" w:rsidP="00E31D3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E31D3D" w:rsidRPr="003A19E1" w:rsidRDefault="00E31D3D" w:rsidP="00E31D3D">
      <w:pPr>
        <w:tabs>
          <w:tab w:val="left" w:pos="709"/>
          <w:tab w:val="left" w:pos="1276"/>
        </w:tabs>
        <w:ind w:left="360"/>
        <w:jc w:val="both"/>
        <w:rPr>
          <w:rFonts w:ascii="Verdana" w:hAnsi="Verdana"/>
          <w:b/>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E31D3D" w:rsidRPr="003A19E1" w:rsidRDefault="00E31D3D" w:rsidP="00E31D3D">
      <w:pPr>
        <w:tabs>
          <w:tab w:val="left" w:pos="709"/>
          <w:tab w:val="left" w:pos="1276"/>
        </w:tabs>
        <w:ind w:left="360"/>
        <w:jc w:val="both"/>
        <w:rPr>
          <w:rFonts w:ascii="Verdana" w:hAnsi="Verdana"/>
          <w:bCs/>
          <w:sz w:val="20"/>
          <w:szCs w:val="20"/>
        </w:rPr>
      </w:pPr>
    </w:p>
    <w:p w:rsidR="00E31D3D" w:rsidRPr="003A19E1" w:rsidRDefault="00E31D3D" w:rsidP="00E31D3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lastRenderedPageBreak/>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a) atraso injustificado no fornecimento, bem como a sua paralisação sem justa causa e prévia comunicação 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ind w:left="300"/>
        <w:jc w:val="both"/>
        <w:rPr>
          <w:rFonts w:ascii="Verdana" w:hAnsi="Verdana"/>
          <w:sz w:val="20"/>
          <w:szCs w:val="20"/>
        </w:rPr>
      </w:pPr>
    </w:p>
    <w:p w:rsidR="00E31D3D" w:rsidRPr="003A19E1" w:rsidRDefault="00E31D3D" w:rsidP="00E31D3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o cometimento reiterado de falhas comprovadas por meio de registro próprio efetuado pelo representante da </w:t>
      </w:r>
      <w:r>
        <w:rPr>
          <w:rFonts w:ascii="Verdana" w:hAnsi="Verdana"/>
          <w:sz w:val="20"/>
          <w:szCs w:val="20"/>
        </w:rPr>
        <w:t>Prefeitura Municipal</w:t>
      </w:r>
      <w:r w:rsidRPr="003A19E1">
        <w:rPr>
          <w:rFonts w:ascii="Verdana" w:hAnsi="Verdana"/>
          <w:sz w:val="20"/>
          <w:szCs w:val="20"/>
        </w:rPr>
        <w:t xml:space="preserve"> de Eldorado.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E31D3D" w:rsidRPr="003A19E1" w:rsidRDefault="00E31D3D" w:rsidP="00E31D3D">
      <w:pPr>
        <w:tabs>
          <w:tab w:val="left" w:pos="709"/>
          <w:tab w:val="left" w:pos="1276"/>
        </w:tabs>
        <w:jc w:val="both"/>
        <w:rPr>
          <w:rFonts w:ascii="Verdana" w:hAnsi="Verdana"/>
          <w:color w:val="FF0000"/>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E31D3D" w:rsidRPr="003A19E1" w:rsidRDefault="00E31D3D" w:rsidP="00E31D3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E31D3D" w:rsidRPr="003A19E1" w:rsidRDefault="00E31D3D" w:rsidP="00E31D3D">
      <w:pPr>
        <w:tabs>
          <w:tab w:val="left" w:pos="709"/>
          <w:tab w:val="left" w:pos="1276"/>
        </w:tabs>
        <w:jc w:val="both"/>
        <w:rPr>
          <w:rFonts w:ascii="Verdana" w:hAnsi="Verdana"/>
          <w:b/>
          <w:bCs/>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Assim, justas e contratadas, as partes assinam o presente instrumento em 02 (duas) vias.</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rPr>
          <w:rFonts w:ascii="Verdana" w:hAnsi="Verdana"/>
          <w:sz w:val="20"/>
          <w:szCs w:val="20"/>
        </w:rPr>
      </w:pPr>
      <w:r w:rsidRPr="003A19E1">
        <w:rPr>
          <w:rFonts w:ascii="Verdana" w:hAnsi="Verdana"/>
          <w:sz w:val="20"/>
          <w:szCs w:val="20"/>
        </w:rPr>
        <w:t xml:space="preserve">Eldorado/MS, </w:t>
      </w:r>
      <w:r w:rsidRPr="00583508">
        <w:rPr>
          <w:rFonts w:ascii="Verdana" w:hAnsi="Verdana"/>
          <w:sz w:val="20"/>
          <w:szCs w:val="20"/>
        </w:rPr>
        <w:t>_____</w:t>
      </w:r>
      <w:r w:rsidR="00516F55">
        <w:rPr>
          <w:rFonts w:ascii="Verdana" w:hAnsi="Verdana"/>
          <w:sz w:val="20"/>
          <w:szCs w:val="20"/>
        </w:rPr>
        <w:t>_/______/2023</w:t>
      </w:r>
      <w:r w:rsidRPr="00583508">
        <w:rPr>
          <w:rFonts w:ascii="Verdana" w:hAnsi="Verdana"/>
          <w:sz w:val="20"/>
          <w:szCs w:val="20"/>
        </w:rPr>
        <w:t>.</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p>
    <w:p w:rsidR="00E31D3D" w:rsidRPr="003A19E1" w:rsidRDefault="00E31D3D" w:rsidP="00E31D3D">
      <w:pPr>
        <w:tabs>
          <w:tab w:val="left" w:pos="709"/>
          <w:tab w:val="left" w:pos="1276"/>
        </w:tabs>
        <w:jc w:val="both"/>
        <w:rPr>
          <w:rFonts w:ascii="Verdana" w:hAnsi="Verdana"/>
          <w:bCs/>
          <w:sz w:val="20"/>
          <w:szCs w:val="20"/>
        </w:rPr>
      </w:pPr>
      <w:r w:rsidRPr="003A19E1">
        <w:rPr>
          <w:rFonts w:ascii="Verdana" w:hAnsi="Verdana"/>
          <w:bCs/>
          <w:sz w:val="20"/>
          <w:szCs w:val="20"/>
        </w:rPr>
        <w:t>...................................................</w:t>
      </w:r>
    </w:p>
    <w:p w:rsidR="00E31D3D" w:rsidRPr="003A19E1" w:rsidRDefault="00E31D3D" w:rsidP="00E31D3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E31D3D" w:rsidRPr="003A19E1" w:rsidRDefault="00E31D3D" w:rsidP="00E31D3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sz w:val="20"/>
          <w:szCs w:val="20"/>
        </w:rPr>
      </w:pPr>
    </w:p>
    <w:p w:rsidR="00E31D3D" w:rsidRPr="003A19E1" w:rsidRDefault="00E31D3D" w:rsidP="00E31D3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E31D3D" w:rsidRPr="003A19E1" w:rsidRDefault="00E31D3D" w:rsidP="00E31D3D">
      <w:pPr>
        <w:widowControl w:val="0"/>
        <w:tabs>
          <w:tab w:val="left" w:pos="709"/>
          <w:tab w:val="left" w:pos="1276"/>
          <w:tab w:val="left" w:pos="5103"/>
        </w:tabs>
        <w:rPr>
          <w:rFonts w:ascii="Verdana" w:hAnsi="Verdana"/>
          <w:iCs/>
          <w:sz w:val="20"/>
          <w:szCs w:val="20"/>
        </w:rPr>
      </w:pP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E31D3D" w:rsidRPr="003A19E1" w:rsidRDefault="00E31D3D" w:rsidP="00E31D3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E31D3D" w:rsidRDefault="00E31D3D" w:rsidP="00E31D3D">
      <w:pPr>
        <w:tabs>
          <w:tab w:val="left" w:pos="709"/>
          <w:tab w:val="left" w:pos="1276"/>
          <w:tab w:val="left" w:pos="5103"/>
        </w:tabs>
        <w:jc w:val="both"/>
        <w:rPr>
          <w:rFonts w:ascii="Verdana" w:hAnsi="Verdana"/>
          <w:iCs/>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E31D3D" w:rsidRPr="008B43C8" w:rsidRDefault="00E31D3D" w:rsidP="00E31D3D">
      <w:pPr>
        <w:widowControl w:val="0"/>
        <w:jc w:val="center"/>
        <w:rPr>
          <w:rFonts w:ascii="Verdana" w:hAnsi="Verdana" w:cs="Tahoma"/>
          <w:b/>
          <w:sz w:val="19"/>
          <w:szCs w:val="19"/>
        </w:rPr>
      </w:pPr>
      <w:r>
        <w:br w:type="page"/>
      </w:r>
      <w:r w:rsidRPr="008B43C8">
        <w:rPr>
          <w:rFonts w:ascii="Verdana" w:hAnsi="Verdana" w:cs="Tahoma"/>
          <w:b/>
          <w:sz w:val="19"/>
          <w:szCs w:val="19"/>
        </w:rPr>
        <w:lastRenderedPageBreak/>
        <w:t>ANEXO X</w:t>
      </w:r>
    </w:p>
    <w:p w:rsidR="00E31D3D" w:rsidRPr="008B43C8" w:rsidRDefault="00E31D3D" w:rsidP="00E31D3D">
      <w:pPr>
        <w:widowControl w:val="0"/>
        <w:jc w:val="center"/>
        <w:rPr>
          <w:rFonts w:ascii="Verdana" w:hAnsi="Verdana" w:cs="Tahoma"/>
          <w:b/>
          <w:sz w:val="19"/>
          <w:szCs w:val="19"/>
        </w:rPr>
      </w:pPr>
      <w:r w:rsidRPr="008B43C8">
        <w:rPr>
          <w:rFonts w:ascii="Verdana" w:hAnsi="Verdana" w:cs="Tahoma"/>
          <w:b/>
          <w:sz w:val="19"/>
          <w:szCs w:val="19"/>
        </w:rPr>
        <w:t>MINUTA DO CONTRATO</w:t>
      </w:r>
    </w:p>
    <w:p w:rsidR="00E31D3D" w:rsidRDefault="00E31D3D" w:rsidP="00E31D3D">
      <w:pPr>
        <w:widowControl w:val="0"/>
        <w:jc w:val="center"/>
        <w:rPr>
          <w:rFonts w:ascii="Verdana" w:hAnsi="Verdana" w:cs="Tahoma"/>
          <w:b/>
          <w:sz w:val="19"/>
          <w:szCs w:val="19"/>
        </w:rPr>
      </w:pPr>
      <w:r w:rsidRPr="008B43C8">
        <w:rPr>
          <w:rFonts w:ascii="Verdana" w:hAnsi="Verdana" w:cs="Tahoma"/>
          <w:b/>
          <w:sz w:val="19"/>
          <w:szCs w:val="19"/>
        </w:rPr>
        <w:t>CONTRATO ................................</w:t>
      </w:r>
    </w:p>
    <w:p w:rsidR="00E31D3D" w:rsidRPr="008B43C8" w:rsidRDefault="00E31D3D" w:rsidP="00E31D3D">
      <w:pPr>
        <w:widowControl w:val="0"/>
        <w:jc w:val="center"/>
        <w:rPr>
          <w:rFonts w:ascii="Verdana" w:hAnsi="Verdana" w:cs="Tahoma"/>
          <w:b/>
          <w:sz w:val="19"/>
          <w:szCs w:val="19"/>
        </w:rPr>
      </w:pPr>
    </w:p>
    <w:p w:rsidR="00E31D3D" w:rsidRPr="008B43C8" w:rsidRDefault="00E31D3D" w:rsidP="00E31D3D">
      <w:pPr>
        <w:widowControl w:val="0"/>
        <w:ind w:left="5040"/>
        <w:jc w:val="both"/>
        <w:rPr>
          <w:rFonts w:ascii="Verdana" w:hAnsi="Verdana" w:cs="Tahoma"/>
          <w:sz w:val="19"/>
          <w:szCs w:val="19"/>
        </w:rPr>
      </w:pPr>
    </w:p>
    <w:p w:rsidR="00E31D3D" w:rsidRPr="008B43C8" w:rsidRDefault="00E31D3D" w:rsidP="00E31D3D">
      <w:pPr>
        <w:widowControl w:val="0"/>
        <w:ind w:left="4500" w:firstLine="540"/>
        <w:jc w:val="both"/>
        <w:rPr>
          <w:rFonts w:ascii="Verdana" w:hAnsi="Verdana" w:cs="Tahoma"/>
          <w:sz w:val="19"/>
          <w:szCs w:val="19"/>
        </w:rPr>
      </w:pPr>
      <w:r w:rsidRPr="008B43C8">
        <w:rPr>
          <w:rFonts w:ascii="Verdana" w:hAnsi="Verdana" w:cs="Tahoma"/>
          <w:sz w:val="19"/>
          <w:szCs w:val="19"/>
        </w:rPr>
        <w:t>CONTRATO QUE ENTRE SI CELEBRAM A PREFEITURA DO MUNICÍPIO DE ELDORADO/MS, E A EMPRESA ..........................................</w:t>
      </w:r>
    </w:p>
    <w:p w:rsidR="00E31D3D" w:rsidRDefault="00E31D3D" w:rsidP="00E31D3D">
      <w:pPr>
        <w:widowControl w:val="0"/>
        <w:jc w:val="both"/>
        <w:rPr>
          <w:rFonts w:ascii="Verdana" w:hAnsi="Verdana" w:cs="Tahoma"/>
          <w:sz w:val="19"/>
          <w:szCs w:val="19"/>
        </w:rPr>
      </w:pPr>
    </w:p>
    <w:p w:rsidR="00E31D3D" w:rsidRDefault="00E31D3D" w:rsidP="00E31D3D">
      <w:pPr>
        <w:widowControl w:val="0"/>
        <w:jc w:val="both"/>
        <w:rPr>
          <w:rFonts w:ascii="Verdana" w:hAnsi="Verdana" w:cs="Tahoma"/>
          <w:sz w:val="19"/>
          <w:szCs w:val="19"/>
        </w:rPr>
      </w:pPr>
    </w:p>
    <w:p w:rsidR="00E31D3D" w:rsidRPr="008B43C8" w:rsidRDefault="00E31D3D" w:rsidP="00E31D3D">
      <w:pPr>
        <w:widowControl w:val="0"/>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w:t>
      </w:r>
      <w:r w:rsidRPr="008B43C8">
        <w:rPr>
          <w:rFonts w:ascii="Verdana" w:hAnsi="Verdana" w:cs="Tahoma"/>
          <w:sz w:val="19"/>
          <w:szCs w:val="19"/>
        </w:rPr>
        <w:tab/>
        <w:t>-</w:t>
      </w:r>
      <w:r w:rsidRPr="008B43C8">
        <w:rPr>
          <w:rFonts w:ascii="Verdana" w:hAnsi="Verdana" w:cs="Tahoma"/>
          <w:sz w:val="19"/>
          <w:szCs w:val="19"/>
        </w:rPr>
        <w:tab/>
        <w:t>CONTRATANTES: "PREFEITURA DO MUNICÍPIO DE ELDORADO/MS, Pessoa Jurídica de Direito Público Interno com sede na Av. Tancredo de Almeida Neves, 1191, inscrita no CNPJ sob o nº 03.741.675/0001-80, doravante denominada CONTRATANTE e a empresa............................, CNPJ n</w:t>
      </w:r>
      <w:r w:rsidRPr="008B43C8">
        <w:rPr>
          <w:rFonts w:ascii="Verdana" w:eastAsia="Times New Roman" w:hAnsi="Verdana" w:cs="Tahoma"/>
          <w:sz w:val="19"/>
          <w:szCs w:val="19"/>
          <w:lang w:eastAsia="ja-JP"/>
        </w:rPr>
        <w:t xml:space="preserve">º </w:t>
      </w:r>
      <w:r w:rsidRPr="008B43C8">
        <w:rPr>
          <w:rFonts w:ascii="Verdana" w:hAnsi="Verdana" w:cs="Tahoma"/>
          <w:sz w:val="19"/>
          <w:szCs w:val="19"/>
        </w:rPr>
        <w:t>...................., End..........................., denominada CONTRATADA".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
        <w:widowControl w:val="0"/>
        <w:tabs>
          <w:tab w:val="left" w:pos="709"/>
          <w:tab w:val="left" w:pos="1276"/>
          <w:tab w:val="left" w:pos="1800"/>
        </w:tabs>
        <w:jc w:val="both"/>
        <w:rPr>
          <w:rFonts w:ascii="Verdana" w:hAnsi="Verdana"/>
          <w:sz w:val="19"/>
          <w:szCs w:val="19"/>
        </w:rPr>
      </w:pPr>
      <w:r w:rsidRPr="008B43C8">
        <w:rPr>
          <w:rFonts w:ascii="Verdana" w:hAnsi="Verdana"/>
          <w:sz w:val="19"/>
          <w:szCs w:val="19"/>
        </w:rPr>
        <w:tab/>
        <w:t>II</w:t>
      </w:r>
      <w:r w:rsidRPr="008B43C8">
        <w:rPr>
          <w:rFonts w:ascii="Verdana" w:hAnsi="Verdana"/>
          <w:sz w:val="19"/>
          <w:szCs w:val="19"/>
        </w:rPr>
        <w:tab/>
        <w:t>-</w:t>
      </w:r>
      <w:r w:rsidRPr="008B43C8">
        <w:rPr>
          <w:rFonts w:ascii="Verdana" w:hAnsi="Verdana"/>
          <w:sz w:val="19"/>
          <w:szCs w:val="19"/>
        </w:rPr>
        <w:tab/>
        <w:t xml:space="preserve">REPRESENTANTES: Representa a CONTRATANTE o Prefeito Municipal, Sr. Aguinaldo dos Santos, brasileiro, casado, residente e domiciliado na Rua Mato Grosso nº 622, nesta cidade, portador do RG nº 000.624.765 SSP/MS e do CPF nº 555.663.751-20, e de outro lado o Sr. ..................................... </w:t>
      </w:r>
      <w:proofErr w:type="gramStart"/>
      <w:r w:rsidRPr="008B43C8">
        <w:rPr>
          <w:rFonts w:ascii="Verdana" w:hAnsi="Verdana"/>
          <w:sz w:val="19"/>
          <w:szCs w:val="19"/>
        </w:rPr>
        <w:t>residente</w:t>
      </w:r>
      <w:proofErr w:type="gramEnd"/>
      <w:r w:rsidRPr="008B43C8">
        <w:rPr>
          <w:rFonts w:ascii="Verdana" w:hAnsi="Verdana"/>
          <w:sz w:val="19"/>
          <w:szCs w:val="19"/>
        </w:rPr>
        <w:t xml:space="preserve"> e domiciliado na Rua ................., n.º .......... </w:t>
      </w:r>
      <w:proofErr w:type="gramStart"/>
      <w:r w:rsidRPr="008B43C8">
        <w:rPr>
          <w:rFonts w:ascii="Verdana" w:hAnsi="Verdana"/>
          <w:sz w:val="19"/>
          <w:szCs w:val="19"/>
        </w:rPr>
        <w:t>no</w:t>
      </w:r>
      <w:proofErr w:type="gramEnd"/>
      <w:r w:rsidRPr="008B43C8">
        <w:rPr>
          <w:rFonts w:ascii="Verdana" w:hAnsi="Verdana"/>
          <w:sz w:val="19"/>
          <w:szCs w:val="19"/>
        </w:rPr>
        <w:t xml:space="preserve"> Bairro .................... </w:t>
      </w:r>
      <w:proofErr w:type="gramStart"/>
      <w:r w:rsidRPr="008B43C8">
        <w:rPr>
          <w:rFonts w:ascii="Verdana" w:hAnsi="Verdana"/>
          <w:sz w:val="19"/>
          <w:szCs w:val="19"/>
        </w:rPr>
        <w:t>nesta</w:t>
      </w:r>
      <w:proofErr w:type="gramEnd"/>
      <w:r w:rsidRPr="008B43C8">
        <w:rPr>
          <w:rFonts w:ascii="Verdana" w:hAnsi="Verdana"/>
          <w:sz w:val="19"/>
          <w:szCs w:val="19"/>
        </w:rPr>
        <w:t xml:space="preserve"> cidade, portador do RG n.º ..................................... </w:t>
      </w:r>
      <w:proofErr w:type="gramStart"/>
      <w:r w:rsidRPr="008B43C8">
        <w:rPr>
          <w:rFonts w:ascii="Verdana" w:hAnsi="Verdana"/>
          <w:sz w:val="19"/>
          <w:szCs w:val="19"/>
        </w:rPr>
        <w:t>e</w:t>
      </w:r>
      <w:proofErr w:type="gramEnd"/>
      <w:r w:rsidRPr="008B43C8">
        <w:rPr>
          <w:rFonts w:ascii="Verdana" w:hAnsi="Verdana"/>
          <w:sz w:val="19"/>
          <w:szCs w:val="19"/>
        </w:rPr>
        <w:t xml:space="preserve"> CPF nº  ....................................</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III</w:t>
      </w:r>
      <w:r w:rsidRPr="008B43C8">
        <w:rPr>
          <w:rFonts w:ascii="Verdana" w:hAnsi="Verdana" w:cs="Tahoma"/>
          <w:sz w:val="19"/>
          <w:szCs w:val="19"/>
        </w:rPr>
        <w:tab/>
        <w:t>-</w:t>
      </w:r>
      <w:r w:rsidRPr="008B43C8">
        <w:rPr>
          <w:rFonts w:ascii="Verdana" w:hAnsi="Verdana" w:cs="Tahoma"/>
          <w:sz w:val="19"/>
          <w:szCs w:val="19"/>
        </w:rPr>
        <w:tab/>
        <w:t xml:space="preserve">FUNDAMENTO LEGAL: O presente Contrato é firmado com base no resultado </w:t>
      </w:r>
      <w:r>
        <w:rPr>
          <w:rFonts w:ascii="Verdana" w:hAnsi="Verdana" w:cs="Tahoma"/>
          <w:sz w:val="19"/>
          <w:szCs w:val="19"/>
        </w:rPr>
        <w:t>do Processo de Licitação n° 0</w:t>
      </w:r>
      <w:r w:rsidR="00496DAF">
        <w:rPr>
          <w:rFonts w:ascii="Verdana" w:hAnsi="Verdana" w:cs="Tahoma"/>
          <w:sz w:val="19"/>
          <w:szCs w:val="19"/>
        </w:rPr>
        <w:t>57</w:t>
      </w:r>
      <w:r w:rsidR="00DF2FED">
        <w:rPr>
          <w:rFonts w:ascii="Verdana" w:hAnsi="Verdana" w:cs="Tahoma"/>
          <w:sz w:val="19"/>
          <w:szCs w:val="19"/>
        </w:rPr>
        <w:t>/</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na modalidade </w:t>
      </w:r>
      <w:r>
        <w:rPr>
          <w:rFonts w:ascii="Verdana" w:hAnsi="Verdana" w:cs="Tahoma"/>
          <w:sz w:val="19"/>
          <w:szCs w:val="19"/>
        </w:rPr>
        <w:t>Pregão (Presencial) n° 0</w:t>
      </w:r>
      <w:r w:rsidR="00496DAF">
        <w:rPr>
          <w:rFonts w:ascii="Verdana" w:hAnsi="Verdana" w:cs="Tahoma"/>
          <w:sz w:val="19"/>
          <w:szCs w:val="19"/>
        </w:rPr>
        <w:t>19</w:t>
      </w:r>
      <w:r>
        <w:rPr>
          <w:rFonts w:ascii="Verdana" w:hAnsi="Verdana" w:cs="Tahoma"/>
          <w:sz w:val="19"/>
          <w:szCs w:val="19"/>
        </w:rPr>
        <w:t>/202</w:t>
      </w:r>
      <w:r w:rsidR="00DF2FED">
        <w:rPr>
          <w:rFonts w:ascii="Verdana" w:hAnsi="Verdana" w:cs="Tahoma"/>
          <w:sz w:val="19"/>
          <w:szCs w:val="19"/>
        </w:rPr>
        <w:t>3</w:t>
      </w:r>
      <w:r w:rsidRPr="008B43C8">
        <w:rPr>
          <w:rFonts w:ascii="Verdana" w:hAnsi="Verdana" w:cs="Tahoma"/>
          <w:sz w:val="19"/>
          <w:szCs w:val="19"/>
        </w:rPr>
        <w:t xml:space="preserve">, tipo </w:t>
      </w:r>
      <w:r>
        <w:rPr>
          <w:rFonts w:ascii="Verdana" w:hAnsi="Verdana" w:cs="Tahoma"/>
          <w:sz w:val="19"/>
          <w:szCs w:val="19"/>
        </w:rPr>
        <w:t>menor preço por item</w:t>
      </w:r>
      <w:r w:rsidRPr="008B43C8">
        <w:rPr>
          <w:rFonts w:ascii="Verdana" w:hAnsi="Verdana" w:cs="Tahoma"/>
          <w:sz w:val="19"/>
          <w:szCs w:val="19"/>
        </w:rPr>
        <w:t>, homologada no dia ____________________, e rege-se por todas as disposições contidas naquele Edital, bem como as disposições da Lei n° 8.666/93 e da Lei nº 10.520/2002.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PRIMEIRA - DO OBJETO</w:t>
      </w: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p>
    <w:p w:rsidR="00E31D3D" w:rsidRDefault="00E31D3D" w:rsidP="00E31D3D">
      <w:pPr>
        <w:widowControl w:val="0"/>
        <w:tabs>
          <w:tab w:val="left" w:pos="720"/>
          <w:tab w:val="left" w:pos="1260"/>
          <w:tab w:val="left" w:pos="1800"/>
        </w:tabs>
        <w:jc w:val="both"/>
        <w:rPr>
          <w:rFonts w:ascii="Verdana" w:hAnsi="Verdana" w:cs="Tahoma"/>
          <w:b/>
          <w:i/>
          <w:sz w:val="20"/>
          <w:szCs w:val="20"/>
          <w:u w:val="single"/>
        </w:rPr>
      </w:pPr>
      <w:r>
        <w:rPr>
          <w:rFonts w:ascii="Verdana" w:hAnsi="Verdana" w:cs="Tahoma"/>
          <w:sz w:val="19"/>
          <w:szCs w:val="19"/>
        </w:rPr>
        <w:tab/>
        <w:t>1.1</w:t>
      </w:r>
      <w:r>
        <w:rPr>
          <w:rFonts w:ascii="Verdana" w:hAnsi="Verdana" w:cs="Tahoma"/>
          <w:sz w:val="19"/>
          <w:szCs w:val="19"/>
        </w:rPr>
        <w:tab/>
        <w:t>-</w:t>
      </w:r>
      <w:r>
        <w:rPr>
          <w:rFonts w:ascii="Verdana" w:hAnsi="Verdana" w:cs="Tahoma"/>
          <w:sz w:val="19"/>
          <w:szCs w:val="19"/>
        </w:rPr>
        <w:tab/>
        <w:t>O</w:t>
      </w:r>
      <w:r w:rsidRPr="008B43C8">
        <w:rPr>
          <w:rFonts w:ascii="Verdana" w:hAnsi="Verdana" w:cs="Tahoma"/>
          <w:sz w:val="19"/>
          <w:szCs w:val="19"/>
        </w:rPr>
        <w:t xml:space="preserve"> pr</w:t>
      </w:r>
      <w:r>
        <w:rPr>
          <w:rFonts w:ascii="Verdana" w:hAnsi="Verdana" w:cs="Tahoma"/>
          <w:sz w:val="19"/>
          <w:szCs w:val="19"/>
        </w:rPr>
        <w:t xml:space="preserve">esente contrato tem por objeto a </w:t>
      </w:r>
      <w:r w:rsidR="0034014E" w:rsidRPr="0034014E">
        <w:rPr>
          <w:rFonts w:ascii="Verdana" w:hAnsi="Verdana" w:cs="Tahoma"/>
          <w:sz w:val="20"/>
          <w:szCs w:val="20"/>
        </w:rPr>
        <w:t>contratação de empresa especializada na prestação de serviços de funilaria e pintura da frota municipal para atender as neces</w:t>
      </w:r>
      <w:r w:rsidR="0034014E">
        <w:rPr>
          <w:rFonts w:ascii="Verdana" w:hAnsi="Verdana" w:cs="Tahoma"/>
          <w:sz w:val="20"/>
          <w:szCs w:val="20"/>
        </w:rPr>
        <w:t>sidades das Secretarias M</w:t>
      </w:r>
      <w:r w:rsidR="0034014E" w:rsidRPr="0034014E">
        <w:rPr>
          <w:rFonts w:ascii="Verdana" w:hAnsi="Verdana" w:cs="Tahoma"/>
          <w:sz w:val="20"/>
          <w:szCs w:val="20"/>
        </w:rPr>
        <w:t xml:space="preserve">unicipais da </w:t>
      </w:r>
      <w:r w:rsidR="0034014E">
        <w:rPr>
          <w:rFonts w:ascii="Verdana" w:hAnsi="Verdana" w:cs="Tahoma"/>
          <w:sz w:val="20"/>
          <w:szCs w:val="20"/>
        </w:rPr>
        <w:t>Prefeitura de Eldorado/MS</w:t>
      </w:r>
      <w:r w:rsidR="0034014E" w:rsidRPr="0034014E">
        <w:rPr>
          <w:rFonts w:ascii="Verdana" w:hAnsi="Verdana" w:cs="Tahoma"/>
          <w:sz w:val="20"/>
          <w:szCs w:val="20"/>
        </w:rPr>
        <w:t>.</w:t>
      </w:r>
    </w:p>
    <w:p w:rsidR="0034014E" w:rsidRPr="008B43C8" w:rsidRDefault="0034014E"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 xml:space="preserve">CLAUSULA SEGUNDA - DA </w:t>
      </w:r>
      <w:r>
        <w:rPr>
          <w:rFonts w:ascii="Verdana" w:hAnsi="Verdana"/>
          <w:b/>
          <w:bCs/>
          <w:sz w:val="20"/>
          <w:szCs w:val="20"/>
        </w:rPr>
        <w:t>PRESTAÇÃO DOS SERVIÇOS</w:t>
      </w:r>
    </w:p>
    <w:p w:rsidR="00E31D3D" w:rsidRPr="008B43C8" w:rsidRDefault="00E31D3D" w:rsidP="00E31D3D">
      <w:pPr>
        <w:widowControl w:val="0"/>
        <w:tabs>
          <w:tab w:val="left" w:pos="720"/>
          <w:tab w:val="left" w:pos="1260"/>
          <w:tab w:val="left" w:pos="1800"/>
        </w:tabs>
        <w:rPr>
          <w:rFonts w:ascii="Verdana" w:hAnsi="Verdana" w:cs="Tahoma"/>
          <w:sz w:val="19"/>
          <w:szCs w:val="19"/>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2.1</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Os serviços deverão ser prestados de acordo com as avaliações ou orçamentos previamente autorizados pelo Gestor de Contrato.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2.2</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A empresa contratada deverá encaminhar ao Gestor do Contrato as avaliações ou orçamentos de manutenção dos veículos e descritivo das peças que serão utilizadas em até 24 (vinte e quatro) horas, contadas do recebimento do veículo.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2.3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 xml:space="preserve">Deverá ser emitido um orçamento para cada veículo, devendo constar neste: </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Placa, chassi, marca, ano e modelo do veículo;</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Quilometragem do </w:t>
      </w:r>
      <w:proofErr w:type="spellStart"/>
      <w:r w:rsidRPr="007958E9">
        <w:rPr>
          <w:rFonts w:ascii="Verdana" w:hAnsi="Verdana" w:cs="Calibri"/>
          <w:color w:val="000000"/>
          <w:sz w:val="20"/>
          <w:szCs w:val="20"/>
        </w:rPr>
        <w:t>hodômetro</w:t>
      </w:r>
      <w:proofErr w:type="spellEnd"/>
      <w:r w:rsidRPr="007958E9">
        <w:rPr>
          <w:rFonts w:ascii="Verdana" w:hAnsi="Verdana" w:cs="Calibri"/>
          <w:color w:val="000000"/>
          <w:sz w:val="20"/>
          <w:szCs w:val="20"/>
        </w:rPr>
        <w:t xml:space="preserve"> ou horas do </w:t>
      </w:r>
      <w:proofErr w:type="spellStart"/>
      <w:r w:rsidRPr="007958E9">
        <w:rPr>
          <w:rFonts w:ascii="Verdana" w:hAnsi="Verdana" w:cs="Calibri"/>
          <w:color w:val="000000"/>
          <w:sz w:val="20"/>
          <w:szCs w:val="20"/>
        </w:rPr>
        <w:t>horímetro</w:t>
      </w:r>
      <w:proofErr w:type="spellEnd"/>
      <w:r w:rsidRPr="007958E9">
        <w:rPr>
          <w:rFonts w:ascii="Verdana" w:hAnsi="Verdana" w:cs="Calibri"/>
          <w:color w:val="000000"/>
          <w:sz w:val="20"/>
          <w:szCs w:val="20"/>
        </w:rPr>
        <w:t xml:space="preserve"> e nível de combustível do veículo;</w:t>
      </w:r>
    </w:p>
    <w:p w:rsidR="00E31D3D" w:rsidRPr="007958E9" w:rsidRDefault="00E31D3D" w:rsidP="00E31D3D">
      <w:pPr>
        <w:pStyle w:val="Standard"/>
        <w:numPr>
          <w:ilvl w:val="0"/>
          <w:numId w:val="2"/>
        </w:numPr>
        <w:tabs>
          <w:tab w:val="left" w:pos="135"/>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Número de horas necessárias para execução dos serviços, bem como se estas estão em conformidade com o Manual Padrão de mão-de-obra da respectiva montadora (fabricante) ou com a média do mercado local;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Valor da hora cotada na licitação e valor total;</w:t>
      </w:r>
    </w:p>
    <w:p w:rsidR="00E31D3D" w:rsidRPr="007958E9" w:rsidRDefault="00E31D3D" w:rsidP="00E31D3D">
      <w:pPr>
        <w:pStyle w:val="Standard"/>
        <w:numPr>
          <w:ilvl w:val="0"/>
          <w:numId w:val="2"/>
        </w:numPr>
        <w:tabs>
          <w:tab w:val="left" w:pos="135"/>
          <w:tab w:val="left" w:pos="851"/>
          <w:tab w:val="left" w:pos="975"/>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 xml:space="preserve">   Quantidade, código e descritivo das peças necessárias para a realização do conserto;</w:t>
      </w:r>
    </w:p>
    <w:p w:rsidR="00E31D3D" w:rsidRPr="007958E9" w:rsidRDefault="00E31D3D" w:rsidP="00E31D3D">
      <w:pPr>
        <w:pStyle w:val="Standard"/>
        <w:tabs>
          <w:tab w:val="left" w:pos="135"/>
          <w:tab w:val="left" w:pos="1230"/>
          <w:tab w:val="left" w:pos="1276"/>
          <w:tab w:val="left" w:pos="1545"/>
          <w:tab w:val="left" w:pos="1800"/>
          <w:tab w:val="left" w:leader="underscore" w:pos="6916"/>
        </w:tabs>
        <w:ind w:left="720"/>
        <w:jc w:val="both"/>
        <w:rPr>
          <w:rFonts w:ascii="Verdana" w:hAnsi="Verdana" w:cs="Calibri"/>
          <w:color w:val="000000"/>
          <w:sz w:val="20"/>
          <w:szCs w:val="20"/>
        </w:rPr>
      </w:pPr>
      <w:r w:rsidRPr="007958E9">
        <w:rPr>
          <w:rFonts w:ascii="Verdana" w:hAnsi="Verdana" w:cs="Calibri"/>
          <w:color w:val="000000"/>
          <w:sz w:val="20"/>
          <w:szCs w:val="20"/>
        </w:rPr>
        <w:t xml:space="preserve">      Resumo dos serviços a serem realizados;</w:t>
      </w:r>
    </w:p>
    <w:p w:rsidR="00E31D3D" w:rsidRPr="007958E9" w:rsidRDefault="00E31D3D" w:rsidP="00E31D3D">
      <w:pPr>
        <w:pStyle w:val="Standard"/>
        <w:numPr>
          <w:ilvl w:val="0"/>
          <w:numId w:val="2"/>
        </w:numPr>
        <w:tabs>
          <w:tab w:val="left" w:pos="135"/>
          <w:tab w:val="left" w:pos="993"/>
          <w:tab w:val="left" w:pos="1230"/>
          <w:tab w:val="left" w:pos="1545"/>
          <w:tab w:val="left" w:pos="1800"/>
          <w:tab w:val="left" w:leader="underscore" w:pos="6916"/>
        </w:tabs>
        <w:ind w:left="993"/>
        <w:jc w:val="both"/>
        <w:rPr>
          <w:rFonts w:ascii="Verdana" w:hAnsi="Verdana" w:cs="Calibri"/>
          <w:color w:val="000000"/>
          <w:sz w:val="20"/>
          <w:szCs w:val="20"/>
        </w:rPr>
      </w:pPr>
      <w:r w:rsidRPr="007958E9">
        <w:rPr>
          <w:rFonts w:ascii="Verdana" w:hAnsi="Verdana" w:cs="Calibri"/>
          <w:color w:val="000000"/>
          <w:sz w:val="20"/>
          <w:szCs w:val="20"/>
        </w:rPr>
        <w:t>Tempo de garantia dos serviços.</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2.4</w:t>
      </w:r>
      <w:r>
        <w:rPr>
          <w:rFonts w:ascii="Verdana" w:hAnsi="Verdana" w:cs="Calibri"/>
          <w:color w:val="000000"/>
          <w:sz w:val="20"/>
          <w:szCs w:val="20"/>
        </w:rPr>
        <w:tab/>
        <w:t xml:space="preserve"> -</w:t>
      </w:r>
      <w:r>
        <w:rPr>
          <w:rFonts w:ascii="Verdana" w:hAnsi="Verdana" w:cs="Calibri"/>
          <w:color w:val="000000"/>
          <w:sz w:val="20"/>
          <w:szCs w:val="20"/>
        </w:rPr>
        <w:tab/>
      </w:r>
      <w:r w:rsidRPr="007958E9">
        <w:rPr>
          <w:rFonts w:ascii="Verdana" w:hAnsi="Verdana" w:cs="Calibri"/>
          <w:color w:val="000000"/>
          <w:sz w:val="20"/>
          <w:szCs w:val="20"/>
        </w:rPr>
        <w:t>As manutenções dos veículos deverão ser iniciadas em até 24 (vinte e quatro) horas, contados da data em que o responsável pelo contrato devolver à contratada a avaliação com os serviços autorizados juntamente com as peças necessárias para a execução dos trabalhos. Os envios das avaliações também deverão ser feitos no prazo de até 24 horas e, preferencialmente, por meio de mensagem eletrônica (e-mail).</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ind w:left="420"/>
        <w:jc w:val="both"/>
        <w:rPr>
          <w:rFonts w:ascii="Verdana" w:hAnsi="Verdana" w:cs="Calibri"/>
          <w:color w:val="000000"/>
          <w:sz w:val="20"/>
          <w:szCs w:val="20"/>
        </w:rPr>
      </w:pP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lastRenderedPageBreak/>
        <w:t xml:space="preserve">2.5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O custo dos serviços deverá ser balizado no VALOR DA HORA TRABALHADA (VTH) referente à mão de obra utilizada nos serviços de manutenção preventiva e corretiva, inclusive com troca de peças, tendo como tempo estimado aquele acordado pela CONTRATANTE com a CONTRATADA, conforme sua necessidade.</w:t>
      </w:r>
    </w:p>
    <w:p w:rsidR="00E31D3D"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r>
        <w:rPr>
          <w:rFonts w:ascii="Verdana" w:hAnsi="Verdana" w:cs="Calibri"/>
          <w:color w:val="000000"/>
          <w:sz w:val="20"/>
          <w:szCs w:val="20"/>
        </w:rPr>
        <w:t xml:space="preserve">2.6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Todas as despesas de transporte, tributos, frete, carregamento, descarregamento, encargos trabalhistas e previdenciários e outros custos decorrentes direta e indiretamente da prestação dos serviços objeto desta licitação, correrão por conta exclusiva da contratada.</w:t>
      </w:r>
    </w:p>
    <w:p w:rsidR="00E31D3D" w:rsidRPr="007958E9" w:rsidRDefault="00E31D3D" w:rsidP="00E31D3D">
      <w:pPr>
        <w:pStyle w:val="Standard"/>
        <w:tabs>
          <w:tab w:val="left" w:pos="135"/>
          <w:tab w:val="left" w:pos="720"/>
          <w:tab w:val="left" w:pos="851"/>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7958E9" w:rsidRDefault="00E31D3D" w:rsidP="00E31D3D">
      <w:pPr>
        <w:autoSpaceDE w:val="0"/>
        <w:autoSpaceDN w:val="0"/>
        <w:adjustRightInd w:val="0"/>
        <w:jc w:val="both"/>
        <w:rPr>
          <w:rFonts w:ascii="Verdana" w:eastAsia="Times New Roman" w:hAnsi="Verdana" w:cs="Arial"/>
          <w:sz w:val="20"/>
          <w:szCs w:val="20"/>
        </w:rPr>
      </w:pPr>
      <w:r>
        <w:rPr>
          <w:rFonts w:ascii="Verdana" w:hAnsi="Verdana" w:cs="Calibri"/>
          <w:color w:val="000000"/>
          <w:sz w:val="20"/>
          <w:szCs w:val="20"/>
        </w:rPr>
        <w:t xml:space="preserve">2.7 </w:t>
      </w:r>
      <w:r>
        <w:rPr>
          <w:rFonts w:ascii="Verdana" w:hAnsi="Verdana" w:cs="Calibri"/>
          <w:color w:val="000000"/>
          <w:sz w:val="20"/>
          <w:szCs w:val="20"/>
        </w:rPr>
        <w:tab/>
        <w:t>-</w:t>
      </w:r>
      <w:r>
        <w:rPr>
          <w:rFonts w:ascii="Verdana" w:hAnsi="Verdana" w:cs="Calibri"/>
          <w:color w:val="000000"/>
          <w:sz w:val="20"/>
          <w:szCs w:val="20"/>
        </w:rPr>
        <w:tab/>
      </w:r>
      <w:r w:rsidRPr="007958E9">
        <w:rPr>
          <w:rFonts w:ascii="Verdana" w:hAnsi="Verdana" w:cs="Calibri"/>
          <w:color w:val="000000"/>
          <w:sz w:val="20"/>
          <w:szCs w:val="20"/>
        </w:rPr>
        <w:t>Poderão ser efetuadas outras determinações físico-químicas, microbiológicas, microscópicas ou toxicológicas ou mecânicas sempre que se tornar necessária a obtenção de dados sobre a qualidade dos serviços efetuados, que serão analisados de acordo com as metodologias oficiais e demais metodologias previstas na legis</w:t>
      </w:r>
      <w:r>
        <w:rPr>
          <w:rFonts w:ascii="Verdana" w:hAnsi="Verdana" w:cs="Calibri"/>
          <w:color w:val="000000"/>
          <w:sz w:val="20"/>
          <w:szCs w:val="20"/>
        </w:rPr>
        <w:t>lação.</w:t>
      </w:r>
    </w:p>
    <w:p w:rsidR="00E31D3D" w:rsidRPr="007958E9" w:rsidRDefault="00E31D3D" w:rsidP="00E31D3D">
      <w:pPr>
        <w:pStyle w:val="Standard"/>
        <w:tabs>
          <w:tab w:val="left" w:pos="135"/>
          <w:tab w:val="left" w:pos="709"/>
          <w:tab w:val="left" w:pos="975"/>
          <w:tab w:val="left" w:pos="1230"/>
          <w:tab w:val="left" w:pos="1545"/>
          <w:tab w:val="left" w:pos="1800"/>
          <w:tab w:val="left" w:leader="underscore" w:pos="6916"/>
        </w:tabs>
        <w:jc w:val="both"/>
        <w:rPr>
          <w:rFonts w:ascii="Verdana" w:hAnsi="Verdana" w:cs="Calibri"/>
          <w:color w:val="000000"/>
          <w:sz w:val="20"/>
          <w:szCs w:val="20"/>
        </w:rPr>
      </w:pPr>
    </w:p>
    <w:p w:rsidR="00E31D3D" w:rsidRPr="00653575" w:rsidRDefault="00E31D3D" w:rsidP="00E31D3D">
      <w:pPr>
        <w:widowControl w:val="0"/>
        <w:tabs>
          <w:tab w:val="left" w:pos="709"/>
          <w:tab w:val="left" w:pos="1276"/>
          <w:tab w:val="left" w:pos="1843"/>
        </w:tabs>
        <w:jc w:val="both"/>
        <w:rPr>
          <w:rFonts w:ascii="Verdana" w:hAnsi="Verdana"/>
          <w:b/>
          <w:bCs/>
          <w:sz w:val="20"/>
          <w:szCs w:val="20"/>
        </w:rPr>
      </w:pPr>
      <w:r w:rsidRPr="00653575">
        <w:rPr>
          <w:rFonts w:ascii="Verdana" w:hAnsi="Verdana"/>
          <w:b/>
          <w:bCs/>
          <w:sz w:val="20"/>
          <w:szCs w:val="20"/>
        </w:rPr>
        <w:t>CLAUSULA TERCEIRA - DO VALOR E CONDIÇÕES DE PAGAMENTO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1260"/>
          <w:tab w:val="left" w:pos="1843"/>
        </w:tabs>
        <w:ind w:firstLine="709"/>
        <w:jc w:val="both"/>
        <w:rPr>
          <w:rFonts w:ascii="Verdana" w:hAnsi="Verdana" w:cs="Tahoma"/>
          <w:sz w:val="19"/>
          <w:szCs w:val="19"/>
        </w:rPr>
      </w:pPr>
      <w:r>
        <w:rPr>
          <w:rFonts w:ascii="Verdana" w:hAnsi="Verdana" w:cs="Tahoma"/>
          <w:sz w:val="19"/>
          <w:szCs w:val="19"/>
        </w:rPr>
        <w:t>3.1</w:t>
      </w:r>
      <w:r>
        <w:rPr>
          <w:rFonts w:ascii="Verdana" w:hAnsi="Verdana" w:cs="Tahoma"/>
          <w:sz w:val="19"/>
          <w:szCs w:val="19"/>
        </w:rPr>
        <w:tab/>
        <w:t>-</w:t>
      </w:r>
      <w:r>
        <w:rPr>
          <w:rFonts w:ascii="Verdana" w:hAnsi="Verdana" w:cs="Tahoma"/>
          <w:sz w:val="19"/>
          <w:szCs w:val="19"/>
        </w:rPr>
        <w:tab/>
        <w:t>O valor contratado é</w:t>
      </w:r>
      <w:r w:rsidRPr="008B43C8">
        <w:rPr>
          <w:rFonts w:ascii="Verdana" w:hAnsi="Verdana" w:cs="Tahoma"/>
          <w:sz w:val="19"/>
          <w:szCs w:val="19"/>
        </w:rPr>
        <w:t xml:space="preserve"> de R$................(..........).</w:t>
      </w:r>
    </w:p>
    <w:p w:rsidR="00E31D3D" w:rsidRPr="008B43C8" w:rsidRDefault="00E31D3D" w:rsidP="00E31D3D">
      <w:pPr>
        <w:widowControl w:val="0"/>
        <w:tabs>
          <w:tab w:val="left" w:pos="1260"/>
          <w:tab w:val="left" w:pos="1843"/>
        </w:tabs>
        <w:ind w:firstLine="709"/>
        <w:jc w:val="both"/>
        <w:rPr>
          <w:rFonts w:ascii="Verdana" w:hAnsi="Verdana" w:cs="Tahoma"/>
          <w:sz w:val="19"/>
          <w:szCs w:val="19"/>
        </w:rPr>
      </w:pPr>
    </w:p>
    <w:p w:rsidR="00E31D3D" w:rsidRPr="008B43C8" w:rsidRDefault="00E31D3D" w:rsidP="00E31D3D">
      <w:pPr>
        <w:tabs>
          <w:tab w:val="left" w:pos="1260"/>
          <w:tab w:val="left" w:pos="1843"/>
        </w:tabs>
        <w:ind w:firstLine="709"/>
        <w:jc w:val="both"/>
        <w:rPr>
          <w:rFonts w:ascii="Verdana" w:hAnsi="Verdana"/>
          <w:sz w:val="20"/>
          <w:szCs w:val="20"/>
        </w:rPr>
      </w:pPr>
      <w:r w:rsidRPr="008B43C8">
        <w:rPr>
          <w:rFonts w:ascii="Verdana" w:hAnsi="Verdana" w:cs="Arial"/>
          <w:bCs/>
          <w:snapToGrid w:val="0"/>
          <w:sz w:val="20"/>
          <w:szCs w:val="20"/>
        </w:rPr>
        <w:t>3.2</w:t>
      </w:r>
      <w:r w:rsidRPr="008B43C8">
        <w:rPr>
          <w:rFonts w:ascii="Verdana" w:hAnsi="Verdana" w:cs="Arial"/>
          <w:bCs/>
          <w:snapToGrid w:val="0"/>
          <w:sz w:val="20"/>
          <w:szCs w:val="20"/>
        </w:rPr>
        <w:tab/>
        <w:t>-</w:t>
      </w:r>
      <w:r w:rsidRPr="008B43C8">
        <w:rPr>
          <w:rFonts w:ascii="Verdana" w:hAnsi="Verdana" w:cs="Arial"/>
          <w:bCs/>
          <w:snapToGrid w:val="0"/>
          <w:sz w:val="20"/>
          <w:szCs w:val="20"/>
        </w:rPr>
        <w:tab/>
      </w:r>
      <w:r w:rsidRPr="008B43C8">
        <w:rPr>
          <w:rFonts w:ascii="Verdana" w:hAnsi="Verdana"/>
          <w:sz w:val="20"/>
          <w:szCs w:val="20"/>
        </w:rPr>
        <w:t xml:space="preserve">Os pagamentos devido à Contratada será efetuado mediante ordem bancária no prazo de até 30 (trinta) dias, após a </w:t>
      </w:r>
      <w:r>
        <w:rPr>
          <w:rFonts w:ascii="Verdana" w:hAnsi="Verdana"/>
          <w:sz w:val="20"/>
          <w:szCs w:val="20"/>
        </w:rPr>
        <w:t>prestação dos serviços</w:t>
      </w:r>
      <w:r w:rsidRPr="008B43C8">
        <w:rPr>
          <w:rFonts w:ascii="Verdana" w:hAnsi="Verdana"/>
          <w:sz w:val="20"/>
          <w:szCs w:val="20"/>
        </w:rPr>
        <w:t xml:space="preserve"> e após a apresentação da respectiva documentação fiscal, devidamente atestada pelo setor competente, conforme dispõe o Art. 40, inciso XIV, alínea “a”, combinado com o Art. 73, inciso II, alínea “b”, da Lei Federal </w:t>
      </w:r>
      <w:proofErr w:type="gramStart"/>
      <w:r w:rsidRPr="008B43C8">
        <w:rPr>
          <w:rFonts w:ascii="Verdana" w:hAnsi="Verdana"/>
          <w:sz w:val="20"/>
          <w:szCs w:val="20"/>
        </w:rPr>
        <w:t>n.º</w:t>
      </w:r>
      <w:proofErr w:type="gramEnd"/>
      <w:r w:rsidRPr="008B43C8">
        <w:rPr>
          <w:rFonts w:ascii="Verdana" w:hAnsi="Verdana"/>
          <w:sz w:val="20"/>
          <w:szCs w:val="20"/>
        </w:rPr>
        <w:t xml:space="preserve"> 8.666/93 e alterações. </w:t>
      </w:r>
    </w:p>
    <w:p w:rsidR="00E31D3D" w:rsidRPr="008B43C8" w:rsidRDefault="00E31D3D" w:rsidP="00E31D3D">
      <w:pPr>
        <w:tabs>
          <w:tab w:val="left" w:pos="1260"/>
          <w:tab w:val="left" w:pos="1843"/>
        </w:tabs>
        <w:ind w:firstLine="709"/>
        <w:jc w:val="both"/>
        <w:rPr>
          <w:rFonts w:ascii="Verdana" w:hAnsi="Verdana" w:cs="Arial"/>
          <w:sz w:val="20"/>
          <w:szCs w:val="20"/>
        </w:rPr>
      </w:pPr>
    </w:p>
    <w:p w:rsidR="00E31D3D" w:rsidRPr="008B43C8" w:rsidRDefault="00E31D3D" w:rsidP="00E31D3D">
      <w:pPr>
        <w:tabs>
          <w:tab w:val="left" w:pos="1260"/>
          <w:tab w:val="left" w:pos="1843"/>
        </w:tabs>
        <w:ind w:firstLine="709"/>
        <w:jc w:val="both"/>
        <w:rPr>
          <w:rFonts w:ascii="Verdana" w:hAnsi="Verdana" w:cs="Arial"/>
          <w:sz w:val="20"/>
          <w:szCs w:val="20"/>
        </w:rPr>
      </w:pPr>
      <w:r w:rsidRPr="008B43C8">
        <w:rPr>
          <w:rFonts w:ascii="Verdana" w:hAnsi="Verdana" w:cs="Arial"/>
          <w:bCs/>
          <w:snapToGrid w:val="0"/>
          <w:sz w:val="20"/>
          <w:szCs w:val="20"/>
        </w:rPr>
        <w:t>3.3</w:t>
      </w:r>
      <w:r w:rsidRPr="008B43C8">
        <w:rPr>
          <w:rFonts w:ascii="Verdana" w:hAnsi="Verdana" w:cs="Arial"/>
          <w:bCs/>
          <w:snapToGrid w:val="0"/>
          <w:sz w:val="20"/>
          <w:szCs w:val="20"/>
        </w:rPr>
        <w:tab/>
      </w:r>
      <w:r w:rsidRPr="008B43C8">
        <w:rPr>
          <w:rFonts w:ascii="Verdana" w:hAnsi="Verdana" w:cs="Arial"/>
          <w:snapToGrid w:val="0"/>
          <w:sz w:val="20"/>
          <w:szCs w:val="20"/>
        </w:rPr>
        <w:t>-</w:t>
      </w:r>
      <w:r w:rsidRPr="008B43C8">
        <w:rPr>
          <w:rFonts w:ascii="Verdana" w:hAnsi="Verdana" w:cs="Arial"/>
          <w:snapToGrid w:val="0"/>
          <w:sz w:val="20"/>
          <w:szCs w:val="20"/>
        </w:rPr>
        <w:tab/>
      </w:r>
      <w:r w:rsidRPr="008B43C8">
        <w:rPr>
          <w:rFonts w:ascii="Verdana" w:hAnsi="Verdana" w:cs="Arial"/>
          <w:sz w:val="20"/>
          <w:szCs w:val="20"/>
        </w:rPr>
        <w:t xml:space="preserve">A </w:t>
      </w:r>
      <w:r w:rsidRPr="008B43C8">
        <w:rPr>
          <w:rFonts w:ascii="Verdana" w:hAnsi="Verdana" w:cs="Tahoma"/>
          <w:sz w:val="20"/>
          <w:szCs w:val="20"/>
        </w:rPr>
        <w:t>contratada deverá apresentar juntamente com cada Nota Fiscal/Fatura:</w:t>
      </w:r>
    </w:p>
    <w:p w:rsidR="00E31D3D" w:rsidRPr="008B43C8" w:rsidRDefault="00E31D3D" w:rsidP="00E31D3D">
      <w:pPr>
        <w:tabs>
          <w:tab w:val="left" w:pos="709"/>
          <w:tab w:val="left" w:pos="1276"/>
        </w:tabs>
        <w:jc w:val="both"/>
        <w:rPr>
          <w:rFonts w:ascii="Verdana" w:hAnsi="Verdana" w:cs="Arial"/>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bCs/>
          <w:sz w:val="20"/>
          <w:szCs w:val="20"/>
        </w:rPr>
        <w:t>a)</w:t>
      </w:r>
      <w:r w:rsidRPr="008B43C8">
        <w:rPr>
          <w:rFonts w:ascii="Verdana" w:hAnsi="Verdana"/>
          <w:b/>
          <w:bCs/>
          <w:sz w:val="20"/>
          <w:szCs w:val="20"/>
        </w:rPr>
        <w:tab/>
      </w:r>
      <w:r w:rsidRPr="008B43C8">
        <w:rPr>
          <w:rFonts w:ascii="Verdana" w:hAnsi="Verdana"/>
          <w:sz w:val="20"/>
          <w:szCs w:val="20"/>
        </w:rPr>
        <w:t xml:space="preserve">Prova de Regularidade para com a Fazenda Federal por meio da apresentação da Certidão Conjunta Negativa de Débitos ou Certidão Conjunta Positiva com Efeitos de Negativa, relativos a Tributos Federais e a </w:t>
      </w:r>
      <w:proofErr w:type="spellStart"/>
      <w:r w:rsidRPr="008B43C8">
        <w:rPr>
          <w:rFonts w:ascii="Verdana" w:hAnsi="Verdana"/>
          <w:sz w:val="20"/>
          <w:szCs w:val="20"/>
        </w:rPr>
        <w:t>Divida</w:t>
      </w:r>
      <w:proofErr w:type="spellEnd"/>
      <w:r w:rsidRPr="008B43C8">
        <w:rPr>
          <w:rFonts w:ascii="Verdana" w:hAnsi="Verdana"/>
          <w:sz w:val="20"/>
          <w:szCs w:val="20"/>
        </w:rPr>
        <w:t xml:space="preserve"> Ativa da União e débitos relativo às contribuições previdenciárias e às de terceiros, expedida pela Secretaria da Receita Federal e pela Procuradoria Geral da Fazenda Nacional.</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sidRPr="008B43C8">
        <w:rPr>
          <w:rFonts w:ascii="Verdana" w:hAnsi="Verdana"/>
          <w:sz w:val="20"/>
          <w:szCs w:val="20"/>
        </w:rPr>
        <w:t>b)</w:t>
      </w:r>
      <w:r w:rsidRPr="008B43C8">
        <w:rPr>
          <w:rFonts w:ascii="Verdana" w:hAnsi="Verdana"/>
          <w:sz w:val="20"/>
          <w:szCs w:val="20"/>
        </w:rPr>
        <w:tab/>
        <w:t>Prova de regularidade para com a Fazenda Estadual por meio da apresentação de Certidão Negativa ou Positiva com efeito de Negativa;</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c</w:t>
      </w:r>
      <w:r w:rsidRPr="008B43C8">
        <w:rPr>
          <w:rFonts w:ascii="Verdana" w:hAnsi="Verdana"/>
          <w:bCs/>
          <w:sz w:val="20"/>
          <w:szCs w:val="20"/>
        </w:rPr>
        <w:t>)</w:t>
      </w:r>
      <w:r w:rsidRPr="008B43C8">
        <w:rPr>
          <w:rFonts w:ascii="Verdana" w:hAnsi="Verdana"/>
          <w:bCs/>
          <w:sz w:val="20"/>
          <w:szCs w:val="20"/>
        </w:rPr>
        <w:tab/>
        <w:t>Certificado de Regularidade do FGTS (CRF), emitido pelo órgão competente, da localidade de domicílio ou sede da empresa proponente, na forma da Lei</w:t>
      </w:r>
      <w:r w:rsidRPr="008B43C8">
        <w:rPr>
          <w:rFonts w:ascii="Verdana" w:hAnsi="Verdana"/>
          <w:sz w:val="20"/>
          <w:szCs w:val="20"/>
        </w:rPr>
        <w:t>.</w:t>
      </w:r>
    </w:p>
    <w:p w:rsidR="00E31D3D" w:rsidRPr="008B43C8"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Default="00E31D3D" w:rsidP="00E31D3D">
      <w:pPr>
        <w:overflowPunct w:val="0"/>
        <w:autoSpaceDE w:val="0"/>
        <w:autoSpaceDN w:val="0"/>
        <w:adjustRightInd w:val="0"/>
        <w:ind w:left="1843" w:right="-96"/>
        <w:jc w:val="both"/>
        <w:textAlignment w:val="baseline"/>
        <w:rPr>
          <w:rFonts w:ascii="Verdana" w:hAnsi="Verdana"/>
          <w:sz w:val="20"/>
          <w:szCs w:val="20"/>
        </w:rPr>
      </w:pPr>
      <w:r>
        <w:rPr>
          <w:rFonts w:ascii="Verdana" w:hAnsi="Verdana"/>
          <w:bCs/>
          <w:sz w:val="20"/>
          <w:szCs w:val="20"/>
        </w:rPr>
        <w:t>d</w:t>
      </w:r>
      <w:r w:rsidRPr="008B43C8">
        <w:rPr>
          <w:rFonts w:ascii="Verdana" w:hAnsi="Verdana"/>
          <w:bCs/>
          <w:sz w:val="20"/>
          <w:szCs w:val="20"/>
        </w:rPr>
        <w:t>)</w:t>
      </w:r>
      <w:r w:rsidRPr="008B43C8">
        <w:rPr>
          <w:rFonts w:ascii="Verdana" w:hAnsi="Verdana"/>
          <w:bCs/>
          <w:sz w:val="20"/>
          <w:szCs w:val="20"/>
        </w:rPr>
        <w:tab/>
      </w:r>
      <w:r w:rsidRPr="008B43C8">
        <w:rPr>
          <w:rFonts w:ascii="Verdana" w:hAnsi="Verdana"/>
          <w:sz w:val="20"/>
          <w:szCs w:val="20"/>
        </w:rPr>
        <w:t>Prova de inexistência de débitos inadimplidos perante a Justiça do Trabalho, mediante a ap</w:t>
      </w:r>
      <w:r>
        <w:rPr>
          <w:rFonts w:ascii="Verdana" w:hAnsi="Verdana"/>
          <w:sz w:val="20"/>
          <w:szCs w:val="20"/>
        </w:rPr>
        <w:t>resentação de certidão negativa.</w:t>
      </w:r>
    </w:p>
    <w:p w:rsidR="00E31D3D" w:rsidRPr="00653575" w:rsidRDefault="00E31D3D" w:rsidP="00E31D3D">
      <w:pPr>
        <w:overflowPunct w:val="0"/>
        <w:autoSpaceDE w:val="0"/>
        <w:autoSpaceDN w:val="0"/>
        <w:adjustRightInd w:val="0"/>
        <w:ind w:left="1843" w:right="-96"/>
        <w:jc w:val="both"/>
        <w:textAlignment w:val="baseline"/>
        <w:rPr>
          <w:rFonts w:ascii="Verdana" w:hAnsi="Verdana"/>
          <w:sz w:val="20"/>
          <w:szCs w:val="20"/>
        </w:rPr>
      </w:pPr>
    </w:p>
    <w:p w:rsidR="00E31D3D" w:rsidRPr="008B43C8" w:rsidRDefault="00E31D3D" w:rsidP="00E31D3D">
      <w:pPr>
        <w:pStyle w:val="Corpodetexto2"/>
        <w:tabs>
          <w:tab w:val="left" w:pos="709"/>
          <w:tab w:val="left" w:pos="1276"/>
          <w:tab w:val="left" w:pos="1843"/>
        </w:tabs>
        <w:ind w:firstLine="709"/>
        <w:rPr>
          <w:rFonts w:ascii="Verdana" w:hAnsi="Verdana" w:cs="Arial"/>
          <w:sz w:val="20"/>
        </w:rPr>
      </w:pPr>
      <w:r w:rsidRPr="008B43C8">
        <w:rPr>
          <w:rFonts w:ascii="Verdana" w:hAnsi="Verdana" w:cs="Arial"/>
          <w:sz w:val="20"/>
        </w:rPr>
        <w:t>3.4</w:t>
      </w:r>
      <w:r w:rsidRPr="008B43C8">
        <w:rPr>
          <w:rFonts w:ascii="Verdana" w:hAnsi="Verdana" w:cs="Arial"/>
          <w:sz w:val="20"/>
        </w:rPr>
        <w:tab/>
        <w:t>-</w:t>
      </w:r>
      <w:r w:rsidRPr="008B43C8">
        <w:rPr>
          <w:rFonts w:ascii="Verdana" w:hAnsi="Verdana" w:cs="Arial"/>
          <w:sz w:val="20"/>
        </w:rPr>
        <w:tab/>
        <w:t>Caso se faça necessária a retificação de fatura por culpa da contratada, o prazo terá sua contagem suspensa até a data de reapresentação da fatura ao órgão, isenta de erros, dando-se, então, prosseguimento à contagem.</w:t>
      </w:r>
    </w:p>
    <w:p w:rsidR="00E31D3D" w:rsidRPr="008B43C8" w:rsidRDefault="00E31D3D" w:rsidP="00E31D3D">
      <w:pPr>
        <w:pStyle w:val="Corpodetexto2"/>
        <w:tabs>
          <w:tab w:val="left" w:pos="709"/>
          <w:tab w:val="left" w:pos="1276"/>
          <w:tab w:val="left" w:pos="1843"/>
        </w:tabs>
        <w:ind w:firstLine="709"/>
        <w:rPr>
          <w:rFonts w:ascii="Verdana" w:hAnsi="Verdana" w:cs="Arial"/>
          <w:sz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3.5</w:t>
      </w:r>
      <w:r w:rsidRPr="008B43C8">
        <w:rPr>
          <w:rFonts w:ascii="Verdana" w:hAnsi="Verdana" w:cs="Arial"/>
          <w:bCs/>
          <w:snapToGrid w:val="0"/>
          <w:sz w:val="20"/>
          <w:szCs w:val="20"/>
        </w:rPr>
        <w:tab/>
        <w:t>-</w:t>
      </w:r>
      <w:r w:rsidRPr="008B43C8">
        <w:rPr>
          <w:rFonts w:ascii="Verdana" w:hAnsi="Verdana" w:cs="Arial"/>
          <w:bCs/>
          <w:snapToGrid w:val="0"/>
          <w:sz w:val="20"/>
          <w:szCs w:val="20"/>
        </w:rPr>
        <w:tab/>
        <w:t>O Contratante reserva-se o direito de recusar o pagamento se, no ato da atestação, as prestações dos serviços não estiverem de acordo com as especificações apresentadas e aceitas.</w:t>
      </w: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p>
    <w:p w:rsidR="00E31D3D" w:rsidRPr="008B43C8" w:rsidRDefault="00E31D3D" w:rsidP="00E31D3D">
      <w:pPr>
        <w:tabs>
          <w:tab w:val="left" w:pos="709"/>
          <w:tab w:val="left" w:pos="1276"/>
          <w:tab w:val="left" w:pos="1843"/>
        </w:tabs>
        <w:ind w:firstLine="709"/>
        <w:jc w:val="both"/>
        <w:rPr>
          <w:rFonts w:ascii="Verdana" w:hAnsi="Verdana" w:cs="Arial"/>
          <w:bCs/>
          <w:snapToGrid w:val="0"/>
          <w:sz w:val="20"/>
          <w:szCs w:val="20"/>
        </w:rPr>
      </w:pPr>
      <w:r w:rsidRPr="008B43C8">
        <w:rPr>
          <w:rFonts w:ascii="Verdana" w:hAnsi="Verdana" w:cs="Arial"/>
          <w:bCs/>
          <w:snapToGrid w:val="0"/>
          <w:sz w:val="20"/>
          <w:szCs w:val="20"/>
        </w:rPr>
        <w:t>3.6</w:t>
      </w:r>
      <w:r w:rsidRPr="008B43C8">
        <w:rPr>
          <w:rFonts w:ascii="Verdana" w:hAnsi="Verdana" w:cs="Arial"/>
          <w:bCs/>
          <w:snapToGrid w:val="0"/>
          <w:sz w:val="20"/>
          <w:szCs w:val="20"/>
        </w:rPr>
        <w:tab/>
        <w:t>-</w:t>
      </w:r>
      <w:r w:rsidRPr="008B43C8">
        <w:rPr>
          <w:rFonts w:ascii="Verdana" w:hAnsi="Verdana" w:cs="Arial"/>
          <w:bCs/>
          <w:snapToGrid w:val="0"/>
          <w:sz w:val="20"/>
          <w:szCs w:val="20"/>
        </w:rPr>
        <w:tab/>
        <w:t xml:space="preserve">O Contratante poderá deduzir do montante a pagar os valores correspondentes a multas ou indenizações devidas pela Contratada, nos termos deste Pregão. </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3.7</w:t>
      </w:r>
      <w:r w:rsidRPr="008B43C8">
        <w:rPr>
          <w:rFonts w:ascii="Verdana" w:hAnsi="Verdana" w:cs="Arial"/>
          <w:sz w:val="20"/>
          <w:szCs w:val="20"/>
        </w:rPr>
        <w:tab/>
        <w:t>-</w:t>
      </w:r>
      <w:r w:rsidRPr="008B43C8">
        <w:rPr>
          <w:rFonts w:ascii="Verdana" w:hAnsi="Verdana" w:cs="Arial"/>
          <w:sz w:val="20"/>
          <w:szCs w:val="20"/>
        </w:rPr>
        <w:tab/>
        <w:t>Caso seja constatado erro ou irregularidade na Nota Fiscal, o Contratante, a seu critério, poderá devolvê-la, para as devidas correções, ou aceitá-la, com a justificativa da parte que considerar indevida.</w:t>
      </w:r>
    </w:p>
    <w:p w:rsidR="00E31D3D" w:rsidRPr="008B43C8" w:rsidRDefault="00E31D3D" w:rsidP="00E31D3D">
      <w:pPr>
        <w:tabs>
          <w:tab w:val="left" w:pos="709"/>
          <w:tab w:val="left" w:pos="1276"/>
          <w:tab w:val="left" w:pos="1843"/>
        </w:tabs>
        <w:ind w:firstLine="709"/>
        <w:jc w:val="both"/>
        <w:rPr>
          <w:rFonts w:ascii="Verdana" w:hAnsi="Verdana" w:cs="Arial"/>
          <w:sz w:val="20"/>
          <w:szCs w:val="20"/>
        </w:rPr>
      </w:pPr>
    </w:p>
    <w:p w:rsidR="00E31D3D" w:rsidRPr="008B43C8" w:rsidRDefault="00E31D3D" w:rsidP="00E31D3D">
      <w:pPr>
        <w:tabs>
          <w:tab w:val="left" w:pos="709"/>
          <w:tab w:val="left" w:pos="1276"/>
          <w:tab w:val="left" w:pos="1843"/>
        </w:tabs>
        <w:ind w:firstLine="709"/>
        <w:jc w:val="both"/>
        <w:rPr>
          <w:rFonts w:ascii="Verdana" w:hAnsi="Verdana" w:cs="Arial"/>
          <w:sz w:val="20"/>
          <w:szCs w:val="20"/>
        </w:rPr>
      </w:pPr>
      <w:r w:rsidRPr="008B43C8">
        <w:rPr>
          <w:rFonts w:ascii="Verdana" w:hAnsi="Verdana" w:cs="Arial"/>
          <w:sz w:val="20"/>
          <w:szCs w:val="20"/>
        </w:rPr>
        <w:t>3.8</w:t>
      </w:r>
      <w:r w:rsidRPr="008B43C8">
        <w:rPr>
          <w:rFonts w:ascii="Verdana" w:hAnsi="Verdana" w:cs="Arial"/>
          <w:sz w:val="20"/>
          <w:szCs w:val="20"/>
        </w:rPr>
        <w:tab/>
        <w:t>-</w:t>
      </w:r>
      <w:r w:rsidRPr="008B43C8">
        <w:rPr>
          <w:rFonts w:ascii="Verdana" w:hAnsi="Verdana" w:cs="Arial"/>
          <w:sz w:val="20"/>
          <w:szCs w:val="20"/>
        </w:rPr>
        <w:tab/>
        <w:t>Na hipótese de devolução, a Nota Fiscal será considerada como não apresentada, para fins de atendimento das condições contratuais.</w:t>
      </w: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p>
    <w:p w:rsidR="00E31D3D" w:rsidRPr="008B43C8" w:rsidRDefault="00E31D3D" w:rsidP="00E31D3D">
      <w:pPr>
        <w:widowControl w:val="0"/>
        <w:tabs>
          <w:tab w:val="left" w:pos="709"/>
          <w:tab w:val="left" w:pos="1276"/>
          <w:tab w:val="left" w:pos="1843"/>
        </w:tabs>
        <w:ind w:firstLine="709"/>
        <w:jc w:val="both"/>
        <w:rPr>
          <w:rFonts w:ascii="Verdana" w:hAnsi="Verdana" w:cs="Tahoma"/>
          <w:sz w:val="20"/>
          <w:szCs w:val="20"/>
        </w:rPr>
      </w:pPr>
      <w:r w:rsidRPr="008B43C8">
        <w:rPr>
          <w:rFonts w:ascii="Verdana" w:hAnsi="Verdana" w:cs="Tahoma"/>
          <w:sz w:val="20"/>
          <w:szCs w:val="20"/>
        </w:rPr>
        <w:lastRenderedPageBreak/>
        <w:t>3.9</w:t>
      </w:r>
      <w:r w:rsidRPr="008B43C8">
        <w:rPr>
          <w:rFonts w:ascii="Verdana" w:hAnsi="Verdana" w:cs="Tahoma"/>
          <w:sz w:val="20"/>
          <w:szCs w:val="20"/>
        </w:rPr>
        <w:tab/>
        <w:t>-</w:t>
      </w:r>
      <w:r w:rsidRPr="008B43C8">
        <w:rPr>
          <w:rFonts w:ascii="Verdana" w:hAnsi="Verdana" w:cs="Tahoma"/>
          <w:sz w:val="20"/>
          <w:szCs w:val="20"/>
        </w:rPr>
        <w:tab/>
        <w:t>As Notas Fiscais/Faturas correspondentes, serão discriminativas, constando o número da Nota de Empenho.</w:t>
      </w:r>
    </w:p>
    <w:p w:rsidR="00E31D3D" w:rsidRPr="008B43C8" w:rsidRDefault="00E31D3D" w:rsidP="00E31D3D">
      <w:pPr>
        <w:tabs>
          <w:tab w:val="left" w:pos="709"/>
          <w:tab w:val="left" w:pos="1276"/>
          <w:tab w:val="left" w:pos="1843"/>
        </w:tabs>
        <w:ind w:firstLine="709"/>
        <w:jc w:val="both"/>
        <w:rPr>
          <w:rFonts w:ascii="Verdana" w:hAnsi="Verdana"/>
          <w:bCs/>
          <w:sz w:val="20"/>
          <w:szCs w:val="20"/>
        </w:rPr>
      </w:pPr>
    </w:p>
    <w:p w:rsidR="00E31D3D" w:rsidRPr="008B43C8" w:rsidRDefault="00E31D3D" w:rsidP="00E31D3D">
      <w:pPr>
        <w:tabs>
          <w:tab w:val="left" w:pos="709"/>
          <w:tab w:val="left" w:pos="1276"/>
          <w:tab w:val="left" w:pos="1843"/>
        </w:tabs>
        <w:ind w:firstLine="709"/>
        <w:jc w:val="both"/>
        <w:rPr>
          <w:rFonts w:ascii="Verdana" w:hAnsi="Verdana"/>
          <w:sz w:val="20"/>
          <w:szCs w:val="20"/>
        </w:rPr>
      </w:pPr>
      <w:r w:rsidRPr="008B43C8">
        <w:rPr>
          <w:rFonts w:ascii="Verdana" w:hAnsi="Verdana"/>
          <w:bCs/>
          <w:sz w:val="20"/>
          <w:szCs w:val="20"/>
        </w:rPr>
        <w:t>3.10</w:t>
      </w:r>
      <w:r w:rsidRPr="008B43C8">
        <w:rPr>
          <w:rFonts w:ascii="Verdana" w:hAnsi="Verdana"/>
          <w:bCs/>
          <w:sz w:val="20"/>
          <w:szCs w:val="20"/>
        </w:rPr>
        <w:tab/>
        <w:t>-</w:t>
      </w:r>
      <w:r w:rsidRPr="008B43C8">
        <w:rPr>
          <w:rFonts w:ascii="Verdana" w:hAnsi="Verdana"/>
          <w:bCs/>
          <w:sz w:val="20"/>
          <w:szCs w:val="20"/>
        </w:rPr>
        <w:tab/>
      </w:r>
      <w:r w:rsidRPr="008B43C8">
        <w:rPr>
          <w:rFonts w:ascii="Verdana" w:hAnsi="Verdana"/>
          <w:sz w:val="20"/>
          <w:szCs w:val="20"/>
        </w:rPr>
        <w:t>Os preços deverão ser fixos e irreajustáveis durante a vigência da Ata do Registro de Preços.</w:t>
      </w:r>
    </w:p>
    <w:p w:rsidR="00E31D3D" w:rsidRPr="008B43C8" w:rsidRDefault="00E31D3D" w:rsidP="00E31D3D">
      <w:pPr>
        <w:tabs>
          <w:tab w:val="left" w:pos="709"/>
          <w:tab w:val="left" w:pos="1276"/>
          <w:tab w:val="left" w:pos="1843"/>
        </w:tabs>
        <w:ind w:firstLine="709"/>
        <w:jc w:val="both"/>
        <w:rPr>
          <w:rFonts w:ascii="Verdana" w:hAnsi="Verdana"/>
          <w:sz w:val="20"/>
          <w:szCs w:val="20"/>
        </w:rPr>
      </w:pPr>
    </w:p>
    <w:p w:rsidR="00E31D3D" w:rsidRPr="008B43C8" w:rsidRDefault="00E31D3D" w:rsidP="00E31D3D">
      <w:pPr>
        <w:tabs>
          <w:tab w:val="left" w:pos="709"/>
          <w:tab w:val="left" w:pos="1276"/>
        </w:tabs>
        <w:jc w:val="both"/>
        <w:rPr>
          <w:rFonts w:ascii="Verdana" w:hAnsi="Verdana"/>
          <w:b/>
          <w:bCs/>
          <w:sz w:val="20"/>
          <w:szCs w:val="20"/>
        </w:rPr>
      </w:pPr>
      <w:r w:rsidRPr="008B43C8">
        <w:rPr>
          <w:rFonts w:ascii="Verdana" w:hAnsi="Verdana"/>
          <w:b/>
          <w:bCs/>
          <w:sz w:val="20"/>
          <w:szCs w:val="20"/>
        </w:rPr>
        <w:t>CLÁUSULA QUA</w:t>
      </w:r>
      <w:r>
        <w:rPr>
          <w:rFonts w:ascii="Verdana" w:hAnsi="Verdana"/>
          <w:b/>
          <w:bCs/>
          <w:sz w:val="20"/>
          <w:szCs w:val="20"/>
        </w:rPr>
        <w:t>RTA – DAS OBRIGAÇÕES DAS PARTES</w:t>
      </w:r>
    </w:p>
    <w:p w:rsidR="00E31D3D" w:rsidRPr="008B43C8" w:rsidRDefault="00E31D3D" w:rsidP="00E31D3D">
      <w:pPr>
        <w:tabs>
          <w:tab w:val="left" w:pos="709"/>
          <w:tab w:val="left" w:pos="1276"/>
        </w:tabs>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w:t>
      </w:r>
      <w:r w:rsidRPr="008B43C8">
        <w:rPr>
          <w:rFonts w:ascii="Verdana" w:hAnsi="Verdana"/>
          <w:sz w:val="20"/>
          <w:szCs w:val="20"/>
        </w:rPr>
        <w:tab/>
        <w:t>-</w:t>
      </w:r>
      <w:r w:rsidRPr="008B43C8">
        <w:rPr>
          <w:rFonts w:ascii="Verdana" w:hAnsi="Verdana"/>
          <w:sz w:val="20"/>
          <w:szCs w:val="20"/>
        </w:rPr>
        <w:tab/>
        <w:t>DAS OBRIGAÇÕES DO CONTRATANTE:</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4.1.1</w:t>
      </w:r>
      <w:r w:rsidRPr="008B43C8">
        <w:rPr>
          <w:rFonts w:ascii="Verdana" w:hAnsi="Verdana"/>
          <w:sz w:val="20"/>
          <w:szCs w:val="20"/>
        </w:rPr>
        <w:tab/>
        <w:t>-</w:t>
      </w:r>
      <w:r w:rsidRPr="008B43C8">
        <w:rPr>
          <w:rFonts w:ascii="Verdana" w:hAnsi="Verdana"/>
          <w:sz w:val="20"/>
          <w:szCs w:val="20"/>
        </w:rPr>
        <w:tab/>
        <w:t xml:space="preserve">Notificar o fornecedor contratado quanto à requisição do </w:t>
      </w:r>
      <w:r>
        <w:rPr>
          <w:rFonts w:ascii="Verdana" w:hAnsi="Verdana"/>
          <w:sz w:val="20"/>
          <w:szCs w:val="20"/>
        </w:rPr>
        <w:t>serviço</w:t>
      </w:r>
      <w:r w:rsidRPr="008B43C8">
        <w:rPr>
          <w:rFonts w:ascii="Verdana" w:hAnsi="Verdana"/>
          <w:sz w:val="20"/>
          <w:szCs w:val="20"/>
        </w:rPr>
        <w:t xml:space="preserve"> mediante o envio da Ordem de Compras, a ser repassada via </w:t>
      </w:r>
      <w:r>
        <w:rPr>
          <w:rFonts w:ascii="Verdana" w:hAnsi="Verdana"/>
          <w:sz w:val="20"/>
          <w:szCs w:val="20"/>
        </w:rPr>
        <w:t>e-mail</w:t>
      </w:r>
      <w:r w:rsidRPr="008B43C8">
        <w:rPr>
          <w:rFonts w:ascii="Verdana" w:hAnsi="Verdana"/>
          <w:sz w:val="20"/>
          <w:szCs w:val="20"/>
        </w:rPr>
        <w:t xml:space="preserve"> ou retirada pessoalmente pelo fornecedor;</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4.1.2</w:t>
      </w:r>
      <w:r w:rsidRPr="008B43C8">
        <w:rPr>
          <w:rFonts w:ascii="Verdana" w:hAnsi="Verdana"/>
          <w:sz w:val="20"/>
          <w:szCs w:val="20"/>
        </w:rPr>
        <w:tab/>
        <w:t>-</w:t>
      </w:r>
      <w:r w:rsidRPr="008B43C8">
        <w:rPr>
          <w:rFonts w:ascii="Verdana" w:hAnsi="Verdana"/>
          <w:sz w:val="20"/>
          <w:szCs w:val="20"/>
        </w:rPr>
        <w:tab/>
        <w:t>Permitir ao pessoal da contratada o acesso ao local da entrega do objeto, desde que observadas às normas de segurança;</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4.1.3</w:t>
      </w:r>
      <w:r w:rsidRPr="008B43C8">
        <w:rPr>
          <w:rFonts w:ascii="Verdana" w:hAnsi="Verdana"/>
          <w:sz w:val="20"/>
          <w:szCs w:val="20"/>
        </w:rPr>
        <w:tab/>
        <w:t>-</w:t>
      </w:r>
      <w:r w:rsidRPr="008B43C8">
        <w:rPr>
          <w:rFonts w:ascii="Verdana" w:hAnsi="Verdana"/>
          <w:sz w:val="20"/>
          <w:szCs w:val="20"/>
        </w:rPr>
        <w:tab/>
        <w:t>Notificar o fornecedor de qualquer irregularidade encontrada no fornecimento do material;</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4.1.4</w:t>
      </w:r>
      <w:r w:rsidRPr="008B43C8">
        <w:rPr>
          <w:rFonts w:ascii="Verdana" w:hAnsi="Verdana"/>
          <w:sz w:val="20"/>
          <w:szCs w:val="20"/>
        </w:rPr>
        <w:tab/>
        <w:t>-</w:t>
      </w:r>
      <w:r w:rsidRPr="008B43C8">
        <w:rPr>
          <w:rFonts w:ascii="Verdana" w:hAnsi="Verdana"/>
          <w:sz w:val="20"/>
          <w:szCs w:val="20"/>
        </w:rPr>
        <w:tab/>
        <w:t>Efetuar os pagamentos devidos observados as condições estabelecidas neste Contrato;</w:t>
      </w:r>
    </w:p>
    <w:p w:rsidR="00E31D3D" w:rsidRPr="008B43C8" w:rsidRDefault="00E31D3D" w:rsidP="00E31D3D">
      <w:pPr>
        <w:tabs>
          <w:tab w:val="left" w:pos="1276"/>
          <w:tab w:val="left" w:pos="1843"/>
        </w:tabs>
        <w:ind w:firstLine="709"/>
        <w:jc w:val="both"/>
        <w:rPr>
          <w:rFonts w:ascii="Verdana" w:hAnsi="Verdana"/>
          <w:b/>
          <w:bCs/>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w:t>
      </w:r>
      <w:r w:rsidRPr="008B43C8">
        <w:rPr>
          <w:rFonts w:ascii="Verdana" w:hAnsi="Verdana"/>
          <w:sz w:val="20"/>
          <w:szCs w:val="20"/>
        </w:rPr>
        <w:tab/>
        <w:t>-</w:t>
      </w:r>
      <w:r w:rsidRPr="008B43C8">
        <w:rPr>
          <w:rFonts w:ascii="Verdana" w:hAnsi="Verdana"/>
          <w:sz w:val="20"/>
          <w:szCs w:val="20"/>
        </w:rPr>
        <w:tab/>
        <w:t>DAS OBRIGAÇÕES DO CONTRATADO:</w:t>
      </w:r>
    </w:p>
    <w:p w:rsidR="00E31D3D" w:rsidRPr="008B43C8" w:rsidRDefault="00E31D3D" w:rsidP="00E31D3D">
      <w:pPr>
        <w:tabs>
          <w:tab w:val="left" w:pos="1276"/>
          <w:tab w:val="left" w:pos="1843"/>
        </w:tabs>
        <w:ind w:firstLine="709"/>
        <w:jc w:val="both"/>
        <w:rPr>
          <w:rFonts w:ascii="Verdana" w:hAnsi="Verdana"/>
          <w:color w:val="FF0000"/>
          <w:sz w:val="20"/>
          <w:szCs w:val="20"/>
        </w:rPr>
      </w:pPr>
    </w:p>
    <w:p w:rsidR="00E31D3D" w:rsidRDefault="00E31D3D" w:rsidP="00E31D3D">
      <w:pPr>
        <w:tabs>
          <w:tab w:val="left" w:pos="1276"/>
          <w:tab w:val="left" w:pos="1843"/>
        </w:tabs>
        <w:ind w:firstLine="709"/>
        <w:jc w:val="both"/>
        <w:rPr>
          <w:rFonts w:ascii="Verdana" w:hAnsi="Verdana"/>
          <w:sz w:val="20"/>
          <w:szCs w:val="20"/>
        </w:rPr>
      </w:pPr>
      <w:r w:rsidRPr="008B43C8">
        <w:rPr>
          <w:rFonts w:ascii="Verdana" w:hAnsi="Verdana"/>
          <w:sz w:val="20"/>
          <w:szCs w:val="20"/>
        </w:rPr>
        <w:t>4.2.1</w:t>
      </w:r>
      <w:r w:rsidRPr="008B43C8">
        <w:rPr>
          <w:rFonts w:ascii="Verdana" w:hAnsi="Verdana"/>
          <w:sz w:val="20"/>
          <w:szCs w:val="20"/>
        </w:rPr>
        <w:tab/>
        <w:t>-</w:t>
      </w:r>
      <w:r w:rsidRPr="008B43C8">
        <w:rPr>
          <w:rFonts w:ascii="Verdana" w:hAnsi="Verdana"/>
          <w:sz w:val="20"/>
          <w:szCs w:val="20"/>
        </w:rPr>
        <w:tab/>
      </w:r>
      <w:proofErr w:type="spellStart"/>
      <w:r w:rsidRPr="008B43C8">
        <w:rPr>
          <w:rFonts w:ascii="Verdana" w:hAnsi="Verdana"/>
          <w:sz w:val="20"/>
          <w:szCs w:val="20"/>
        </w:rPr>
        <w:t>Fornecer</w:t>
      </w:r>
      <w:proofErr w:type="spellEnd"/>
      <w:r w:rsidRPr="008B43C8">
        <w:rPr>
          <w:rFonts w:ascii="Verdana" w:hAnsi="Verdana"/>
          <w:sz w:val="20"/>
          <w:szCs w:val="20"/>
        </w:rPr>
        <w:t xml:space="preserve"> o</w:t>
      </w:r>
      <w:r>
        <w:rPr>
          <w:rFonts w:ascii="Verdana" w:hAnsi="Verdana"/>
          <w:sz w:val="20"/>
          <w:szCs w:val="20"/>
        </w:rPr>
        <w:t xml:space="preserve">s serviços conforme especificação </w:t>
      </w:r>
      <w:r w:rsidRPr="008B43C8">
        <w:rPr>
          <w:rFonts w:ascii="Verdana" w:hAnsi="Verdana"/>
          <w:sz w:val="20"/>
          <w:szCs w:val="20"/>
        </w:rPr>
        <w:t>e preço registrados;</w:t>
      </w:r>
    </w:p>
    <w:p w:rsidR="00E31D3D"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tabs>
          <w:tab w:val="left" w:pos="1276"/>
          <w:tab w:val="left" w:pos="1843"/>
        </w:tabs>
        <w:ind w:firstLine="709"/>
        <w:jc w:val="both"/>
        <w:rPr>
          <w:rFonts w:ascii="Verdana" w:hAnsi="Verdana"/>
          <w:sz w:val="20"/>
          <w:szCs w:val="20"/>
        </w:rPr>
      </w:pPr>
      <w:proofErr w:type="gramStart"/>
      <w:r>
        <w:rPr>
          <w:rFonts w:ascii="Verdana" w:hAnsi="Verdana"/>
          <w:sz w:val="20"/>
          <w:szCs w:val="20"/>
        </w:rPr>
        <w:t>4.3 Constituem</w:t>
      </w:r>
      <w:proofErr w:type="gramEnd"/>
      <w:r>
        <w:rPr>
          <w:rFonts w:ascii="Verdana" w:hAnsi="Verdana"/>
          <w:sz w:val="20"/>
          <w:szCs w:val="20"/>
        </w:rPr>
        <w:t xml:space="preserve"> obrigações da Partes àquelas descritas no Termo de Referência, </w:t>
      </w:r>
      <w:proofErr w:type="spellStart"/>
      <w:r>
        <w:rPr>
          <w:rFonts w:ascii="Verdana" w:hAnsi="Verdana"/>
          <w:sz w:val="20"/>
          <w:szCs w:val="20"/>
        </w:rPr>
        <w:t>independente</w:t>
      </w:r>
      <w:proofErr w:type="spellEnd"/>
      <w:r>
        <w:rPr>
          <w:rFonts w:ascii="Verdana" w:hAnsi="Verdana"/>
          <w:sz w:val="20"/>
          <w:szCs w:val="20"/>
        </w:rPr>
        <w:t xml:space="preserve"> de sua transcrição.</w:t>
      </w:r>
    </w:p>
    <w:p w:rsidR="00E31D3D" w:rsidRPr="008B43C8" w:rsidRDefault="00E31D3D" w:rsidP="00E31D3D">
      <w:pPr>
        <w:tabs>
          <w:tab w:val="left" w:pos="1276"/>
          <w:tab w:val="left" w:pos="1843"/>
        </w:tabs>
        <w:ind w:firstLine="709"/>
        <w:jc w:val="both"/>
        <w:rPr>
          <w:rFonts w:ascii="Verdana" w:hAnsi="Verdana"/>
          <w:sz w:val="20"/>
          <w:szCs w:val="20"/>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QUINTA - DA VIGÊNCIA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5.1</w:t>
      </w:r>
      <w:r w:rsidRPr="008B43C8">
        <w:rPr>
          <w:rFonts w:ascii="Verdana" w:hAnsi="Verdana" w:cs="Tahoma"/>
          <w:sz w:val="19"/>
          <w:szCs w:val="19"/>
        </w:rPr>
        <w:tab/>
        <w:t>-</w:t>
      </w:r>
      <w:r w:rsidRPr="008B43C8">
        <w:rPr>
          <w:rFonts w:ascii="Verdana" w:hAnsi="Verdana" w:cs="Tahoma"/>
          <w:sz w:val="19"/>
          <w:szCs w:val="19"/>
        </w:rPr>
        <w:tab/>
        <w:t xml:space="preserve">A vigência do presente Contrato iniciar-se-á na data de sua assinatura, </w:t>
      </w:r>
      <w:r w:rsidRPr="008B43C8">
        <w:rPr>
          <w:rFonts w:ascii="Verdana" w:hAnsi="Verdana" w:cs="Tahoma"/>
          <w:b/>
          <w:sz w:val="19"/>
          <w:szCs w:val="19"/>
          <w:u w:val="single"/>
        </w:rPr>
        <w:t xml:space="preserve">encerrando-se </w:t>
      </w:r>
      <w:proofErr w:type="spellStart"/>
      <w:r w:rsidRPr="008B43C8">
        <w:rPr>
          <w:rFonts w:ascii="Verdana" w:hAnsi="Verdana" w:cs="Tahoma"/>
          <w:b/>
          <w:sz w:val="19"/>
          <w:szCs w:val="19"/>
          <w:u w:val="single"/>
        </w:rPr>
        <w:t>em</w:t>
      </w:r>
      <w:proofErr w:type="spellEnd"/>
      <w:proofErr w:type="gramStart"/>
      <w:r w:rsidRPr="008B43C8">
        <w:rPr>
          <w:rFonts w:ascii="Verdana" w:hAnsi="Verdana" w:cs="Tahoma"/>
          <w:b/>
          <w:sz w:val="19"/>
          <w:szCs w:val="19"/>
          <w:u w:val="single"/>
        </w:rPr>
        <w:t xml:space="preserve"> ....</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 </w:t>
      </w:r>
      <w:proofErr w:type="gramStart"/>
      <w:r w:rsidRPr="008B43C8">
        <w:rPr>
          <w:rFonts w:ascii="Verdana" w:hAnsi="Verdana" w:cs="Tahoma"/>
          <w:b/>
          <w:sz w:val="19"/>
          <w:szCs w:val="19"/>
          <w:u w:val="single"/>
        </w:rPr>
        <w:t>de</w:t>
      </w:r>
      <w:proofErr w:type="gramEnd"/>
      <w:r w:rsidRPr="008B43C8">
        <w:rPr>
          <w:rFonts w:ascii="Verdana" w:hAnsi="Verdana" w:cs="Tahoma"/>
          <w:b/>
          <w:sz w:val="19"/>
          <w:szCs w:val="19"/>
          <w:u w:val="single"/>
        </w:rPr>
        <w:t xml:space="preserve"> ..........</w:t>
      </w:r>
      <w:r>
        <w:rPr>
          <w:rFonts w:ascii="Verdana" w:hAnsi="Verdana" w:cs="Tahoma"/>
          <w:b/>
          <w:sz w:val="19"/>
          <w:szCs w:val="19"/>
          <w:u w:val="single"/>
        </w:rPr>
        <w:t>.</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5.2</w:t>
      </w:r>
      <w:r w:rsidRPr="008B43C8">
        <w:rPr>
          <w:rFonts w:ascii="Verdana" w:hAnsi="Verdana" w:cs="Tahoma"/>
          <w:sz w:val="19"/>
          <w:szCs w:val="19"/>
        </w:rPr>
        <w:tab/>
        <w:t>-</w:t>
      </w:r>
      <w:r w:rsidRPr="008B43C8">
        <w:rPr>
          <w:rFonts w:ascii="Verdana" w:hAnsi="Verdana" w:cs="Tahoma"/>
          <w:sz w:val="19"/>
          <w:szCs w:val="19"/>
        </w:rPr>
        <w:tab/>
        <w:t>O Presente contrato poderá ser prorrogado mediante acordo entre as partes e observado leis vigentes.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SEXTA - DA DOTAÇÃO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6.1</w:t>
      </w:r>
      <w:r w:rsidRPr="008B43C8">
        <w:rPr>
          <w:rFonts w:ascii="Verdana" w:hAnsi="Verdana" w:cs="Tahoma"/>
          <w:sz w:val="19"/>
          <w:szCs w:val="19"/>
        </w:rPr>
        <w:tab/>
        <w:t>-</w:t>
      </w:r>
      <w:r w:rsidRPr="008B43C8">
        <w:rPr>
          <w:rFonts w:ascii="Verdana" w:hAnsi="Verdana" w:cs="Tahoma"/>
          <w:sz w:val="19"/>
          <w:szCs w:val="19"/>
        </w:rPr>
        <w:tab/>
        <w:t>As despesas decorrentes da execução deste Contrato, correrá a conta da Dotação Orçamentária: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SÉTIMA - DAS PENALIDADES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3A19E1" w:rsidRDefault="00E31D3D" w:rsidP="00E31D3D">
      <w:pPr>
        <w:widowControl w:val="0"/>
        <w:tabs>
          <w:tab w:val="left" w:pos="709"/>
          <w:tab w:val="left" w:pos="993"/>
        </w:tabs>
        <w:jc w:val="both"/>
        <w:rPr>
          <w:rFonts w:ascii="Verdana" w:hAnsi="Verdana" w:cs="Tahoma"/>
          <w:sz w:val="20"/>
          <w:szCs w:val="20"/>
        </w:rPr>
      </w:pPr>
      <w:r w:rsidRPr="008B43C8">
        <w:rPr>
          <w:rFonts w:ascii="Verdana" w:hAnsi="Verdana" w:cs="Tahoma"/>
          <w:sz w:val="19"/>
          <w:szCs w:val="19"/>
        </w:rPr>
        <w:tab/>
        <w:t>7.1</w:t>
      </w:r>
      <w:r w:rsidRPr="008B43C8">
        <w:rPr>
          <w:rFonts w:ascii="Verdana" w:hAnsi="Verdana" w:cs="Tahoma"/>
          <w:sz w:val="19"/>
          <w:szCs w:val="19"/>
        </w:rPr>
        <w:tab/>
        <w:t>-</w:t>
      </w:r>
      <w:r w:rsidRPr="008B43C8">
        <w:rPr>
          <w:rFonts w:ascii="Verdana" w:hAnsi="Verdana" w:cs="Tahoma"/>
          <w:sz w:val="19"/>
          <w:szCs w:val="19"/>
        </w:rPr>
        <w:tab/>
      </w:r>
      <w:r w:rsidRPr="003A19E1">
        <w:rPr>
          <w:rFonts w:ascii="Verdana" w:hAnsi="Verdana" w:cs="Tahoma"/>
          <w:sz w:val="20"/>
          <w:szCs w:val="20"/>
        </w:rPr>
        <w:t>Na hipótese de descumprimento dos prazos previstos no item 11 deste edital, incidirá multa equ</w:t>
      </w:r>
      <w:r>
        <w:rPr>
          <w:rFonts w:ascii="Verdana" w:hAnsi="Verdana" w:cs="Tahoma"/>
          <w:sz w:val="20"/>
          <w:szCs w:val="20"/>
        </w:rPr>
        <w:t>ivalente a 30% do valor do serviço</w:t>
      </w:r>
      <w:r w:rsidRPr="003A19E1">
        <w:rPr>
          <w:rFonts w:ascii="Verdana" w:hAnsi="Verdana" w:cs="Tahoma"/>
          <w:sz w:val="20"/>
          <w:szCs w:val="20"/>
        </w:rPr>
        <w:t xml:space="preserve"> requisitado.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Pr="003A19E1"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tab/>
        <w:t>7.2</w:t>
      </w:r>
      <w:r w:rsidRPr="003A19E1">
        <w:rPr>
          <w:rFonts w:ascii="Verdana" w:hAnsi="Verdana" w:cs="Tahoma"/>
          <w:sz w:val="20"/>
          <w:szCs w:val="20"/>
        </w:rPr>
        <w:tab/>
        <w:t>-</w:t>
      </w:r>
      <w:r w:rsidRPr="003A19E1">
        <w:rPr>
          <w:rFonts w:ascii="Verdana" w:hAnsi="Verdana" w:cs="Tahoma"/>
          <w:sz w:val="20"/>
          <w:szCs w:val="20"/>
        </w:rPr>
        <w:tab/>
        <w:t>A multa prevista no subitem anterior será arredondada para R$ 1.000,00 (</w:t>
      </w:r>
      <w:proofErr w:type="gramStart"/>
      <w:r w:rsidRPr="003A19E1">
        <w:rPr>
          <w:rFonts w:ascii="Verdana" w:hAnsi="Verdana" w:cs="Tahoma"/>
          <w:sz w:val="20"/>
          <w:szCs w:val="20"/>
        </w:rPr>
        <w:t>um mil reais</w:t>
      </w:r>
      <w:proofErr w:type="gramEnd"/>
      <w:r w:rsidRPr="003A19E1">
        <w:rPr>
          <w:rFonts w:ascii="Verdana" w:hAnsi="Verdana" w:cs="Tahoma"/>
          <w:sz w:val="20"/>
          <w:szCs w:val="20"/>
        </w:rPr>
        <w:t>), sempre que seu valor for inferior a isso.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7.3</w:t>
      </w:r>
      <w:r w:rsidRPr="008B43C8">
        <w:rPr>
          <w:rFonts w:ascii="Verdana" w:hAnsi="Verdana" w:cs="Tahoma"/>
          <w:sz w:val="19"/>
          <w:szCs w:val="19"/>
        </w:rPr>
        <w:tab/>
        <w:t>-</w:t>
      </w:r>
      <w:r w:rsidRPr="008B43C8">
        <w:rPr>
          <w:rFonts w:ascii="Verdana" w:hAnsi="Verdana" w:cs="Tahoma"/>
          <w:sz w:val="19"/>
          <w:szCs w:val="19"/>
        </w:rPr>
        <w:tab/>
        <w:t>O valor da multa aplicada deverá ser recolhido a tesouraria da Prefeitura Municipal de Eldorado/MS, dentro do prazo de 03 (três) dias úteis, após a respectiva notificação.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7.4</w:t>
      </w:r>
      <w:r w:rsidRPr="008B43C8">
        <w:rPr>
          <w:rFonts w:ascii="Verdana" w:hAnsi="Verdana" w:cs="Tahoma"/>
          <w:sz w:val="19"/>
          <w:szCs w:val="19"/>
        </w:rPr>
        <w:tab/>
        <w:t>-</w:t>
      </w:r>
      <w:r w:rsidRPr="008B43C8">
        <w:rPr>
          <w:rFonts w:ascii="Verdana" w:hAnsi="Verdana" w:cs="Tahoma"/>
          <w:sz w:val="19"/>
          <w:szCs w:val="19"/>
        </w:rPr>
        <w:tab/>
        <w:t>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E31D3D" w:rsidRPr="003A19E1" w:rsidRDefault="00E31D3D" w:rsidP="00E31D3D">
      <w:pPr>
        <w:widowControl w:val="0"/>
        <w:tabs>
          <w:tab w:val="left" w:pos="709"/>
          <w:tab w:val="left" w:pos="993"/>
        </w:tabs>
        <w:jc w:val="both"/>
        <w:rPr>
          <w:rFonts w:ascii="Verdana" w:hAnsi="Verdana" w:cs="Tahoma"/>
          <w:sz w:val="20"/>
          <w:szCs w:val="20"/>
        </w:rPr>
      </w:pPr>
    </w:p>
    <w:p w:rsidR="00E31D3D" w:rsidRDefault="00E31D3D" w:rsidP="00E31D3D">
      <w:pPr>
        <w:widowControl w:val="0"/>
        <w:tabs>
          <w:tab w:val="left" w:pos="709"/>
          <w:tab w:val="left" w:pos="993"/>
        </w:tabs>
        <w:jc w:val="both"/>
        <w:rPr>
          <w:rFonts w:ascii="Verdana" w:hAnsi="Verdana" w:cs="Tahoma"/>
          <w:sz w:val="20"/>
          <w:szCs w:val="20"/>
        </w:rPr>
      </w:pPr>
      <w:r>
        <w:rPr>
          <w:rFonts w:ascii="Verdana" w:hAnsi="Verdana" w:cs="Tahoma"/>
          <w:sz w:val="20"/>
          <w:szCs w:val="20"/>
        </w:rPr>
        <w:lastRenderedPageBreak/>
        <w:tab/>
        <w:t>7.5</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bookmarkStart w:id="0" w:name="_GoBack"/>
      <w:bookmarkEnd w:id="0"/>
    </w:p>
    <w:p w:rsidR="00E31D3D" w:rsidRPr="00653575" w:rsidRDefault="00E31D3D" w:rsidP="00E31D3D">
      <w:pPr>
        <w:widowControl w:val="0"/>
        <w:tabs>
          <w:tab w:val="left" w:pos="720"/>
          <w:tab w:val="left" w:pos="1260"/>
          <w:tab w:val="left" w:pos="1800"/>
        </w:tabs>
        <w:jc w:val="both"/>
        <w:rPr>
          <w:rFonts w:ascii="Verdana" w:hAnsi="Verdana"/>
          <w:b/>
          <w:bCs/>
          <w:sz w:val="20"/>
          <w:szCs w:val="20"/>
        </w:rPr>
      </w:pPr>
      <w:r w:rsidRPr="00653575">
        <w:rPr>
          <w:rFonts w:ascii="Verdana" w:hAnsi="Verdana"/>
          <w:b/>
          <w:bCs/>
          <w:sz w:val="20"/>
          <w:szCs w:val="20"/>
        </w:rPr>
        <w:t>CLAUSULA OITAVA - DA RESCISÃO CONTRATUAL</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w:t>
      </w:r>
      <w:r w:rsidRPr="008B43C8">
        <w:rPr>
          <w:rFonts w:ascii="Verdana" w:hAnsi="Verdana" w:cs="Tahoma"/>
          <w:sz w:val="19"/>
          <w:szCs w:val="19"/>
        </w:rPr>
        <w:tab/>
        <w:t>-</w:t>
      </w:r>
      <w:r w:rsidRPr="008B43C8">
        <w:rPr>
          <w:rFonts w:ascii="Verdana" w:hAnsi="Verdana" w:cs="Tahoma"/>
          <w:sz w:val="19"/>
          <w:szCs w:val="19"/>
        </w:rPr>
        <w:tab/>
        <w:t>A rescisão contratual poderá ser:</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8.1.1 -</w:t>
      </w:r>
      <w:r w:rsidRPr="008B43C8">
        <w:rPr>
          <w:rFonts w:ascii="Verdana" w:hAnsi="Verdana" w:cs="Tahoma"/>
          <w:sz w:val="19"/>
          <w:szCs w:val="19"/>
        </w:rPr>
        <w:tab/>
        <w:t>Determinada por ato unilateral e escrito da Administração, nos casos enumerados nos incisos I, XII e XVII do art. 78 da Lei no. 8.666/93;</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8.1.2</w:t>
      </w:r>
      <w:r w:rsidRPr="008B43C8">
        <w:rPr>
          <w:rFonts w:ascii="Verdana" w:hAnsi="Verdana" w:cs="Tahoma"/>
          <w:sz w:val="19"/>
          <w:szCs w:val="19"/>
        </w:rPr>
        <w:tab/>
        <w:t>-</w:t>
      </w:r>
      <w:r w:rsidRPr="008B43C8">
        <w:rPr>
          <w:rFonts w:ascii="Verdana" w:hAnsi="Verdana" w:cs="Tahoma"/>
          <w:sz w:val="19"/>
          <w:szCs w:val="19"/>
        </w:rPr>
        <w:tab/>
        <w:t>Amigável, por acordo entre as partes, mediante autorização escrita e fundamentada da autoridade competente, reduzida a termo no processo licitatório, desde que haja conveniência da Administração.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t>8.2</w:t>
      </w:r>
      <w:r w:rsidRPr="008B43C8">
        <w:rPr>
          <w:rFonts w:ascii="Verdana" w:hAnsi="Verdana" w:cs="Tahoma"/>
          <w:sz w:val="19"/>
          <w:szCs w:val="19"/>
        </w:rPr>
        <w:tab/>
        <w:t>-</w:t>
      </w:r>
      <w:r w:rsidRPr="008B43C8">
        <w:rPr>
          <w:rFonts w:ascii="Verdana" w:hAnsi="Verdana" w:cs="Tahoma"/>
          <w:sz w:val="19"/>
          <w:szCs w:val="19"/>
        </w:rPr>
        <w:tab/>
        <w:t>A inexecução total ou parcial do Contrato enseja a sua rescisão pela Administração, com as consequências previstas nos artigos 77 e 80 da Lei nº 8.666/93, sem prejuízo da aplicação das penalidades a que alude o art. 87 da mesma Lei.</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8.3</w:t>
      </w:r>
      <w:r w:rsidRPr="008B43C8">
        <w:rPr>
          <w:rFonts w:ascii="Verdana" w:hAnsi="Verdana" w:cs="Tahoma"/>
          <w:sz w:val="19"/>
          <w:szCs w:val="19"/>
        </w:rPr>
        <w:tab/>
        <w:t>-</w:t>
      </w:r>
      <w:r w:rsidRPr="008B43C8">
        <w:rPr>
          <w:rFonts w:ascii="Verdana" w:hAnsi="Verdana" w:cs="Tahoma"/>
          <w:sz w:val="19"/>
          <w:szCs w:val="19"/>
        </w:rPr>
        <w:tab/>
        <w:t>Constituem motivos para rescisão os previstos no art. 78 da Lei no. 8.666/93 e posteriores alterações.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b/>
          <w:sz w:val="19"/>
          <w:szCs w:val="19"/>
        </w:rPr>
      </w:pPr>
      <w:r w:rsidRPr="00653575">
        <w:rPr>
          <w:rFonts w:ascii="Verdana" w:hAnsi="Verdana"/>
          <w:b/>
          <w:bCs/>
          <w:sz w:val="20"/>
          <w:szCs w:val="20"/>
        </w:rPr>
        <w:t>CLAUSULA NONA - DA FISCALIZAÇÃO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pStyle w:val="Corpodetexto3"/>
        <w:tabs>
          <w:tab w:val="left" w:pos="1418"/>
          <w:tab w:val="left" w:pos="1985"/>
        </w:tabs>
        <w:spacing w:after="0"/>
        <w:ind w:firstLine="709"/>
        <w:jc w:val="both"/>
        <w:rPr>
          <w:rFonts w:ascii="Verdana" w:hAnsi="Verdana" w:cs="Arial"/>
          <w:bCs/>
          <w:sz w:val="20"/>
          <w:szCs w:val="20"/>
        </w:rPr>
      </w:pPr>
      <w:r w:rsidRPr="008B43C8">
        <w:rPr>
          <w:rFonts w:ascii="Verdana" w:hAnsi="Verdana" w:cs="Arial"/>
          <w:bCs/>
          <w:sz w:val="20"/>
          <w:szCs w:val="20"/>
        </w:rPr>
        <w:t>9.1</w:t>
      </w:r>
      <w:r w:rsidRPr="008B43C8">
        <w:rPr>
          <w:rFonts w:ascii="Verdana" w:hAnsi="Verdana" w:cs="Arial"/>
          <w:b/>
          <w:bCs/>
          <w:sz w:val="20"/>
          <w:szCs w:val="20"/>
        </w:rPr>
        <w:tab/>
        <w:t>-</w:t>
      </w:r>
      <w:r w:rsidRPr="008B43C8">
        <w:rPr>
          <w:rFonts w:ascii="Verdana" w:hAnsi="Verdana" w:cs="Arial"/>
          <w:b/>
          <w:bCs/>
          <w:sz w:val="20"/>
          <w:szCs w:val="20"/>
        </w:rPr>
        <w:tab/>
      </w:r>
      <w:r w:rsidRPr="008B43C8">
        <w:rPr>
          <w:rFonts w:ascii="Verdana" w:hAnsi="Verdana" w:cs="Arial"/>
          <w:bCs/>
          <w:sz w:val="20"/>
          <w:szCs w:val="20"/>
        </w:rPr>
        <w:t>A fiscalização da Ata de Registro de Preços será exercida pela CONTRATANTE, através de servidor designado pela Prefeitura Municipal de Eldorado/MS, o que não exclui e nem diminui a responsabilidade da CONTRATADA com a entrega dos produtos de acordo com as especificações e quantidades descritas no Termo de Referência e proposta de preços.</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09"/>
          <w:tab w:val="left" w:pos="1276"/>
          <w:tab w:val="left" w:pos="1800"/>
        </w:tabs>
        <w:jc w:val="both"/>
        <w:rPr>
          <w:rFonts w:ascii="Verdana" w:hAnsi="Verdana"/>
          <w:b/>
          <w:bCs/>
          <w:sz w:val="20"/>
          <w:szCs w:val="20"/>
        </w:rPr>
      </w:pPr>
      <w:r w:rsidRPr="00653575">
        <w:rPr>
          <w:rFonts w:ascii="Verdana" w:hAnsi="Verdana"/>
          <w:b/>
          <w:bCs/>
          <w:sz w:val="20"/>
          <w:szCs w:val="20"/>
        </w:rPr>
        <w:t>CLÁUSULA DÉCIMA – DO REAJUSTE</w:t>
      </w:r>
    </w:p>
    <w:p w:rsidR="00E31D3D" w:rsidRPr="008B43C8" w:rsidRDefault="00E31D3D" w:rsidP="00E31D3D">
      <w:pPr>
        <w:tabs>
          <w:tab w:val="left" w:pos="709"/>
          <w:tab w:val="left" w:pos="1276"/>
        </w:tabs>
        <w:ind w:right="-1"/>
        <w:jc w:val="both"/>
        <w:rPr>
          <w:rFonts w:ascii="Verdana" w:hAnsi="Verdana" w:cs="Arial"/>
          <w:sz w:val="16"/>
          <w:szCs w:val="16"/>
        </w:rPr>
      </w:pPr>
    </w:p>
    <w:p w:rsidR="00E31D3D" w:rsidRPr="008B43C8" w:rsidRDefault="00E31D3D" w:rsidP="00E31D3D">
      <w:pPr>
        <w:tabs>
          <w:tab w:val="left" w:pos="1276"/>
          <w:tab w:val="left" w:pos="1843"/>
        </w:tabs>
        <w:ind w:right="-1" w:firstLine="709"/>
        <w:jc w:val="both"/>
        <w:rPr>
          <w:rFonts w:ascii="Verdana" w:hAnsi="Verdana" w:cs="Arial"/>
          <w:sz w:val="20"/>
          <w:szCs w:val="20"/>
        </w:rPr>
      </w:pPr>
      <w:r w:rsidRPr="008B43C8">
        <w:rPr>
          <w:rFonts w:ascii="Verdana" w:hAnsi="Verdana" w:cs="Arial"/>
          <w:bCs/>
          <w:snapToGrid w:val="0"/>
          <w:sz w:val="20"/>
          <w:szCs w:val="20"/>
        </w:rPr>
        <w:t>10.1</w:t>
      </w:r>
      <w:r w:rsidRPr="008B43C8">
        <w:rPr>
          <w:rFonts w:ascii="Verdana" w:hAnsi="Verdana" w:cs="Arial"/>
          <w:b/>
          <w:bCs/>
          <w:snapToGrid w:val="0"/>
          <w:sz w:val="20"/>
          <w:szCs w:val="20"/>
        </w:rPr>
        <w:tab/>
        <w:t>-</w:t>
      </w:r>
      <w:r w:rsidRPr="008B43C8">
        <w:rPr>
          <w:rFonts w:ascii="Verdana" w:hAnsi="Verdana" w:cs="Arial"/>
          <w:b/>
          <w:bCs/>
          <w:snapToGrid w:val="0"/>
          <w:sz w:val="20"/>
          <w:szCs w:val="20"/>
        </w:rPr>
        <w:tab/>
      </w:r>
      <w:r w:rsidRPr="008B43C8">
        <w:rPr>
          <w:rFonts w:ascii="Verdana" w:hAnsi="Verdana" w:cs="Arial"/>
          <w:sz w:val="20"/>
          <w:szCs w:val="20"/>
        </w:rPr>
        <w:t>Os preços contratados serão fixos e irreajustáveis durante a vigência do contrato.</w:t>
      </w:r>
    </w:p>
    <w:p w:rsidR="00E31D3D" w:rsidRPr="008B43C8" w:rsidRDefault="00E31D3D" w:rsidP="00E31D3D">
      <w:pPr>
        <w:tabs>
          <w:tab w:val="left" w:pos="1276"/>
          <w:tab w:val="left" w:pos="1843"/>
        </w:tabs>
        <w:ind w:right="-1" w:firstLine="709"/>
        <w:jc w:val="both"/>
        <w:rPr>
          <w:rFonts w:ascii="Verdana" w:hAnsi="Verdana" w:cs="Arial"/>
          <w:sz w:val="16"/>
          <w:szCs w:val="16"/>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PRIMEIRA - DA PUBLICAÇÃO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11.1</w:t>
      </w:r>
      <w:r w:rsidRPr="008B43C8">
        <w:rPr>
          <w:rFonts w:ascii="Verdana" w:hAnsi="Verdana" w:cs="Tahoma"/>
          <w:sz w:val="19"/>
          <w:szCs w:val="19"/>
        </w:rPr>
        <w:tab/>
        <w:t>-</w:t>
      </w:r>
      <w:r w:rsidRPr="008B43C8">
        <w:rPr>
          <w:rFonts w:ascii="Verdana" w:hAnsi="Verdana" w:cs="Tahoma"/>
          <w:sz w:val="19"/>
          <w:szCs w:val="19"/>
        </w:rPr>
        <w:tab/>
        <w:t>Dentro do prazo lega</w:t>
      </w:r>
      <w:r>
        <w:rPr>
          <w:rFonts w:ascii="Verdana" w:hAnsi="Verdana" w:cs="Tahoma"/>
          <w:sz w:val="19"/>
          <w:szCs w:val="19"/>
        </w:rPr>
        <w:t>l, contados de sua assinatura, o</w:t>
      </w:r>
      <w:r w:rsidRPr="008B43C8">
        <w:rPr>
          <w:rFonts w:ascii="Verdana" w:hAnsi="Verdana" w:cs="Tahoma"/>
          <w:sz w:val="19"/>
          <w:szCs w:val="19"/>
        </w:rPr>
        <w:t xml:space="preserve"> CONTRATANTE providenciará a publicação do extrato deste Contrato.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653575" w:rsidRDefault="00E31D3D" w:rsidP="00E31D3D">
      <w:pPr>
        <w:widowControl w:val="0"/>
        <w:tabs>
          <w:tab w:val="left" w:pos="720"/>
          <w:tab w:val="left" w:pos="1260"/>
          <w:tab w:val="left" w:pos="1800"/>
        </w:tabs>
        <w:jc w:val="both"/>
        <w:rPr>
          <w:rFonts w:ascii="Verdana" w:hAnsi="Verdana" w:cs="Arial"/>
          <w:b/>
          <w:bCs/>
          <w:snapToGrid w:val="0"/>
          <w:sz w:val="20"/>
          <w:szCs w:val="20"/>
        </w:rPr>
      </w:pPr>
      <w:r w:rsidRPr="00653575">
        <w:rPr>
          <w:rFonts w:ascii="Verdana" w:hAnsi="Verdana" w:cs="Arial"/>
          <w:b/>
          <w:bCs/>
          <w:snapToGrid w:val="0"/>
          <w:sz w:val="20"/>
          <w:szCs w:val="20"/>
        </w:rPr>
        <w:t>CLAUSULA DÉCIMA SEGUNDA - DO FORO</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ab/>
        <w:t>12.1</w:t>
      </w:r>
      <w:r w:rsidRPr="008B43C8">
        <w:rPr>
          <w:rFonts w:ascii="Verdana" w:hAnsi="Verdana" w:cs="Tahoma"/>
          <w:sz w:val="19"/>
          <w:szCs w:val="19"/>
        </w:rPr>
        <w:tab/>
        <w:t>-</w:t>
      </w:r>
      <w:r w:rsidRPr="008B43C8">
        <w:rPr>
          <w:rFonts w:ascii="Verdana" w:hAnsi="Verdana" w:cs="Tahoma"/>
          <w:sz w:val="19"/>
          <w:szCs w:val="19"/>
        </w:rPr>
        <w:tab/>
        <w:t>Fica eleito o Foro da comarca de Eldorado/MS, para dirimir questões oriundas deste Contrato, com renuncia expressa a qualquer outra, por mais privilegiada que seja.</w:t>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w:t>
      </w:r>
      <w:r w:rsidRPr="008B43C8">
        <w:rPr>
          <w:rFonts w:ascii="Verdana" w:hAnsi="Verdana" w:cs="Tahoma"/>
          <w:sz w:val="19"/>
          <w:szCs w:val="19"/>
        </w:rPr>
        <w:tab/>
      </w:r>
    </w:p>
    <w:p w:rsidR="00E31D3D" w:rsidRPr="008B43C8" w:rsidRDefault="00E31D3D" w:rsidP="00E31D3D">
      <w:pPr>
        <w:widowControl w:val="0"/>
        <w:tabs>
          <w:tab w:val="left" w:pos="720"/>
          <w:tab w:val="left" w:pos="1260"/>
          <w:tab w:val="left" w:pos="1800"/>
        </w:tabs>
        <w:jc w:val="both"/>
        <w:rPr>
          <w:rFonts w:ascii="Verdana" w:hAnsi="Verdana" w:cs="Tahoma"/>
          <w:sz w:val="19"/>
          <w:szCs w:val="19"/>
        </w:rPr>
      </w:pPr>
      <w:r w:rsidRPr="008B43C8">
        <w:rPr>
          <w:rFonts w:ascii="Verdana" w:hAnsi="Verdana" w:cs="Tahoma"/>
          <w:sz w:val="19"/>
          <w:szCs w:val="19"/>
        </w:rPr>
        <w:t xml:space="preserve">           E, por estarem de acordo, lavrou-se o presente termo, em 02 (duas) vias de igual teor e forma, as quais foram </w:t>
      </w:r>
      <w:proofErr w:type="gramStart"/>
      <w:r w:rsidRPr="008B43C8">
        <w:rPr>
          <w:rFonts w:ascii="Verdana" w:hAnsi="Verdana" w:cs="Tahoma"/>
          <w:sz w:val="19"/>
          <w:szCs w:val="19"/>
        </w:rPr>
        <w:t>lida</w:t>
      </w:r>
      <w:proofErr w:type="gramEnd"/>
      <w:r w:rsidRPr="008B43C8">
        <w:rPr>
          <w:rFonts w:ascii="Verdana" w:hAnsi="Verdana" w:cs="Tahoma"/>
          <w:sz w:val="19"/>
          <w:szCs w:val="19"/>
        </w:rPr>
        <w:t xml:space="preserve"> e assinadas pelas partes contratantes.</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sidRPr="008B43C8">
        <w:rPr>
          <w:rFonts w:ascii="Verdana" w:hAnsi="Verdana" w:cs="Tahoma"/>
          <w:sz w:val="19"/>
          <w:szCs w:val="19"/>
        </w:rPr>
        <w:tab/>
        <w:t>Eldorado/</w:t>
      </w:r>
      <w:proofErr w:type="gramStart"/>
      <w:r w:rsidRPr="008B43C8">
        <w:rPr>
          <w:rFonts w:ascii="Verdana" w:hAnsi="Verdana" w:cs="Tahoma"/>
          <w:sz w:val="19"/>
          <w:szCs w:val="19"/>
        </w:rPr>
        <w:t>MS, ....</w:t>
      </w:r>
      <w:proofErr w:type="gramEnd"/>
      <w:r w:rsidRPr="008B43C8">
        <w:rPr>
          <w:rFonts w:ascii="Verdana" w:hAnsi="Verdana" w:cs="Tahoma"/>
          <w:sz w:val="19"/>
          <w:szCs w:val="19"/>
        </w:rPr>
        <w:t xml:space="preserve">. </w:t>
      </w:r>
      <w:proofErr w:type="gramStart"/>
      <w:r w:rsidRPr="008B43C8">
        <w:rPr>
          <w:rFonts w:ascii="Verdana" w:hAnsi="Verdana" w:cs="Tahoma"/>
          <w:sz w:val="19"/>
          <w:szCs w:val="19"/>
        </w:rPr>
        <w:t>de</w:t>
      </w:r>
      <w:proofErr w:type="gramEnd"/>
      <w:r w:rsidRPr="008B43C8">
        <w:rPr>
          <w:rFonts w:ascii="Verdana" w:hAnsi="Verdana" w:cs="Tahoma"/>
          <w:sz w:val="19"/>
          <w:szCs w:val="19"/>
        </w:rPr>
        <w:t xml:space="preserve"> ..</w:t>
      </w:r>
      <w:r>
        <w:rPr>
          <w:rFonts w:ascii="Verdana" w:hAnsi="Verdana" w:cs="Tahoma"/>
          <w:sz w:val="19"/>
          <w:szCs w:val="19"/>
        </w:rPr>
        <w:t xml:space="preserve">........................ </w:t>
      </w:r>
      <w:proofErr w:type="gramStart"/>
      <w:r>
        <w:rPr>
          <w:rFonts w:ascii="Verdana" w:hAnsi="Verdana" w:cs="Tahoma"/>
          <w:sz w:val="19"/>
          <w:szCs w:val="19"/>
        </w:rPr>
        <w:t>de</w:t>
      </w:r>
      <w:proofErr w:type="gramEnd"/>
      <w:r>
        <w:rPr>
          <w:rFonts w:ascii="Verdana" w:hAnsi="Verdana" w:cs="Tahoma"/>
          <w:sz w:val="19"/>
          <w:szCs w:val="19"/>
        </w:rPr>
        <w:t xml:space="preserve"> 202</w:t>
      </w:r>
      <w:r w:rsidR="00DF2FED">
        <w:rPr>
          <w:rFonts w:ascii="Verdana" w:hAnsi="Verdana" w:cs="Tahoma"/>
          <w:sz w:val="19"/>
          <w:szCs w:val="19"/>
        </w:rPr>
        <w:t>3</w:t>
      </w:r>
      <w:r>
        <w:rPr>
          <w:rFonts w:ascii="Verdana" w:hAnsi="Verdana" w:cs="Tahoma"/>
          <w:sz w:val="19"/>
          <w:szCs w:val="19"/>
        </w:rPr>
        <w:t>.</w:t>
      </w:r>
    </w:p>
    <w:p w:rsidR="00E31D3D" w:rsidRPr="008B43C8" w:rsidRDefault="00E31D3D" w:rsidP="00E31D3D">
      <w:pPr>
        <w:widowControl w:val="0"/>
        <w:tabs>
          <w:tab w:val="left" w:pos="720"/>
        </w:tabs>
        <w:jc w:val="both"/>
        <w:rPr>
          <w:rFonts w:ascii="Verdana" w:hAnsi="Verdana" w:cs="Tahoma"/>
          <w:sz w:val="19"/>
          <w:szCs w:val="19"/>
        </w:rPr>
      </w:pPr>
    </w:p>
    <w:p w:rsidR="00E31D3D" w:rsidRDefault="00E31D3D" w:rsidP="00E31D3D">
      <w:pPr>
        <w:widowControl w:val="0"/>
        <w:tabs>
          <w:tab w:val="left" w:pos="720"/>
        </w:tabs>
        <w:jc w:val="both"/>
        <w:rPr>
          <w:rFonts w:ascii="Verdana" w:hAnsi="Verdana" w:cs="Tahoma"/>
          <w:sz w:val="19"/>
          <w:szCs w:val="19"/>
        </w:rPr>
      </w:pPr>
      <w:r>
        <w:rPr>
          <w:rFonts w:ascii="Verdana" w:hAnsi="Verdana" w:cs="Tahoma"/>
          <w:sz w:val="19"/>
          <w:szCs w:val="19"/>
        </w:rPr>
        <w:tab/>
      </w:r>
    </w:p>
    <w:p w:rsidR="00E31D3D" w:rsidRPr="008B43C8" w:rsidRDefault="00E31D3D" w:rsidP="00E31D3D">
      <w:pPr>
        <w:widowControl w:val="0"/>
        <w:tabs>
          <w:tab w:val="left" w:pos="720"/>
        </w:tabs>
        <w:jc w:val="both"/>
        <w:rPr>
          <w:rFonts w:ascii="Verdana" w:hAnsi="Verdana" w:cs="Tahoma"/>
          <w:sz w:val="19"/>
          <w:szCs w:val="19"/>
        </w:rPr>
      </w:pPr>
    </w:p>
    <w:p w:rsidR="00E31D3D" w:rsidRPr="008B43C8" w:rsidRDefault="00E31D3D" w:rsidP="00E31D3D">
      <w:pPr>
        <w:widowControl w:val="0"/>
        <w:tabs>
          <w:tab w:val="left" w:pos="720"/>
          <w:tab w:val="left" w:pos="5760"/>
        </w:tabs>
        <w:jc w:val="both"/>
        <w:rPr>
          <w:rFonts w:ascii="Verdana" w:hAnsi="Verdana" w:cs="Tahoma"/>
          <w:b/>
          <w:sz w:val="19"/>
          <w:szCs w:val="19"/>
        </w:rPr>
      </w:pPr>
      <w:r w:rsidRPr="008B43C8">
        <w:rPr>
          <w:rFonts w:ascii="Verdana" w:hAnsi="Verdana" w:cs="Tahoma"/>
          <w:sz w:val="19"/>
          <w:szCs w:val="19"/>
        </w:rPr>
        <w:t xml:space="preserve">         </w:t>
      </w:r>
      <w:r w:rsidRPr="008B43C8">
        <w:rPr>
          <w:rFonts w:ascii="Verdana" w:hAnsi="Verdana" w:cs="Tahoma"/>
          <w:sz w:val="19"/>
          <w:szCs w:val="19"/>
        </w:rPr>
        <w:tab/>
      </w:r>
      <w:r w:rsidRPr="008B43C8">
        <w:rPr>
          <w:rFonts w:ascii="Verdana" w:hAnsi="Verdana" w:cs="Tahoma"/>
          <w:b/>
          <w:sz w:val="19"/>
          <w:szCs w:val="19"/>
        </w:rPr>
        <w:t>Aguinaldo dos Santos</w:t>
      </w:r>
      <w:r w:rsidRPr="008B43C8">
        <w:rPr>
          <w:rFonts w:ascii="Verdana" w:hAnsi="Verdana" w:cs="Tahoma"/>
          <w:b/>
          <w:sz w:val="19"/>
          <w:szCs w:val="19"/>
        </w:rPr>
        <w:tab/>
        <w:t>...................................................</w:t>
      </w:r>
    </w:p>
    <w:p w:rsidR="00E31D3D" w:rsidRPr="008B43C8" w:rsidRDefault="00E31D3D" w:rsidP="00E31D3D">
      <w:pPr>
        <w:widowControl w:val="0"/>
        <w:tabs>
          <w:tab w:val="left" w:pos="720"/>
          <w:tab w:val="left" w:pos="5760"/>
        </w:tabs>
        <w:jc w:val="both"/>
        <w:rPr>
          <w:rFonts w:ascii="Verdana" w:hAnsi="Verdana" w:cs="Tahoma"/>
          <w:sz w:val="19"/>
          <w:szCs w:val="19"/>
        </w:rPr>
      </w:pPr>
      <w:r w:rsidRPr="008B43C8">
        <w:rPr>
          <w:rFonts w:ascii="Verdana" w:hAnsi="Verdana" w:cs="Tahoma"/>
          <w:b/>
          <w:sz w:val="19"/>
          <w:szCs w:val="19"/>
        </w:rPr>
        <w:t xml:space="preserve">          </w:t>
      </w:r>
      <w:r w:rsidRPr="008B43C8">
        <w:rPr>
          <w:rFonts w:ascii="Verdana" w:hAnsi="Verdana" w:cs="Tahoma"/>
          <w:b/>
          <w:sz w:val="19"/>
          <w:szCs w:val="19"/>
        </w:rPr>
        <w:tab/>
      </w:r>
      <w:r w:rsidRPr="008B43C8">
        <w:rPr>
          <w:rFonts w:ascii="Verdana" w:hAnsi="Verdana" w:cs="Tahoma"/>
          <w:sz w:val="19"/>
          <w:szCs w:val="19"/>
        </w:rPr>
        <w:t>Prefeito Municipal</w:t>
      </w:r>
      <w:r w:rsidRPr="008B43C8">
        <w:rPr>
          <w:rFonts w:ascii="Verdana" w:hAnsi="Verdana" w:cs="Tahoma"/>
          <w:sz w:val="19"/>
          <w:szCs w:val="19"/>
        </w:rPr>
        <w:tab/>
      </w:r>
      <w:r>
        <w:rPr>
          <w:rFonts w:ascii="Verdana" w:hAnsi="Verdana" w:cs="Tahoma"/>
          <w:sz w:val="19"/>
          <w:szCs w:val="19"/>
        </w:rPr>
        <w:t>CPF</w:t>
      </w:r>
      <w:r w:rsidRPr="008B43C8">
        <w:rPr>
          <w:rFonts w:ascii="Verdana" w:hAnsi="Verdana" w:cs="Tahoma"/>
          <w:sz w:val="19"/>
          <w:szCs w:val="19"/>
        </w:rPr>
        <w:t xml:space="preserve"> n°.............................</w:t>
      </w:r>
    </w:p>
    <w:p w:rsidR="00E31D3D" w:rsidRPr="00B30173" w:rsidRDefault="00E31D3D" w:rsidP="00E31D3D">
      <w:pPr>
        <w:widowControl w:val="0"/>
        <w:tabs>
          <w:tab w:val="left" w:pos="720"/>
          <w:tab w:val="left" w:pos="5760"/>
        </w:tabs>
        <w:jc w:val="both"/>
        <w:rPr>
          <w:rFonts w:ascii="Verdana" w:hAnsi="Verdana" w:cs="Tahoma"/>
          <w:b/>
          <w:sz w:val="20"/>
          <w:szCs w:val="20"/>
          <w:u w:val="single"/>
        </w:rPr>
      </w:pPr>
      <w:r w:rsidRPr="008B43C8">
        <w:rPr>
          <w:rFonts w:ascii="Verdana" w:hAnsi="Verdana" w:cs="Tahoma"/>
          <w:sz w:val="19"/>
          <w:szCs w:val="19"/>
        </w:rPr>
        <w:t xml:space="preserve">          </w:t>
      </w:r>
      <w:r w:rsidRPr="008B43C8">
        <w:rPr>
          <w:rFonts w:ascii="Verdana" w:hAnsi="Verdana" w:cs="Tahoma"/>
          <w:sz w:val="19"/>
          <w:szCs w:val="19"/>
        </w:rPr>
        <w:tab/>
        <w:t>Contratante</w:t>
      </w:r>
      <w:r w:rsidRPr="008B43C8">
        <w:rPr>
          <w:rFonts w:ascii="Verdana" w:hAnsi="Verdana" w:cs="Tahoma"/>
          <w:sz w:val="19"/>
          <w:szCs w:val="19"/>
        </w:rPr>
        <w:tab/>
        <w:t>Pela Contratada</w:t>
      </w:r>
    </w:p>
    <w:p w:rsidR="00730F2D" w:rsidRDefault="00730F2D"/>
    <w:sectPr w:rsidR="00730F2D" w:rsidSect="00E31D3D">
      <w:headerReference w:type="default" r:id="rId9"/>
      <w:footerReference w:type="default" r:id="rId10"/>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994" w:rsidRDefault="002E2994">
      <w:r>
        <w:separator/>
      </w:r>
    </w:p>
  </w:endnote>
  <w:endnote w:type="continuationSeparator" w:id="0">
    <w:p w:rsidR="002E2994" w:rsidRDefault="002E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94" w:rsidRPr="007B2033" w:rsidRDefault="002E2994" w:rsidP="00E31D3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CF4D312" wp14:editId="7752285C">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52368"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2E2994" w:rsidRPr="007B2033" w:rsidRDefault="002E2994" w:rsidP="00E31D3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994" w:rsidRDefault="002E2994">
      <w:r>
        <w:separator/>
      </w:r>
    </w:p>
  </w:footnote>
  <w:footnote w:type="continuationSeparator" w:id="0">
    <w:p w:rsidR="002E2994" w:rsidRDefault="002E299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94" w:rsidRPr="00A47371" w:rsidRDefault="002E2994" w:rsidP="00E31D3D">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4D97F2FD" wp14:editId="5951A249">
          <wp:simplePos x="0" y="0"/>
          <wp:positionH relativeFrom="column">
            <wp:posOffset>-381000</wp:posOffset>
          </wp:positionH>
          <wp:positionV relativeFrom="paragraph">
            <wp:posOffset>-44450</wp:posOffset>
          </wp:positionV>
          <wp:extent cx="851535" cy="821690"/>
          <wp:effectExtent l="0" t="0" r="5715" b="0"/>
          <wp:wrapNone/>
          <wp:docPr id="13" name="Imagem 1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2E2994" w:rsidRPr="00A47371" w:rsidRDefault="002E2994" w:rsidP="00E31D3D">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2E2994" w:rsidRDefault="002E2994" w:rsidP="00E31D3D">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2E2994" w:rsidRDefault="002E2994" w:rsidP="00E31D3D">
    <w:pPr>
      <w:pStyle w:val="Cabealho"/>
      <w:tabs>
        <w:tab w:val="clear" w:pos="4252"/>
        <w:tab w:val="clear" w:pos="8504"/>
      </w:tabs>
      <w:ind w:firstLine="1026"/>
      <w:rPr>
        <w:rFonts w:ascii="Verdana" w:hAnsi="Verdana" w:cs="Arial"/>
        <w:sz w:val="2"/>
        <w:szCs w:val="2"/>
      </w:rPr>
    </w:pPr>
  </w:p>
  <w:p w:rsidR="002E2994" w:rsidRDefault="002E2994" w:rsidP="00E31D3D">
    <w:pPr>
      <w:pStyle w:val="Cabealho"/>
      <w:tabs>
        <w:tab w:val="clear" w:pos="4252"/>
        <w:tab w:val="clear" w:pos="8504"/>
        <w:tab w:val="left" w:pos="7890"/>
      </w:tabs>
      <w:rPr>
        <w:rFonts w:ascii="Verdana" w:hAnsi="Verdana" w:cs="Arial"/>
        <w:sz w:val="2"/>
        <w:szCs w:val="2"/>
      </w:rPr>
    </w:pPr>
  </w:p>
  <w:p w:rsidR="002E2994" w:rsidRDefault="002E2994" w:rsidP="00E31D3D">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2BCBA436" wp14:editId="3E676F5A">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E2994" w:rsidRPr="009027E7" w:rsidRDefault="002E2994"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CBA436"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E31D3D" w:rsidRPr="009027E7" w:rsidRDefault="00E31D3D" w:rsidP="00E31D3D">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2E2994" w:rsidRPr="00F46F6A" w:rsidRDefault="002E2994" w:rsidP="00E31D3D">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2127B154" wp14:editId="0ACAB0FF">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FD13C"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2E2994" w:rsidRPr="00957509" w:rsidRDefault="002E2994" w:rsidP="00E31D3D">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A7F62"/>
    <w:multiLevelType w:val="hybridMultilevel"/>
    <w:tmpl w:val="CCCC2610"/>
    <w:lvl w:ilvl="0" w:tplc="AE5C74CA">
      <w:start w:val="1"/>
      <w:numFmt w:val="lowerLetter"/>
      <w:lvlText w:val="%1)"/>
      <w:lvlJc w:val="left"/>
      <w:pPr>
        <w:ind w:left="1635" w:hanging="360"/>
      </w:pPr>
      <w:rPr>
        <w:rFonts w:hint="default"/>
      </w:rPr>
    </w:lvl>
    <w:lvl w:ilvl="1" w:tplc="04160019" w:tentative="1">
      <w:start w:val="1"/>
      <w:numFmt w:val="lowerLetter"/>
      <w:lvlText w:val="%2."/>
      <w:lvlJc w:val="left"/>
      <w:pPr>
        <w:ind w:left="2355" w:hanging="360"/>
      </w:pPr>
    </w:lvl>
    <w:lvl w:ilvl="2" w:tplc="0416001B" w:tentative="1">
      <w:start w:val="1"/>
      <w:numFmt w:val="lowerRoman"/>
      <w:lvlText w:val="%3."/>
      <w:lvlJc w:val="right"/>
      <w:pPr>
        <w:ind w:left="3075" w:hanging="180"/>
      </w:pPr>
    </w:lvl>
    <w:lvl w:ilvl="3" w:tplc="0416000F" w:tentative="1">
      <w:start w:val="1"/>
      <w:numFmt w:val="decimal"/>
      <w:lvlText w:val="%4."/>
      <w:lvlJc w:val="left"/>
      <w:pPr>
        <w:ind w:left="3795" w:hanging="360"/>
      </w:pPr>
    </w:lvl>
    <w:lvl w:ilvl="4" w:tplc="04160019" w:tentative="1">
      <w:start w:val="1"/>
      <w:numFmt w:val="lowerLetter"/>
      <w:lvlText w:val="%5."/>
      <w:lvlJc w:val="left"/>
      <w:pPr>
        <w:ind w:left="4515" w:hanging="360"/>
      </w:pPr>
    </w:lvl>
    <w:lvl w:ilvl="5" w:tplc="0416001B" w:tentative="1">
      <w:start w:val="1"/>
      <w:numFmt w:val="lowerRoman"/>
      <w:lvlText w:val="%6."/>
      <w:lvlJc w:val="right"/>
      <w:pPr>
        <w:ind w:left="5235" w:hanging="180"/>
      </w:pPr>
    </w:lvl>
    <w:lvl w:ilvl="6" w:tplc="0416000F" w:tentative="1">
      <w:start w:val="1"/>
      <w:numFmt w:val="decimal"/>
      <w:lvlText w:val="%7."/>
      <w:lvlJc w:val="left"/>
      <w:pPr>
        <w:ind w:left="5955" w:hanging="360"/>
      </w:pPr>
    </w:lvl>
    <w:lvl w:ilvl="7" w:tplc="04160019" w:tentative="1">
      <w:start w:val="1"/>
      <w:numFmt w:val="lowerLetter"/>
      <w:lvlText w:val="%8."/>
      <w:lvlJc w:val="left"/>
      <w:pPr>
        <w:ind w:left="6675" w:hanging="360"/>
      </w:pPr>
    </w:lvl>
    <w:lvl w:ilvl="8" w:tplc="0416001B" w:tentative="1">
      <w:start w:val="1"/>
      <w:numFmt w:val="lowerRoman"/>
      <w:lvlText w:val="%9."/>
      <w:lvlJc w:val="right"/>
      <w:pPr>
        <w:ind w:left="7395" w:hanging="180"/>
      </w:pPr>
    </w:lvl>
  </w:abstractNum>
  <w:abstractNum w:abstractNumId="1" w15:restartNumberingAfterBreak="0">
    <w:nsid w:val="3FB0795D"/>
    <w:multiLevelType w:val="hybridMultilevel"/>
    <w:tmpl w:val="62D04B02"/>
    <w:lvl w:ilvl="0" w:tplc="0416000B">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3D"/>
    <w:rsid w:val="001129DD"/>
    <w:rsid w:val="00233E47"/>
    <w:rsid w:val="002E2994"/>
    <w:rsid w:val="0034014E"/>
    <w:rsid w:val="00345ED2"/>
    <w:rsid w:val="00403FA5"/>
    <w:rsid w:val="00403FC9"/>
    <w:rsid w:val="00412230"/>
    <w:rsid w:val="004265C8"/>
    <w:rsid w:val="00496DAF"/>
    <w:rsid w:val="00516F55"/>
    <w:rsid w:val="00730F2D"/>
    <w:rsid w:val="007568B6"/>
    <w:rsid w:val="0087307A"/>
    <w:rsid w:val="008C30B5"/>
    <w:rsid w:val="009048C9"/>
    <w:rsid w:val="00932C31"/>
    <w:rsid w:val="00965131"/>
    <w:rsid w:val="00986E9C"/>
    <w:rsid w:val="00A75CA5"/>
    <w:rsid w:val="00AB2C8B"/>
    <w:rsid w:val="00B05318"/>
    <w:rsid w:val="00B10171"/>
    <w:rsid w:val="00BF28E7"/>
    <w:rsid w:val="00D8608A"/>
    <w:rsid w:val="00DF0B38"/>
    <w:rsid w:val="00DF2FED"/>
    <w:rsid w:val="00E31D3D"/>
    <w:rsid w:val="00E81DDF"/>
    <w:rsid w:val="00F66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59E4"/>
  <w15:chartTrackingRefBased/>
  <w15:docId w15:val="{91C3CA2C-0309-4A35-8726-693C7F20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3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E31D3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E31D3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E31D3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31D3D"/>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semiHidden/>
    <w:rsid w:val="00E31D3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E31D3D"/>
    <w:rPr>
      <w:rFonts w:ascii="Arial" w:eastAsia="Times New Roman" w:hAnsi="Arial" w:cs="Times New Roman"/>
      <w:b/>
      <w:szCs w:val="20"/>
      <w:lang w:eastAsia="pt-BR"/>
    </w:rPr>
  </w:style>
  <w:style w:type="paragraph" w:styleId="Cabealho">
    <w:name w:val="header"/>
    <w:basedOn w:val="Normal"/>
    <w:link w:val="CabealhoChar"/>
    <w:rsid w:val="00E31D3D"/>
    <w:pPr>
      <w:tabs>
        <w:tab w:val="center" w:pos="4252"/>
        <w:tab w:val="right" w:pos="8504"/>
      </w:tabs>
    </w:pPr>
  </w:style>
  <w:style w:type="character" w:customStyle="1" w:styleId="CabealhoChar">
    <w:name w:val="Cabeçalho Char"/>
    <w:basedOn w:val="Fontepargpadro"/>
    <w:link w:val="Cabealho"/>
    <w:rsid w:val="00E31D3D"/>
    <w:rPr>
      <w:rFonts w:ascii="Times New Roman" w:eastAsia="MS Mincho" w:hAnsi="Times New Roman" w:cs="Times New Roman"/>
      <w:sz w:val="24"/>
      <w:szCs w:val="24"/>
      <w:lang w:eastAsia="pt-BR"/>
    </w:rPr>
  </w:style>
  <w:style w:type="paragraph" w:styleId="Rodap">
    <w:name w:val="footer"/>
    <w:basedOn w:val="Normal"/>
    <w:link w:val="RodapChar"/>
    <w:rsid w:val="00E31D3D"/>
    <w:pPr>
      <w:tabs>
        <w:tab w:val="center" w:pos="4252"/>
        <w:tab w:val="right" w:pos="8504"/>
      </w:tabs>
    </w:pPr>
  </w:style>
  <w:style w:type="character" w:customStyle="1" w:styleId="RodapChar">
    <w:name w:val="Rodapé Char"/>
    <w:basedOn w:val="Fontepargpadro"/>
    <w:link w:val="Rodap"/>
    <w:rsid w:val="00E31D3D"/>
    <w:rPr>
      <w:rFonts w:ascii="Times New Roman" w:eastAsia="MS Mincho" w:hAnsi="Times New Roman" w:cs="Times New Roman"/>
      <w:sz w:val="24"/>
      <w:szCs w:val="24"/>
      <w:lang w:eastAsia="pt-BR"/>
    </w:rPr>
  </w:style>
  <w:style w:type="character" w:styleId="Hyperlink">
    <w:name w:val="Hyperlink"/>
    <w:uiPriority w:val="99"/>
    <w:rsid w:val="00E31D3D"/>
    <w:rPr>
      <w:color w:val="0000FF"/>
      <w:u w:val="single"/>
    </w:rPr>
  </w:style>
  <w:style w:type="character" w:customStyle="1" w:styleId="TextodebaloChar">
    <w:name w:val="Texto de balão Char"/>
    <w:basedOn w:val="Fontepargpadro"/>
    <w:link w:val="Textodebalo"/>
    <w:semiHidden/>
    <w:rsid w:val="00E31D3D"/>
    <w:rPr>
      <w:rFonts w:ascii="Tahoma" w:eastAsia="MS Mincho" w:hAnsi="Tahoma" w:cs="Tahoma"/>
      <w:sz w:val="16"/>
      <w:szCs w:val="16"/>
      <w:lang w:eastAsia="pt-BR"/>
    </w:rPr>
  </w:style>
  <w:style w:type="paragraph" w:styleId="Textodebalo">
    <w:name w:val="Balloon Text"/>
    <w:basedOn w:val="Normal"/>
    <w:link w:val="TextodebaloChar"/>
    <w:semiHidden/>
    <w:rsid w:val="00E31D3D"/>
    <w:rPr>
      <w:rFonts w:ascii="Tahoma" w:hAnsi="Tahoma" w:cs="Tahoma"/>
      <w:sz w:val="16"/>
      <w:szCs w:val="16"/>
    </w:rPr>
  </w:style>
  <w:style w:type="character" w:customStyle="1" w:styleId="TextodebaloChar1">
    <w:name w:val="Texto de balão Char1"/>
    <w:basedOn w:val="Fontepargpadro"/>
    <w:uiPriority w:val="99"/>
    <w:semiHidden/>
    <w:rsid w:val="00E31D3D"/>
    <w:rPr>
      <w:rFonts w:ascii="Segoe UI" w:eastAsia="MS Mincho" w:hAnsi="Segoe UI" w:cs="Segoe UI"/>
      <w:sz w:val="18"/>
      <w:szCs w:val="18"/>
      <w:lang w:eastAsia="pt-BR"/>
    </w:rPr>
  </w:style>
  <w:style w:type="paragraph" w:styleId="Corpodetexto2">
    <w:name w:val="Body Text 2"/>
    <w:basedOn w:val="Normal"/>
    <w:link w:val="Corpodetexto2Char"/>
    <w:rsid w:val="00E31D3D"/>
    <w:pPr>
      <w:jc w:val="both"/>
    </w:pPr>
    <w:rPr>
      <w:rFonts w:ascii="Arial" w:hAnsi="Arial"/>
      <w:snapToGrid w:val="0"/>
      <w:sz w:val="22"/>
      <w:szCs w:val="20"/>
    </w:rPr>
  </w:style>
  <w:style w:type="character" w:customStyle="1" w:styleId="Corpodetexto2Char">
    <w:name w:val="Corpo de texto 2 Char"/>
    <w:basedOn w:val="Fontepargpadro"/>
    <w:link w:val="Corpodetexto2"/>
    <w:rsid w:val="00E31D3D"/>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E31D3D"/>
    <w:pPr>
      <w:spacing w:after="120"/>
      <w:ind w:left="283"/>
    </w:pPr>
  </w:style>
  <w:style w:type="character" w:customStyle="1" w:styleId="RecuodecorpodetextoChar">
    <w:name w:val="Recuo de corpo de texto Char"/>
    <w:basedOn w:val="Fontepargpadro"/>
    <w:link w:val="Recuodecorpodetexto"/>
    <w:rsid w:val="00E31D3D"/>
    <w:rPr>
      <w:rFonts w:ascii="Times New Roman" w:eastAsia="MS Mincho" w:hAnsi="Times New Roman" w:cs="Times New Roman"/>
      <w:sz w:val="24"/>
      <w:szCs w:val="24"/>
      <w:lang w:eastAsia="pt-BR"/>
    </w:rPr>
  </w:style>
  <w:style w:type="paragraph" w:styleId="Corpodetexto3">
    <w:name w:val="Body Text 3"/>
    <w:basedOn w:val="Normal"/>
    <w:link w:val="Corpodetexto3Char"/>
    <w:rsid w:val="00E31D3D"/>
    <w:pPr>
      <w:spacing w:after="120"/>
    </w:pPr>
    <w:rPr>
      <w:rFonts w:eastAsia="Times New Roman"/>
      <w:sz w:val="16"/>
      <w:szCs w:val="16"/>
    </w:rPr>
  </w:style>
  <w:style w:type="character" w:customStyle="1" w:styleId="Corpodetexto3Char">
    <w:name w:val="Corpo de texto 3 Char"/>
    <w:basedOn w:val="Fontepargpadro"/>
    <w:link w:val="Corpodetexto3"/>
    <w:rsid w:val="00E31D3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E31D3D"/>
    <w:pPr>
      <w:spacing w:after="120"/>
    </w:pPr>
  </w:style>
  <w:style w:type="character" w:customStyle="1" w:styleId="CorpodetextoChar">
    <w:name w:val="Corpo de texto Char"/>
    <w:basedOn w:val="Fontepargpadro"/>
    <w:link w:val="Corpodetexto"/>
    <w:rsid w:val="00E31D3D"/>
    <w:rPr>
      <w:rFonts w:ascii="Times New Roman" w:eastAsia="MS Mincho" w:hAnsi="Times New Roman" w:cs="Times New Roman"/>
      <w:sz w:val="24"/>
      <w:szCs w:val="24"/>
      <w:lang w:eastAsia="pt-BR"/>
    </w:rPr>
  </w:style>
  <w:style w:type="paragraph" w:customStyle="1" w:styleId="ecxmsonormal">
    <w:name w:val="ecxmsonormal"/>
    <w:basedOn w:val="Normal"/>
    <w:rsid w:val="00E31D3D"/>
    <w:pPr>
      <w:spacing w:before="100" w:beforeAutospacing="1" w:after="100" w:afterAutospacing="1"/>
    </w:pPr>
    <w:rPr>
      <w:rFonts w:eastAsia="Times New Roman"/>
    </w:rPr>
  </w:style>
  <w:style w:type="paragraph" w:styleId="PargrafodaLista">
    <w:name w:val="List Paragraph"/>
    <w:basedOn w:val="Normal"/>
    <w:uiPriority w:val="34"/>
    <w:qFormat/>
    <w:rsid w:val="00E31D3D"/>
    <w:pPr>
      <w:ind w:left="708"/>
    </w:pPr>
    <w:rPr>
      <w:rFonts w:eastAsia="Times New Roman"/>
    </w:rPr>
  </w:style>
  <w:style w:type="paragraph" w:styleId="NormalWeb">
    <w:name w:val="Normal (Web)"/>
    <w:basedOn w:val="Normal"/>
    <w:rsid w:val="00E31D3D"/>
    <w:pPr>
      <w:spacing w:before="100" w:beforeAutospacing="1" w:after="100" w:afterAutospacing="1"/>
    </w:pPr>
    <w:rPr>
      <w:rFonts w:eastAsia="Times New Roman"/>
    </w:rPr>
  </w:style>
  <w:style w:type="character" w:styleId="HiperlinkVisitado">
    <w:name w:val="FollowedHyperlink"/>
    <w:uiPriority w:val="99"/>
    <w:unhideWhenUsed/>
    <w:rsid w:val="00E31D3D"/>
    <w:rPr>
      <w:color w:val="800080"/>
      <w:u w:val="single"/>
    </w:rPr>
  </w:style>
  <w:style w:type="paragraph" w:customStyle="1" w:styleId="msonormal0">
    <w:name w:val="msonormal"/>
    <w:basedOn w:val="Normal"/>
    <w:rsid w:val="00E31D3D"/>
    <w:pPr>
      <w:spacing w:before="100" w:beforeAutospacing="1" w:after="100" w:afterAutospacing="1"/>
    </w:pPr>
    <w:rPr>
      <w:rFonts w:eastAsia="Times New Roman"/>
    </w:rPr>
  </w:style>
  <w:style w:type="paragraph" w:customStyle="1" w:styleId="xl65">
    <w:name w:val="xl65"/>
    <w:basedOn w:val="Normal"/>
    <w:rsid w:val="00E31D3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E31D3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E31D3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E31D3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E31D3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E31D3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E31D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Standard">
    <w:name w:val="Standard"/>
    <w:rsid w:val="00E31D3D"/>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646754">
      <w:bodyDiv w:val="1"/>
      <w:marLeft w:val="0"/>
      <w:marRight w:val="0"/>
      <w:marTop w:val="0"/>
      <w:marBottom w:val="0"/>
      <w:divBdr>
        <w:top w:val="none" w:sz="0" w:space="0" w:color="auto"/>
        <w:left w:val="none" w:sz="0" w:space="0" w:color="auto"/>
        <w:bottom w:val="none" w:sz="0" w:space="0" w:color="auto"/>
        <w:right w:val="none" w:sz="0" w:space="0" w:color="auto"/>
      </w:divBdr>
    </w:div>
    <w:div w:id="733240875">
      <w:bodyDiv w:val="1"/>
      <w:marLeft w:val="0"/>
      <w:marRight w:val="0"/>
      <w:marTop w:val="0"/>
      <w:marBottom w:val="0"/>
      <w:divBdr>
        <w:top w:val="none" w:sz="0" w:space="0" w:color="auto"/>
        <w:left w:val="none" w:sz="0" w:space="0" w:color="auto"/>
        <w:bottom w:val="none" w:sz="0" w:space="0" w:color="auto"/>
        <w:right w:val="none" w:sz="0" w:space="0" w:color="auto"/>
      </w:divBdr>
    </w:div>
    <w:div w:id="179910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4.tce.ms.gov.br/ecjur/Login/Login?ReturnUrl=%2f" TargetMode="External"/><Relationship Id="rId3" Type="http://schemas.openxmlformats.org/officeDocument/2006/relationships/settings" Target="settings.xml"/><Relationship Id="rId7" Type="http://schemas.openxmlformats.org/officeDocument/2006/relationships/hyperlink" Target="mailto:licitacao.eldorado@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38</Pages>
  <Words>15677</Words>
  <Characters>84657</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8</cp:revision>
  <dcterms:created xsi:type="dcterms:W3CDTF">2023-05-18T12:05:00Z</dcterms:created>
  <dcterms:modified xsi:type="dcterms:W3CDTF">2023-05-18T13:47:00Z</dcterms:modified>
</cp:coreProperties>
</file>