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E52CDD"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A Prefeitura do Município de Eldorado/MS, através do Pregoeiro Oficial e equipe de apoio, torna público aos interessados o seguinte resultado: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PROCESSO Nº: 0029/2022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MODALIDADE/Nº: PREGÃO Nº 0011/2022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OBJETO: CONTRATAÇÃO DE EMPRESA ESPECIALIZADA PARA PRESTAÇÃO DE SERVIÇOS DE PENSÃO COM FORNECIMENTO DE HOSPEDAGEM, INCLUINDO ALIMENTAÇÃO E TRANSPORTE DOS PACIENTES N</w:t>
      </w:r>
      <w:r>
        <w:rPr>
          <w:rFonts w:ascii="Times New Roman" w:hAnsi="Times New Roman" w:cs="Times New Roman"/>
          <w:sz w:val="20"/>
          <w:szCs w:val="20"/>
        </w:rPr>
        <w:t>O MUNICÍPIO DE CAMPO GRANDE/MS.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2CDD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E52CDD">
        <w:rPr>
          <w:rFonts w:ascii="Times New Roman" w:hAnsi="Times New Roman" w:cs="Times New Roman"/>
          <w:sz w:val="20"/>
          <w:szCs w:val="20"/>
        </w:rPr>
        <w:t xml:space="preserve">es): ANDREIA ARAIUM PINHEIRO - EIRELI - ME (CNPJ 08.667.861/0001-30), no Anexo I - Lote: 1, totalizando R$ 87.360,00 (oitenta e sete mil </w:t>
      </w:r>
      <w:r>
        <w:rPr>
          <w:rFonts w:ascii="Times New Roman" w:hAnsi="Times New Roman" w:cs="Times New Roman"/>
          <w:sz w:val="20"/>
          <w:szCs w:val="20"/>
        </w:rPr>
        <w:t xml:space="preserve">e trezentos e sessenta reais); 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dorado/MS, 20 de abril de 2022.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Daiane Ferreira Pedro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Pregoeiro O</w:t>
      </w:r>
      <w:r>
        <w:rPr>
          <w:rFonts w:ascii="Times New Roman" w:hAnsi="Times New Roman" w:cs="Times New Roman"/>
          <w:sz w:val="20"/>
          <w:szCs w:val="20"/>
        </w:rPr>
        <w:t>ficial do Município de Eldorado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 xml:space="preserve">Em decorrência do exposto no Processo Administrativo a mim apresentado, </w:t>
      </w:r>
      <w:r w:rsidRPr="00E52CDD">
        <w:rPr>
          <w:rFonts w:ascii="Times New Roman" w:hAnsi="Times New Roman" w:cs="Times New Roman"/>
          <w:b/>
          <w:sz w:val="20"/>
          <w:szCs w:val="20"/>
        </w:rPr>
        <w:t>HOMOLOGO</w:t>
      </w:r>
      <w:r w:rsidRPr="00E52CDD">
        <w:rPr>
          <w:rFonts w:ascii="Times New Roman" w:hAnsi="Times New Roman" w:cs="Times New Roman"/>
          <w:sz w:val="20"/>
          <w:szCs w:val="20"/>
        </w:rPr>
        <w:t xml:space="preserve"> o resultado do julgamento da licitação em referência, devidam</w:t>
      </w:r>
      <w:r>
        <w:rPr>
          <w:rFonts w:ascii="Times New Roman" w:hAnsi="Times New Roman" w:cs="Times New Roman"/>
          <w:sz w:val="20"/>
          <w:szCs w:val="20"/>
        </w:rPr>
        <w:t>ente adjudicado pelo Pregoeiro.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dorado/MS, 20 de abril de 2022.</w:t>
      </w:r>
    </w:p>
    <w:p w:rsidR="00E52CD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Aguinaldo dos Santos</w:t>
      </w:r>
    </w:p>
    <w:p w:rsidR="00730F2D" w:rsidRPr="00E52CDD" w:rsidRDefault="00E52CDD" w:rsidP="00E52CDD">
      <w:pPr>
        <w:spacing w:after="0" w:line="240" w:lineRule="auto"/>
        <w:ind w:right="1985"/>
        <w:jc w:val="both"/>
        <w:rPr>
          <w:rFonts w:ascii="Times New Roman" w:hAnsi="Times New Roman" w:cs="Times New Roman"/>
          <w:sz w:val="20"/>
          <w:szCs w:val="20"/>
        </w:rPr>
      </w:pPr>
      <w:r w:rsidRPr="00E52CDD">
        <w:rPr>
          <w:rFonts w:ascii="Times New Roman" w:hAnsi="Times New Roman" w:cs="Times New Roman"/>
          <w:sz w:val="20"/>
          <w:szCs w:val="20"/>
        </w:rPr>
        <w:t>Prefeito Municipal</w:t>
      </w:r>
      <w:bookmarkEnd w:id="0"/>
    </w:p>
    <w:sectPr w:rsidR="00730F2D" w:rsidRPr="00E52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DD"/>
    <w:rsid w:val="00730F2D"/>
    <w:rsid w:val="00E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94BA"/>
  <w15:chartTrackingRefBased/>
  <w15:docId w15:val="{1921100F-7943-4B6B-ADB3-FFAA8276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2022-04-20T14:06:00Z</dcterms:created>
  <dcterms:modified xsi:type="dcterms:W3CDTF">2022-04-20T14:08:00Z</dcterms:modified>
</cp:coreProperties>
</file>