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color w:val="000000"/>
          <w:sz w:val="20"/>
          <w:szCs w:val="20"/>
        </w:rPr>
        <w:t>AVISO DE LICITAÇÃO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PREGÃO (PRESENCIAL) Nº 04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/2022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color w:val="000000"/>
          <w:sz w:val="20"/>
          <w:szCs w:val="20"/>
        </w:rPr>
        <w:t>A PREFEITURA DO MUNICÍPIO DE ELDORADO/MS comunica aos interessados que 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alizará licitação na modalidade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PREGÃO (PRESENCIAL) abaixo relacionada, nos termos da Lei nº 10.520/02, aplicando–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 subsidiariamente, no que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couberem, as disposições da Lei Federal nº 8.666/93 e suas posteriores alterações e do Decreto Municipal nº 029/2017.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PROCESSO Nº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/2022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PREGÃO (PRESENCIAL) Nº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/2022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OBJETO: </w:t>
      </w: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Contratação de empresa especializada para apoiar a realização da “14ª Festa da Melancia”, com recursos provenientes do Convênio nº 32058/2022 – Processo nº 71/021509/2022 celebrado entre a FUNDTUR e Município de Eldorado.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CONDIÇÕES DE PARTICIPAÇÃO: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 xml:space="preserve">Poderão participar do certame todos os interessados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 ramo de atividade pertinente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ao objeto da licitação que preencherem os requisitos e condições de credenciamento constantes no Edital.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RECEBIMENTO E ABERTURA DOS ENVELOPES: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A partir das 08h00min do dia 0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 xml:space="preserve"> de novembro de 2022.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color w:val="000000"/>
          <w:sz w:val="20"/>
          <w:szCs w:val="20"/>
        </w:rPr>
        <w:t>Os envelopes de documentação e proposta serão recebidos no horário e data acima espe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cificados, na sala do Núcleo de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Licitações e Contratos situada nesta Prefeitura.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color w:val="000000"/>
          <w:sz w:val="20"/>
          <w:szCs w:val="20"/>
        </w:rPr>
        <w:t>Os interessados em participar na presente licitação deverão retirar o Edital no Porta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 da Transparência, no endereço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http://www.sistemasbds.com.br/transparencia/eldorado/processos. Outras informações poderão ser obtidas pelo telef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one 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 xml:space="preserve">(0**67) 3473-1301 (Ramal 212) no horário das 07h00min às 11h00min ou pelo e-mail </w:t>
      </w:r>
      <w:r w:rsidRPr="00DD7987">
        <w:rPr>
          <w:rFonts w:ascii="Times New Roman" w:hAnsi="Times New Roman" w:cs="Times New Roman"/>
          <w:color w:val="000081"/>
          <w:sz w:val="20"/>
          <w:szCs w:val="20"/>
        </w:rPr>
        <w:t>licitacao.eldorado@hotmail.com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color w:val="000000"/>
          <w:sz w:val="20"/>
          <w:szCs w:val="20"/>
        </w:rPr>
        <w:t>Eldorado/MS, 1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DD7987">
        <w:rPr>
          <w:rFonts w:ascii="Times New Roman" w:hAnsi="Times New Roman" w:cs="Times New Roman"/>
          <w:color w:val="000000"/>
          <w:sz w:val="20"/>
          <w:szCs w:val="20"/>
        </w:rPr>
        <w:t xml:space="preserve"> de outubro de 2022.</w:t>
      </w:r>
    </w:p>
    <w:p w:rsidR="00DD7987" w:rsidRPr="00DD7987" w:rsidRDefault="00DD7987" w:rsidP="00DD7987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7987">
        <w:rPr>
          <w:rFonts w:ascii="Times New Roman" w:hAnsi="Times New Roman" w:cs="Times New Roman"/>
          <w:color w:val="000000"/>
          <w:sz w:val="20"/>
          <w:szCs w:val="20"/>
        </w:rPr>
        <w:t>Daiane Ferreira Pedro</w:t>
      </w:r>
    </w:p>
    <w:p w:rsidR="00730F2D" w:rsidRPr="00DD7987" w:rsidRDefault="00DD7987" w:rsidP="00DD798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DD7987">
        <w:rPr>
          <w:rFonts w:ascii="Times New Roman" w:hAnsi="Times New Roman" w:cs="Times New Roman"/>
          <w:color w:val="000000"/>
          <w:sz w:val="20"/>
          <w:szCs w:val="20"/>
        </w:rPr>
        <w:t>Pregoeira Oficial</w:t>
      </w:r>
    </w:p>
    <w:sectPr w:rsidR="00730F2D" w:rsidRPr="00DD7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87"/>
    <w:rsid w:val="00730F2D"/>
    <w:rsid w:val="00D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57B0"/>
  <w15:chartTrackingRefBased/>
  <w15:docId w15:val="{F3FF49A1-264E-46F3-9AC3-A836A1FD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2022-10-19T16:42:00Z</dcterms:created>
  <dcterms:modified xsi:type="dcterms:W3CDTF">2022-10-19T16:45:00Z</dcterms:modified>
</cp:coreProperties>
</file>