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8A" w:rsidRPr="001955C8" w:rsidRDefault="009C2F8A" w:rsidP="009C2F8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C2F8A" w:rsidRPr="00FC6A53" w:rsidRDefault="009C2F8A" w:rsidP="009C2F8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C2F8A" w:rsidRPr="00FC6A53" w:rsidRDefault="009C2F8A" w:rsidP="009C2F8A">
      <w:pPr>
        <w:widowControl w:val="0"/>
        <w:jc w:val="center"/>
        <w:rPr>
          <w:rFonts w:ascii="Verdana" w:hAnsi="Verdana" w:cs="Tahoma"/>
          <w:b/>
          <w:sz w:val="19"/>
          <w:szCs w:val="19"/>
        </w:rPr>
      </w:pPr>
    </w:p>
    <w:p w:rsidR="009C2F8A" w:rsidRPr="00FC6A53" w:rsidRDefault="009C2F8A" w:rsidP="009C2F8A">
      <w:pPr>
        <w:widowControl w:val="0"/>
        <w:jc w:val="center"/>
        <w:rPr>
          <w:rFonts w:ascii="Verdana" w:hAnsi="Verdana" w:cs="Tahoma"/>
          <w:b/>
          <w:sz w:val="19"/>
          <w:szCs w:val="19"/>
        </w:rPr>
      </w:pPr>
      <w:r>
        <w:rPr>
          <w:rFonts w:ascii="Verdana" w:hAnsi="Verdana" w:cs="Tahoma"/>
          <w:b/>
          <w:sz w:val="19"/>
          <w:szCs w:val="19"/>
        </w:rPr>
        <w:t>PROCESSO ADMINISTRATIVO N° 0119/2023</w:t>
      </w:r>
    </w:p>
    <w:p w:rsidR="009C2F8A" w:rsidRPr="00FC6A53" w:rsidRDefault="009C2F8A" w:rsidP="009C2F8A">
      <w:pPr>
        <w:widowControl w:val="0"/>
        <w:jc w:val="center"/>
        <w:rPr>
          <w:rFonts w:ascii="Verdana" w:hAnsi="Verdana" w:cs="Tahoma"/>
          <w:b/>
          <w:sz w:val="19"/>
          <w:szCs w:val="19"/>
        </w:rPr>
      </w:pPr>
      <w:r>
        <w:rPr>
          <w:rFonts w:ascii="Verdana" w:hAnsi="Verdana" w:cs="Tahoma"/>
          <w:b/>
          <w:sz w:val="19"/>
          <w:szCs w:val="19"/>
        </w:rPr>
        <w:t>PREGÃO (PRESENCIAL) Nº 050/2023</w:t>
      </w:r>
    </w:p>
    <w:p w:rsidR="009C2F8A" w:rsidRPr="003A19E1" w:rsidRDefault="009C2F8A" w:rsidP="009C2F8A">
      <w:pPr>
        <w:widowControl w:val="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9C2F8A" w:rsidRDefault="009C2F8A" w:rsidP="009C2F8A">
      <w:pPr>
        <w:widowControl w:val="0"/>
        <w:tabs>
          <w:tab w:val="left" w:pos="1134"/>
          <w:tab w:val="left" w:pos="1843"/>
          <w:tab w:val="left" w:pos="2410"/>
        </w:tabs>
        <w:jc w:val="both"/>
        <w:rPr>
          <w:rFonts w:ascii="Verdana" w:hAnsi="Verdana" w:cs="Tahoma"/>
          <w:sz w:val="20"/>
          <w:szCs w:val="20"/>
        </w:rPr>
      </w:pPr>
      <w:r w:rsidRPr="002C0B7A">
        <w:rPr>
          <w:rFonts w:ascii="Tahoma" w:hAnsi="Tahoma" w:cs="Tahoma"/>
          <w:sz w:val="20"/>
        </w:rPr>
        <w:t>1.</w:t>
      </w:r>
      <w:r w:rsidRPr="009C2F8A">
        <w:rPr>
          <w:rFonts w:ascii="Verdana" w:hAnsi="Verdana" w:cs="Tahoma"/>
          <w:sz w:val="20"/>
        </w:rPr>
        <w:t>1</w:t>
      </w:r>
      <w:r w:rsidRPr="009C2F8A">
        <w:rPr>
          <w:rFonts w:ascii="Verdana" w:hAnsi="Verdana" w:cs="Tahoma"/>
          <w:sz w:val="20"/>
        </w:rPr>
        <w:tab/>
        <w:t>-</w:t>
      </w:r>
      <w:r w:rsidRPr="009C2F8A">
        <w:rPr>
          <w:rFonts w:ascii="Verdana" w:hAnsi="Verdana" w:cs="Tahoma"/>
          <w:sz w:val="20"/>
        </w:rPr>
        <w:tab/>
      </w:r>
      <w:r w:rsidRPr="009C2F8A">
        <w:rPr>
          <w:rFonts w:ascii="Verdana" w:hAnsi="Verdana" w:cs="Tahoma"/>
          <w:sz w:val="20"/>
          <w:szCs w:val="20"/>
        </w:rPr>
        <w:t xml:space="preserve">O MUNICÍPIO DE ELDORADO/MS, através do Núcleo de Licitações e Contratos, sito na Av. Tancredo de Almeida Neves, n° 1191, em Eldorado, Estado de Mato Grosso do Sul, torna público aos interessados, que promoverá licitação na modalidade </w:t>
      </w:r>
      <w:r w:rsidRPr="009C2F8A">
        <w:rPr>
          <w:rFonts w:ascii="Verdana" w:hAnsi="Verdana" w:cs="Tahoma"/>
          <w:b/>
          <w:sz w:val="20"/>
          <w:szCs w:val="20"/>
        </w:rPr>
        <w:t>PREGÃO PRESENCIAL</w:t>
      </w:r>
      <w:r w:rsidRPr="009C2F8A">
        <w:rPr>
          <w:rFonts w:ascii="Verdana" w:hAnsi="Verdana" w:cs="Tahoma"/>
          <w:sz w:val="20"/>
          <w:szCs w:val="20"/>
        </w:rPr>
        <w:t xml:space="preserve">, do tipo </w:t>
      </w:r>
      <w:r w:rsidRPr="009C2F8A">
        <w:rPr>
          <w:rFonts w:ascii="Verdana" w:hAnsi="Verdana" w:cs="Tahoma"/>
          <w:b/>
          <w:i/>
          <w:sz w:val="20"/>
          <w:szCs w:val="20"/>
        </w:rPr>
        <w:t>“Menor Preço por Lote”</w:t>
      </w:r>
      <w:r w:rsidRPr="009C2F8A">
        <w:rPr>
          <w:rFonts w:ascii="Verdana" w:hAnsi="Verdana" w:cs="Tahoma"/>
          <w:sz w:val="20"/>
          <w:szCs w:val="20"/>
        </w:rPr>
        <w:t>, o qual será processado e julgado em conformidade com os preceitos da Lei Federal n° 10.520/2002, aplicando-se subsidiariamente, no que couberem, as disposições da Lei Federal n° 8.666/93 e suas posteriores alterações, Leis Complementares 123/2006, sob as seguintes condições:</w:t>
      </w:r>
    </w:p>
    <w:p w:rsidR="009C2F8A" w:rsidRPr="009C2F8A" w:rsidRDefault="009C2F8A" w:rsidP="009C2F8A">
      <w:pPr>
        <w:widowControl w:val="0"/>
        <w:tabs>
          <w:tab w:val="left" w:pos="1843"/>
          <w:tab w:val="left" w:pos="2410"/>
        </w:tabs>
        <w:ind w:firstLine="1134"/>
        <w:jc w:val="both"/>
        <w:rPr>
          <w:rFonts w:ascii="Verdana" w:hAnsi="Verdana" w:cs="Tahoma"/>
          <w:sz w:val="20"/>
          <w:szCs w:val="20"/>
        </w:rPr>
      </w:pPr>
    </w:p>
    <w:p w:rsidR="009C2F8A" w:rsidRPr="009C2F8A" w:rsidRDefault="009C2F8A" w:rsidP="009C2F8A">
      <w:pPr>
        <w:widowControl w:val="0"/>
        <w:tabs>
          <w:tab w:val="left" w:pos="1843"/>
          <w:tab w:val="left" w:pos="2410"/>
        </w:tabs>
        <w:ind w:firstLine="1134"/>
        <w:jc w:val="both"/>
        <w:rPr>
          <w:rFonts w:ascii="Verdana" w:hAnsi="Verdana" w:cs="Tahoma"/>
          <w:sz w:val="20"/>
        </w:rPr>
      </w:pPr>
      <w:r w:rsidRPr="009C2F8A">
        <w:rPr>
          <w:rFonts w:ascii="Verdana" w:hAnsi="Verdana" w:cs="Tahoma"/>
          <w:sz w:val="20"/>
        </w:rPr>
        <w:t>1.2</w:t>
      </w:r>
      <w:r w:rsidRPr="009C2F8A">
        <w:rPr>
          <w:rFonts w:ascii="Verdana" w:hAnsi="Verdana" w:cs="Tahoma"/>
          <w:sz w:val="20"/>
        </w:rPr>
        <w:tab/>
        <w:t>-</w:t>
      </w:r>
      <w:r w:rsidRPr="009C2F8A">
        <w:rPr>
          <w:rFonts w:ascii="Verdana" w:hAnsi="Verdana" w:cs="Tahoma"/>
          <w:sz w:val="20"/>
        </w:rPr>
        <w:tab/>
        <w:t xml:space="preserve">Recebimento e abertura dos envelopes ocorrerão em sessão pública a partir das </w:t>
      </w:r>
      <w:r w:rsidRPr="009C2F8A">
        <w:rPr>
          <w:rFonts w:ascii="Verdana" w:hAnsi="Verdana" w:cs="Tahoma"/>
          <w:b/>
          <w:sz w:val="20"/>
          <w:u w:val="single"/>
        </w:rPr>
        <w:t>08h00min do dia 01 de novembro de 2023.</w:t>
      </w:r>
    </w:p>
    <w:p w:rsidR="009C2F8A" w:rsidRPr="009C2F8A" w:rsidRDefault="009C2F8A" w:rsidP="009C2F8A">
      <w:pPr>
        <w:widowControl w:val="0"/>
        <w:tabs>
          <w:tab w:val="left" w:pos="1843"/>
          <w:tab w:val="left" w:pos="2410"/>
        </w:tabs>
        <w:ind w:firstLine="1134"/>
        <w:jc w:val="both"/>
        <w:rPr>
          <w:rFonts w:ascii="Verdana" w:hAnsi="Verdana" w:cs="Tahoma"/>
          <w:sz w:val="20"/>
        </w:rPr>
      </w:pPr>
    </w:p>
    <w:p w:rsidR="009C2F8A" w:rsidRPr="009C2F8A" w:rsidRDefault="009C2F8A" w:rsidP="009C2F8A">
      <w:pPr>
        <w:pStyle w:val="Recuodecorpodetexto"/>
        <w:widowControl w:val="0"/>
        <w:tabs>
          <w:tab w:val="left" w:pos="1843"/>
          <w:tab w:val="left" w:pos="2410"/>
        </w:tabs>
        <w:spacing w:after="0"/>
        <w:ind w:left="0" w:firstLine="1134"/>
        <w:jc w:val="both"/>
        <w:rPr>
          <w:rFonts w:ascii="Verdana" w:hAnsi="Verdana" w:cs="Tahoma"/>
          <w:sz w:val="20"/>
        </w:rPr>
      </w:pPr>
      <w:r w:rsidRPr="009C2F8A">
        <w:rPr>
          <w:rFonts w:ascii="Verdana" w:hAnsi="Verdana" w:cs="Tahoma"/>
          <w:bCs/>
          <w:sz w:val="20"/>
          <w:lang w:val="pt-PT"/>
        </w:rPr>
        <w:t>1.3</w:t>
      </w:r>
      <w:r w:rsidRPr="009C2F8A">
        <w:rPr>
          <w:rFonts w:ascii="Verdana" w:hAnsi="Verdana" w:cs="Tahoma"/>
          <w:bCs/>
          <w:sz w:val="20"/>
          <w:lang w:val="pt-PT"/>
        </w:rPr>
        <w:tab/>
        <w:t>-</w:t>
      </w:r>
      <w:r w:rsidRPr="009C2F8A">
        <w:rPr>
          <w:rFonts w:ascii="Verdana" w:hAnsi="Verdana" w:cs="Tahoma"/>
          <w:bCs/>
          <w:sz w:val="20"/>
          <w:lang w:val="pt-PT"/>
        </w:rPr>
        <w:tab/>
      </w:r>
      <w:r w:rsidRPr="009C2F8A">
        <w:rPr>
          <w:rFonts w:ascii="Verdana" w:hAnsi="Verdana" w:cs="Tahoma"/>
          <w:sz w:val="20"/>
        </w:rPr>
        <w:t xml:space="preserve">As propostas deverão obedecer às especificações deste instrumento convocatório e anexos, que dele fazem parte integrante. </w:t>
      </w:r>
    </w:p>
    <w:p w:rsidR="009C2F8A" w:rsidRPr="009C2F8A" w:rsidRDefault="009C2F8A" w:rsidP="009C2F8A">
      <w:pPr>
        <w:pStyle w:val="Recuodecorpodetexto"/>
        <w:widowControl w:val="0"/>
        <w:tabs>
          <w:tab w:val="left" w:pos="1843"/>
          <w:tab w:val="left" w:pos="2410"/>
        </w:tabs>
        <w:spacing w:after="0"/>
        <w:ind w:left="0" w:firstLine="1134"/>
        <w:jc w:val="both"/>
        <w:rPr>
          <w:rFonts w:ascii="Verdana" w:hAnsi="Verdana" w:cs="Tahoma"/>
          <w:sz w:val="20"/>
        </w:rPr>
      </w:pPr>
    </w:p>
    <w:p w:rsidR="009C2F8A" w:rsidRPr="009C2F8A" w:rsidRDefault="009C2F8A" w:rsidP="009C2F8A">
      <w:pPr>
        <w:tabs>
          <w:tab w:val="left" w:pos="1843"/>
          <w:tab w:val="left" w:pos="2410"/>
        </w:tabs>
        <w:ind w:firstLine="1134"/>
        <w:jc w:val="both"/>
        <w:rPr>
          <w:rFonts w:ascii="Verdana" w:hAnsi="Verdana" w:cs="Tahoma"/>
          <w:sz w:val="20"/>
        </w:rPr>
      </w:pPr>
      <w:r w:rsidRPr="009C2F8A">
        <w:rPr>
          <w:rFonts w:ascii="Verdana" w:hAnsi="Verdana" w:cs="Tahoma"/>
          <w:sz w:val="20"/>
        </w:rPr>
        <w:t>1.4</w:t>
      </w:r>
      <w:r w:rsidRPr="009C2F8A">
        <w:rPr>
          <w:rFonts w:ascii="Verdana" w:hAnsi="Verdana" w:cs="Tahoma"/>
          <w:sz w:val="20"/>
        </w:rPr>
        <w:tab/>
        <w:t>-</w:t>
      </w:r>
      <w:r w:rsidRPr="009C2F8A">
        <w:rPr>
          <w:rFonts w:ascii="Verdana" w:hAnsi="Verdana" w:cs="Tahoma"/>
          <w:sz w:val="20"/>
        </w:rPr>
        <w:tab/>
        <w:t xml:space="preserve">Os envelopes contendo a proposta e os documentos de habilitação serão recebidos no Paço Municipal, Salas de Licitações, localizada na Avenida Tancredo de Almeida Neves, 1191, na cidade de Eldorado/MS, na sessão pública de processamento do Pregão, após o credenciamento dos interessados que se apresentarem para participar do certame. </w:t>
      </w:r>
    </w:p>
    <w:p w:rsidR="009C2F8A" w:rsidRPr="009C2F8A" w:rsidRDefault="009C2F8A" w:rsidP="009C2F8A">
      <w:pPr>
        <w:tabs>
          <w:tab w:val="left" w:pos="1134"/>
          <w:tab w:val="left" w:pos="1701"/>
          <w:tab w:val="left" w:pos="1843"/>
          <w:tab w:val="left" w:pos="2410"/>
        </w:tabs>
        <w:ind w:firstLine="1134"/>
        <w:jc w:val="both"/>
        <w:rPr>
          <w:rFonts w:ascii="Verdana" w:hAnsi="Verdana" w:cs="Tahoma"/>
          <w:sz w:val="20"/>
        </w:rPr>
      </w:pPr>
    </w:p>
    <w:p w:rsidR="009C2F8A" w:rsidRPr="009C2F8A" w:rsidRDefault="009C2F8A" w:rsidP="009C2F8A">
      <w:pPr>
        <w:tabs>
          <w:tab w:val="left" w:pos="1843"/>
          <w:tab w:val="left" w:pos="2410"/>
        </w:tabs>
        <w:ind w:firstLine="1134"/>
        <w:jc w:val="both"/>
        <w:rPr>
          <w:rFonts w:ascii="Verdana" w:hAnsi="Verdana" w:cs="Tahoma"/>
          <w:sz w:val="20"/>
        </w:rPr>
      </w:pPr>
      <w:r w:rsidRPr="009C2F8A">
        <w:rPr>
          <w:rFonts w:ascii="Verdana" w:hAnsi="Verdana" w:cs="Tahoma"/>
          <w:sz w:val="20"/>
        </w:rPr>
        <w:t>1.5</w:t>
      </w:r>
      <w:r w:rsidRPr="009C2F8A">
        <w:rPr>
          <w:rFonts w:ascii="Verdana" w:hAnsi="Verdana" w:cs="Tahoma"/>
          <w:sz w:val="20"/>
        </w:rPr>
        <w:tab/>
        <w:t>-</w:t>
      </w:r>
      <w:r w:rsidRPr="009C2F8A">
        <w:rPr>
          <w:rFonts w:ascii="Verdana" w:hAnsi="Verdana" w:cs="Tahoma"/>
          <w:sz w:val="20"/>
        </w:rPr>
        <w:tab/>
        <w:t xml:space="preserve">A sessão de processamento do Pregão será realizada no endereço citado, iniciando-se no dia 01/11/2023, às 08h00min e será conduzida pela Pregoeira com o auxílio da Equipe de Apoio, designados pela Portaria Municipal nº 039/2023. </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Default="009C2F8A" w:rsidP="009C2F8A">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w:t>
      </w:r>
      <w:r w:rsidRPr="009C2F8A">
        <w:rPr>
          <w:rFonts w:ascii="Verdana" w:hAnsi="Verdana" w:cs="Tahoma"/>
          <w:sz w:val="20"/>
          <w:szCs w:val="20"/>
        </w:rPr>
        <w:t xml:space="preserve"> presente licitação tem por objeto </w:t>
      </w:r>
      <w:r>
        <w:rPr>
          <w:rFonts w:ascii="Verdana" w:hAnsi="Verdana" w:cs="Tahoma"/>
          <w:sz w:val="20"/>
          <w:szCs w:val="20"/>
        </w:rPr>
        <w:t>a</w:t>
      </w:r>
      <w:r w:rsidRPr="009C2F8A">
        <w:rPr>
          <w:rFonts w:ascii="Verdana" w:hAnsi="Verdana" w:cs="Tahoma"/>
          <w:sz w:val="20"/>
          <w:szCs w:val="20"/>
        </w:rPr>
        <w:t xml:space="preserve"> </w:t>
      </w:r>
      <w:r w:rsidRPr="009C2F8A">
        <w:rPr>
          <w:rFonts w:ascii="Verdana" w:hAnsi="Verdana" w:cs="Tahoma"/>
          <w:b/>
          <w:sz w:val="20"/>
          <w:szCs w:val="20"/>
        </w:rPr>
        <w:t>contratação de empresa prestadora de serviços de assessoria e consultoria técnica para atender e acompanhar os técnicos que atuam na área financeira da Secretaria Municipal de Saúde, responsáveis pelos relatórios, prestação de contas ao controle social dos fundos de saúde e demais órgãos dos governos estadual e federal,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Eldorado/MS</w:t>
      </w:r>
      <w:r w:rsidRPr="009C2F8A">
        <w:rPr>
          <w:rFonts w:ascii="Verdana" w:hAnsi="Verdana" w:cs="Tahoma"/>
          <w:sz w:val="20"/>
          <w:szCs w:val="20"/>
        </w:rPr>
        <w:t xml:space="preserve">, </w:t>
      </w:r>
      <w:r w:rsidRPr="0069585B">
        <w:rPr>
          <w:rFonts w:ascii="Verdana" w:hAnsi="Verdana" w:cs="Tahoma"/>
          <w:sz w:val="20"/>
          <w:szCs w:val="20"/>
        </w:rPr>
        <w:t>conforme especificações e quantitativos constantes no termo de referência e proposta de preço, parte integrante e complementar deste edital.</w:t>
      </w:r>
    </w:p>
    <w:p w:rsidR="009C2F8A" w:rsidRPr="003A19E1" w:rsidRDefault="009C2F8A" w:rsidP="009C2F8A">
      <w:pPr>
        <w:widowControl w:val="0"/>
        <w:tabs>
          <w:tab w:val="left" w:pos="540"/>
          <w:tab w:val="left" w:pos="1260"/>
          <w:tab w:val="left" w:pos="1800"/>
        </w:tabs>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C2F8A" w:rsidRPr="003A19E1" w:rsidRDefault="009C2F8A" w:rsidP="009C2F8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C2F8A" w:rsidRPr="003A19E1" w:rsidRDefault="009C2F8A" w:rsidP="009C2F8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C2F8A" w:rsidRPr="003A19E1" w:rsidRDefault="009C2F8A" w:rsidP="009C2F8A">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iCs/>
          <w:sz w:val="20"/>
          <w:szCs w:val="20"/>
        </w:rPr>
      </w:pPr>
    </w:p>
    <w:p w:rsidR="009C2F8A" w:rsidRPr="003A19E1" w:rsidRDefault="009C2F8A" w:rsidP="009C2F8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r>
        <w:rPr>
          <w:rFonts w:ascii="Verdana" w:hAnsi="Verdana"/>
          <w:iCs/>
          <w:sz w:val="20"/>
          <w:szCs w:val="20"/>
        </w:rPr>
        <w:t xml:space="preserve"> </w:t>
      </w:r>
      <w:r w:rsidRPr="003A19E1">
        <w:rPr>
          <w:rFonts w:ascii="Verdana" w:hAnsi="Verdana"/>
          <w:iCs/>
          <w:sz w:val="20"/>
          <w:szCs w:val="20"/>
        </w:rPr>
        <w:t>do enquadramento em outras figuras penais e da sanção prevista no edital.</w:t>
      </w:r>
    </w:p>
    <w:p w:rsidR="009C2F8A" w:rsidRPr="003A19E1" w:rsidRDefault="009C2F8A" w:rsidP="009C2F8A">
      <w:pPr>
        <w:widowControl w:val="0"/>
        <w:tabs>
          <w:tab w:val="left" w:pos="540"/>
          <w:tab w:val="left" w:pos="720"/>
          <w:tab w:val="left" w:pos="1260"/>
          <w:tab w:val="left" w:pos="1440"/>
          <w:tab w:val="left" w:pos="1980"/>
        </w:tabs>
        <w:jc w:val="both"/>
        <w:rPr>
          <w:rFonts w:ascii="Verdana" w:hAnsi="Verdana" w:cs="Tahoma"/>
          <w:sz w:val="20"/>
          <w:szCs w:val="20"/>
        </w:rPr>
      </w:pPr>
    </w:p>
    <w:p w:rsidR="009C2F8A" w:rsidRPr="003A19E1" w:rsidRDefault="009C2F8A" w:rsidP="009C2F8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C2F8A" w:rsidRPr="003A19E1" w:rsidRDefault="009C2F8A" w:rsidP="009C2F8A">
      <w:pPr>
        <w:widowControl w:val="0"/>
        <w:tabs>
          <w:tab w:val="left" w:pos="540"/>
          <w:tab w:val="left" w:pos="720"/>
          <w:tab w:val="left" w:pos="1260"/>
          <w:tab w:val="left" w:pos="1440"/>
          <w:tab w:val="left" w:pos="1980"/>
        </w:tabs>
        <w:jc w:val="both"/>
        <w:rPr>
          <w:rFonts w:ascii="Verdana" w:hAnsi="Verdana" w:cs="Tahoma"/>
          <w:sz w:val="20"/>
          <w:szCs w:val="20"/>
        </w:rPr>
      </w:pPr>
    </w:p>
    <w:p w:rsidR="009C2F8A" w:rsidRPr="003A19E1" w:rsidRDefault="009C2F8A" w:rsidP="009C2F8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C2F8A" w:rsidRPr="003A19E1" w:rsidRDefault="009C2F8A" w:rsidP="009C2F8A">
      <w:pPr>
        <w:widowControl w:val="0"/>
        <w:tabs>
          <w:tab w:val="left" w:pos="540"/>
          <w:tab w:val="left" w:pos="720"/>
          <w:tab w:val="left" w:pos="1260"/>
          <w:tab w:val="left" w:pos="1440"/>
          <w:tab w:val="left" w:pos="1980"/>
        </w:tabs>
        <w:jc w:val="both"/>
        <w:rPr>
          <w:rFonts w:ascii="Verdana" w:hAnsi="Verdana" w:cs="Tahoma"/>
          <w:sz w:val="20"/>
          <w:szCs w:val="20"/>
        </w:rPr>
      </w:pPr>
    </w:p>
    <w:p w:rsidR="009C2F8A" w:rsidRPr="003A19E1" w:rsidRDefault="009C2F8A" w:rsidP="009C2F8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C2F8A" w:rsidRPr="00712785" w:rsidRDefault="009C2F8A" w:rsidP="009C2F8A">
      <w:pPr>
        <w:widowControl w:val="0"/>
        <w:tabs>
          <w:tab w:val="left" w:pos="1440"/>
          <w:tab w:val="left" w:pos="1980"/>
        </w:tabs>
        <w:ind w:firstLine="720"/>
        <w:jc w:val="both"/>
        <w:rPr>
          <w:rFonts w:ascii="Verdana" w:hAnsi="Verdana" w:cs="Tahoma"/>
          <w:sz w:val="20"/>
          <w:szCs w:val="20"/>
        </w:rPr>
      </w:pPr>
    </w:p>
    <w:p w:rsidR="009C2F8A" w:rsidRPr="00712785" w:rsidRDefault="009C2F8A" w:rsidP="009C2F8A">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w:t>
      </w:r>
      <w:r w:rsidRPr="003A19E1">
        <w:rPr>
          <w:rFonts w:ascii="Verdana" w:hAnsi="Verdana" w:cs="Tahoma"/>
          <w:sz w:val="20"/>
          <w:szCs w:val="20"/>
        </w:rPr>
        <w:lastRenderedPageBreak/>
        <w:t xml:space="preserve">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C2F8A" w:rsidRPr="003A19E1" w:rsidRDefault="009C2F8A" w:rsidP="009C2F8A">
      <w:pPr>
        <w:widowControl w:val="0"/>
        <w:tabs>
          <w:tab w:val="left" w:pos="540"/>
          <w:tab w:val="left" w:pos="1260"/>
          <w:tab w:val="left" w:pos="1800"/>
        </w:tabs>
        <w:jc w:val="both"/>
        <w:rPr>
          <w:rFonts w:ascii="Verdana" w:hAnsi="Verdana" w:cs="Tahoma"/>
          <w:sz w:val="20"/>
          <w:szCs w:val="20"/>
        </w:rPr>
      </w:pPr>
    </w:p>
    <w:p w:rsidR="009C2F8A" w:rsidRPr="00712785" w:rsidRDefault="009C2F8A" w:rsidP="009C2F8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C2F8A" w:rsidRDefault="009C2F8A" w:rsidP="009C2F8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C2F8A" w:rsidRPr="0035357E" w:rsidRDefault="009C2F8A" w:rsidP="009C2F8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C2F8A" w:rsidRPr="003A19E1" w:rsidRDefault="009C2F8A" w:rsidP="009C2F8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050/2023</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01/11/2023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50/2023</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01/11/2023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w:t>
      </w:r>
      <w:r w:rsidRPr="003A19E1">
        <w:rPr>
          <w:rFonts w:ascii="Verdana" w:hAnsi="Verdana"/>
          <w:sz w:val="20"/>
          <w:szCs w:val="20"/>
        </w:rPr>
        <w:lastRenderedPageBreak/>
        <w:t>presente licitação.</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C2F8A" w:rsidRPr="003A19E1" w:rsidRDefault="009C2F8A" w:rsidP="009C2F8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9C2F8A" w:rsidRPr="003A19E1" w:rsidRDefault="009C2F8A" w:rsidP="009C2F8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C2F8A" w:rsidRPr="003A19E1" w:rsidRDefault="009C2F8A" w:rsidP="009C2F8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w:t>
      </w:r>
      <w:r>
        <w:rPr>
          <w:rFonts w:ascii="Verdana" w:hAnsi="Verdana"/>
          <w:sz w:val="20"/>
          <w:szCs w:val="20"/>
        </w:rPr>
        <w:t>o completo, telefone</w:t>
      </w:r>
      <w:r w:rsidRPr="003A19E1">
        <w:rPr>
          <w:rFonts w:ascii="Verdana" w:hAnsi="Verdana"/>
          <w:sz w:val="20"/>
          <w:szCs w:val="20"/>
        </w:rPr>
        <w:t xml:space="preserve"> e endereço eletrônico (e-mail), se houver;</w:t>
      </w: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C2F8A" w:rsidRPr="003A19E1" w:rsidRDefault="009C2F8A" w:rsidP="009C2F8A">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b/>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b/>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C2F8A" w:rsidRPr="003A19E1" w:rsidRDefault="009C2F8A" w:rsidP="009C2F8A">
      <w:pPr>
        <w:pStyle w:val="Cabealho"/>
        <w:widowControl w:val="0"/>
        <w:tabs>
          <w:tab w:val="left" w:pos="540"/>
          <w:tab w:val="left" w:pos="709"/>
          <w:tab w:val="left" w:pos="1260"/>
          <w:tab w:val="left" w:pos="1800"/>
        </w:tabs>
        <w:rPr>
          <w:rFonts w:ascii="Verdana" w:hAnsi="Verdana" w:cs="Arial"/>
          <w:b/>
          <w:sz w:val="20"/>
          <w:szCs w:val="20"/>
        </w:rPr>
      </w:pPr>
    </w:p>
    <w:p w:rsidR="009C2F8A" w:rsidRPr="003A19E1" w:rsidRDefault="009C2F8A" w:rsidP="009C2F8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lastRenderedPageBreak/>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C2F8A" w:rsidRPr="003A19E1" w:rsidRDefault="009C2F8A" w:rsidP="009C2F8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C2F8A" w:rsidRPr="003A19E1" w:rsidRDefault="009C2F8A" w:rsidP="009C2F8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C2F8A" w:rsidRPr="003A19E1" w:rsidRDefault="009C2F8A" w:rsidP="009C2F8A">
      <w:pPr>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C2F8A" w:rsidRPr="003A19E1" w:rsidRDefault="009C2F8A" w:rsidP="009C2F8A">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C2F8A" w:rsidRPr="003A19E1" w:rsidRDefault="009C2F8A" w:rsidP="009C2F8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C2F8A" w:rsidRPr="003A19E1" w:rsidRDefault="009C2F8A" w:rsidP="009C2F8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C2F8A" w:rsidRPr="003A19E1" w:rsidRDefault="009C2F8A" w:rsidP="009C2F8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C2F8A" w:rsidRPr="003A19E1" w:rsidRDefault="009C2F8A" w:rsidP="009C2F8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C2F8A" w:rsidRPr="003A19E1" w:rsidRDefault="009C2F8A" w:rsidP="009C2F8A">
      <w:pPr>
        <w:pStyle w:val="Cabealho"/>
        <w:widowControl w:val="0"/>
        <w:tabs>
          <w:tab w:val="left" w:pos="540"/>
          <w:tab w:val="left" w:pos="709"/>
          <w:tab w:val="left" w:pos="1260"/>
          <w:tab w:val="left" w:pos="1800"/>
        </w:tabs>
        <w:jc w:val="both"/>
        <w:rPr>
          <w:rFonts w:ascii="Verdana" w:hAnsi="Verdana" w:cs="Arial"/>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540"/>
          <w:tab w:val="left" w:pos="1260"/>
          <w:tab w:val="left" w:pos="1800"/>
        </w:tabs>
        <w:jc w:val="both"/>
        <w:rPr>
          <w:rFonts w:ascii="Verdana" w:hAnsi="Verdana" w:cs="Tahoma"/>
          <w:sz w:val="20"/>
          <w:szCs w:val="20"/>
        </w:rPr>
      </w:pPr>
    </w:p>
    <w:p w:rsidR="009C2F8A" w:rsidRPr="003A19E1" w:rsidRDefault="009C2F8A" w:rsidP="009C2F8A">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C2F8A" w:rsidRPr="003A19E1" w:rsidRDefault="009C2F8A" w:rsidP="009C2F8A">
      <w:pPr>
        <w:widowControl w:val="0"/>
        <w:tabs>
          <w:tab w:val="left" w:pos="540"/>
          <w:tab w:val="left" w:pos="1260"/>
          <w:tab w:val="left" w:pos="1843"/>
        </w:tabs>
        <w:jc w:val="both"/>
        <w:rPr>
          <w:rFonts w:ascii="Verdana" w:hAnsi="Verdana" w:cs="Tahoma"/>
          <w:sz w:val="20"/>
          <w:szCs w:val="20"/>
        </w:rPr>
      </w:pPr>
    </w:p>
    <w:p w:rsidR="009C2F8A" w:rsidRPr="003A19E1" w:rsidRDefault="009C2F8A" w:rsidP="009C2F8A">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C2F8A" w:rsidRPr="003A19E1" w:rsidRDefault="009C2F8A" w:rsidP="009C2F8A">
      <w:pPr>
        <w:pStyle w:val="PargrafodaLista"/>
        <w:tabs>
          <w:tab w:val="left" w:pos="1843"/>
        </w:tabs>
        <w:rPr>
          <w:rFonts w:ascii="Verdana" w:hAnsi="Verdana" w:cs="Tahoma"/>
          <w:sz w:val="20"/>
          <w:szCs w:val="20"/>
        </w:rPr>
      </w:pPr>
    </w:p>
    <w:p w:rsidR="009C2F8A" w:rsidRDefault="009C2F8A" w:rsidP="009C2F8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9C2F8A" w:rsidRDefault="009C2F8A" w:rsidP="009C2F8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9C2F8A" w:rsidRPr="003A19E1" w:rsidRDefault="009C2F8A" w:rsidP="009C2F8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9C2F8A" w:rsidRPr="003A19E1" w:rsidRDefault="009C2F8A" w:rsidP="009C2F8A">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C2F8A" w:rsidRPr="003A19E1" w:rsidRDefault="009C2F8A" w:rsidP="009C2F8A">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C2F8A" w:rsidRPr="003A19E1" w:rsidRDefault="009C2F8A" w:rsidP="009C2F8A">
      <w:pPr>
        <w:widowControl w:val="0"/>
        <w:tabs>
          <w:tab w:val="left" w:pos="1440"/>
          <w:tab w:val="left" w:pos="1843"/>
          <w:tab w:val="left" w:pos="1980"/>
        </w:tabs>
        <w:ind w:firstLine="720"/>
        <w:jc w:val="both"/>
        <w:rPr>
          <w:rFonts w:ascii="Verdana" w:hAnsi="Verdana" w:cs="Tahoma"/>
          <w:b/>
          <w:sz w:val="20"/>
          <w:szCs w:val="20"/>
        </w:rPr>
      </w:pPr>
    </w:p>
    <w:p w:rsidR="009C2F8A" w:rsidRPr="003A19E1" w:rsidRDefault="009C2F8A" w:rsidP="009C2F8A">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C2F8A" w:rsidRPr="003A19E1" w:rsidRDefault="009C2F8A" w:rsidP="009C2F8A">
      <w:pPr>
        <w:widowControl w:val="0"/>
        <w:tabs>
          <w:tab w:val="left" w:pos="720"/>
          <w:tab w:val="left" w:pos="1260"/>
          <w:tab w:val="left" w:pos="1800"/>
        </w:tabs>
        <w:ind w:firstLine="708"/>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7433A7"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C2F8A" w:rsidRDefault="009C2F8A" w:rsidP="009C2F8A">
      <w:pPr>
        <w:widowControl w:val="0"/>
        <w:tabs>
          <w:tab w:val="left" w:pos="1440"/>
          <w:tab w:val="left" w:pos="1980"/>
        </w:tabs>
        <w:ind w:firstLine="720"/>
        <w:jc w:val="both"/>
        <w:rPr>
          <w:rFonts w:ascii="Verdana" w:hAnsi="Verdana" w:cs="Tahoma"/>
          <w:sz w:val="20"/>
          <w:szCs w:val="20"/>
        </w:rPr>
      </w:pPr>
    </w:p>
    <w:p w:rsidR="009C2F8A" w:rsidRPr="00E72BDD" w:rsidRDefault="009C2F8A" w:rsidP="009C2F8A">
      <w:pPr>
        <w:widowControl w:val="0"/>
        <w:tabs>
          <w:tab w:val="left" w:pos="1440"/>
          <w:tab w:val="left" w:pos="1980"/>
        </w:tabs>
        <w:ind w:firstLine="720"/>
        <w:jc w:val="both"/>
        <w:rPr>
          <w:rFonts w:ascii="Verdana" w:hAnsi="Verdana" w:cs="Tahoma"/>
          <w:b/>
          <w:sz w:val="20"/>
          <w:szCs w:val="20"/>
        </w:rPr>
      </w:pPr>
      <w:r w:rsidRPr="00E72BDD">
        <w:rPr>
          <w:rFonts w:ascii="Verdana" w:hAnsi="Verdana" w:cs="Tahoma"/>
          <w:b/>
          <w:sz w:val="20"/>
          <w:szCs w:val="20"/>
        </w:rPr>
        <w:t>7.1.4</w:t>
      </w:r>
      <w:r w:rsidRPr="00E72BDD">
        <w:rPr>
          <w:rFonts w:ascii="Verdana" w:hAnsi="Verdana" w:cs="Tahoma"/>
          <w:b/>
          <w:sz w:val="20"/>
          <w:szCs w:val="20"/>
        </w:rPr>
        <w:tab/>
        <w:t>-</w:t>
      </w:r>
      <w:r w:rsidRPr="00E72BDD">
        <w:rPr>
          <w:rFonts w:ascii="Verdana" w:hAnsi="Verdana" w:cs="Tahoma"/>
          <w:b/>
          <w:sz w:val="20"/>
          <w:szCs w:val="20"/>
        </w:rPr>
        <w:tab/>
        <w:t>QUALIFICAÇÃO TÉCNICA</w:t>
      </w:r>
    </w:p>
    <w:p w:rsidR="009C2F8A" w:rsidRPr="00E72BDD" w:rsidRDefault="009C2F8A" w:rsidP="009C2F8A">
      <w:pPr>
        <w:widowControl w:val="0"/>
        <w:tabs>
          <w:tab w:val="left" w:pos="1440"/>
          <w:tab w:val="left" w:pos="1980"/>
        </w:tabs>
        <w:ind w:firstLine="720"/>
        <w:jc w:val="both"/>
        <w:rPr>
          <w:rFonts w:ascii="Verdana" w:hAnsi="Verdana" w:cs="Tahoma"/>
          <w:b/>
          <w:sz w:val="20"/>
          <w:szCs w:val="20"/>
        </w:rPr>
      </w:pPr>
    </w:p>
    <w:p w:rsidR="009C2F8A" w:rsidRPr="00E72BDD" w:rsidRDefault="009C2F8A" w:rsidP="009C2F8A">
      <w:pPr>
        <w:widowControl w:val="0"/>
        <w:tabs>
          <w:tab w:val="left" w:pos="1440"/>
          <w:tab w:val="left" w:pos="1980"/>
        </w:tabs>
        <w:ind w:firstLine="720"/>
        <w:jc w:val="both"/>
        <w:rPr>
          <w:rFonts w:ascii="Verdana" w:hAnsi="Verdana" w:cs="Tahoma"/>
          <w:sz w:val="20"/>
          <w:szCs w:val="20"/>
        </w:rPr>
      </w:pPr>
      <w:r w:rsidRPr="00E72BDD">
        <w:rPr>
          <w:rFonts w:ascii="Verdana" w:hAnsi="Verdana" w:cs="Tahoma"/>
          <w:sz w:val="20"/>
          <w:szCs w:val="20"/>
        </w:rPr>
        <w:t>7.1.4.1-</w:t>
      </w:r>
      <w:r w:rsidRPr="00E72BDD">
        <w:rPr>
          <w:rFonts w:ascii="Verdana" w:hAnsi="Verdana" w:cs="Tahoma"/>
          <w:sz w:val="20"/>
          <w:szCs w:val="20"/>
        </w:rPr>
        <w:tab/>
        <w:t>Atestado de Capacidade Técnica operacional, fornecidos por pessoas jurídicas de direito Público ou Privado que comprove, de maneira satisfatória, que a licitante já desempenhou atividade compatível a do objeto do presente edital em ocasião anterior;</w:t>
      </w:r>
    </w:p>
    <w:p w:rsidR="009C2F8A" w:rsidRPr="00E72BDD" w:rsidRDefault="009C2F8A" w:rsidP="009C2F8A">
      <w:pPr>
        <w:widowControl w:val="0"/>
        <w:tabs>
          <w:tab w:val="left" w:pos="1440"/>
          <w:tab w:val="left" w:pos="1980"/>
        </w:tabs>
        <w:ind w:firstLine="720"/>
        <w:jc w:val="both"/>
        <w:rPr>
          <w:rFonts w:ascii="Verdana" w:hAnsi="Verdana" w:cs="Tahoma"/>
          <w:sz w:val="20"/>
          <w:szCs w:val="20"/>
        </w:rPr>
      </w:pPr>
    </w:p>
    <w:p w:rsidR="009C2F8A" w:rsidRPr="00E72BDD" w:rsidRDefault="009C2F8A" w:rsidP="009C2F8A">
      <w:pPr>
        <w:widowControl w:val="0"/>
        <w:tabs>
          <w:tab w:val="left" w:pos="1440"/>
          <w:tab w:val="left" w:pos="1980"/>
        </w:tabs>
        <w:ind w:firstLine="720"/>
        <w:jc w:val="both"/>
        <w:rPr>
          <w:rFonts w:ascii="Verdana" w:hAnsi="Verdana" w:cs="Tahoma"/>
          <w:sz w:val="20"/>
          <w:szCs w:val="20"/>
        </w:rPr>
      </w:pPr>
      <w:r w:rsidRPr="00E72BDD">
        <w:rPr>
          <w:rFonts w:ascii="Verdana" w:hAnsi="Verdana" w:cs="Tahoma"/>
          <w:sz w:val="20"/>
          <w:szCs w:val="20"/>
        </w:rPr>
        <w:t>7.1.4.2-</w:t>
      </w:r>
      <w:r w:rsidRPr="00E72BDD">
        <w:rPr>
          <w:rFonts w:ascii="Verdana" w:hAnsi="Verdana" w:cs="Tahoma"/>
          <w:sz w:val="20"/>
          <w:szCs w:val="20"/>
        </w:rPr>
        <w:tab/>
        <w:t>Declaração da licitante de que, se vencedora do certame, apresentará no ato da assinatura do contrato, comprovação de Registro e regularidade Cadastral de Sociedade junto ao Conselho Regional de Contabilidade de domicílio ou sede da licitante e Certidão de Regularidade Profissional junto ao Conselho Regional de Contabilidade, devendo ser comprovado o vínculo do profissional com a empresa vencedora do certame, por meio da apresentação dos seguintes documentos:</w:t>
      </w:r>
    </w:p>
    <w:p w:rsidR="009C2F8A" w:rsidRPr="00E72BDD" w:rsidRDefault="009C2F8A" w:rsidP="009C2F8A">
      <w:pPr>
        <w:widowControl w:val="0"/>
        <w:tabs>
          <w:tab w:val="left" w:pos="1440"/>
          <w:tab w:val="left" w:pos="1980"/>
        </w:tabs>
        <w:ind w:firstLine="720"/>
        <w:jc w:val="both"/>
        <w:rPr>
          <w:rFonts w:ascii="Verdana" w:hAnsi="Verdana" w:cs="Tahoma"/>
          <w:sz w:val="20"/>
          <w:szCs w:val="20"/>
        </w:rPr>
      </w:pPr>
    </w:p>
    <w:p w:rsidR="009C2F8A" w:rsidRPr="00E72BDD" w:rsidRDefault="009C2F8A" w:rsidP="009C2F8A">
      <w:pPr>
        <w:pStyle w:val="PargrafodaLista"/>
        <w:widowControl w:val="0"/>
        <w:numPr>
          <w:ilvl w:val="0"/>
          <w:numId w:val="3"/>
        </w:numPr>
        <w:tabs>
          <w:tab w:val="left" w:pos="1440"/>
          <w:tab w:val="left" w:pos="1980"/>
        </w:tabs>
        <w:jc w:val="both"/>
        <w:rPr>
          <w:rFonts w:ascii="Verdana" w:hAnsi="Verdana" w:cs="Tahoma"/>
          <w:sz w:val="20"/>
          <w:szCs w:val="20"/>
        </w:rPr>
      </w:pPr>
      <w:r w:rsidRPr="00E72BDD">
        <w:rPr>
          <w:rFonts w:ascii="Verdana" w:hAnsi="Verdana" w:cs="Tahoma"/>
          <w:sz w:val="20"/>
          <w:szCs w:val="20"/>
        </w:rPr>
        <w:t xml:space="preserve"> Carteira Profissional, no caso de empregado da empresa, ou ainda através da apresentação de cópia do Estatuto ou Contrato Social, devidamente registrada no órgão competente, no caso de proprietário ou sócio, ou mediante apresentação de cópia do contrato de prestação de serviços firmado sob a égide da legislação civil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C2F8A" w:rsidRDefault="009C2F8A" w:rsidP="009C2F8A">
      <w:pPr>
        <w:widowControl w:val="0"/>
        <w:tabs>
          <w:tab w:val="left" w:pos="1440"/>
          <w:tab w:val="left" w:pos="1980"/>
        </w:tabs>
        <w:ind w:firstLine="720"/>
        <w:jc w:val="both"/>
        <w:rPr>
          <w:rFonts w:ascii="Verdana" w:hAnsi="Verdana" w:cs="Tahoma"/>
          <w:sz w:val="20"/>
          <w:szCs w:val="20"/>
        </w:rPr>
      </w:pPr>
    </w:p>
    <w:p w:rsidR="009C2F8A" w:rsidRDefault="009C2F8A" w:rsidP="009C2F8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C2F8A" w:rsidRDefault="009C2F8A" w:rsidP="009C2F8A">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C2F8A" w:rsidRPr="00FC6A53" w:rsidRDefault="009C2F8A" w:rsidP="009C2F8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C2F8A" w:rsidRPr="003A19E1" w:rsidRDefault="009C2F8A" w:rsidP="009C2F8A">
      <w:pPr>
        <w:widowControl w:val="0"/>
        <w:tabs>
          <w:tab w:val="left" w:pos="1440"/>
          <w:tab w:val="left" w:pos="1980"/>
          <w:tab w:val="left" w:pos="2268"/>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C2F8A" w:rsidRPr="003A19E1" w:rsidRDefault="009C2F8A" w:rsidP="009C2F8A">
      <w:pPr>
        <w:widowControl w:val="0"/>
        <w:tabs>
          <w:tab w:val="left" w:pos="1440"/>
          <w:tab w:val="left" w:pos="1980"/>
          <w:tab w:val="left" w:pos="2268"/>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 xml:space="preserve">A análise das propostas pelo Pregoeiro visará ao atendimento das exigências </w:t>
      </w:r>
      <w:r w:rsidRPr="003A19E1">
        <w:rPr>
          <w:rFonts w:ascii="Verdana" w:hAnsi="Verdana" w:cs="Tahoma"/>
          <w:sz w:val="20"/>
          <w:szCs w:val="20"/>
        </w:rPr>
        <w:lastRenderedPageBreak/>
        <w:t>estabelecidas neste Edital e seus anexos, sendo desclassificadas as propostas: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622C99">
        <w:rPr>
          <w:rFonts w:ascii="Verdana" w:hAnsi="Verdana" w:cs="Tahoma"/>
          <w:sz w:val="20"/>
          <w:szCs w:val="20"/>
        </w:rPr>
        <w:t>LOTE</w:t>
      </w:r>
      <w:r w:rsidRPr="003A19E1">
        <w:rPr>
          <w:rFonts w:ascii="Verdana" w:hAnsi="Verdana" w:cs="Tahoma"/>
          <w:sz w:val="20"/>
          <w:szCs w:val="20"/>
        </w:rPr>
        <w:t>.</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622C99">
        <w:rPr>
          <w:rFonts w:ascii="Verdana" w:hAnsi="Verdana" w:cs="Tahoma"/>
          <w:sz w:val="20"/>
          <w:szCs w:val="20"/>
        </w:rPr>
        <w:t>LOTE</w:t>
      </w:r>
      <w:r w:rsidRPr="003A19E1">
        <w:rPr>
          <w:rFonts w:ascii="Verdana" w:hAnsi="Verdana" w:cs="Tahoma"/>
          <w:sz w:val="20"/>
          <w:szCs w:val="20"/>
        </w:rPr>
        <w:t>.</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00F470E1">
        <w:rPr>
          <w:rFonts w:ascii="Verdana" w:hAnsi="Verdana" w:cs="Tahoma"/>
          <w:b/>
          <w:sz w:val="20"/>
          <w:szCs w:val="20"/>
        </w:rPr>
        <w:t xml:space="preserve">DAS CONDIÇÕES E </w:t>
      </w:r>
      <w:r>
        <w:rPr>
          <w:rFonts w:ascii="Verdana" w:hAnsi="Verdana" w:cs="Tahoma"/>
          <w:b/>
          <w:sz w:val="20"/>
          <w:szCs w:val="20"/>
        </w:rPr>
        <w:t xml:space="preserve">DOS PRAZOS DE EXECUÇÃO </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622C99" w:rsidRPr="00622C99" w:rsidRDefault="00F470E1" w:rsidP="00622C9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622C99" w:rsidRPr="00622C99">
        <w:rPr>
          <w:rFonts w:ascii="Verdana" w:hAnsi="Verdana" w:cs="Tahoma"/>
          <w:sz w:val="20"/>
          <w:szCs w:val="20"/>
        </w:rPr>
        <w:t>.1. Os serviços deverão iniciar após assinatura do contrato conforme solicitação da Secretaria de Saúde, e deverão ser executados conf</w:t>
      </w:r>
      <w:r w:rsidR="00622C99">
        <w:rPr>
          <w:rFonts w:ascii="Verdana" w:hAnsi="Verdana" w:cs="Tahoma"/>
          <w:sz w:val="20"/>
          <w:szCs w:val="20"/>
        </w:rPr>
        <w:t xml:space="preserve">orme necessidades da Secretaria e </w:t>
      </w:r>
      <w:r w:rsidR="00622C99" w:rsidRPr="00622C99">
        <w:rPr>
          <w:rFonts w:ascii="Verdana" w:hAnsi="Verdana" w:cs="Tahoma"/>
          <w:sz w:val="20"/>
          <w:szCs w:val="20"/>
        </w:rPr>
        <w:t>termo de referência.</w:t>
      </w:r>
    </w:p>
    <w:p w:rsidR="00622C99" w:rsidRPr="00622C99" w:rsidRDefault="00622C99" w:rsidP="00622C99">
      <w:pPr>
        <w:widowControl w:val="0"/>
        <w:tabs>
          <w:tab w:val="left" w:pos="1440"/>
          <w:tab w:val="left" w:pos="1980"/>
        </w:tabs>
        <w:ind w:firstLine="720"/>
        <w:jc w:val="both"/>
        <w:rPr>
          <w:rFonts w:ascii="Verdana" w:hAnsi="Verdana" w:cs="Tahoma"/>
          <w:sz w:val="20"/>
          <w:szCs w:val="20"/>
        </w:rPr>
      </w:pPr>
    </w:p>
    <w:p w:rsidR="00622C99" w:rsidRPr="00622C99" w:rsidRDefault="00F470E1" w:rsidP="00622C9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622C99" w:rsidRPr="00622C99">
        <w:rPr>
          <w:rFonts w:ascii="Verdana" w:hAnsi="Verdana" w:cs="Tahoma"/>
          <w:sz w:val="20"/>
          <w:szCs w:val="20"/>
        </w:rPr>
        <w:t>.2. Os serviços licitados terão que estar dentro das normas de legislação vigente de qualidade/técnica;</w:t>
      </w:r>
    </w:p>
    <w:p w:rsidR="00622C99" w:rsidRPr="00622C99" w:rsidRDefault="00622C99" w:rsidP="00622C99">
      <w:pPr>
        <w:widowControl w:val="0"/>
        <w:tabs>
          <w:tab w:val="left" w:pos="1440"/>
          <w:tab w:val="left" w:pos="1980"/>
        </w:tabs>
        <w:ind w:firstLine="720"/>
        <w:jc w:val="both"/>
        <w:rPr>
          <w:rFonts w:ascii="Verdana" w:hAnsi="Verdana" w:cs="Tahoma"/>
          <w:sz w:val="20"/>
          <w:szCs w:val="20"/>
        </w:rPr>
      </w:pPr>
    </w:p>
    <w:p w:rsidR="00622C99" w:rsidRPr="00622C99" w:rsidRDefault="00F470E1" w:rsidP="00622C9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622C99" w:rsidRPr="00622C99">
        <w:rPr>
          <w:rFonts w:ascii="Verdana" w:hAnsi="Verdana" w:cs="Tahoma"/>
          <w:sz w:val="20"/>
          <w:szCs w:val="20"/>
        </w:rPr>
        <w:t>.3. Relativamente ao disposto no presente tópico aplicam-se, subsidiariamente, no que couber, as disposições da Lei n° 8.078 de 11/09/90 – Código de Defesa do Consumidor.</w:t>
      </w:r>
    </w:p>
    <w:p w:rsidR="00622C99" w:rsidRPr="00622C99" w:rsidRDefault="00622C99" w:rsidP="00622C99">
      <w:pPr>
        <w:widowControl w:val="0"/>
        <w:tabs>
          <w:tab w:val="left" w:pos="1440"/>
          <w:tab w:val="left" w:pos="1980"/>
        </w:tabs>
        <w:ind w:firstLine="720"/>
        <w:jc w:val="both"/>
        <w:rPr>
          <w:rFonts w:ascii="Verdana" w:hAnsi="Verdana" w:cs="Tahoma"/>
          <w:sz w:val="20"/>
          <w:szCs w:val="20"/>
        </w:rPr>
      </w:pPr>
    </w:p>
    <w:p w:rsidR="009C2F8A" w:rsidRDefault="00F470E1" w:rsidP="00622C9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622C99" w:rsidRPr="00622C99">
        <w:rPr>
          <w:rFonts w:ascii="Verdana" w:hAnsi="Verdana" w:cs="Tahoma"/>
          <w:sz w:val="20"/>
          <w:szCs w:val="20"/>
        </w:rPr>
        <w:t>.4. O prazo de execução dos serviços ora contratado será de 12 (doze) meses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w:t>
      </w:r>
      <w:r w:rsidR="00622C99">
        <w:rPr>
          <w:rFonts w:ascii="Verdana" w:hAnsi="Verdana" w:cs="Tahoma"/>
          <w:sz w:val="20"/>
          <w:szCs w:val="20"/>
        </w:rPr>
        <w:t>serviço</w:t>
      </w:r>
      <w:r w:rsidRPr="003A19E1">
        <w:rPr>
          <w:rFonts w:ascii="Verdana" w:hAnsi="Verdana" w:cs="Tahoma"/>
          <w:sz w:val="20"/>
          <w:szCs w:val="20"/>
        </w:rPr>
        <w:t xml:space="preserve"> no todo ou em parte, determinando sua substituição ou rescindindo a contratação, sem prejuízo das penalidades cabíveis, quanto o </w:t>
      </w:r>
      <w:r w:rsidR="00622C99">
        <w:rPr>
          <w:rFonts w:ascii="Verdana" w:hAnsi="Verdana" w:cs="Tahoma"/>
          <w:sz w:val="20"/>
          <w:szCs w:val="20"/>
        </w:rPr>
        <w:t>serviço</w:t>
      </w:r>
      <w:r w:rsidRPr="003A19E1">
        <w:rPr>
          <w:rFonts w:ascii="Verdana" w:hAnsi="Verdana" w:cs="Tahoma"/>
          <w:sz w:val="20"/>
          <w:szCs w:val="20"/>
        </w:rPr>
        <w:t xml:space="preserve"> não corresponder </w:t>
      </w:r>
      <w:r w:rsidR="00622C99">
        <w:rPr>
          <w:rFonts w:ascii="Verdana" w:hAnsi="Verdana" w:cs="Tahoma"/>
          <w:sz w:val="20"/>
          <w:szCs w:val="20"/>
        </w:rPr>
        <w:t>ao</w:t>
      </w:r>
      <w:r w:rsidRPr="003A19E1">
        <w:rPr>
          <w:rFonts w:ascii="Verdana" w:hAnsi="Verdana" w:cs="Tahoma"/>
          <w:sz w:val="20"/>
          <w:szCs w:val="20"/>
        </w:rPr>
        <w:t xml:space="preserve"> contratado;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w:t>
      </w:r>
      <w:r w:rsidR="00622C99">
        <w:rPr>
          <w:rFonts w:ascii="Verdana" w:hAnsi="Verdana" w:cs="Tahoma"/>
          <w:sz w:val="20"/>
          <w:szCs w:val="20"/>
        </w:rPr>
        <w:t>bíveis, quando houver diferença;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4402FF" w:rsidRDefault="009C2F8A" w:rsidP="004402F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r>
      <w:r w:rsidR="004402FF">
        <w:rPr>
          <w:rFonts w:ascii="Verdana" w:hAnsi="Verdana" w:cs="Tahoma"/>
          <w:b/>
          <w:sz w:val="20"/>
          <w:szCs w:val="20"/>
        </w:rPr>
        <w:t>-</w:t>
      </w:r>
      <w:r w:rsidR="004402FF">
        <w:rPr>
          <w:rFonts w:ascii="Verdana" w:hAnsi="Verdana" w:cs="Tahoma"/>
          <w:b/>
          <w:sz w:val="20"/>
          <w:szCs w:val="20"/>
        </w:rPr>
        <w:tab/>
        <w:t>DA FORMA DE PAGAMENTO</w:t>
      </w:r>
    </w:p>
    <w:p w:rsidR="009C2F8A" w:rsidRPr="003A19E1" w:rsidRDefault="004402FF" w:rsidP="009C2F8A">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 xml:space="preserve">          </w:t>
      </w:r>
      <w:r w:rsidR="009C2F8A" w:rsidRPr="003A19E1">
        <w:rPr>
          <w:rFonts w:ascii="Verdana" w:hAnsi="Verdana" w:cs="Tahoma"/>
          <w:sz w:val="20"/>
          <w:szCs w:val="20"/>
        </w:rPr>
        <w:t>12.1</w:t>
      </w:r>
      <w:r w:rsidR="009C2F8A" w:rsidRPr="003A19E1">
        <w:rPr>
          <w:rFonts w:ascii="Verdana" w:hAnsi="Verdana" w:cs="Tahoma"/>
          <w:sz w:val="20"/>
          <w:szCs w:val="20"/>
        </w:rPr>
        <w:tab/>
        <w:t>-</w:t>
      </w:r>
      <w:r w:rsidR="009C2F8A"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C2F8A" w:rsidRPr="003A19E1" w:rsidRDefault="009C2F8A" w:rsidP="009C2F8A">
      <w:pPr>
        <w:widowControl w:val="0"/>
        <w:tabs>
          <w:tab w:val="left" w:pos="567"/>
          <w:tab w:val="left" w:pos="1276"/>
          <w:tab w:val="left" w:pos="1701"/>
          <w:tab w:val="left" w:pos="1843"/>
          <w:tab w:val="left" w:pos="2268"/>
        </w:tabs>
        <w:jc w:val="both"/>
        <w:rPr>
          <w:rFonts w:ascii="Verdana" w:hAnsi="Verdana" w:cs="Tahoma"/>
          <w:sz w:val="20"/>
          <w:szCs w:val="20"/>
        </w:rPr>
      </w:pPr>
    </w:p>
    <w:p w:rsidR="009C2F8A" w:rsidRPr="003A19E1" w:rsidRDefault="009C2F8A" w:rsidP="009C2F8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C2F8A" w:rsidRPr="003A19E1" w:rsidRDefault="009C2F8A" w:rsidP="009C2F8A">
      <w:pPr>
        <w:widowControl w:val="0"/>
        <w:tabs>
          <w:tab w:val="left" w:pos="567"/>
          <w:tab w:val="left" w:pos="1276"/>
          <w:tab w:val="left" w:pos="1701"/>
          <w:tab w:val="left" w:pos="1843"/>
          <w:tab w:val="left" w:pos="2268"/>
        </w:tabs>
        <w:jc w:val="both"/>
        <w:rPr>
          <w:rFonts w:ascii="Verdana" w:hAnsi="Verdana" w:cs="Tahoma"/>
          <w:sz w:val="20"/>
          <w:szCs w:val="20"/>
        </w:rPr>
      </w:pPr>
    </w:p>
    <w:p w:rsidR="009C2F8A" w:rsidRPr="003A19E1" w:rsidRDefault="009C2F8A" w:rsidP="009C2F8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C2F8A" w:rsidRPr="003A19E1" w:rsidRDefault="009C2F8A" w:rsidP="009C2F8A">
      <w:pPr>
        <w:widowControl w:val="0"/>
        <w:tabs>
          <w:tab w:val="left" w:pos="567"/>
          <w:tab w:val="left" w:pos="1276"/>
          <w:tab w:val="left" w:pos="1701"/>
          <w:tab w:val="left" w:pos="1843"/>
          <w:tab w:val="left" w:pos="2268"/>
        </w:tabs>
        <w:jc w:val="both"/>
        <w:rPr>
          <w:rFonts w:ascii="Verdana" w:hAnsi="Verdana" w:cs="Tahoma"/>
          <w:sz w:val="20"/>
          <w:szCs w:val="20"/>
        </w:rPr>
      </w:pPr>
    </w:p>
    <w:p w:rsidR="009C2F8A" w:rsidRPr="003A19E1" w:rsidRDefault="009C2F8A" w:rsidP="009C2F8A">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9C2F8A" w:rsidRPr="003A19E1" w:rsidRDefault="009C2F8A" w:rsidP="009C2F8A">
      <w:pPr>
        <w:widowControl w:val="0"/>
        <w:tabs>
          <w:tab w:val="left" w:pos="567"/>
          <w:tab w:val="left" w:pos="1276"/>
          <w:tab w:val="left" w:pos="1701"/>
          <w:tab w:val="left" w:pos="1843"/>
          <w:tab w:val="left" w:pos="2268"/>
        </w:tabs>
        <w:jc w:val="both"/>
        <w:rPr>
          <w:rFonts w:ascii="Verdana" w:hAnsi="Verdana" w:cs="Tahoma"/>
          <w:sz w:val="20"/>
          <w:szCs w:val="20"/>
        </w:rPr>
      </w:pPr>
    </w:p>
    <w:p w:rsidR="009C2F8A" w:rsidRPr="003A19E1" w:rsidRDefault="009C2F8A" w:rsidP="009C2F8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C2F8A" w:rsidRPr="003A19E1" w:rsidRDefault="009C2F8A" w:rsidP="009C2F8A">
      <w:pPr>
        <w:widowControl w:val="0"/>
        <w:tabs>
          <w:tab w:val="left" w:pos="567"/>
          <w:tab w:val="left" w:pos="1276"/>
          <w:tab w:val="left" w:pos="1701"/>
          <w:tab w:val="left" w:pos="1843"/>
          <w:tab w:val="left" w:pos="2268"/>
        </w:tabs>
        <w:jc w:val="both"/>
        <w:rPr>
          <w:rFonts w:ascii="Verdana" w:hAnsi="Verdana" w:cs="Tahoma"/>
          <w:sz w:val="20"/>
          <w:szCs w:val="20"/>
        </w:rPr>
      </w:pPr>
    </w:p>
    <w:p w:rsidR="009C2F8A" w:rsidRDefault="009C2F8A" w:rsidP="009C2F8A">
      <w:pPr>
        <w:widowControl w:val="0"/>
        <w:tabs>
          <w:tab w:val="left" w:pos="567"/>
          <w:tab w:val="left" w:pos="720"/>
          <w:tab w:val="left" w:pos="1260"/>
          <w:tab w:val="left" w:pos="1800"/>
          <w:tab w:val="left" w:pos="2268"/>
        </w:tabs>
        <w:jc w:val="both"/>
        <w:rPr>
          <w:rFonts w:ascii="Verdana" w:hAnsi="Verdana" w:cs="Tahoma"/>
          <w:sz w:val="20"/>
          <w:szCs w:val="20"/>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7E62AF" w:rsidRDefault="007E62AF" w:rsidP="009C2F8A">
      <w:pPr>
        <w:widowControl w:val="0"/>
        <w:tabs>
          <w:tab w:val="left" w:pos="567"/>
          <w:tab w:val="left" w:pos="720"/>
          <w:tab w:val="left" w:pos="1260"/>
          <w:tab w:val="left" w:pos="1800"/>
          <w:tab w:val="left" w:pos="2268"/>
        </w:tabs>
        <w:jc w:val="both"/>
        <w:rPr>
          <w:rFonts w:ascii="Verdana" w:hAnsi="Verdana" w:cs="Tahoma"/>
          <w:sz w:val="20"/>
          <w:szCs w:val="20"/>
        </w:rPr>
      </w:pPr>
    </w:p>
    <w:p w:rsidR="007E62AF" w:rsidRPr="004402FF" w:rsidRDefault="007E62AF" w:rsidP="004402F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r>
      <w:r w:rsidRPr="00FB3046">
        <w:rPr>
          <w:rFonts w:ascii="Verdana" w:hAnsi="Verdana" w:cs="Tahoma"/>
          <w:b/>
          <w:sz w:val="19"/>
          <w:szCs w:val="19"/>
        </w:rPr>
        <w:t>DOS RECURSOS ORÇAMENTÁRIO</w:t>
      </w:r>
      <w:r>
        <w:rPr>
          <w:rFonts w:ascii="Verdana" w:hAnsi="Verdana" w:cs="Tahoma"/>
          <w:b/>
          <w:sz w:val="19"/>
          <w:szCs w:val="19"/>
        </w:rPr>
        <w:t>S</w:t>
      </w:r>
    </w:p>
    <w:p w:rsidR="007E62AF" w:rsidRPr="00F470E1" w:rsidRDefault="007E62AF" w:rsidP="00F470E1">
      <w:pPr>
        <w:widowControl w:val="0"/>
        <w:tabs>
          <w:tab w:val="left" w:pos="567"/>
          <w:tab w:val="left" w:pos="1260"/>
          <w:tab w:val="left" w:pos="1843"/>
          <w:tab w:val="left" w:pos="2268"/>
        </w:tabs>
        <w:jc w:val="both"/>
        <w:rPr>
          <w:rFonts w:ascii="Verdana" w:hAnsi="Verdana" w:cs="Tahoma"/>
          <w:sz w:val="20"/>
          <w:szCs w:val="20"/>
        </w:rPr>
      </w:pPr>
      <w:r>
        <w:rPr>
          <w:rFonts w:ascii="Verdana" w:hAnsi="Verdana" w:cs="Tahoma"/>
          <w:sz w:val="19"/>
          <w:szCs w:val="19"/>
        </w:rPr>
        <w:tab/>
      </w:r>
      <w:r w:rsidRPr="00F470E1">
        <w:rPr>
          <w:rFonts w:ascii="Verdana" w:hAnsi="Verdana" w:cs="Tahoma"/>
          <w:sz w:val="20"/>
          <w:szCs w:val="20"/>
        </w:rPr>
        <w:t>13.1</w:t>
      </w:r>
      <w:r w:rsidRPr="00F470E1">
        <w:rPr>
          <w:rFonts w:ascii="Verdana" w:hAnsi="Verdana" w:cs="Tahoma"/>
          <w:sz w:val="20"/>
          <w:szCs w:val="20"/>
        </w:rPr>
        <w:tab/>
        <w:t>-</w:t>
      </w:r>
      <w:r w:rsidRPr="00F470E1">
        <w:rPr>
          <w:rFonts w:ascii="Verdana" w:hAnsi="Verdana" w:cs="Tahoma"/>
          <w:sz w:val="20"/>
          <w:szCs w:val="20"/>
        </w:rPr>
        <w:tab/>
        <w:t>As despesas decorrentes da contratação do objeto do Pregão (Presencial) nº 050/2023 e subsequente contrato correrão à conta da Reserva Orçamentária:</w:t>
      </w:r>
    </w:p>
    <w:p w:rsidR="007E62AF" w:rsidRPr="00F470E1" w:rsidRDefault="007E62AF" w:rsidP="00F470E1">
      <w:pPr>
        <w:widowControl w:val="0"/>
        <w:tabs>
          <w:tab w:val="left" w:pos="567"/>
          <w:tab w:val="left" w:pos="1260"/>
          <w:tab w:val="left" w:pos="1843"/>
          <w:tab w:val="left" w:pos="2268"/>
        </w:tabs>
        <w:jc w:val="both"/>
        <w:rPr>
          <w:rFonts w:ascii="Verdana" w:hAnsi="Verdana" w:cs="Tahoma"/>
          <w:sz w:val="20"/>
          <w:szCs w:val="20"/>
        </w:rPr>
      </w:pPr>
    </w:p>
    <w:p w:rsidR="007E62AF" w:rsidRPr="00644026" w:rsidRDefault="007E62AF" w:rsidP="00F470E1">
      <w:pPr>
        <w:widowControl w:val="0"/>
        <w:tabs>
          <w:tab w:val="left" w:pos="567"/>
          <w:tab w:val="left" w:pos="1260"/>
          <w:tab w:val="left" w:pos="1843"/>
          <w:tab w:val="left" w:pos="2268"/>
        </w:tabs>
        <w:jc w:val="both"/>
        <w:rPr>
          <w:rFonts w:ascii="Verdana" w:hAnsi="Verdana" w:cs="Tahoma"/>
          <w:sz w:val="20"/>
          <w:szCs w:val="20"/>
        </w:rPr>
      </w:pPr>
      <w:r w:rsidRPr="00F470E1">
        <w:rPr>
          <w:rFonts w:ascii="Verdana" w:hAnsi="Verdana" w:cs="Tahoma"/>
          <w:sz w:val="20"/>
          <w:szCs w:val="20"/>
        </w:rPr>
        <w:t xml:space="preserve"> </w:t>
      </w:r>
      <w:r w:rsidRPr="00F470E1">
        <w:rPr>
          <w:rFonts w:ascii="Verdana" w:hAnsi="Verdana" w:cs="Tahoma"/>
          <w:sz w:val="20"/>
          <w:szCs w:val="20"/>
        </w:rPr>
        <w:tab/>
        <w:t>Dotação: 02.03.</w:t>
      </w:r>
      <w:r w:rsidRPr="00644026">
        <w:rPr>
          <w:rFonts w:ascii="Verdana" w:hAnsi="Verdana" w:cs="Tahoma"/>
          <w:sz w:val="20"/>
          <w:szCs w:val="20"/>
        </w:rPr>
        <w:t>04.122.0301.2.004.</w:t>
      </w:r>
      <w:r w:rsidR="00F470E1" w:rsidRPr="00644026">
        <w:rPr>
          <w:rFonts w:ascii="Verdana" w:hAnsi="Verdana" w:cs="Tahoma"/>
          <w:sz w:val="20"/>
          <w:szCs w:val="20"/>
        </w:rPr>
        <w:t xml:space="preserve"> </w:t>
      </w:r>
      <w:r w:rsidR="00F470E1">
        <w:rPr>
          <w:rFonts w:ascii="Verdana" w:hAnsi="Verdana" w:cs="Tahoma"/>
          <w:sz w:val="20"/>
          <w:szCs w:val="20"/>
        </w:rPr>
        <w:t>3.3.90.39.00.1.500.0000</w:t>
      </w:r>
    </w:p>
    <w:p w:rsidR="009C2F8A" w:rsidRPr="004402FF" w:rsidRDefault="007E62AF" w:rsidP="004402FF">
      <w:pPr>
        <w:widowControl w:val="0"/>
        <w:tabs>
          <w:tab w:val="left" w:pos="567"/>
          <w:tab w:val="left" w:pos="1260"/>
          <w:tab w:val="left" w:pos="1843"/>
          <w:tab w:val="left" w:pos="2268"/>
        </w:tabs>
        <w:jc w:val="both"/>
        <w:rPr>
          <w:rFonts w:ascii="Verdana" w:hAnsi="Verdana" w:cs="Tahoma"/>
          <w:sz w:val="20"/>
          <w:szCs w:val="20"/>
        </w:rPr>
      </w:pPr>
      <w:r w:rsidRPr="00644026">
        <w:rPr>
          <w:rFonts w:ascii="Verdana" w:hAnsi="Verdana" w:cs="Tahoma"/>
          <w:sz w:val="20"/>
          <w:szCs w:val="20"/>
        </w:rPr>
        <w:t xml:space="preserve">                         Fonte: Recurso Ordinário</w:t>
      </w:r>
      <w:r w:rsidR="00F470E1">
        <w:rPr>
          <w:rFonts w:ascii="Verdana" w:hAnsi="Verdana" w:cs="Tahoma"/>
          <w:sz w:val="20"/>
          <w:szCs w:val="20"/>
        </w:rPr>
        <w:t>.</w:t>
      </w:r>
    </w:p>
    <w:p w:rsidR="009C2F8A" w:rsidRPr="004402FF" w:rsidRDefault="009C2F8A" w:rsidP="009C2F8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 xml:space="preserve">DAS SANÇÕES </w:t>
      </w:r>
      <w:r w:rsidR="00F470E1">
        <w:rPr>
          <w:rFonts w:ascii="Verdana" w:hAnsi="Verdana" w:cs="Tahoma"/>
          <w:b/>
          <w:sz w:val="20"/>
          <w:szCs w:val="20"/>
        </w:rPr>
        <w:t>PARA O CASO DE DESCUMPRIMENTO DO CONTRATO</w:t>
      </w:r>
      <w:r w:rsidR="004402FF">
        <w:rPr>
          <w:rFonts w:ascii="Verdana" w:hAnsi="Verdana" w:cs="Tahoma"/>
          <w:b/>
          <w:sz w:val="20"/>
          <w:szCs w:val="20"/>
        </w:rPr>
        <w:t xml:space="preserve"> OU DO EDITAL</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lastRenderedPageBreak/>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C2F8A" w:rsidRPr="003A19E1" w:rsidRDefault="009C2F8A" w:rsidP="009C2F8A">
      <w:pPr>
        <w:widowControl w:val="0"/>
        <w:tabs>
          <w:tab w:val="left" w:pos="567"/>
          <w:tab w:val="left" w:pos="1260"/>
          <w:tab w:val="left" w:pos="1800"/>
        </w:tabs>
        <w:jc w:val="both"/>
        <w:rPr>
          <w:rFonts w:ascii="Verdana" w:hAnsi="Verdana" w:cs="Tahoma"/>
          <w:sz w:val="20"/>
          <w:szCs w:val="20"/>
        </w:rPr>
      </w:pPr>
    </w:p>
    <w:p w:rsidR="009C2F8A" w:rsidRPr="004402FF" w:rsidRDefault="009C2F8A" w:rsidP="004402FF">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w:t>
      </w:r>
      <w:r w:rsidR="004402FF">
        <w:rPr>
          <w:rFonts w:ascii="Verdana" w:hAnsi="Verdana" w:cs="Tahoma"/>
          <w:b/>
          <w:sz w:val="20"/>
          <w:szCs w:val="20"/>
        </w:rPr>
        <w:t xml:space="preserve"> 15</w:t>
      </w:r>
      <w:r w:rsidR="004402FF">
        <w:rPr>
          <w:rFonts w:ascii="Verdana" w:hAnsi="Verdana" w:cs="Tahoma"/>
          <w:b/>
          <w:sz w:val="20"/>
          <w:szCs w:val="20"/>
        </w:rPr>
        <w:tab/>
        <w:t xml:space="preserve">   -</w:t>
      </w:r>
      <w:r w:rsidR="004402FF">
        <w:rPr>
          <w:rFonts w:ascii="Verdana" w:hAnsi="Verdana" w:cs="Tahoma"/>
          <w:b/>
          <w:sz w:val="20"/>
          <w:szCs w:val="20"/>
        </w:rPr>
        <w:tab/>
        <w:t>DO PREÇO E DO REAJUSTE</w:t>
      </w: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w:t>
      </w:r>
      <w:r w:rsidR="009B7A7F">
        <w:rPr>
          <w:rFonts w:ascii="Verdana" w:hAnsi="Verdana"/>
          <w:sz w:val="20"/>
          <w:szCs w:val="20"/>
        </w:rPr>
        <w:t>is durante a vigência do Contrato.</w:t>
      </w:r>
    </w:p>
    <w:p w:rsidR="009C2F8A" w:rsidRPr="003A19E1" w:rsidRDefault="009C2F8A" w:rsidP="009C2F8A">
      <w:pPr>
        <w:widowControl w:val="0"/>
        <w:tabs>
          <w:tab w:val="left" w:pos="709"/>
          <w:tab w:val="left" w:pos="1260"/>
          <w:tab w:val="left" w:pos="1843"/>
        </w:tabs>
        <w:jc w:val="both"/>
        <w:rPr>
          <w:rFonts w:ascii="Verdana" w:hAnsi="Verdana"/>
          <w:sz w:val="20"/>
          <w:szCs w:val="20"/>
        </w:rPr>
      </w:pP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w:t>
      </w:r>
      <w:r w:rsidR="00F470E1">
        <w:rPr>
          <w:rFonts w:ascii="Verdana" w:hAnsi="Verdana"/>
          <w:sz w:val="20"/>
          <w:szCs w:val="20"/>
        </w:rPr>
        <w:t>do contrato</w:t>
      </w:r>
      <w:r w:rsidRPr="003A19E1">
        <w:rPr>
          <w:rFonts w:ascii="Verdana" w:hAnsi="Verdana"/>
          <w:sz w:val="20"/>
          <w:szCs w:val="20"/>
        </w:rPr>
        <w:t>, conforme disposto no Art. 65, alínea “d” da Lei 8.666/93.</w:t>
      </w:r>
    </w:p>
    <w:p w:rsidR="009C2F8A" w:rsidRPr="003A19E1" w:rsidRDefault="009C2F8A" w:rsidP="009C2F8A">
      <w:pPr>
        <w:widowControl w:val="0"/>
        <w:tabs>
          <w:tab w:val="left" w:pos="567"/>
          <w:tab w:val="left" w:pos="1260"/>
          <w:tab w:val="left" w:pos="1843"/>
        </w:tabs>
        <w:jc w:val="both"/>
        <w:rPr>
          <w:rFonts w:ascii="Verdana" w:hAnsi="Verdana"/>
          <w:sz w:val="20"/>
          <w:szCs w:val="20"/>
        </w:rPr>
      </w:pPr>
    </w:p>
    <w:p w:rsidR="009C2F8A"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C2F8A" w:rsidRPr="003A19E1" w:rsidRDefault="009C2F8A" w:rsidP="009C2F8A">
      <w:pPr>
        <w:widowControl w:val="0"/>
        <w:tabs>
          <w:tab w:val="left" w:pos="567"/>
          <w:tab w:val="left" w:pos="1260"/>
          <w:tab w:val="left" w:pos="1843"/>
        </w:tabs>
        <w:jc w:val="both"/>
        <w:rPr>
          <w:rFonts w:ascii="Verdana" w:hAnsi="Verdana"/>
          <w:sz w:val="20"/>
          <w:szCs w:val="20"/>
        </w:rPr>
      </w:pP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C2F8A" w:rsidRPr="003A19E1" w:rsidRDefault="009C2F8A" w:rsidP="009C2F8A">
      <w:pPr>
        <w:widowControl w:val="0"/>
        <w:tabs>
          <w:tab w:val="left" w:pos="567"/>
          <w:tab w:val="left" w:pos="1260"/>
          <w:tab w:val="left" w:pos="1843"/>
        </w:tabs>
        <w:jc w:val="both"/>
        <w:rPr>
          <w:rFonts w:ascii="Verdana" w:hAnsi="Verdana"/>
          <w:sz w:val="20"/>
          <w:szCs w:val="20"/>
        </w:rPr>
      </w:pP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C2F8A" w:rsidRPr="003A19E1" w:rsidRDefault="009C2F8A" w:rsidP="009C2F8A">
      <w:pPr>
        <w:widowControl w:val="0"/>
        <w:tabs>
          <w:tab w:val="left" w:pos="567"/>
          <w:tab w:val="left" w:pos="1260"/>
          <w:tab w:val="left" w:pos="1843"/>
        </w:tabs>
        <w:jc w:val="both"/>
        <w:rPr>
          <w:rFonts w:ascii="Verdana" w:hAnsi="Verdana"/>
          <w:bCs/>
          <w:sz w:val="20"/>
          <w:szCs w:val="20"/>
        </w:rPr>
      </w:pP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C2F8A" w:rsidRPr="003A19E1" w:rsidRDefault="009C2F8A" w:rsidP="009C2F8A">
      <w:pPr>
        <w:widowControl w:val="0"/>
        <w:tabs>
          <w:tab w:val="left" w:pos="567"/>
          <w:tab w:val="left" w:pos="1260"/>
          <w:tab w:val="left" w:pos="1843"/>
        </w:tabs>
        <w:jc w:val="both"/>
        <w:rPr>
          <w:rFonts w:ascii="Verdana" w:hAnsi="Verdana"/>
          <w:bCs/>
          <w:sz w:val="20"/>
          <w:szCs w:val="20"/>
        </w:rPr>
      </w:pPr>
    </w:p>
    <w:p w:rsidR="009C2F8A" w:rsidRPr="003A19E1" w:rsidRDefault="009C2F8A" w:rsidP="009C2F8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C2F8A" w:rsidRPr="003A19E1" w:rsidRDefault="009C2F8A" w:rsidP="009C2F8A">
      <w:pPr>
        <w:widowControl w:val="0"/>
        <w:tabs>
          <w:tab w:val="left" w:pos="567"/>
          <w:tab w:val="left" w:pos="1260"/>
          <w:tab w:val="left" w:pos="1843"/>
        </w:tabs>
        <w:jc w:val="both"/>
        <w:rPr>
          <w:rFonts w:ascii="Verdana" w:hAnsi="Verdana"/>
          <w:bCs/>
          <w:sz w:val="20"/>
          <w:szCs w:val="20"/>
        </w:rPr>
      </w:pPr>
    </w:p>
    <w:p w:rsidR="009C2F8A" w:rsidRDefault="009C2F8A" w:rsidP="004402F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4402FF" w:rsidRPr="004402FF" w:rsidRDefault="004402FF" w:rsidP="004402FF">
      <w:pPr>
        <w:widowControl w:val="0"/>
        <w:tabs>
          <w:tab w:val="left" w:pos="567"/>
          <w:tab w:val="left" w:pos="1260"/>
          <w:tab w:val="left" w:pos="1843"/>
        </w:tabs>
        <w:jc w:val="both"/>
        <w:rPr>
          <w:rFonts w:ascii="Verdana" w:hAnsi="Verdana"/>
          <w:sz w:val="20"/>
          <w:szCs w:val="20"/>
        </w:rPr>
      </w:pPr>
    </w:p>
    <w:p w:rsidR="009C2F8A" w:rsidRPr="004402FF" w:rsidRDefault="009C2F8A" w:rsidP="009C2F8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004402FF">
        <w:rPr>
          <w:rFonts w:ascii="Verdana" w:hAnsi="Verdana" w:cs="Tahoma"/>
          <w:b/>
          <w:sz w:val="20"/>
          <w:szCs w:val="20"/>
        </w:rPr>
        <w:tab/>
        <w:t>-</w:t>
      </w:r>
      <w:r w:rsidR="004402FF">
        <w:rPr>
          <w:rFonts w:ascii="Verdana" w:hAnsi="Verdana" w:cs="Tahoma"/>
          <w:b/>
          <w:sz w:val="20"/>
          <w:szCs w:val="20"/>
        </w:rPr>
        <w:tab/>
        <w:t>DAS DISPOSIÇÕES FINAIS</w:t>
      </w:r>
      <w:r w:rsidRPr="003A19E1">
        <w:rPr>
          <w:rFonts w:ascii="Verdana" w:hAnsi="Verdana" w:cs="Tahoma"/>
          <w:sz w:val="20"/>
          <w:szCs w:val="20"/>
        </w:rPr>
        <w:tab/>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C2F8A" w:rsidRDefault="009C2F8A" w:rsidP="009C2F8A">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9C2F8A" w:rsidRPr="003A19E1" w:rsidRDefault="009C2F8A" w:rsidP="009C2F8A">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C2F8A"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C2F8A" w:rsidRDefault="009C2F8A" w:rsidP="009C2F8A">
      <w:pPr>
        <w:widowControl w:val="0"/>
        <w:tabs>
          <w:tab w:val="left" w:pos="1440"/>
          <w:tab w:val="left" w:pos="1980"/>
        </w:tabs>
        <w:ind w:firstLine="720"/>
        <w:jc w:val="both"/>
        <w:rPr>
          <w:rFonts w:ascii="Verdana" w:hAnsi="Verdana" w:cs="Tahoma"/>
          <w:sz w:val="20"/>
          <w:szCs w:val="20"/>
        </w:rPr>
      </w:pPr>
    </w:p>
    <w:p w:rsidR="009C2F8A" w:rsidRPr="00F361B7" w:rsidRDefault="009C2F8A" w:rsidP="009C2F8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C2F8A" w:rsidRPr="003A19E1" w:rsidRDefault="009C2F8A" w:rsidP="009C2F8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C2F8A" w:rsidRPr="003A19E1"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C2F8A" w:rsidRDefault="009C2F8A" w:rsidP="009C2F8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w:t>
      </w:r>
      <w:r w:rsidR="00795772">
        <w:rPr>
          <w:rFonts w:ascii="Verdana" w:hAnsi="Verdana"/>
          <w:color w:val="000000"/>
          <w:sz w:val="20"/>
          <w:szCs w:val="20"/>
        </w:rPr>
        <w:t>Minuta do Contrato.</w:t>
      </w:r>
    </w:p>
    <w:p w:rsidR="009C2F8A" w:rsidRPr="003A19E1" w:rsidRDefault="009C2F8A" w:rsidP="009C2F8A">
      <w:pPr>
        <w:widowControl w:val="0"/>
        <w:tabs>
          <w:tab w:val="left" w:pos="1440"/>
          <w:tab w:val="left" w:pos="1980"/>
        </w:tabs>
        <w:ind w:firstLine="720"/>
        <w:jc w:val="both"/>
        <w:rPr>
          <w:rFonts w:ascii="Verdana" w:hAnsi="Verdana" w:cs="Tahoma"/>
          <w:sz w:val="20"/>
          <w:szCs w:val="20"/>
        </w:rPr>
      </w:pPr>
    </w:p>
    <w:p w:rsidR="009C2F8A" w:rsidRPr="003A19E1" w:rsidRDefault="009C2F8A" w:rsidP="009C2F8A">
      <w:pPr>
        <w:widowControl w:val="0"/>
        <w:ind w:firstLine="567"/>
        <w:jc w:val="both"/>
        <w:rPr>
          <w:rFonts w:ascii="Verdana" w:hAnsi="Verdana" w:cs="Tahoma"/>
          <w:sz w:val="20"/>
          <w:szCs w:val="20"/>
        </w:rPr>
      </w:pPr>
      <w:r>
        <w:rPr>
          <w:rFonts w:ascii="Verdana" w:hAnsi="Verdana" w:cs="Tahoma"/>
          <w:sz w:val="20"/>
          <w:szCs w:val="20"/>
        </w:rPr>
        <w:t xml:space="preserve">  Eldorado/MS, </w:t>
      </w:r>
      <w:r w:rsidR="00F470E1">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outubro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9C2F8A" w:rsidRDefault="009C2F8A" w:rsidP="009C2F8A">
      <w:pPr>
        <w:widowControl w:val="0"/>
        <w:jc w:val="both"/>
        <w:rPr>
          <w:rFonts w:ascii="Verdana" w:hAnsi="Verdana" w:cs="Tahoma"/>
          <w:sz w:val="20"/>
          <w:szCs w:val="20"/>
        </w:rPr>
      </w:pPr>
    </w:p>
    <w:p w:rsidR="004402FF" w:rsidRPr="003A19E1" w:rsidRDefault="004402FF" w:rsidP="009C2F8A">
      <w:pPr>
        <w:widowControl w:val="0"/>
        <w:jc w:val="both"/>
        <w:rPr>
          <w:rFonts w:ascii="Verdana" w:hAnsi="Verdana" w:cs="Tahoma"/>
          <w:sz w:val="20"/>
          <w:szCs w:val="20"/>
        </w:rPr>
      </w:pPr>
    </w:p>
    <w:p w:rsidR="009C2F8A" w:rsidRPr="003A19E1" w:rsidRDefault="009C2F8A" w:rsidP="009C2F8A">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B2A1730" wp14:editId="18C87D5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981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C2F8A" w:rsidRPr="003A19E1" w:rsidRDefault="009C2F8A" w:rsidP="009C2F8A">
      <w:pPr>
        <w:widowControl w:val="0"/>
        <w:jc w:val="center"/>
        <w:rPr>
          <w:rFonts w:ascii="Verdana" w:hAnsi="Verdana" w:cs="Tahoma"/>
          <w:b/>
          <w:sz w:val="20"/>
          <w:szCs w:val="20"/>
        </w:rPr>
      </w:pPr>
      <w:r>
        <w:rPr>
          <w:rFonts w:ascii="Verdana" w:hAnsi="Verdana" w:cs="Tahoma"/>
          <w:b/>
          <w:sz w:val="20"/>
          <w:szCs w:val="20"/>
        </w:rPr>
        <w:t>Aguinaldo dos Santos</w:t>
      </w:r>
    </w:p>
    <w:p w:rsidR="00F470E1" w:rsidRDefault="004402FF" w:rsidP="004402FF">
      <w:pPr>
        <w:widowControl w:val="0"/>
        <w:jc w:val="center"/>
        <w:rPr>
          <w:rFonts w:ascii="Verdana" w:hAnsi="Verdana" w:cs="Tahoma"/>
          <w:sz w:val="20"/>
          <w:szCs w:val="20"/>
        </w:rPr>
      </w:pPr>
      <w:r>
        <w:rPr>
          <w:rFonts w:ascii="Verdana" w:hAnsi="Verdana" w:cs="Tahoma"/>
          <w:sz w:val="20"/>
          <w:szCs w:val="20"/>
        </w:rPr>
        <w:t>Prefeito Municipal</w:t>
      </w:r>
    </w:p>
    <w:p w:rsidR="009C2F8A" w:rsidRDefault="009C2F8A" w:rsidP="009C2F8A">
      <w:pPr>
        <w:widowControl w:val="0"/>
        <w:jc w:val="both"/>
        <w:rPr>
          <w:rFonts w:ascii="Verdana" w:hAnsi="Verdana" w:cs="Tahoma"/>
          <w:sz w:val="20"/>
          <w:szCs w:val="20"/>
        </w:rPr>
      </w:pPr>
    </w:p>
    <w:tbl>
      <w:tblPr>
        <w:tblW w:w="9500" w:type="dxa"/>
        <w:tblCellMar>
          <w:left w:w="70" w:type="dxa"/>
          <w:right w:w="70" w:type="dxa"/>
        </w:tblCellMar>
        <w:tblLook w:val="04A0" w:firstRow="1" w:lastRow="0" w:firstColumn="1" w:lastColumn="0" w:noHBand="0" w:noVBand="1"/>
      </w:tblPr>
      <w:tblGrid>
        <w:gridCol w:w="369"/>
        <w:gridCol w:w="523"/>
        <w:gridCol w:w="3625"/>
        <w:gridCol w:w="562"/>
        <w:gridCol w:w="753"/>
        <w:gridCol w:w="838"/>
        <w:gridCol w:w="1030"/>
        <w:gridCol w:w="900"/>
        <w:gridCol w:w="900"/>
      </w:tblGrid>
      <w:tr w:rsidR="00BF0CD0" w:rsidRPr="00BF0CD0" w:rsidTr="00BF0CD0">
        <w:trPr>
          <w:trHeight w:val="255"/>
        </w:trPr>
        <w:tc>
          <w:tcPr>
            <w:tcW w:w="9500" w:type="dxa"/>
            <w:gridSpan w:val="9"/>
            <w:tcBorders>
              <w:top w:val="nil"/>
              <w:left w:val="nil"/>
              <w:bottom w:val="nil"/>
              <w:right w:val="nil"/>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20"/>
                <w:szCs w:val="20"/>
              </w:rPr>
            </w:pPr>
            <w:r w:rsidRPr="00BF0CD0">
              <w:rPr>
                <w:rFonts w:ascii="Tahoma" w:eastAsia="Times New Roman" w:hAnsi="Tahoma" w:cs="Tahoma"/>
                <w:b/>
                <w:bCs/>
                <w:color w:val="000000"/>
                <w:sz w:val="20"/>
                <w:szCs w:val="20"/>
              </w:rPr>
              <w:t>ANEXO I</w:t>
            </w:r>
          </w:p>
        </w:tc>
      </w:tr>
      <w:tr w:rsidR="00BF0CD0" w:rsidRPr="00BF0CD0" w:rsidTr="00BF0CD0">
        <w:trPr>
          <w:trHeight w:val="255"/>
        </w:trPr>
        <w:tc>
          <w:tcPr>
            <w:tcW w:w="9500" w:type="dxa"/>
            <w:gridSpan w:val="9"/>
            <w:tcBorders>
              <w:top w:val="nil"/>
              <w:left w:val="nil"/>
              <w:bottom w:val="nil"/>
              <w:right w:val="nil"/>
            </w:tcBorders>
            <w:shd w:val="clear" w:color="auto" w:fill="auto"/>
            <w:vAlign w:val="center"/>
            <w:hideMark/>
          </w:tcPr>
          <w:p w:rsidR="00BF0CD0" w:rsidRPr="00BF0CD0" w:rsidRDefault="00BF0CD0" w:rsidP="00BF0CD0">
            <w:pPr>
              <w:jc w:val="center"/>
              <w:rPr>
                <w:rFonts w:ascii="Tahoma" w:eastAsia="Times New Roman" w:hAnsi="Tahoma" w:cs="Tahoma"/>
                <w:b/>
                <w:bCs/>
                <w:sz w:val="20"/>
                <w:szCs w:val="20"/>
              </w:rPr>
            </w:pPr>
            <w:r w:rsidRPr="00BF0CD0">
              <w:rPr>
                <w:rFonts w:ascii="Tahoma" w:eastAsia="Times New Roman" w:hAnsi="Tahoma" w:cs="Tahoma"/>
                <w:b/>
                <w:bCs/>
                <w:sz w:val="20"/>
                <w:szCs w:val="20"/>
              </w:rPr>
              <w:t>PROPOSTA DE PREÇOS</w:t>
            </w:r>
          </w:p>
        </w:tc>
      </w:tr>
      <w:tr w:rsidR="00BF0CD0" w:rsidRPr="00BF0CD0" w:rsidTr="00BF0CD0">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ÓRGÃO LICITANTE:</w:t>
            </w:r>
          </w:p>
        </w:tc>
      </w:tr>
      <w:tr w:rsidR="00BF0CD0" w:rsidRPr="00BF0CD0" w:rsidTr="00BF0CD0">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PREFEITURA MUNICIPAL DE ELDORADO</w:t>
            </w:r>
          </w:p>
        </w:tc>
      </w:tr>
      <w:tr w:rsidR="00BF0CD0" w:rsidRPr="00BF0CD0" w:rsidTr="00BF0CD0">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TIPO DE JULGAMENTO:</w:t>
            </w:r>
          </w:p>
        </w:tc>
      </w:tr>
      <w:tr w:rsidR="00BF0CD0" w:rsidRPr="00BF0CD0" w:rsidTr="00BF0CD0">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0119/2023   -   PREGÃO Nº 0050/2023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MENOR PREÇO POR LOTE</w:t>
            </w:r>
          </w:p>
        </w:tc>
      </w:tr>
      <w:tr w:rsidR="00BF0CD0" w:rsidRPr="00BF0CD0" w:rsidTr="00BF0CD0">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OBJETO:</w:t>
            </w:r>
          </w:p>
        </w:tc>
      </w:tr>
      <w:tr w:rsidR="00BF0CD0" w:rsidRPr="00BF0CD0" w:rsidTr="004402FF">
        <w:trPr>
          <w:trHeight w:val="172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BF0CD0" w:rsidRPr="00BF0CD0" w:rsidRDefault="00BF0CD0" w:rsidP="00BF0CD0">
            <w:pPr>
              <w:jc w:val="both"/>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CONTRATAÇÃO DE EMPRESA PRESTADORA DE SERVIÇOS DE ASSESSORIA E CONSULTORIA TÉCNICA PARA ATENDER E ACOMPANHAR OS TÉCNICOS QUE ATUAM NA ÁREA FINANCEIRA DA SECRETARIA MUNICIPAL DE SAÚDE, RESPONSÁVEIS PELOS RELATÓRIOS, PRESTAÇÃO DE CONTAS AO CONTROLE SOCIAL DOS FUNDOS DE SAÚDE E DEMAIS ÓRGÃOS DOS GOVERNOS ESTADUAL E FEDERAL,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ELDORADO/MS.</w:t>
            </w:r>
          </w:p>
        </w:tc>
      </w:tr>
      <w:tr w:rsidR="00BF0CD0" w:rsidRPr="00BF0CD0" w:rsidTr="00BF0CD0">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CNPJ/CPF:</w:t>
            </w:r>
          </w:p>
        </w:tc>
      </w:tr>
      <w:tr w:rsidR="00BF0CD0" w:rsidRPr="00BF0CD0" w:rsidTr="00BF0CD0">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BF0CD0" w:rsidRPr="00BF0CD0" w:rsidRDefault="00BF0CD0" w:rsidP="00BF0CD0">
            <w:pPr>
              <w:jc w:val="center"/>
              <w:rPr>
                <w:rFonts w:ascii="Tahoma" w:eastAsia="Times New Roman" w:hAnsi="Tahoma" w:cs="Tahoma"/>
                <w:b/>
                <w:bCs/>
                <w:sz w:val="16"/>
                <w:szCs w:val="16"/>
              </w:rPr>
            </w:pPr>
            <w:r w:rsidRPr="00BF0CD0">
              <w:rPr>
                <w:rFonts w:ascii="Tahoma" w:eastAsia="Times New Roman" w:hAnsi="Tahoma" w:cs="Tahoma"/>
                <w:b/>
                <w:bCs/>
                <w:sz w:val="16"/>
                <w:szCs w:val="16"/>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BF0CD0" w:rsidRPr="00BF0CD0" w:rsidRDefault="00BF0CD0" w:rsidP="00BF0CD0">
            <w:pPr>
              <w:jc w:val="center"/>
              <w:rPr>
                <w:rFonts w:ascii="Tahoma" w:eastAsia="Times New Roman" w:hAnsi="Tahoma" w:cs="Tahoma"/>
                <w:b/>
                <w:bCs/>
                <w:sz w:val="16"/>
                <w:szCs w:val="16"/>
              </w:rPr>
            </w:pPr>
            <w:r w:rsidRPr="00BF0CD0">
              <w:rPr>
                <w:rFonts w:ascii="Tahoma" w:eastAsia="Times New Roman" w:hAnsi="Tahoma" w:cs="Tahoma"/>
                <w:b/>
                <w:bCs/>
                <w:sz w:val="16"/>
                <w:szCs w:val="16"/>
              </w:rPr>
              <w:t> </w:t>
            </w:r>
          </w:p>
        </w:tc>
      </w:tr>
      <w:tr w:rsidR="00BF0CD0" w:rsidRPr="00BF0CD0" w:rsidTr="00BF0CD0">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BAIRRO:</w:t>
            </w:r>
          </w:p>
        </w:tc>
      </w:tr>
      <w:tr w:rsidR="00BF0CD0" w:rsidRPr="00BF0CD0" w:rsidTr="00BF0CD0">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r>
      <w:tr w:rsidR="00BF0CD0" w:rsidRPr="00BF0CD0" w:rsidTr="00BF0CD0">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TELEFONE/FAX:</w:t>
            </w:r>
          </w:p>
        </w:tc>
      </w:tr>
      <w:tr w:rsidR="00BF0CD0" w:rsidRPr="00BF0CD0" w:rsidTr="00BF0CD0">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BF0CD0" w:rsidRPr="00BF0CD0" w:rsidRDefault="00BF0CD0" w:rsidP="00BF0CD0">
            <w:pPr>
              <w:jc w:val="center"/>
              <w:rPr>
                <w:rFonts w:ascii="Tahoma" w:eastAsia="Times New Roman" w:hAnsi="Tahoma" w:cs="Tahoma"/>
                <w:b/>
                <w:bCs/>
                <w:sz w:val="16"/>
                <w:szCs w:val="16"/>
              </w:rPr>
            </w:pPr>
            <w:r w:rsidRPr="00BF0CD0">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r>
      <w:tr w:rsidR="00BF0CD0" w:rsidRPr="00BF0CD0" w:rsidTr="00BF0CD0">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VALIDADE DA PROPOSTA:</w:t>
            </w:r>
          </w:p>
        </w:tc>
      </w:tr>
      <w:tr w:rsidR="00BF0CD0" w:rsidRPr="00BF0CD0" w:rsidTr="00BF0CD0">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BF0CD0" w:rsidRPr="00BF0CD0" w:rsidRDefault="00BF0CD0" w:rsidP="00BF0CD0">
            <w:pPr>
              <w:jc w:val="center"/>
              <w:rPr>
                <w:rFonts w:ascii="Tahoma" w:eastAsia="Times New Roman" w:hAnsi="Tahoma" w:cs="Tahoma"/>
                <w:b/>
                <w:bCs/>
                <w:sz w:val="16"/>
                <w:szCs w:val="16"/>
              </w:rPr>
            </w:pPr>
            <w:r w:rsidRPr="00BF0CD0">
              <w:rPr>
                <w:rFonts w:ascii="Tahoma" w:eastAsia="Times New Roman" w:hAnsi="Tahoma" w:cs="Tahoma"/>
                <w:b/>
                <w:bCs/>
                <w:sz w:val="16"/>
                <w:szCs w:val="16"/>
              </w:rPr>
              <w:t> </w:t>
            </w:r>
          </w:p>
        </w:tc>
      </w:tr>
      <w:tr w:rsidR="00BF0CD0" w:rsidRPr="00BF0CD0" w:rsidTr="00BF0CD0">
        <w:trPr>
          <w:trHeight w:val="165"/>
        </w:trPr>
        <w:tc>
          <w:tcPr>
            <w:tcW w:w="4520" w:type="dxa"/>
            <w:gridSpan w:val="3"/>
            <w:tcBorders>
              <w:top w:val="single" w:sz="4" w:space="0" w:color="auto"/>
              <w:left w:val="nil"/>
              <w:bottom w:val="nil"/>
              <w:right w:val="nil"/>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BF0CD0" w:rsidRPr="00BF0CD0" w:rsidRDefault="00BF0CD0" w:rsidP="00BF0CD0">
            <w:pPr>
              <w:rPr>
                <w:rFonts w:ascii="Tahoma" w:eastAsia="Times New Roman" w:hAnsi="Tahoma" w:cs="Tahoma"/>
                <w:sz w:val="12"/>
                <w:szCs w:val="12"/>
              </w:rPr>
            </w:pPr>
            <w:r w:rsidRPr="00BF0CD0">
              <w:rPr>
                <w:rFonts w:ascii="Tahoma" w:eastAsia="Times New Roman" w:hAnsi="Tahoma" w:cs="Tahoma"/>
                <w:sz w:val="12"/>
                <w:szCs w:val="12"/>
              </w:rPr>
              <w:t>LOCAL E DATA:</w:t>
            </w:r>
          </w:p>
        </w:tc>
      </w:tr>
      <w:tr w:rsidR="00BF0CD0" w:rsidRPr="00BF0CD0" w:rsidTr="00BF0CD0">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BF0CD0" w:rsidRPr="00BF0CD0" w:rsidRDefault="00BF0CD0" w:rsidP="00BF0CD0">
            <w:pPr>
              <w:rPr>
                <w:rFonts w:ascii="Arial" w:eastAsia="Times New Roman" w:hAnsi="Arial" w:cs="Arial"/>
                <w:color w:val="0000FF"/>
                <w:sz w:val="20"/>
                <w:szCs w:val="20"/>
                <w:u w:val="single"/>
              </w:rPr>
            </w:pPr>
            <w:r w:rsidRPr="00BF0CD0">
              <w:rPr>
                <w:rFonts w:ascii="Arial" w:eastAsia="Times New Roman" w:hAnsi="Arial" w:cs="Arial"/>
                <w:color w:val="0000FF"/>
                <w:sz w:val="20"/>
                <w:szCs w:val="20"/>
                <w:u w:val="single"/>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BF0CD0" w:rsidRPr="00BF0CD0" w:rsidRDefault="00BF0CD0" w:rsidP="00BF0CD0">
            <w:pPr>
              <w:rPr>
                <w:rFonts w:ascii="Tahoma" w:eastAsia="Times New Roman" w:hAnsi="Tahoma" w:cs="Tahoma"/>
                <w:b/>
                <w:bCs/>
                <w:sz w:val="16"/>
                <w:szCs w:val="16"/>
              </w:rPr>
            </w:pPr>
            <w:r w:rsidRPr="00BF0CD0">
              <w:rPr>
                <w:rFonts w:ascii="Tahoma" w:eastAsia="Times New Roman" w:hAnsi="Tahoma" w:cs="Tahoma"/>
                <w:b/>
                <w:bCs/>
                <w:sz w:val="16"/>
                <w:szCs w:val="16"/>
              </w:rPr>
              <w:t> </w:t>
            </w:r>
          </w:p>
        </w:tc>
      </w:tr>
      <w:tr w:rsidR="00BF0CD0" w:rsidRPr="00BF0CD0" w:rsidTr="00BF0CD0">
        <w:trPr>
          <w:trHeight w:val="165"/>
        </w:trPr>
        <w:tc>
          <w:tcPr>
            <w:tcW w:w="340" w:type="dxa"/>
            <w:tcBorders>
              <w:top w:val="nil"/>
              <w:left w:val="nil"/>
              <w:bottom w:val="nil"/>
              <w:right w:val="nil"/>
            </w:tcBorders>
            <w:shd w:val="clear" w:color="auto" w:fill="auto"/>
            <w:vAlign w:val="center"/>
            <w:hideMark/>
          </w:tcPr>
          <w:p w:rsidR="00BF0CD0" w:rsidRPr="00BF0CD0" w:rsidRDefault="00BF0CD0" w:rsidP="00BF0CD0">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368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54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76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84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104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90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c>
          <w:tcPr>
            <w:tcW w:w="900" w:type="dxa"/>
            <w:tcBorders>
              <w:top w:val="nil"/>
              <w:left w:val="nil"/>
              <w:bottom w:val="nil"/>
              <w:right w:val="nil"/>
            </w:tcBorders>
            <w:shd w:val="clear" w:color="auto" w:fill="auto"/>
            <w:vAlign w:val="center"/>
            <w:hideMark/>
          </w:tcPr>
          <w:p w:rsidR="00BF0CD0" w:rsidRPr="00BF0CD0" w:rsidRDefault="00BF0CD0" w:rsidP="00BF0CD0">
            <w:pPr>
              <w:rPr>
                <w:rFonts w:eastAsia="Times New Roman"/>
                <w:sz w:val="20"/>
                <w:szCs w:val="20"/>
              </w:rPr>
            </w:pPr>
          </w:p>
        </w:tc>
      </w:tr>
      <w:tr w:rsidR="00BF0CD0" w:rsidRPr="00BF0CD0" w:rsidTr="00BF0CD0">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ANEXO I   -   LOTE:  0001          -          VALOR MÁXIMO DO LOTE:  R$ 218.940,00</w:t>
            </w:r>
          </w:p>
        </w:tc>
      </w:tr>
      <w:tr w:rsidR="00BF0CD0" w:rsidRPr="00BF0CD0" w:rsidTr="00BF0CD0">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0"/>
                <w:szCs w:val="10"/>
              </w:rPr>
            </w:pPr>
            <w:r w:rsidRPr="00BF0CD0">
              <w:rPr>
                <w:rFonts w:ascii="Tahoma" w:eastAsia="Times New Roman" w:hAnsi="Tahoma" w:cs="Tahoma"/>
                <w:color w:val="000000"/>
                <w:sz w:val="10"/>
                <w:szCs w:val="10"/>
              </w:rPr>
              <w:t>VALOR TOTAL</w:t>
            </w:r>
          </w:p>
        </w:tc>
      </w:tr>
      <w:tr w:rsidR="00BF0CD0" w:rsidRPr="00BF0CD0" w:rsidTr="004402FF">
        <w:trPr>
          <w:trHeight w:val="3921"/>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49305</w:t>
            </w:r>
          </w:p>
        </w:tc>
        <w:tc>
          <w:tcPr>
            <w:tcW w:w="3680" w:type="dxa"/>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both"/>
              <w:rPr>
                <w:rFonts w:ascii="Tahoma" w:eastAsia="Times New Roman" w:hAnsi="Tahoma" w:cs="Tahoma"/>
                <w:color w:val="000000"/>
                <w:sz w:val="14"/>
                <w:szCs w:val="14"/>
              </w:rPr>
            </w:pPr>
            <w:r w:rsidRPr="00BF0CD0">
              <w:rPr>
                <w:rFonts w:ascii="Tahoma" w:eastAsia="Times New Roman" w:hAnsi="Tahoma" w:cs="Tahoma"/>
                <w:color w:val="000000"/>
                <w:sz w:val="14"/>
                <w:szCs w:val="14"/>
              </w:rPr>
              <w:t>CONTRATAÇÃO DE EMPRESA PRESTADORA</w:t>
            </w:r>
            <w:r>
              <w:rPr>
                <w:rFonts w:ascii="Tahoma" w:eastAsia="Times New Roman" w:hAnsi="Tahoma" w:cs="Tahoma"/>
                <w:color w:val="000000"/>
                <w:sz w:val="14"/>
                <w:szCs w:val="14"/>
              </w:rPr>
              <w:br/>
              <w:t>DE SERVIÇOS DE ASSESSORIA E</w:t>
            </w:r>
            <w:r w:rsidRPr="00BF0CD0">
              <w:rPr>
                <w:rFonts w:ascii="Tahoma" w:eastAsia="Times New Roman" w:hAnsi="Tahoma" w:cs="Tahoma"/>
                <w:color w:val="000000"/>
                <w:sz w:val="14"/>
                <w:szCs w:val="14"/>
              </w:rPr>
              <w:br/>
              <w:t>CON</w:t>
            </w:r>
            <w:r>
              <w:rPr>
                <w:rFonts w:ascii="Tahoma" w:eastAsia="Times New Roman" w:hAnsi="Tahoma" w:cs="Tahoma"/>
                <w:color w:val="000000"/>
                <w:sz w:val="14"/>
                <w:szCs w:val="14"/>
              </w:rPr>
              <w:t>SULTORIA TÉCNICA PARA ATENDER E</w:t>
            </w:r>
            <w:r w:rsidRPr="00BF0CD0">
              <w:rPr>
                <w:rFonts w:ascii="Tahoma" w:eastAsia="Times New Roman" w:hAnsi="Tahoma" w:cs="Tahoma"/>
                <w:color w:val="000000"/>
                <w:sz w:val="14"/>
                <w:szCs w:val="14"/>
              </w:rPr>
              <w:br/>
              <w:t>A</w:t>
            </w:r>
            <w:r>
              <w:rPr>
                <w:rFonts w:ascii="Tahoma" w:eastAsia="Times New Roman" w:hAnsi="Tahoma" w:cs="Tahoma"/>
                <w:color w:val="000000"/>
                <w:sz w:val="14"/>
                <w:szCs w:val="14"/>
              </w:rPr>
              <w:t>COMPANHAR OS TÉCNICOS QUE ATUAM</w:t>
            </w:r>
            <w:r w:rsidRPr="00BF0CD0">
              <w:rPr>
                <w:rFonts w:ascii="Tahoma" w:eastAsia="Times New Roman" w:hAnsi="Tahoma" w:cs="Tahoma"/>
                <w:color w:val="000000"/>
                <w:sz w:val="14"/>
                <w:szCs w:val="14"/>
              </w:rPr>
              <w:br/>
              <w:t>N</w:t>
            </w:r>
            <w:r>
              <w:rPr>
                <w:rFonts w:ascii="Tahoma" w:eastAsia="Times New Roman" w:hAnsi="Tahoma" w:cs="Tahoma"/>
                <w:color w:val="000000"/>
                <w:sz w:val="14"/>
                <w:szCs w:val="14"/>
              </w:rPr>
              <w:t>A ÁREA FINANCEIRA DA SECRETARIA</w:t>
            </w:r>
            <w:r w:rsidRPr="00BF0CD0">
              <w:rPr>
                <w:rFonts w:ascii="Tahoma" w:eastAsia="Times New Roman" w:hAnsi="Tahoma" w:cs="Tahoma"/>
                <w:color w:val="000000"/>
                <w:sz w:val="14"/>
                <w:szCs w:val="14"/>
              </w:rPr>
              <w:br/>
            </w:r>
            <w:r>
              <w:rPr>
                <w:rFonts w:ascii="Tahoma" w:eastAsia="Times New Roman" w:hAnsi="Tahoma" w:cs="Tahoma"/>
                <w:color w:val="000000"/>
                <w:sz w:val="14"/>
                <w:szCs w:val="14"/>
              </w:rPr>
              <w:t>MUNICIPAL DE SAÚDE RESPONSÁVEIS</w:t>
            </w:r>
            <w:r w:rsidRPr="00BF0CD0">
              <w:rPr>
                <w:rFonts w:ascii="Tahoma" w:eastAsia="Times New Roman" w:hAnsi="Tahoma" w:cs="Tahoma"/>
                <w:color w:val="000000"/>
                <w:sz w:val="14"/>
                <w:szCs w:val="14"/>
              </w:rPr>
              <w:br/>
              <w:t xml:space="preserve">PELOS </w:t>
            </w:r>
            <w:r>
              <w:rPr>
                <w:rFonts w:ascii="Tahoma" w:eastAsia="Times New Roman" w:hAnsi="Tahoma" w:cs="Tahoma"/>
                <w:color w:val="000000"/>
                <w:sz w:val="14"/>
                <w:szCs w:val="14"/>
              </w:rPr>
              <w:t>RELATÓRIOS, PRESTAÇÃO DE CONTAS</w:t>
            </w:r>
            <w:r w:rsidRPr="00BF0CD0">
              <w:rPr>
                <w:rFonts w:ascii="Tahoma" w:eastAsia="Times New Roman" w:hAnsi="Tahoma" w:cs="Tahoma"/>
                <w:color w:val="000000"/>
                <w:sz w:val="14"/>
                <w:szCs w:val="14"/>
              </w:rPr>
              <w:br/>
              <w:t>A</w:t>
            </w:r>
            <w:r>
              <w:rPr>
                <w:rFonts w:ascii="Tahoma" w:eastAsia="Times New Roman" w:hAnsi="Tahoma" w:cs="Tahoma"/>
                <w:color w:val="000000"/>
                <w:sz w:val="14"/>
                <w:szCs w:val="14"/>
              </w:rPr>
              <w:t>O CONTROLE SOCIAL DOS FUNDOS DE</w:t>
            </w:r>
            <w:r w:rsidRPr="00BF0CD0">
              <w:rPr>
                <w:rFonts w:ascii="Tahoma" w:eastAsia="Times New Roman" w:hAnsi="Tahoma" w:cs="Tahoma"/>
                <w:color w:val="000000"/>
                <w:sz w:val="14"/>
                <w:szCs w:val="14"/>
              </w:rPr>
              <w:br/>
              <w:t>SAÚDE, E DEMAIS</w:t>
            </w:r>
            <w:r>
              <w:rPr>
                <w:rFonts w:ascii="Tahoma" w:eastAsia="Times New Roman" w:hAnsi="Tahoma" w:cs="Tahoma"/>
                <w:color w:val="000000"/>
                <w:sz w:val="14"/>
                <w:szCs w:val="14"/>
              </w:rPr>
              <w:t xml:space="preserve"> ÓRGÃOS DOS</w:t>
            </w:r>
            <w:r>
              <w:rPr>
                <w:rFonts w:ascii="Tahoma" w:eastAsia="Times New Roman" w:hAnsi="Tahoma" w:cs="Tahoma"/>
                <w:color w:val="000000"/>
                <w:sz w:val="14"/>
                <w:szCs w:val="14"/>
              </w:rPr>
              <w:br/>
              <w:t>GOVERNOS ESTADUAL E FEDERAL E</w:t>
            </w:r>
            <w:r w:rsidRPr="00BF0CD0">
              <w:rPr>
                <w:rFonts w:ascii="Tahoma" w:eastAsia="Times New Roman" w:hAnsi="Tahoma" w:cs="Tahoma"/>
                <w:color w:val="000000"/>
                <w:sz w:val="14"/>
                <w:szCs w:val="14"/>
              </w:rPr>
              <w:br/>
            </w:r>
            <w:r>
              <w:rPr>
                <w:rFonts w:ascii="Tahoma" w:eastAsia="Times New Roman" w:hAnsi="Tahoma" w:cs="Tahoma"/>
                <w:color w:val="000000"/>
                <w:sz w:val="14"/>
                <w:szCs w:val="14"/>
              </w:rPr>
              <w:t>ACOMPANHAMENTO AO GESTOR QUANTO</w:t>
            </w:r>
            <w:r w:rsidRPr="00BF0CD0">
              <w:rPr>
                <w:rFonts w:ascii="Tahoma" w:eastAsia="Times New Roman" w:hAnsi="Tahoma" w:cs="Tahoma"/>
                <w:color w:val="000000"/>
                <w:sz w:val="14"/>
                <w:szCs w:val="14"/>
              </w:rPr>
              <w:br/>
              <w:t>A</w:t>
            </w:r>
            <w:r>
              <w:rPr>
                <w:rFonts w:ascii="Tahoma" w:eastAsia="Times New Roman" w:hAnsi="Tahoma" w:cs="Tahoma"/>
                <w:color w:val="000000"/>
                <w:sz w:val="14"/>
                <w:szCs w:val="14"/>
              </w:rPr>
              <w:t xml:space="preserve"> TOMADA DE DECISÕES QUE DEPENDE</w:t>
            </w:r>
            <w:r w:rsidRPr="00BF0CD0">
              <w:rPr>
                <w:rFonts w:ascii="Tahoma" w:eastAsia="Times New Roman" w:hAnsi="Tahoma" w:cs="Tahoma"/>
                <w:color w:val="000000"/>
                <w:sz w:val="14"/>
                <w:szCs w:val="14"/>
              </w:rPr>
              <w:br/>
              <w:t>CO</w:t>
            </w:r>
            <w:r>
              <w:rPr>
                <w:rFonts w:ascii="Tahoma" w:eastAsia="Times New Roman" w:hAnsi="Tahoma" w:cs="Tahoma"/>
                <w:color w:val="000000"/>
                <w:sz w:val="14"/>
                <w:szCs w:val="14"/>
              </w:rPr>
              <w:t>NHECIMENTO TÉCNICO E ESPECIFICO</w:t>
            </w:r>
            <w:r w:rsidRPr="00BF0CD0">
              <w:rPr>
                <w:rFonts w:ascii="Tahoma" w:eastAsia="Times New Roman" w:hAnsi="Tahoma" w:cs="Tahoma"/>
                <w:color w:val="000000"/>
                <w:sz w:val="14"/>
                <w:szCs w:val="14"/>
              </w:rPr>
              <w:br/>
              <w:t>D</w:t>
            </w:r>
            <w:r>
              <w:rPr>
                <w:rFonts w:ascii="Tahoma" w:eastAsia="Times New Roman" w:hAnsi="Tahoma" w:cs="Tahoma"/>
                <w:color w:val="000000"/>
                <w:sz w:val="14"/>
                <w:szCs w:val="14"/>
              </w:rPr>
              <w:t>A ÁREA CONTÁBIL PARA A EXECUÇÃO</w:t>
            </w:r>
            <w:r w:rsidRPr="00BF0CD0">
              <w:rPr>
                <w:rFonts w:ascii="Tahoma" w:eastAsia="Times New Roman" w:hAnsi="Tahoma" w:cs="Tahoma"/>
                <w:color w:val="000000"/>
                <w:sz w:val="14"/>
                <w:szCs w:val="14"/>
              </w:rPr>
              <w:br/>
              <w:t>DO</w:t>
            </w:r>
            <w:r>
              <w:rPr>
                <w:rFonts w:ascii="Tahoma" w:eastAsia="Times New Roman" w:hAnsi="Tahoma" w:cs="Tahoma"/>
                <w:color w:val="000000"/>
                <w:sz w:val="14"/>
                <w:szCs w:val="14"/>
              </w:rPr>
              <w:t>S RECURSOS TRANSFERIDOS FUNDO A</w:t>
            </w:r>
            <w:r>
              <w:rPr>
                <w:rFonts w:ascii="Tahoma" w:eastAsia="Times New Roman" w:hAnsi="Tahoma" w:cs="Tahoma"/>
                <w:color w:val="000000"/>
                <w:sz w:val="14"/>
                <w:szCs w:val="14"/>
              </w:rPr>
              <w:br/>
              <w:t>FUNDO E ACOMPANHAMENTO A</w:t>
            </w:r>
            <w:r w:rsidRPr="00BF0CD0">
              <w:rPr>
                <w:rFonts w:ascii="Tahoma" w:eastAsia="Times New Roman" w:hAnsi="Tahoma" w:cs="Tahoma"/>
                <w:color w:val="000000"/>
                <w:sz w:val="14"/>
                <w:szCs w:val="14"/>
              </w:rPr>
              <w:br/>
              <w:t>EXECUÇÃO DO REC</w:t>
            </w:r>
            <w:r>
              <w:rPr>
                <w:rFonts w:ascii="Tahoma" w:eastAsia="Times New Roman" w:hAnsi="Tahoma" w:cs="Tahoma"/>
                <w:color w:val="000000"/>
                <w:sz w:val="14"/>
                <w:szCs w:val="14"/>
              </w:rPr>
              <w:t>URSOS QUANTO A SUA</w:t>
            </w:r>
            <w:r w:rsidRPr="00BF0CD0">
              <w:rPr>
                <w:rFonts w:ascii="Tahoma" w:eastAsia="Times New Roman" w:hAnsi="Tahoma" w:cs="Tahoma"/>
                <w:color w:val="000000"/>
                <w:sz w:val="14"/>
                <w:szCs w:val="14"/>
              </w:rPr>
              <w:br/>
              <w:t>A</w:t>
            </w:r>
            <w:r>
              <w:rPr>
                <w:rFonts w:ascii="Tahoma" w:eastAsia="Times New Roman" w:hAnsi="Tahoma" w:cs="Tahoma"/>
                <w:color w:val="000000"/>
                <w:sz w:val="14"/>
                <w:szCs w:val="14"/>
              </w:rPr>
              <w:t>PLICABILIDADE NA MANUTENÇÃO DAS</w:t>
            </w:r>
            <w:r w:rsidRPr="00BF0CD0">
              <w:rPr>
                <w:rFonts w:ascii="Tahoma" w:eastAsia="Times New Roman" w:hAnsi="Tahoma" w:cs="Tahoma"/>
                <w:color w:val="000000"/>
                <w:sz w:val="14"/>
                <w:szCs w:val="14"/>
              </w:rPr>
              <w:br/>
              <w:t>AT</w:t>
            </w:r>
            <w:r>
              <w:rPr>
                <w:rFonts w:ascii="Tahoma" w:eastAsia="Times New Roman" w:hAnsi="Tahoma" w:cs="Tahoma"/>
                <w:color w:val="000000"/>
                <w:sz w:val="14"/>
                <w:szCs w:val="14"/>
              </w:rPr>
              <w:t>IVIDADES A SEREM EXECUTADAS NAS</w:t>
            </w:r>
            <w:r w:rsidRPr="00BF0CD0">
              <w:rPr>
                <w:rFonts w:ascii="Tahoma" w:eastAsia="Times New Roman" w:hAnsi="Tahoma" w:cs="Tahoma"/>
                <w:color w:val="000000"/>
                <w:sz w:val="14"/>
                <w:szCs w:val="14"/>
              </w:rPr>
              <w:br/>
              <w:t>U</w:t>
            </w:r>
            <w:r>
              <w:rPr>
                <w:rFonts w:ascii="Tahoma" w:eastAsia="Times New Roman" w:hAnsi="Tahoma" w:cs="Tahoma"/>
                <w:color w:val="000000"/>
                <w:sz w:val="14"/>
                <w:szCs w:val="14"/>
              </w:rPr>
              <w:t>NIDADES DA SECRETARIA MUNICIPAL</w:t>
            </w:r>
            <w:r w:rsidRPr="00BF0CD0">
              <w:rPr>
                <w:rFonts w:ascii="Tahoma" w:eastAsia="Times New Roman" w:hAnsi="Tahoma" w:cs="Tahoma"/>
                <w:color w:val="000000"/>
                <w:sz w:val="14"/>
                <w:szCs w:val="14"/>
              </w:rPr>
              <w:br/>
              <w:t>DE SAÚDE DE ELDORADO/MS.</w:t>
            </w:r>
          </w:p>
        </w:tc>
        <w:tc>
          <w:tcPr>
            <w:tcW w:w="540" w:type="dxa"/>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M</w:t>
            </w:r>
          </w:p>
        </w:tc>
        <w:tc>
          <w:tcPr>
            <w:tcW w:w="760" w:type="dxa"/>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12,00</w:t>
            </w:r>
          </w:p>
        </w:tc>
        <w:tc>
          <w:tcPr>
            <w:tcW w:w="840" w:type="dxa"/>
            <w:tcBorders>
              <w:top w:val="nil"/>
              <w:left w:val="nil"/>
              <w:bottom w:val="single" w:sz="4" w:space="0" w:color="000000"/>
              <w:right w:val="single" w:sz="4" w:space="0" w:color="000000"/>
            </w:tcBorders>
            <w:shd w:val="clear" w:color="auto" w:fill="auto"/>
            <w:vAlign w:val="center"/>
            <w:hideMark/>
          </w:tcPr>
          <w:p w:rsidR="00BF0CD0" w:rsidRPr="00BF0CD0" w:rsidRDefault="00BF0CD0" w:rsidP="00BF0CD0">
            <w:pPr>
              <w:jc w:val="right"/>
              <w:rPr>
                <w:rFonts w:ascii="Tahoma" w:eastAsia="Times New Roman" w:hAnsi="Tahoma" w:cs="Tahoma"/>
                <w:color w:val="000000"/>
                <w:sz w:val="14"/>
                <w:szCs w:val="14"/>
              </w:rPr>
            </w:pPr>
            <w:r w:rsidRPr="00BF0CD0">
              <w:rPr>
                <w:rFonts w:ascii="Tahoma" w:eastAsia="Times New Roman" w:hAnsi="Tahoma" w:cs="Tahoma"/>
                <w:color w:val="000000"/>
                <w:sz w:val="14"/>
                <w:szCs w:val="14"/>
              </w:rPr>
              <w:t>18.245,00</w:t>
            </w:r>
          </w:p>
        </w:tc>
        <w:tc>
          <w:tcPr>
            <w:tcW w:w="1040" w:type="dxa"/>
            <w:tcBorders>
              <w:top w:val="nil"/>
              <w:left w:val="nil"/>
              <w:bottom w:val="single" w:sz="4" w:space="0" w:color="auto"/>
              <w:right w:val="single" w:sz="4" w:space="0" w:color="auto"/>
            </w:tcBorders>
            <w:shd w:val="clear" w:color="auto" w:fill="auto"/>
            <w:vAlign w:val="center"/>
            <w:hideMark/>
          </w:tcPr>
          <w:p w:rsidR="00BF0CD0" w:rsidRPr="00BF0CD0" w:rsidRDefault="00BF0CD0" w:rsidP="00BF0CD0">
            <w:pPr>
              <w:jc w:val="center"/>
              <w:rPr>
                <w:rFonts w:ascii="Tahoma" w:eastAsia="Times New Roman" w:hAnsi="Tahoma" w:cs="Tahoma"/>
                <w:sz w:val="12"/>
                <w:szCs w:val="12"/>
              </w:rPr>
            </w:pPr>
            <w:r w:rsidRPr="00BF0CD0">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BF0CD0" w:rsidRPr="00BF0CD0" w:rsidRDefault="00BF0CD0" w:rsidP="00BF0CD0">
            <w:pPr>
              <w:jc w:val="right"/>
              <w:rPr>
                <w:rFonts w:ascii="Tahoma" w:eastAsia="Times New Roman" w:hAnsi="Tahoma" w:cs="Tahoma"/>
                <w:b/>
                <w:bCs/>
                <w:sz w:val="14"/>
                <w:szCs w:val="14"/>
              </w:rPr>
            </w:pPr>
            <w:r w:rsidRPr="00BF0CD0">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F0CD0" w:rsidRPr="00BF0CD0" w:rsidRDefault="00BF0CD0" w:rsidP="00BF0CD0">
            <w:pPr>
              <w:jc w:val="right"/>
              <w:rPr>
                <w:rFonts w:ascii="Tahoma" w:eastAsia="Times New Roman" w:hAnsi="Tahoma" w:cs="Tahoma"/>
                <w:b/>
                <w:bCs/>
                <w:sz w:val="14"/>
                <w:szCs w:val="14"/>
              </w:rPr>
            </w:pPr>
            <w:r w:rsidRPr="00BF0CD0">
              <w:rPr>
                <w:rFonts w:ascii="Tahoma" w:eastAsia="Times New Roman" w:hAnsi="Tahoma" w:cs="Tahoma"/>
                <w:b/>
                <w:bCs/>
                <w:sz w:val="14"/>
                <w:szCs w:val="14"/>
              </w:rPr>
              <w:t>0,00</w:t>
            </w:r>
          </w:p>
        </w:tc>
      </w:tr>
      <w:tr w:rsidR="00BF0CD0" w:rsidRPr="00BF0CD0" w:rsidTr="00BF0CD0">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0CD0" w:rsidRPr="00BF0CD0" w:rsidRDefault="00BF0CD0" w:rsidP="00BF0CD0">
            <w:pPr>
              <w:jc w:val="right"/>
              <w:rPr>
                <w:rFonts w:ascii="Tahoma" w:eastAsia="Times New Roman" w:hAnsi="Tahoma" w:cs="Tahoma"/>
                <w:color w:val="000000"/>
                <w:sz w:val="14"/>
                <w:szCs w:val="14"/>
              </w:rPr>
            </w:pPr>
            <w:r w:rsidRPr="00BF0CD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F0CD0" w:rsidRPr="00BF0CD0" w:rsidRDefault="00BF0CD0" w:rsidP="00BF0CD0">
            <w:pPr>
              <w:jc w:val="center"/>
              <w:rPr>
                <w:rFonts w:ascii="Tahoma" w:eastAsia="Times New Roman" w:hAnsi="Tahoma" w:cs="Tahoma"/>
                <w:b/>
                <w:bCs/>
                <w:color w:val="000000"/>
                <w:sz w:val="16"/>
                <w:szCs w:val="16"/>
              </w:rPr>
            </w:pPr>
            <w:r w:rsidRPr="00BF0CD0">
              <w:rPr>
                <w:rFonts w:ascii="Tahoma" w:eastAsia="Times New Roman" w:hAnsi="Tahoma" w:cs="Tahoma"/>
                <w:b/>
                <w:bCs/>
                <w:color w:val="000000"/>
                <w:sz w:val="16"/>
                <w:szCs w:val="16"/>
              </w:rPr>
              <w:t>R$ 0,00</w:t>
            </w:r>
          </w:p>
        </w:tc>
      </w:tr>
      <w:tr w:rsidR="00BF0CD0" w:rsidRPr="00BF0CD0" w:rsidTr="004402FF">
        <w:trPr>
          <w:trHeight w:val="70"/>
        </w:trPr>
        <w:tc>
          <w:tcPr>
            <w:tcW w:w="8600" w:type="dxa"/>
            <w:gridSpan w:val="8"/>
            <w:tcBorders>
              <w:top w:val="nil"/>
              <w:left w:val="nil"/>
              <w:bottom w:val="nil"/>
              <w:right w:val="nil"/>
            </w:tcBorders>
            <w:shd w:val="clear" w:color="auto" w:fill="auto"/>
            <w:vAlign w:val="center"/>
            <w:hideMark/>
          </w:tcPr>
          <w:p w:rsidR="00BF0CD0" w:rsidRPr="00BF0CD0" w:rsidRDefault="00BF0CD0" w:rsidP="00BF0CD0">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BF0CD0" w:rsidRPr="00BF0CD0" w:rsidRDefault="00BF0CD0" w:rsidP="00BF0CD0">
            <w:pPr>
              <w:jc w:val="center"/>
              <w:rPr>
                <w:rFonts w:eastAsia="Times New Roman"/>
                <w:sz w:val="20"/>
                <w:szCs w:val="20"/>
              </w:rPr>
            </w:pPr>
          </w:p>
        </w:tc>
      </w:tr>
      <w:tr w:rsidR="00BF0CD0" w:rsidRPr="00BF0CD0" w:rsidTr="00BF0CD0">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F0CD0" w:rsidRPr="00BF0CD0" w:rsidRDefault="00BF0CD0" w:rsidP="00BF0CD0">
            <w:pPr>
              <w:jc w:val="both"/>
              <w:rPr>
                <w:rFonts w:ascii="Tahoma" w:eastAsia="Times New Roman" w:hAnsi="Tahoma" w:cs="Tahoma"/>
                <w:color w:val="000000"/>
                <w:sz w:val="16"/>
                <w:szCs w:val="16"/>
              </w:rPr>
            </w:pPr>
            <w:r w:rsidRPr="00BF0CD0">
              <w:rPr>
                <w:rFonts w:ascii="Tahoma" w:eastAsia="Times New Roman" w:hAnsi="Tahoma" w:cs="Tahoma"/>
                <w:color w:val="000000"/>
                <w:sz w:val="16"/>
                <w:szCs w:val="16"/>
              </w:rPr>
              <w:t>Declaro que examinei, conheço e me submeto a todas as condições contidas no Edital da presente Licitação modalidade PREGÃO PRESENCIAL Nº 0050/2023,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CARIMBO CNPJ</w:t>
            </w:r>
          </w:p>
        </w:tc>
      </w:tr>
      <w:tr w:rsidR="00BF0CD0" w:rsidRPr="00BF0CD0" w:rsidTr="00BF0CD0">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F0CD0" w:rsidRPr="00BF0CD0" w:rsidRDefault="00BF0CD0" w:rsidP="00BF0CD0">
            <w:pPr>
              <w:jc w:val="center"/>
              <w:rPr>
                <w:rFonts w:ascii="Tahoma" w:eastAsia="Times New Roman" w:hAnsi="Tahoma" w:cs="Tahoma"/>
                <w:color w:val="000000"/>
                <w:sz w:val="14"/>
                <w:szCs w:val="14"/>
              </w:rPr>
            </w:pPr>
            <w:r w:rsidRPr="00BF0CD0">
              <w:rPr>
                <w:rFonts w:ascii="Tahoma" w:eastAsia="Times New Roman" w:hAnsi="Tahoma" w:cs="Tahoma"/>
                <w:color w:val="000000"/>
                <w:sz w:val="14"/>
                <w:szCs w:val="14"/>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BF0CD0" w:rsidRPr="00BF0CD0" w:rsidRDefault="00BF0CD0" w:rsidP="00BF0CD0">
            <w:pPr>
              <w:rPr>
                <w:rFonts w:ascii="Tahoma" w:eastAsia="Times New Roman" w:hAnsi="Tahoma" w:cs="Tahoma"/>
                <w:color w:val="000000"/>
                <w:sz w:val="14"/>
                <w:szCs w:val="14"/>
              </w:rPr>
            </w:pPr>
          </w:p>
        </w:tc>
      </w:tr>
    </w:tbl>
    <w:p w:rsidR="009C2F8A" w:rsidRDefault="009C2F8A" w:rsidP="009C2F8A">
      <w:pPr>
        <w:widowControl w:val="0"/>
        <w:jc w:val="center"/>
        <w:rPr>
          <w:rFonts w:ascii="Verdana" w:hAnsi="Verdana"/>
          <w:b/>
          <w:bCs/>
          <w:color w:val="000000"/>
          <w:sz w:val="20"/>
          <w:szCs w:val="20"/>
        </w:rPr>
      </w:pPr>
    </w:p>
    <w:p w:rsidR="009C2F8A" w:rsidRDefault="009C2F8A" w:rsidP="009C2F8A">
      <w:pPr>
        <w:widowControl w:val="0"/>
        <w:jc w:val="center"/>
        <w:rPr>
          <w:rFonts w:ascii="Verdana" w:hAnsi="Verdana"/>
          <w:b/>
          <w:bCs/>
          <w:color w:val="000000"/>
          <w:sz w:val="20"/>
          <w:szCs w:val="20"/>
        </w:rPr>
      </w:pPr>
    </w:p>
    <w:p w:rsidR="009C2F8A" w:rsidRDefault="009C2F8A" w:rsidP="009C2F8A">
      <w:pPr>
        <w:widowControl w:val="0"/>
        <w:jc w:val="center"/>
        <w:rPr>
          <w:rFonts w:ascii="Verdana" w:hAnsi="Verdana"/>
          <w:b/>
          <w:bCs/>
          <w:color w:val="000000"/>
          <w:sz w:val="20"/>
          <w:szCs w:val="20"/>
        </w:rPr>
      </w:pPr>
    </w:p>
    <w:p w:rsidR="004402FF" w:rsidRDefault="004402FF" w:rsidP="009C2F8A">
      <w:pPr>
        <w:widowControl w:val="0"/>
        <w:jc w:val="center"/>
        <w:rPr>
          <w:rFonts w:ascii="Verdana" w:hAnsi="Verdana"/>
          <w:b/>
          <w:bCs/>
          <w:color w:val="000000"/>
          <w:sz w:val="20"/>
          <w:szCs w:val="20"/>
        </w:rPr>
      </w:pPr>
    </w:p>
    <w:p w:rsidR="009C2F8A" w:rsidRDefault="009C2F8A" w:rsidP="009C2F8A">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C2F8A" w:rsidRPr="009B5DE8" w:rsidRDefault="009C2F8A" w:rsidP="009C2F8A">
      <w:pPr>
        <w:widowControl w:val="0"/>
        <w:jc w:val="center"/>
        <w:rPr>
          <w:rFonts w:ascii="Verdana" w:hAnsi="Verdana"/>
          <w:b/>
          <w:bCs/>
          <w:color w:val="000000"/>
          <w:sz w:val="20"/>
          <w:szCs w:val="20"/>
          <w:u w:val="single"/>
        </w:rPr>
      </w:pPr>
    </w:p>
    <w:p w:rsidR="009C2F8A" w:rsidRPr="00975248" w:rsidRDefault="009C2F8A" w:rsidP="009C2F8A">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9C2F8A" w:rsidRPr="003A19E1" w:rsidRDefault="009C2F8A" w:rsidP="009C2F8A">
      <w:pPr>
        <w:widowControl w:val="0"/>
        <w:autoSpaceDE w:val="0"/>
        <w:autoSpaceDN w:val="0"/>
        <w:adjustRightInd w:val="0"/>
        <w:jc w:val="center"/>
        <w:rPr>
          <w:rFonts w:ascii="Verdana" w:hAnsi="Verdana"/>
          <w:b/>
          <w:bCs/>
          <w:color w:val="000000"/>
          <w:sz w:val="20"/>
          <w:szCs w:val="20"/>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lang w:eastAsia="zh-CN"/>
        </w:rPr>
        <w:t>1. OBJETO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color w:val="000000"/>
          <w:lang w:eastAsia="en-US"/>
        </w:rPr>
        <w:t>O termo de referência em pauta tem por objeto a contratação de empresa prestadora de serviços de assessoria e consultoria técnica para atender e acompanhar os técnicos que atuam na área financeira da Secretaria Municipal de Saúde, responsáveis pelos relatórios, prestação de contas ao controle social dos fundos de saúde e demais órgãos dos governos estadual e federal,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Eldorado/MS.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b/>
          <w:color w:val="000000"/>
          <w:lang w:eastAsia="en-US"/>
        </w:rPr>
        <w:t>2. JUSTIFICATIVA</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lang w:eastAsia="en-US"/>
        </w:rPr>
      </w:pPr>
      <w:r w:rsidRPr="008824C5">
        <w:rPr>
          <w:rFonts w:ascii="Tahoma" w:eastAsia="Calibri" w:hAnsi="Tahoma" w:cs="Tahoma"/>
          <w:shd w:val="clear" w:color="auto" w:fill="FFFFFF"/>
          <w:lang w:eastAsia="en-US"/>
        </w:rPr>
        <w:t>A</w:t>
      </w:r>
      <w:r w:rsidRPr="008824C5">
        <w:rPr>
          <w:rFonts w:ascii="Tahoma" w:eastAsia="Calibri" w:hAnsi="Tahoma" w:cs="Tahoma"/>
          <w:lang w:eastAsia="en-US"/>
        </w:rPr>
        <w:t xml:space="preserve"> contratação da referida empresa, objeto deste, faz-se imprescindível como forma de assessoria e consultoria técnica para atender e acompanhar com capacitações os técnicos que atuam na área financeira da Secretaria Municipal de Saúde responsáveis pelos relatórios, prestação de contas ao controle social dos fundos e demais órgãos d</w:t>
      </w:r>
      <w:r>
        <w:rPr>
          <w:rFonts w:ascii="Tahoma" w:eastAsia="Calibri" w:hAnsi="Tahoma" w:cs="Tahoma"/>
          <w:lang w:eastAsia="en-US"/>
        </w:rPr>
        <w:t>os governos estadual e federal.</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lang w:eastAsia="en-US"/>
        </w:rPr>
      </w:pPr>
      <w:r w:rsidRPr="008824C5">
        <w:rPr>
          <w:rFonts w:ascii="Tahoma" w:eastAsia="Calibri" w:hAnsi="Tahoma" w:cs="Tahoma"/>
          <w:lang w:eastAsia="en-US"/>
        </w:rPr>
        <w:t>Além disso, é necessário o acompanhamento ao gestor quanto a tomada de decisões que depende de conhecimento técnico e especifico da área contábil para a execução dos recursos transferidos fundo a fundo e acompanhamento da execução dos recursos quanto a sua aplicabilidade na manutenção das atividades a serem executadas nas unidades da Secretaria Municipal de</w:t>
      </w:r>
      <w:r>
        <w:rPr>
          <w:rFonts w:ascii="Tahoma" w:eastAsia="Calibri" w:hAnsi="Tahoma" w:cs="Tahoma"/>
          <w:lang w:eastAsia="en-US"/>
        </w:rPr>
        <w:t xml:space="preserve"> Saúde de Eldorado/MS.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Em um contexto geral, visa-se cumprir as regras legais previstas nas legislações que dispõem sobre as diretrizes de saúde básica a fim de atender com eficiência e eficácia toda a rede municipal de saúde.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b/>
          <w:color w:val="000000"/>
          <w:lang w:eastAsia="en-US"/>
        </w:rPr>
      </w:pPr>
      <w:r w:rsidRPr="008824C5">
        <w:rPr>
          <w:rFonts w:ascii="Tahoma" w:eastAsia="Calibri" w:hAnsi="Tahoma" w:cs="Tahoma"/>
          <w:b/>
          <w:color w:val="000000"/>
          <w:lang w:eastAsia="en-US"/>
        </w:rPr>
        <w:t>3. DESCRIÇÃO DA PRESTAÇÃO DE SERVIÇOS E VALOR ESTIMADO</w:t>
      </w:r>
    </w:p>
    <w:tbl>
      <w:tblPr>
        <w:tblpPr w:leftFromText="141" w:rightFromText="141" w:vertAnchor="text" w:horzAnchor="page" w:tblpXSpec="center" w:tblpY="20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791"/>
        <w:gridCol w:w="992"/>
        <w:gridCol w:w="992"/>
        <w:gridCol w:w="1276"/>
        <w:gridCol w:w="1559"/>
      </w:tblGrid>
      <w:tr w:rsidR="00F470E1" w:rsidRPr="008824C5" w:rsidTr="00BF0CD0">
        <w:trPr>
          <w:trHeight w:val="416"/>
        </w:trPr>
        <w:tc>
          <w:tcPr>
            <w:tcW w:w="959"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bCs/>
                <w:color w:val="000000"/>
              </w:rPr>
            </w:pPr>
            <w:r w:rsidRPr="008824C5">
              <w:rPr>
                <w:rFonts w:ascii="Tahoma" w:eastAsia="Times New Roman" w:hAnsi="Tahoma" w:cs="Tahoma"/>
                <w:b/>
                <w:bCs/>
                <w:color w:val="000000"/>
              </w:rPr>
              <w:lastRenderedPageBreak/>
              <w:t>ITEM</w:t>
            </w:r>
          </w:p>
        </w:tc>
        <w:tc>
          <w:tcPr>
            <w:tcW w:w="4791"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DESCRIÇÃO DO SERVIÇO</w:t>
            </w:r>
          </w:p>
        </w:tc>
        <w:tc>
          <w:tcPr>
            <w:tcW w:w="992"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UNID.</w:t>
            </w:r>
          </w:p>
        </w:tc>
        <w:tc>
          <w:tcPr>
            <w:tcW w:w="992"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QTD.</w:t>
            </w:r>
          </w:p>
        </w:tc>
        <w:tc>
          <w:tcPr>
            <w:tcW w:w="1276"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VALOR UNIT.</w:t>
            </w:r>
          </w:p>
        </w:tc>
        <w:tc>
          <w:tcPr>
            <w:tcW w:w="1559"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VALOR TOTAL</w:t>
            </w:r>
          </w:p>
        </w:tc>
      </w:tr>
      <w:tr w:rsidR="00F470E1" w:rsidRPr="008824C5" w:rsidTr="00BF0CD0">
        <w:trPr>
          <w:trHeight w:val="418"/>
        </w:trPr>
        <w:tc>
          <w:tcPr>
            <w:tcW w:w="959"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spacing w:after="160" w:line="360" w:lineRule="auto"/>
              <w:jc w:val="both"/>
              <w:rPr>
                <w:rFonts w:ascii="Tahoma" w:eastAsia="Times New Roman" w:hAnsi="Tahoma" w:cs="Tahoma"/>
                <w:color w:val="000000"/>
              </w:rPr>
            </w:pPr>
            <w:r w:rsidRPr="008824C5">
              <w:rPr>
                <w:rFonts w:ascii="Tahoma" w:eastAsia="Times New Roman" w:hAnsi="Tahoma" w:cs="Tahoma"/>
                <w:color w:val="000000"/>
              </w:rPr>
              <w:t>01</w:t>
            </w:r>
          </w:p>
        </w:tc>
        <w:tc>
          <w:tcPr>
            <w:tcW w:w="4791" w:type="dxa"/>
            <w:tcBorders>
              <w:top w:val="single" w:sz="4" w:space="0" w:color="auto"/>
              <w:left w:val="single" w:sz="4" w:space="0" w:color="auto"/>
              <w:bottom w:val="single" w:sz="4" w:space="0" w:color="auto"/>
              <w:right w:val="single" w:sz="4" w:space="0" w:color="auto"/>
            </w:tcBorders>
          </w:tcPr>
          <w:p w:rsidR="00F470E1" w:rsidRPr="008824C5" w:rsidRDefault="00F470E1" w:rsidP="00BF0CD0">
            <w:pPr>
              <w:autoSpaceDE w:val="0"/>
              <w:autoSpaceDN w:val="0"/>
              <w:adjustRightInd w:val="0"/>
              <w:spacing w:after="160"/>
              <w:contextualSpacing/>
              <w:jc w:val="both"/>
              <w:rPr>
                <w:rFonts w:ascii="Tahoma" w:eastAsia="Times New Roman" w:hAnsi="Tahoma" w:cs="Tahoma"/>
                <w:color w:val="000000"/>
                <w:sz w:val="20"/>
                <w:szCs w:val="20"/>
              </w:rPr>
            </w:pPr>
            <w:r w:rsidRPr="008824C5">
              <w:rPr>
                <w:rFonts w:ascii="Tahoma" w:eastAsia="Calibri" w:hAnsi="Tahoma" w:cs="Tahoma"/>
                <w:color w:val="000000"/>
                <w:sz w:val="20"/>
                <w:szCs w:val="20"/>
                <w:lang w:eastAsia="en-US"/>
              </w:rPr>
              <w:t>Assessoria e consultoria técnica para atender e acompanhar os técnicos que atuam na área financeira da Secretaria Municipal de Saúde, responsáveis pelos relatórios, prestação de contas ao controle social dos fundos de saúde e demais órgãos dos governos estadual e federal,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Eldorado/MS.</w:t>
            </w:r>
          </w:p>
        </w:tc>
        <w:tc>
          <w:tcPr>
            <w:tcW w:w="992" w:type="dxa"/>
            <w:tcBorders>
              <w:top w:val="single" w:sz="4" w:space="0" w:color="auto"/>
              <w:left w:val="single" w:sz="4" w:space="0" w:color="auto"/>
              <w:bottom w:val="single" w:sz="4" w:space="0" w:color="auto"/>
              <w:right w:val="single" w:sz="4" w:space="0" w:color="auto"/>
            </w:tcBorders>
            <w:vAlign w:val="center"/>
          </w:tcPr>
          <w:p w:rsidR="00F470E1" w:rsidRPr="008824C5" w:rsidRDefault="00F470E1" w:rsidP="00BF0CD0">
            <w:pPr>
              <w:spacing w:after="160" w:line="360" w:lineRule="auto"/>
              <w:jc w:val="center"/>
              <w:rPr>
                <w:rFonts w:ascii="Tahoma" w:eastAsia="Times New Roman" w:hAnsi="Tahoma" w:cs="Tahoma"/>
                <w:b/>
                <w:color w:val="000000"/>
              </w:rPr>
            </w:pPr>
          </w:p>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MÊS</w:t>
            </w:r>
          </w:p>
        </w:tc>
        <w:tc>
          <w:tcPr>
            <w:tcW w:w="992" w:type="dxa"/>
            <w:tcBorders>
              <w:top w:val="single" w:sz="4" w:space="0" w:color="auto"/>
              <w:left w:val="single" w:sz="4" w:space="0" w:color="auto"/>
              <w:bottom w:val="single" w:sz="4" w:space="0" w:color="auto"/>
              <w:right w:val="single" w:sz="4" w:space="0" w:color="auto"/>
            </w:tcBorders>
            <w:vAlign w:val="center"/>
          </w:tcPr>
          <w:p w:rsidR="00F470E1" w:rsidRPr="008824C5" w:rsidRDefault="00F470E1" w:rsidP="00BF0CD0">
            <w:pPr>
              <w:spacing w:after="160" w:line="360" w:lineRule="auto"/>
              <w:jc w:val="center"/>
              <w:rPr>
                <w:rFonts w:ascii="Tahoma" w:eastAsia="Times New Roman" w:hAnsi="Tahoma" w:cs="Tahoma"/>
                <w:b/>
                <w:color w:val="000000"/>
              </w:rPr>
            </w:pPr>
          </w:p>
          <w:p w:rsidR="00F470E1" w:rsidRPr="008824C5" w:rsidRDefault="00F470E1" w:rsidP="00BF0CD0">
            <w:pPr>
              <w:spacing w:after="160" w:line="360" w:lineRule="auto"/>
              <w:jc w:val="center"/>
              <w:rPr>
                <w:rFonts w:ascii="Tahoma" w:eastAsia="Times New Roman" w:hAnsi="Tahoma" w:cs="Tahoma"/>
                <w:b/>
                <w:color w:val="000000"/>
              </w:rPr>
            </w:pPr>
            <w:r w:rsidRPr="008824C5">
              <w:rPr>
                <w:rFonts w:ascii="Tahoma" w:eastAsia="Times New Roman" w:hAnsi="Tahoma" w:cs="Tahoma"/>
                <w:b/>
                <w:color w:val="000000"/>
              </w:rPr>
              <w:t>12</w:t>
            </w:r>
          </w:p>
        </w:tc>
        <w:tc>
          <w:tcPr>
            <w:tcW w:w="1276" w:type="dxa"/>
            <w:tcBorders>
              <w:top w:val="single" w:sz="4" w:space="0" w:color="auto"/>
              <w:left w:val="single" w:sz="4" w:space="0" w:color="auto"/>
              <w:bottom w:val="single" w:sz="4" w:space="0" w:color="auto"/>
              <w:right w:val="single" w:sz="4" w:space="0" w:color="auto"/>
            </w:tcBorders>
            <w:vAlign w:val="center"/>
          </w:tcPr>
          <w:p w:rsidR="00F470E1" w:rsidRPr="008824C5" w:rsidRDefault="00F470E1" w:rsidP="00BF0CD0">
            <w:pPr>
              <w:spacing w:after="160" w:line="360" w:lineRule="auto"/>
              <w:jc w:val="center"/>
              <w:rPr>
                <w:rFonts w:ascii="Tahoma" w:eastAsia="Times New Roman" w:hAnsi="Tahoma" w:cs="Tahoma"/>
                <w:b/>
                <w:color w:val="000000"/>
                <w:sz w:val="20"/>
                <w:szCs w:val="20"/>
              </w:rPr>
            </w:pPr>
            <w:r>
              <w:rPr>
                <w:rFonts w:ascii="Tahoma" w:eastAsia="Times New Roman" w:hAnsi="Tahoma" w:cs="Tahoma"/>
                <w:b/>
                <w:color w:val="000000"/>
                <w:sz w:val="20"/>
                <w:szCs w:val="20"/>
              </w:rPr>
              <w:t>R$ 18.250</w:t>
            </w:r>
            <w:r w:rsidRPr="008824C5">
              <w:rPr>
                <w:rFonts w:ascii="Tahoma" w:eastAsia="Times New Roman" w:hAnsi="Tahoma" w:cs="Tahoma"/>
                <w:b/>
                <w:color w:val="000000"/>
                <w:sz w:val="20"/>
                <w:szCs w:val="20"/>
              </w:rPr>
              <w:t>,00</w:t>
            </w:r>
          </w:p>
        </w:tc>
        <w:tc>
          <w:tcPr>
            <w:tcW w:w="1559" w:type="dxa"/>
            <w:tcBorders>
              <w:top w:val="single" w:sz="4" w:space="0" w:color="auto"/>
              <w:left w:val="single" w:sz="4" w:space="0" w:color="auto"/>
              <w:bottom w:val="single" w:sz="4" w:space="0" w:color="auto"/>
              <w:right w:val="single" w:sz="4" w:space="0" w:color="auto"/>
            </w:tcBorders>
            <w:vAlign w:val="center"/>
          </w:tcPr>
          <w:p w:rsidR="00F470E1" w:rsidRPr="008824C5" w:rsidRDefault="00F470E1" w:rsidP="00BF0CD0">
            <w:pPr>
              <w:spacing w:after="160" w:line="360" w:lineRule="auto"/>
              <w:jc w:val="center"/>
              <w:rPr>
                <w:rFonts w:ascii="Tahoma" w:eastAsia="Times New Roman" w:hAnsi="Tahoma" w:cs="Tahoma"/>
                <w:b/>
                <w:color w:val="000000"/>
                <w:sz w:val="20"/>
                <w:szCs w:val="20"/>
              </w:rPr>
            </w:pPr>
            <w:r>
              <w:rPr>
                <w:rFonts w:ascii="Tahoma" w:eastAsia="Times New Roman" w:hAnsi="Tahoma" w:cs="Tahoma"/>
                <w:b/>
                <w:color w:val="000000"/>
                <w:sz w:val="20"/>
                <w:szCs w:val="20"/>
              </w:rPr>
              <w:t>R$ 219</w:t>
            </w:r>
            <w:r w:rsidRPr="008824C5">
              <w:rPr>
                <w:rFonts w:ascii="Tahoma" w:eastAsia="Times New Roman" w:hAnsi="Tahoma" w:cs="Tahoma"/>
                <w:b/>
                <w:color w:val="000000"/>
                <w:sz w:val="20"/>
                <w:szCs w:val="20"/>
              </w:rPr>
              <w:t>.000,00</w:t>
            </w:r>
          </w:p>
        </w:tc>
      </w:tr>
    </w:tbl>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b/>
          <w:bCs/>
          <w:color w:val="000000"/>
          <w:lang w:eastAsia="en-US"/>
        </w:rPr>
        <w:t>4. ESPECIFICAÇÕES TÉCNICAS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bCs/>
          <w:color w:val="000000"/>
          <w:lang w:eastAsia="en-US"/>
        </w:rPr>
        <w:t xml:space="preserve">a) </w:t>
      </w:r>
      <w:r w:rsidRPr="008824C5">
        <w:rPr>
          <w:rFonts w:ascii="Tahoma" w:eastAsia="Symbol" w:hAnsi="Tahoma" w:cs="Tahoma"/>
          <w:color w:val="000000"/>
          <w:lang w:eastAsia="en-US"/>
        </w:rPr>
        <w:t>Orientação e acompanhamento ao secretário de saúde quanto à execução física e financeira dos recursos descentralizados recebidos dos governos Federal e Estadual;</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t>b) Orientação e acompanhamento na elaboração de projetos para solicitação de convênios nas esferas Federal e Estadual;</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t>c) Orientação e acompanhamento contábil e Relatório de gestão ao secretário de saúde quanto ao fluxo orçamentário e financeiro das despesas realizadas por fonte de receita e objeto pactuado (Licitada, empenhada, liquidada e paga);</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t>d) Orientação e acompanhamento junto ao técnico responsável pela Prestação de contas dos convênios de ação continuadas junto ao sistema Online;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t>e) Orientação e acompanhamento junto ao técnico responsável da secretaria através de pareceres sobre as contas, inclusive pelos conselhos de controle social; elaboração de relatórios gerenciais e operacionais e acompanhamento de prazos;</w:t>
      </w:r>
    </w:p>
    <w:p w:rsidR="00F470E1" w:rsidRDefault="00F470E1" w:rsidP="00F470E1">
      <w:pPr>
        <w:suppressAutoHyphens/>
        <w:autoSpaceDE w:val="0"/>
        <w:autoSpaceDN w:val="0"/>
        <w:adjustRightInd w:val="0"/>
        <w:spacing w:after="160" w:line="360" w:lineRule="auto"/>
        <w:ind w:firstLine="1134"/>
        <w:jc w:val="both"/>
        <w:rPr>
          <w:rFonts w:ascii="Tahoma" w:eastAsia="Symbol" w:hAnsi="Tahoma" w:cs="Tahoma"/>
          <w:lang w:eastAsia="en-US"/>
        </w:rPr>
      </w:pPr>
      <w:r w:rsidRPr="008824C5">
        <w:rPr>
          <w:rFonts w:ascii="Tahoma" w:eastAsia="Symbol" w:hAnsi="Tahoma" w:cs="Tahoma"/>
          <w:lang w:eastAsia="en-US"/>
        </w:rPr>
        <w:t>f) Orientação e acompanhamento junto ao técnico e gestor quanto a Prestação de contas aos conselheiros do CMS e acompanhamento das ações de execução com recursos de transferência</w:t>
      </w:r>
      <w:r>
        <w:rPr>
          <w:rFonts w:ascii="Tahoma" w:eastAsia="Symbol"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t>g) Orientação na elaboração e preenchimento do Relatório de Gestão;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Symbol" w:hAnsi="Tahoma" w:cs="Tahoma"/>
          <w:lang w:eastAsia="en-US"/>
        </w:rPr>
        <w:lastRenderedPageBreak/>
        <w:t>h) Orientação e Acompanhamento na confecção de outros relatórios emitidos pela Secretaria Municipal de saúde aos órgãos governamentais que dão suporte a gestão municipal;</w:t>
      </w:r>
    </w:p>
    <w:p w:rsidR="00F470E1" w:rsidRDefault="00F470E1" w:rsidP="00F470E1">
      <w:pPr>
        <w:suppressAutoHyphens/>
        <w:autoSpaceDE w:val="0"/>
        <w:autoSpaceDN w:val="0"/>
        <w:adjustRightInd w:val="0"/>
        <w:spacing w:after="160" w:line="360" w:lineRule="auto"/>
        <w:ind w:firstLine="1134"/>
        <w:jc w:val="both"/>
        <w:rPr>
          <w:rFonts w:ascii="Tahoma" w:eastAsia="Symbol" w:hAnsi="Tahoma" w:cs="Tahoma"/>
          <w:lang w:eastAsia="en-US"/>
        </w:rPr>
      </w:pPr>
      <w:r w:rsidRPr="008824C5">
        <w:rPr>
          <w:rFonts w:ascii="Tahoma" w:eastAsia="Symbol" w:hAnsi="Tahoma" w:cs="Tahoma"/>
          <w:lang w:eastAsia="en-US"/>
        </w:rPr>
        <w:t>i) Orientação e acompanhamento junto à equipe técnica responsável pelo Plano Municipal de saúde de quatro anos</w:t>
      </w:r>
      <w:r>
        <w:rPr>
          <w:rFonts w:ascii="Tahoma" w:eastAsia="Symbol"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j) Orientação e acompanhamento junto à equipe técnica com a Programação Anual da Saúde (PAS);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k) Orientação e acompanhamento do Relatório Anual de Gestão (RAG);</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 xml:space="preserve">l) Orientação e acompanhamento na confecção/alimentação do </w:t>
      </w:r>
      <w:r w:rsidRPr="008824C5">
        <w:rPr>
          <w:rFonts w:ascii="Tahoma" w:eastAsia="Calibri" w:hAnsi="Tahoma" w:cs="Tahoma"/>
          <w:caps/>
          <w:lang w:eastAsia="en-US"/>
        </w:rPr>
        <w:t>digisus, inclusive na elaboração do RQDA;</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 xml:space="preserve">m) Orientação e acompanhamento na elaboração do </w:t>
      </w:r>
      <w:proofErr w:type="spellStart"/>
      <w:r w:rsidRPr="008824C5">
        <w:rPr>
          <w:rFonts w:ascii="Tahoma" w:eastAsia="Calibri" w:hAnsi="Tahoma" w:cs="Tahoma"/>
          <w:lang w:eastAsia="en-US"/>
        </w:rPr>
        <w:t>Siops</w:t>
      </w:r>
      <w:proofErr w:type="spellEnd"/>
      <w:r w:rsidRPr="008824C5">
        <w:rPr>
          <w:rFonts w:ascii="Tahoma" w:eastAsia="Calibri" w:hAnsi="Tahoma" w:cs="Tahoma"/>
          <w:lang w:eastAsia="en-US"/>
        </w:rPr>
        <w:t xml:space="preserve"> Bimestre;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n) Orientação e acompanhamento nas informações para confecção da Conferência da Saúde;</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lang w:eastAsia="en-US"/>
        </w:rPr>
      </w:pPr>
      <w:r w:rsidRPr="008824C5">
        <w:rPr>
          <w:rFonts w:ascii="Tahoma" w:eastAsia="Calibri" w:hAnsi="Tahoma" w:cs="Tahoma"/>
          <w:lang w:eastAsia="en-US"/>
        </w:rPr>
        <w:t>o) Orientação e acompanhamento junto ao técnico na elaboração do Relatório do quadrimestre anterior para apreciação ao conselho de saúde</w:t>
      </w:r>
      <w:r>
        <w:rPr>
          <w:rFonts w:ascii="Tahoma" w:eastAsia="Calibri"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p) Orientação e acompanhamento na elaboração da Prestação de Contas-Audiência Pública a cada 4 meses;</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lang w:eastAsia="en-US"/>
        </w:rPr>
      </w:pPr>
      <w:r w:rsidRPr="008824C5">
        <w:rPr>
          <w:rFonts w:ascii="Tahoma" w:eastAsia="Calibri" w:hAnsi="Tahoma" w:cs="Tahoma"/>
          <w:lang w:eastAsia="en-US"/>
        </w:rPr>
        <w:t>q) Orientação e acompanhamento Farmácia Básica-Acompanhamento de lista de medicamentos</w:t>
      </w:r>
      <w:r>
        <w:rPr>
          <w:rFonts w:ascii="Tahoma" w:eastAsia="Calibri"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r) Orientação e acompanhamento junto a equipe que atende a população com Medicamentos de Alto Custo do Município;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 xml:space="preserve">s) Orientação e acompanhamento junto a equipe técnica responsável pela Revisão e ajuste na PPI de acordo com a </w:t>
      </w:r>
      <w:proofErr w:type="spellStart"/>
      <w:r w:rsidRPr="008824C5">
        <w:rPr>
          <w:rFonts w:ascii="Tahoma" w:eastAsia="Calibri" w:hAnsi="Tahoma" w:cs="Tahoma"/>
          <w:lang w:eastAsia="en-US"/>
        </w:rPr>
        <w:t>pactuação</w:t>
      </w:r>
      <w:proofErr w:type="spellEnd"/>
      <w:r w:rsidRPr="008824C5">
        <w:rPr>
          <w:rFonts w:ascii="Tahoma" w:eastAsia="Calibri"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t) Orientação junto ao gestor do SISMOB - Sistema de Monitoramento de Obras;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lang w:eastAsia="en-US"/>
        </w:rPr>
        <w:t>u) Orientação e acompanhamento na elaboração de propostas para o FNS - Fundo Nacional de Saúde;</w:t>
      </w:r>
    </w:p>
    <w:p w:rsidR="00F470E1" w:rsidRDefault="00F470E1" w:rsidP="00F470E1">
      <w:pPr>
        <w:suppressAutoHyphens/>
        <w:autoSpaceDE w:val="0"/>
        <w:autoSpaceDN w:val="0"/>
        <w:adjustRightInd w:val="0"/>
        <w:spacing w:after="160" w:line="360" w:lineRule="auto"/>
        <w:ind w:firstLine="1134"/>
        <w:jc w:val="both"/>
        <w:rPr>
          <w:rFonts w:ascii="Tahoma" w:eastAsia="Symbol" w:hAnsi="Tahoma" w:cs="Tahoma"/>
          <w:lang w:eastAsia="en-US"/>
        </w:rPr>
      </w:pPr>
      <w:r w:rsidRPr="008824C5">
        <w:rPr>
          <w:rFonts w:ascii="Tahoma" w:eastAsia="Symbol" w:hAnsi="Tahoma" w:cs="Tahoma"/>
          <w:lang w:eastAsia="en-US"/>
        </w:rPr>
        <w:t>v) os trabalhos serão acompanhados orientados e executados dois dias por semana na respectiva Secretaria</w:t>
      </w:r>
      <w:r>
        <w:rPr>
          <w:rFonts w:ascii="Tahoma" w:eastAsia="Symbol" w:hAnsi="Tahoma" w:cs="Tahoma"/>
          <w:lang w:eastAsia="en-US"/>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rPr>
        <w:lastRenderedPageBreak/>
        <w:t>5. DA VIGÊNCIA DO CONTRATO</w:t>
      </w:r>
    </w:p>
    <w:p w:rsidR="00F470E1" w:rsidRPr="008D4F5F" w:rsidRDefault="00F470E1" w:rsidP="00F470E1">
      <w:pPr>
        <w:suppressAutoHyphens/>
        <w:autoSpaceDE w:val="0"/>
        <w:autoSpaceDN w:val="0"/>
        <w:adjustRightInd w:val="0"/>
        <w:spacing w:after="160" w:line="360" w:lineRule="auto"/>
        <w:ind w:firstLine="1134"/>
        <w:jc w:val="both"/>
        <w:rPr>
          <w:rFonts w:ascii="Tahoma" w:eastAsia="Times New Roman" w:hAnsi="Tahoma" w:cs="Tahoma"/>
          <w:color w:val="000000"/>
        </w:rPr>
      </w:pPr>
      <w:r w:rsidRPr="008824C5">
        <w:rPr>
          <w:rFonts w:ascii="Tahoma" w:eastAsia="Times New Roman" w:hAnsi="Tahoma" w:cs="Tahoma"/>
          <w:color w:val="000000"/>
        </w:rPr>
        <w:t>A contratação terá vigência de 12 (doze) meses, prorrogável por igual período nos termos do artigo 57, inciso II, da Lei Federal n. 8.666/93.</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color w:val="000000"/>
        </w:rPr>
        <w:t>6. ACOMPANHAMENTO E FISCALIZAÇÃO DA EXECUÇÃO CONTRATUAL</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6.1. O contrato deverá ser executado fielmente, de acordo com as cláusulas avençadas, nos termos do presente instrumento e da legislação vigente.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6.2. Não serão aceitos serviços que estiverem em desacordo com as especificações, nem quaisquer serviços extraordinários, sob o pretexto de perfeito funcionamento e conclusão do objeto contratado.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6.3. O acompanhamento e a fiscalização do objeto desta Licitação serão exercidos por meio de um representante (denominado Fiscal) designado pela CONTRATANTE, aos qual compete acompanhar, fiscalizar, conferir e avaliar a execução do objeto, bem como dirimir e desembaraçar quaisquer dúvidas e pendências que surgirem, determinando o que for necessário à regularização das faltas, falhas, de tudo dando ciência à CONTRATADA, conforme o que determina o art. 67, da Lei nº 8.666/1993, e suas alterações.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6.4. Não obstante ser a CONTRATADA a única e exclusiva responsável pela execução do objeto, a CONTRATANTE reserva-se o direito de, sem que de qualquer forma restrinja a plenitude dessa responsabilidade, exercer a mais ampla e completa fiscalização.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 xml:space="preserve">6.5. Cabe à CONTRATADA atender prontamente e dentro do prazo estipulado quaisquer exigências do Fiscal ou do substituto inerentes ao objeto desta licitação, </w:t>
      </w:r>
      <w:r w:rsidRPr="008824C5">
        <w:rPr>
          <w:rFonts w:ascii="Tahoma" w:eastAsia="Times New Roman" w:hAnsi="Tahoma" w:cs="Tahoma"/>
          <w:bCs/>
          <w:color w:val="000000"/>
        </w:rPr>
        <w:t>sem que disso decorra qualquer ônus extra para a CONTRATANTE</w:t>
      </w:r>
      <w:r w:rsidRPr="008824C5">
        <w:rPr>
          <w:rFonts w:ascii="Tahoma" w:eastAsia="Times New Roman" w:hAnsi="Tahoma" w:cs="Tahoma"/>
          <w:color w:val="000000"/>
        </w:rPr>
        <w:t>, não implicando essa atividade de acompanhamento e fiscalização qualquer exclusão ou redução da responsabilidade da CONTRATADA, que é total e irrestrita em relação ao objeto executado, inclusive perante terceiros, respondendo a mesma por qualquer falta, falha, problema, irregularidade ou desconformidade observada na execução do ajuste.</w:t>
      </w:r>
    </w:p>
    <w:p w:rsidR="00F470E1" w:rsidRPr="00940E2B" w:rsidRDefault="00F470E1" w:rsidP="00F470E1">
      <w:pPr>
        <w:suppressAutoHyphens/>
        <w:autoSpaceDE w:val="0"/>
        <w:autoSpaceDN w:val="0"/>
        <w:adjustRightInd w:val="0"/>
        <w:spacing w:after="160" w:line="360" w:lineRule="auto"/>
        <w:ind w:firstLine="1134"/>
        <w:jc w:val="both"/>
        <w:rPr>
          <w:rFonts w:ascii="Tahoma" w:eastAsia="Times New Roman" w:hAnsi="Tahoma" w:cs="Tahoma"/>
          <w:color w:val="000000"/>
        </w:rPr>
      </w:pPr>
      <w:r w:rsidRPr="008824C5">
        <w:rPr>
          <w:rFonts w:ascii="Tahoma" w:eastAsia="Times New Roman" w:hAnsi="Tahoma" w:cs="Tahoma"/>
          <w:color w:val="000000"/>
        </w:rPr>
        <w:t>6.6</w:t>
      </w:r>
      <w:r>
        <w:rPr>
          <w:rFonts w:ascii="Tahoma" w:eastAsia="Times New Roman" w:hAnsi="Tahoma" w:cs="Tahoma"/>
          <w:color w:val="000000"/>
        </w:rPr>
        <w:t>.</w:t>
      </w:r>
      <w:r w:rsidRPr="008824C5">
        <w:rPr>
          <w:rFonts w:ascii="Tahoma" w:eastAsia="Times New Roman" w:hAnsi="Tahoma" w:cs="Tahoma"/>
          <w:color w:val="000000"/>
        </w:rPr>
        <w:t xml:space="preserve"> As decisões e providências que ultrapassem a competência do Fiscal do Contrato serão encaminhadas à autoridade competente da CONTRATANTE para adoção das medidas convenientes, consoante disposto no § 2º, do art. 67, da Lei nº. 8.666/1993.</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Calibri" w:hAnsi="Tahoma" w:cs="Tahoma"/>
          <w:b/>
          <w:color w:val="000000"/>
        </w:rPr>
        <w:t>7. DO PAGAMENTO</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color w:val="000000"/>
        </w:rPr>
      </w:pPr>
      <w:r w:rsidRPr="008824C5">
        <w:rPr>
          <w:rFonts w:ascii="Tahoma" w:eastAsia="Calibri" w:hAnsi="Tahoma" w:cs="Tahoma"/>
          <w:color w:val="000000"/>
        </w:rPr>
        <w:lastRenderedPageBreak/>
        <w:t>7.1. Os pagamentos devidos à Contratada serão efetuados mediante ordem bancária no prazo de até 30 (trinta) dias, após prestação dos serviços e apresentação da respectiva documentação fiscal, devidamente atestada pelo setor competente, conforme dispõe o art. 40, inciso XIV, alínea “a”, combinado com o art. 73, inciso II, alínea “b”, da Lei Fed</w:t>
      </w:r>
      <w:r>
        <w:rPr>
          <w:rFonts w:ascii="Tahoma" w:eastAsia="Calibri" w:hAnsi="Tahoma" w:cs="Tahoma"/>
          <w:color w:val="000000"/>
        </w:rPr>
        <w:t xml:space="preserve">eral </w:t>
      </w:r>
      <w:proofErr w:type="gramStart"/>
      <w:r>
        <w:rPr>
          <w:rFonts w:ascii="Tahoma" w:eastAsia="Calibri" w:hAnsi="Tahoma" w:cs="Tahoma"/>
          <w:color w:val="000000"/>
        </w:rPr>
        <w:t>n.º</w:t>
      </w:r>
      <w:proofErr w:type="gramEnd"/>
      <w:r>
        <w:rPr>
          <w:rFonts w:ascii="Tahoma" w:eastAsia="Calibri" w:hAnsi="Tahoma" w:cs="Tahoma"/>
          <w:color w:val="000000"/>
        </w:rPr>
        <w:t xml:space="preserve"> 8.666/93 e alterações.</w:t>
      </w:r>
    </w:p>
    <w:p w:rsidR="00F470E1" w:rsidRDefault="00F470E1" w:rsidP="00F470E1">
      <w:pPr>
        <w:suppressAutoHyphens/>
        <w:autoSpaceDE w:val="0"/>
        <w:autoSpaceDN w:val="0"/>
        <w:adjustRightInd w:val="0"/>
        <w:spacing w:after="160" w:line="360" w:lineRule="auto"/>
        <w:ind w:firstLine="1134"/>
        <w:jc w:val="both"/>
        <w:rPr>
          <w:rFonts w:ascii="Tahoma" w:eastAsia="Calibri" w:hAnsi="Tahoma" w:cs="Tahoma"/>
          <w:color w:val="000000"/>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rPr>
        <w:t>8. DO FORNECIMENTO DA PRESTAÇÃO DOS SERVIÇOS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Cs/>
          <w:color w:val="000000"/>
        </w:rPr>
      </w:pPr>
      <w:r w:rsidRPr="008824C5">
        <w:rPr>
          <w:rFonts w:ascii="Tahoma" w:eastAsia="Times New Roman" w:hAnsi="Tahoma" w:cs="Tahoma"/>
          <w:bCs/>
          <w:color w:val="000000"/>
        </w:rPr>
        <w:t>8.1.</w:t>
      </w:r>
      <w:r w:rsidRPr="008824C5">
        <w:rPr>
          <w:rFonts w:ascii="Tahoma" w:eastAsia="Times New Roman" w:hAnsi="Tahoma" w:cs="Tahoma"/>
          <w:b/>
          <w:bCs/>
          <w:color w:val="000000"/>
        </w:rPr>
        <w:t xml:space="preserve"> </w:t>
      </w:r>
      <w:r w:rsidRPr="008824C5">
        <w:rPr>
          <w:rFonts w:ascii="Tahoma" w:eastAsia="Times New Roman" w:hAnsi="Tahoma" w:cs="Tahoma"/>
          <w:bCs/>
          <w:color w:val="000000"/>
        </w:rPr>
        <w:t>O Serviço será fornecido duas vezes por semana na Sede da Secretaria Municipal de Saúde de Eldorado</w:t>
      </w:r>
      <w:r w:rsidRPr="008824C5">
        <w:rPr>
          <w:rFonts w:ascii="Tahoma" w:eastAsia="Times New Roman" w:hAnsi="Tahoma" w:cs="Tahoma"/>
          <w:color w:val="000000"/>
        </w:rPr>
        <w:t>/MS</w:t>
      </w:r>
      <w:r>
        <w:rPr>
          <w:rFonts w:ascii="Tahoma" w:eastAsia="Times New Roman" w:hAnsi="Tahoma" w:cs="Tahoma"/>
          <w:bCs/>
          <w:color w:val="000000"/>
        </w:rPr>
        <w:t>.</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8.2.</w:t>
      </w:r>
      <w:r w:rsidRPr="008824C5">
        <w:rPr>
          <w:rFonts w:ascii="Tahoma" w:eastAsia="Times New Roman" w:hAnsi="Tahoma" w:cs="Tahoma"/>
          <w:b/>
          <w:color w:val="000000"/>
        </w:rPr>
        <w:t xml:space="preserve"> </w:t>
      </w:r>
      <w:r w:rsidRPr="008824C5">
        <w:rPr>
          <w:rFonts w:ascii="Tahoma" w:eastAsia="Times New Roman" w:hAnsi="Tahoma" w:cs="Tahoma"/>
          <w:color w:val="000000"/>
        </w:rPr>
        <w:t xml:space="preserve"> A contratação deverá atender ao Edital de publicação e normas técnicas conforme legislação em vigor.</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rPr>
        <w:t>9. DO REAJUSTE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9.1. Os preços propostos são fixos e irreajustáveis, até o encerramento do contrato.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9.2. Caso ocorra o desequilíbrio do contrato, poderá ser concedido o realinhamento de preços, nos termos do artigo 65, Inciso II, alínea “d” da Lei Federal nº 8666/93, desde que requerido pela empresa contratada, comprovando com documentos o percentual de aumento ou redução, sendo que o mesmo será analisado pelo órgão responsável e encaminhado para parecer jurídico da advocacia geral do município.</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9.3</w:t>
      </w:r>
      <w:r w:rsidRPr="008824C5">
        <w:rPr>
          <w:rFonts w:ascii="Tahoma" w:eastAsia="Times New Roman" w:hAnsi="Tahoma" w:cs="Tahoma"/>
          <w:b/>
          <w:color w:val="000000"/>
        </w:rPr>
        <w:t xml:space="preserve">. </w:t>
      </w:r>
      <w:r w:rsidRPr="008824C5">
        <w:rPr>
          <w:rFonts w:ascii="Tahoma" w:eastAsia="Times New Roman" w:hAnsi="Tahoma" w:cs="Tahoma"/>
          <w:color w:val="000000"/>
        </w:rPr>
        <w:t>Em hipótese nenhuma será autorizada a emissão de Nota Fiscal com alteração dos preços sem a autorização da contratante.</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rPr>
        <w:t>10</w:t>
      </w:r>
      <w:r>
        <w:rPr>
          <w:rFonts w:ascii="Tahoma" w:eastAsia="Times New Roman" w:hAnsi="Tahoma" w:cs="Tahoma"/>
          <w:b/>
          <w:bCs/>
          <w:color w:val="000000"/>
        </w:rPr>
        <w:t>. DOTAÇÃO ORÇAMENTÁRIA</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color w:val="000000"/>
        </w:rPr>
      </w:pPr>
      <w:r w:rsidRPr="008824C5">
        <w:rPr>
          <w:rFonts w:ascii="Tahoma" w:eastAsia="Times New Roman" w:hAnsi="Tahoma" w:cs="Tahoma"/>
          <w:color w:val="000000"/>
        </w:rPr>
        <w:t>As despesas decorrentes da execução deste Contrato, correrão a conta da Dotação Orçamentária:</w:t>
      </w:r>
      <w:r>
        <w:rPr>
          <w:rFonts w:ascii="Tahoma" w:eastAsia="Times New Roman" w:hAnsi="Tahoma" w:cs="Tahoma"/>
          <w:color w:val="000000"/>
        </w:rPr>
        <w:t xml:space="preserve"> 04.122.0301.2.004.3.3.90.39 – Fonte de recurso: 1500 – Ficha: 2164.</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color w:val="000000"/>
        </w:rPr>
      </w:pP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b/>
          <w:bCs/>
          <w:color w:val="000000"/>
        </w:rPr>
        <w:t>11. DAS SANÇÕES</w:t>
      </w:r>
    </w:p>
    <w:p w:rsidR="00F470E1"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lastRenderedPageBreak/>
        <w:t>11.1. A empresa vencedora da licitação ficará sujeita às penalidades previstas no edital e no contrato, em casos de inexecução parcial ou total das condições pactuadas naqueles instrumentos, garantida a prévia defesa e o contraditório em regular processo administrativo, sem prejuízo da responsabilidade civil e criminal que seu (s) ato (s) ensejar (em).</w:t>
      </w:r>
    </w:p>
    <w:p w:rsidR="00F470E1" w:rsidRPr="008824C5" w:rsidRDefault="00F470E1" w:rsidP="00F470E1">
      <w:pPr>
        <w:suppressAutoHyphens/>
        <w:autoSpaceDE w:val="0"/>
        <w:autoSpaceDN w:val="0"/>
        <w:adjustRightInd w:val="0"/>
        <w:spacing w:after="160" w:line="360" w:lineRule="auto"/>
        <w:ind w:firstLine="1134"/>
        <w:jc w:val="both"/>
        <w:rPr>
          <w:rFonts w:ascii="Tahoma" w:eastAsia="Times New Roman" w:hAnsi="Tahoma" w:cs="Tahoma"/>
          <w:b/>
          <w:bCs/>
          <w:color w:val="000000"/>
          <w:lang w:eastAsia="zh-CN"/>
        </w:rPr>
      </w:pPr>
      <w:r w:rsidRPr="008824C5">
        <w:rPr>
          <w:rFonts w:ascii="Tahoma" w:eastAsia="Times New Roman" w:hAnsi="Tahoma" w:cs="Tahoma"/>
          <w:color w:val="000000"/>
        </w:rPr>
        <w:t>11.2. Também ficará sujeita às demais sanções previstas na Seção II, capítulo IV, da Lei nº 8.666/93, no que couber.</w:t>
      </w:r>
    </w:p>
    <w:p w:rsidR="009C2F8A" w:rsidRDefault="009C2F8A"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F470E1" w:rsidRDefault="00F470E1"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sz w:val="20"/>
          <w:szCs w:val="20"/>
        </w:rPr>
      </w:pPr>
    </w:p>
    <w:p w:rsidR="009C2F8A" w:rsidRDefault="009C2F8A" w:rsidP="009C2F8A">
      <w:pPr>
        <w:keepLines/>
        <w:tabs>
          <w:tab w:val="left" w:pos="7230"/>
          <w:tab w:val="left" w:pos="9072"/>
        </w:tabs>
        <w:jc w:val="center"/>
        <w:rPr>
          <w:rFonts w:ascii="Verdana" w:hAnsi="Verdana" w:cs="Tahoma"/>
          <w:b/>
          <w:sz w:val="20"/>
          <w:szCs w:val="20"/>
          <w:u w:val="single"/>
        </w:rPr>
      </w:pPr>
    </w:p>
    <w:p w:rsidR="008D4F5F" w:rsidRDefault="008D4F5F" w:rsidP="009C2F8A">
      <w:pPr>
        <w:keepLines/>
        <w:tabs>
          <w:tab w:val="left" w:pos="7230"/>
          <w:tab w:val="left" w:pos="9072"/>
        </w:tabs>
        <w:jc w:val="center"/>
        <w:rPr>
          <w:rFonts w:ascii="Verdana" w:hAnsi="Verdana" w:cs="Tahoma"/>
          <w:b/>
          <w:sz w:val="20"/>
          <w:szCs w:val="20"/>
          <w:u w:val="single"/>
        </w:rPr>
      </w:pPr>
    </w:p>
    <w:p w:rsidR="008D4F5F" w:rsidRDefault="008D4F5F" w:rsidP="009C2F8A">
      <w:pPr>
        <w:keepLines/>
        <w:tabs>
          <w:tab w:val="left" w:pos="7230"/>
          <w:tab w:val="left" w:pos="9072"/>
        </w:tabs>
        <w:jc w:val="center"/>
        <w:rPr>
          <w:rFonts w:ascii="Verdana" w:hAnsi="Verdana" w:cs="Tahoma"/>
          <w:b/>
          <w:sz w:val="20"/>
          <w:szCs w:val="20"/>
          <w:u w:val="single"/>
        </w:rPr>
      </w:pPr>
    </w:p>
    <w:p w:rsidR="008D4F5F" w:rsidRDefault="008D4F5F" w:rsidP="009C2F8A">
      <w:pPr>
        <w:keepLines/>
        <w:tabs>
          <w:tab w:val="left" w:pos="7230"/>
          <w:tab w:val="left" w:pos="9072"/>
        </w:tabs>
        <w:jc w:val="center"/>
        <w:rPr>
          <w:rFonts w:ascii="Verdana" w:hAnsi="Verdana" w:cs="Tahoma"/>
          <w:b/>
          <w:sz w:val="20"/>
          <w:szCs w:val="20"/>
          <w:u w:val="single"/>
        </w:rPr>
      </w:pPr>
      <w:bookmarkStart w:id="0" w:name="_GoBack"/>
      <w:bookmarkEnd w:id="0"/>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Default="009C2F8A" w:rsidP="009C2F8A">
      <w:pPr>
        <w:keepLines/>
        <w:tabs>
          <w:tab w:val="left" w:pos="7230"/>
          <w:tab w:val="left" w:pos="9072"/>
        </w:tabs>
        <w:jc w:val="center"/>
        <w:rPr>
          <w:rFonts w:ascii="Verdana" w:hAnsi="Verdana" w:cs="Tahoma"/>
          <w:b/>
          <w:sz w:val="20"/>
          <w:szCs w:val="20"/>
          <w:u w:val="single"/>
        </w:rPr>
      </w:pPr>
    </w:p>
    <w:p w:rsidR="009C2F8A" w:rsidRPr="003A19E1" w:rsidRDefault="009C2F8A" w:rsidP="009C2F8A">
      <w:pPr>
        <w:keepLines/>
        <w:tabs>
          <w:tab w:val="left" w:pos="7230"/>
          <w:tab w:val="left" w:pos="9072"/>
        </w:tabs>
        <w:jc w:val="center"/>
        <w:rPr>
          <w:rFonts w:ascii="Verdana" w:hAnsi="Verdana" w:cs="Tahoma"/>
          <w:b/>
          <w:sz w:val="20"/>
          <w:szCs w:val="20"/>
          <w:u w:val="single"/>
        </w:rPr>
      </w:pPr>
    </w:p>
    <w:p w:rsidR="009C2F8A" w:rsidRPr="003A19E1" w:rsidRDefault="009C2F8A" w:rsidP="009C2F8A">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9C2F8A" w:rsidRPr="003A19E1" w:rsidRDefault="009C2F8A" w:rsidP="009C2F8A">
      <w:pPr>
        <w:jc w:val="center"/>
        <w:rPr>
          <w:rFonts w:ascii="Verdana" w:hAnsi="Verdana" w:cs="Tahoma"/>
          <w:b/>
          <w:bCs/>
          <w:sz w:val="20"/>
          <w:szCs w:val="20"/>
          <w:u w:val="single"/>
        </w:rPr>
      </w:pPr>
    </w:p>
    <w:p w:rsidR="009C2F8A" w:rsidRDefault="009C2F8A" w:rsidP="009C2F8A">
      <w:pPr>
        <w:widowControl w:val="0"/>
        <w:jc w:val="center"/>
        <w:rPr>
          <w:rFonts w:ascii="Verdana" w:hAnsi="Verdana" w:cs="Tahoma"/>
          <w:b/>
          <w:sz w:val="20"/>
          <w:szCs w:val="20"/>
          <w:u w:val="single"/>
        </w:rPr>
      </w:pPr>
    </w:p>
    <w:p w:rsidR="009C2F8A" w:rsidRDefault="009C2F8A" w:rsidP="009C2F8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C2F8A" w:rsidRPr="003A19E1" w:rsidRDefault="009C2F8A" w:rsidP="009C2F8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C2F8A" w:rsidRPr="003A19E1" w:rsidRDefault="009C2F8A" w:rsidP="009C2F8A">
      <w:pPr>
        <w:rPr>
          <w:rFonts w:ascii="Verdana" w:hAnsi="Verdana" w:cs="Tahoma"/>
          <w:b/>
          <w:sz w:val="20"/>
          <w:szCs w:val="20"/>
        </w:rPr>
      </w:pPr>
    </w:p>
    <w:p w:rsidR="009C2F8A" w:rsidRPr="003A19E1" w:rsidRDefault="009C2F8A" w:rsidP="009C2F8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795772">
        <w:rPr>
          <w:rFonts w:ascii="Verdana" w:hAnsi="Verdana"/>
          <w:b w:val="0"/>
          <w:sz w:val="20"/>
          <w:szCs w:val="20"/>
        </w:rPr>
        <w:t>50</w:t>
      </w:r>
      <w:r>
        <w:rPr>
          <w:rFonts w:ascii="Verdana" w:hAnsi="Verdana"/>
          <w:b w:val="0"/>
          <w:sz w:val="20"/>
          <w:szCs w:val="20"/>
        </w:rPr>
        <w:t>/2023</w:t>
      </w:r>
    </w:p>
    <w:p w:rsidR="009C2F8A" w:rsidRPr="003A19E1" w:rsidRDefault="009C2F8A" w:rsidP="009C2F8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w:t>
      </w:r>
      <w:r w:rsidR="00795772">
        <w:rPr>
          <w:rFonts w:ascii="Verdana" w:hAnsi="Verdana"/>
          <w:b w:val="0"/>
          <w:sz w:val="20"/>
          <w:szCs w:val="20"/>
        </w:rPr>
        <w:t>9</w:t>
      </w:r>
      <w:r>
        <w:rPr>
          <w:rFonts w:ascii="Verdana" w:hAnsi="Verdana"/>
          <w:b w:val="0"/>
          <w:sz w:val="20"/>
          <w:szCs w:val="20"/>
        </w:rPr>
        <w:t>/2023</w:t>
      </w:r>
    </w:p>
    <w:p w:rsidR="009C2F8A" w:rsidRPr="003A19E1" w:rsidRDefault="009C2F8A" w:rsidP="009C2F8A">
      <w:pPr>
        <w:jc w:val="both"/>
        <w:rPr>
          <w:rFonts w:ascii="Verdana" w:hAnsi="Verdana" w:cs="Tahoma"/>
          <w:b/>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C2F8A" w:rsidRPr="003A19E1" w:rsidRDefault="009C2F8A" w:rsidP="009C2F8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C2F8A" w:rsidRPr="003A19E1" w:rsidRDefault="009C2F8A" w:rsidP="009C2F8A">
      <w:pPr>
        <w:pStyle w:val="Recuodecorpodetexto"/>
        <w:tabs>
          <w:tab w:val="left" w:pos="709"/>
          <w:tab w:val="left" w:pos="1276"/>
          <w:tab w:val="left" w:pos="1701"/>
        </w:tabs>
        <w:spacing w:after="0"/>
        <w:jc w:val="center"/>
        <w:rPr>
          <w:rFonts w:ascii="Verdana" w:hAnsi="Verdana" w:cs="Arial"/>
          <w:sz w:val="20"/>
          <w:szCs w:val="20"/>
        </w:rPr>
      </w:pPr>
    </w:p>
    <w:p w:rsidR="009C2F8A" w:rsidRPr="003A19E1" w:rsidRDefault="009C2F8A" w:rsidP="009C2F8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C2F8A" w:rsidRPr="003A19E1" w:rsidTr="009C2F8A">
        <w:trPr>
          <w:trHeight w:val="2230"/>
        </w:trPr>
        <w:tc>
          <w:tcPr>
            <w:tcW w:w="3751" w:type="dxa"/>
            <w:shd w:val="clear" w:color="auto" w:fill="auto"/>
            <w:vAlign w:val="bottom"/>
            <w:hideMark/>
          </w:tcPr>
          <w:p w:rsidR="009C2F8A" w:rsidRPr="003A19E1" w:rsidRDefault="009C2F8A" w:rsidP="009C2F8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C2F8A" w:rsidRPr="003A19E1" w:rsidRDefault="009C2F8A" w:rsidP="009C2F8A">
      <w:pPr>
        <w:widowControl w:val="0"/>
        <w:tabs>
          <w:tab w:val="left" w:pos="1701"/>
        </w:tabs>
        <w:ind w:right="57"/>
        <w:jc w:val="center"/>
        <w:rPr>
          <w:rFonts w:ascii="Verdana" w:hAnsi="Verdana" w:cs="Tahoma"/>
          <w:b/>
          <w:sz w:val="20"/>
          <w:szCs w:val="20"/>
          <w:u w:val="single"/>
        </w:rPr>
      </w:pPr>
    </w:p>
    <w:p w:rsidR="009C2F8A" w:rsidRPr="003A19E1" w:rsidRDefault="009C2F8A" w:rsidP="009C2F8A">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C2F8A" w:rsidRPr="003A19E1" w:rsidRDefault="009C2F8A" w:rsidP="009C2F8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C2F8A" w:rsidRPr="003A19E1" w:rsidRDefault="009C2F8A" w:rsidP="009C2F8A">
      <w:pPr>
        <w:tabs>
          <w:tab w:val="left" w:pos="1701"/>
        </w:tabs>
        <w:autoSpaceDE w:val="0"/>
        <w:autoSpaceDN w:val="0"/>
        <w:adjustRightInd w:val="0"/>
        <w:jc w:val="center"/>
        <w:rPr>
          <w:rFonts w:ascii="Verdana" w:hAnsi="Verdana" w:cs="Tahoma"/>
          <w:i/>
          <w:iCs/>
          <w:sz w:val="20"/>
          <w:szCs w:val="20"/>
          <w:u w:val="single"/>
        </w:rPr>
      </w:pPr>
    </w:p>
    <w:p w:rsidR="009C2F8A" w:rsidRPr="003A19E1" w:rsidRDefault="009C2F8A" w:rsidP="009C2F8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C2F8A" w:rsidRPr="003A19E1" w:rsidRDefault="009C2F8A" w:rsidP="009C2F8A">
      <w:pPr>
        <w:tabs>
          <w:tab w:val="left" w:pos="1701"/>
        </w:tabs>
        <w:rPr>
          <w:rFonts w:ascii="Verdana" w:hAnsi="Verdana" w:cs="Tahoma"/>
          <w:sz w:val="20"/>
          <w:szCs w:val="20"/>
        </w:rPr>
      </w:pPr>
    </w:p>
    <w:p w:rsidR="009C2F8A" w:rsidRPr="003A19E1" w:rsidRDefault="009C2F8A" w:rsidP="009C2F8A">
      <w:pPr>
        <w:rPr>
          <w:rFonts w:ascii="Verdana" w:hAnsi="Verdana" w:cs="Tahoma"/>
          <w:sz w:val="20"/>
          <w:szCs w:val="20"/>
        </w:rPr>
      </w:pPr>
    </w:p>
    <w:p w:rsidR="00795772" w:rsidRPr="003A19E1" w:rsidRDefault="00795772" w:rsidP="0079577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050/2023</w:t>
      </w:r>
    </w:p>
    <w:p w:rsidR="00795772" w:rsidRPr="003A19E1" w:rsidRDefault="00795772" w:rsidP="0079577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0119/2023</w:t>
      </w:r>
    </w:p>
    <w:p w:rsidR="009C2F8A" w:rsidRPr="003A19E1" w:rsidRDefault="009C2F8A" w:rsidP="009C2F8A">
      <w:pPr>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p>
    <w:p w:rsidR="009C2F8A" w:rsidRPr="003A19E1" w:rsidRDefault="009C2F8A" w:rsidP="009C2F8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C2F8A" w:rsidRPr="003A19E1" w:rsidRDefault="009C2F8A" w:rsidP="009C2F8A">
      <w:pPr>
        <w:tabs>
          <w:tab w:val="left" w:pos="1701"/>
        </w:tabs>
        <w:rPr>
          <w:rFonts w:ascii="Verdana" w:hAnsi="Verdan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C2F8A" w:rsidRPr="003A19E1" w:rsidTr="009C2F8A">
        <w:trPr>
          <w:trHeight w:val="2230"/>
        </w:trPr>
        <w:tc>
          <w:tcPr>
            <w:tcW w:w="3751" w:type="dxa"/>
            <w:shd w:val="clear" w:color="auto" w:fill="auto"/>
            <w:vAlign w:val="bottom"/>
            <w:hideMark/>
          </w:tcPr>
          <w:p w:rsidR="009C2F8A" w:rsidRPr="003A19E1" w:rsidRDefault="009C2F8A" w:rsidP="009C2F8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C2F8A" w:rsidRPr="003A19E1" w:rsidRDefault="009C2F8A" w:rsidP="009C2F8A">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C2F8A" w:rsidRPr="003A19E1" w:rsidRDefault="009C2F8A" w:rsidP="009C2F8A">
      <w:pPr>
        <w:pStyle w:val="Recuodecorpodetexto"/>
        <w:tabs>
          <w:tab w:val="left" w:pos="709"/>
          <w:tab w:val="left" w:pos="1276"/>
          <w:tab w:val="left" w:pos="1701"/>
        </w:tabs>
        <w:jc w:val="center"/>
        <w:rPr>
          <w:rFonts w:ascii="Verdana" w:hAnsi="Verdana" w:cs="Arial"/>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w:t>
      </w:r>
    </w:p>
    <w:p w:rsidR="009C2F8A" w:rsidRPr="003A19E1" w:rsidRDefault="009C2F8A" w:rsidP="009C2F8A">
      <w:pPr>
        <w:jc w:val="both"/>
        <w:rPr>
          <w:rFonts w:ascii="Verdana" w:hAnsi="Verdana" w:cs="Tahoma"/>
          <w:sz w:val="20"/>
          <w:szCs w:val="20"/>
        </w:rPr>
      </w:pPr>
      <w:r w:rsidRPr="003A19E1">
        <w:rPr>
          <w:rFonts w:ascii="Verdana" w:hAnsi="Verdana" w:cs="Tahoma"/>
          <w:sz w:val="20"/>
          <w:szCs w:val="20"/>
        </w:rPr>
        <w:t>Carimbo e Assinatura do Profissional</w:t>
      </w:r>
    </w:p>
    <w:p w:rsidR="009C2F8A" w:rsidRPr="003A19E1" w:rsidRDefault="009C2F8A" w:rsidP="009C2F8A">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r>
    </w:p>
    <w:p w:rsidR="009C2F8A" w:rsidRPr="003A19E1" w:rsidRDefault="009C2F8A" w:rsidP="009C2F8A">
      <w:pPr>
        <w:tabs>
          <w:tab w:val="left" w:pos="1701"/>
        </w:tabs>
        <w:jc w:val="both"/>
        <w:rPr>
          <w:rFonts w:ascii="Verdana" w:hAnsi="Verdana" w:cs="Arial"/>
          <w:sz w:val="20"/>
          <w:szCs w:val="20"/>
        </w:rPr>
      </w:pPr>
    </w:p>
    <w:p w:rsidR="009C2F8A" w:rsidRPr="003A19E1" w:rsidRDefault="009C2F8A" w:rsidP="009C2F8A">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C2F8A" w:rsidRPr="003A19E1" w:rsidRDefault="009C2F8A" w:rsidP="009C2F8A">
      <w:pPr>
        <w:pStyle w:val="Recuodecorpodetexto"/>
        <w:tabs>
          <w:tab w:val="left" w:pos="709"/>
          <w:tab w:val="left" w:pos="1276"/>
        </w:tabs>
        <w:ind w:left="0"/>
        <w:jc w:val="center"/>
        <w:rPr>
          <w:rFonts w:ascii="Verdana" w:hAnsi="Verdana" w:cs="Arial"/>
          <w:sz w:val="20"/>
          <w:szCs w:val="20"/>
        </w:rPr>
      </w:pP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C2F8A" w:rsidRPr="003A19E1" w:rsidRDefault="009C2F8A" w:rsidP="009C2F8A">
      <w:pPr>
        <w:tabs>
          <w:tab w:val="left" w:pos="1701"/>
        </w:tabs>
        <w:autoSpaceDE w:val="0"/>
        <w:autoSpaceDN w:val="0"/>
        <w:adjustRightInd w:val="0"/>
        <w:jc w:val="center"/>
        <w:rPr>
          <w:rFonts w:ascii="Verdana" w:hAnsi="Verdana" w:cs="Arial Narrow"/>
          <w:b/>
          <w:bCs/>
          <w:sz w:val="20"/>
          <w:szCs w:val="20"/>
          <w:u w:val="single"/>
        </w:rPr>
      </w:pPr>
    </w:p>
    <w:p w:rsidR="009C2F8A" w:rsidRPr="003A19E1" w:rsidRDefault="009C2F8A" w:rsidP="009C2F8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C2F8A" w:rsidRPr="003A19E1" w:rsidRDefault="009C2F8A" w:rsidP="009C2F8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C2F8A" w:rsidRPr="003A19E1" w:rsidRDefault="009C2F8A" w:rsidP="009C2F8A">
      <w:pPr>
        <w:tabs>
          <w:tab w:val="left" w:pos="1701"/>
        </w:tabs>
        <w:rPr>
          <w:rFonts w:ascii="Verdana" w:hAnsi="Verdana" w:cs="Tahoma"/>
          <w:sz w:val="20"/>
          <w:szCs w:val="20"/>
        </w:rPr>
      </w:pPr>
    </w:p>
    <w:p w:rsidR="00795772" w:rsidRPr="003A19E1" w:rsidRDefault="00795772" w:rsidP="0079577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050/2023</w:t>
      </w:r>
    </w:p>
    <w:p w:rsidR="00795772" w:rsidRPr="003A19E1" w:rsidRDefault="00795772" w:rsidP="0079577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0119/2023</w:t>
      </w:r>
    </w:p>
    <w:p w:rsidR="009C2F8A" w:rsidRPr="003A19E1" w:rsidRDefault="009C2F8A" w:rsidP="009C2F8A">
      <w:pPr>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C2F8A" w:rsidRPr="003A19E1" w:rsidRDefault="009C2F8A" w:rsidP="009C2F8A">
      <w:pPr>
        <w:pStyle w:val="Recuodecorpodetexto"/>
        <w:tabs>
          <w:tab w:val="left" w:pos="709"/>
          <w:tab w:val="left" w:pos="1276"/>
          <w:tab w:val="left" w:pos="1701"/>
        </w:tabs>
        <w:spacing w:after="0"/>
        <w:jc w:val="center"/>
        <w:rPr>
          <w:rFonts w:ascii="Verdana" w:hAnsi="Verdana" w:cs="Arial"/>
          <w:sz w:val="20"/>
          <w:szCs w:val="20"/>
        </w:rPr>
      </w:pPr>
    </w:p>
    <w:p w:rsidR="009C2F8A" w:rsidRPr="003A19E1" w:rsidRDefault="009C2F8A" w:rsidP="009C2F8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C2F8A" w:rsidRPr="003A19E1" w:rsidTr="009C2F8A">
        <w:trPr>
          <w:trHeight w:val="2230"/>
        </w:trPr>
        <w:tc>
          <w:tcPr>
            <w:tcW w:w="3751" w:type="dxa"/>
            <w:shd w:val="clear" w:color="auto" w:fill="auto"/>
            <w:vAlign w:val="bottom"/>
            <w:hideMark/>
          </w:tcPr>
          <w:p w:rsidR="009C2F8A" w:rsidRPr="003A19E1" w:rsidRDefault="009C2F8A" w:rsidP="009C2F8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C2F8A" w:rsidRPr="003A19E1" w:rsidRDefault="009C2F8A" w:rsidP="009C2F8A">
      <w:pPr>
        <w:pStyle w:val="Recuodecorpodetexto"/>
        <w:tabs>
          <w:tab w:val="left" w:pos="709"/>
          <w:tab w:val="left" w:pos="1276"/>
          <w:tab w:val="left" w:pos="1701"/>
        </w:tabs>
        <w:jc w:val="center"/>
        <w:rPr>
          <w:rFonts w:ascii="Verdana" w:hAnsi="Verdana" w:cs="Arial"/>
          <w:sz w:val="20"/>
          <w:szCs w:val="20"/>
        </w:rPr>
      </w:pPr>
    </w:p>
    <w:p w:rsidR="009C2F8A" w:rsidRPr="003A19E1" w:rsidRDefault="009C2F8A" w:rsidP="009C2F8A">
      <w:pPr>
        <w:pStyle w:val="Recuodecorpodetexto"/>
        <w:tabs>
          <w:tab w:val="left" w:pos="709"/>
          <w:tab w:val="left" w:pos="1276"/>
          <w:tab w:val="left" w:pos="1701"/>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B85047" w:rsidRDefault="009C2F8A" w:rsidP="009C2F8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C2F8A" w:rsidRPr="003A19E1" w:rsidRDefault="009C2F8A" w:rsidP="009C2F8A">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C2F8A" w:rsidRPr="003A19E1" w:rsidRDefault="009C2F8A" w:rsidP="009C2F8A">
      <w:pPr>
        <w:pStyle w:val="Recuodecorpodetexto"/>
        <w:tabs>
          <w:tab w:val="left" w:pos="709"/>
          <w:tab w:val="left" w:pos="1276"/>
        </w:tabs>
        <w:spacing w:after="0"/>
        <w:ind w:left="0"/>
        <w:jc w:val="center"/>
        <w:rPr>
          <w:rFonts w:ascii="Verdana" w:hAnsi="Verdana" w:cs="Tahoma"/>
          <w:b/>
          <w:sz w:val="20"/>
          <w:szCs w:val="20"/>
          <w:u w:val="single"/>
        </w:rPr>
      </w:pPr>
    </w:p>
    <w:p w:rsidR="009C2F8A" w:rsidRPr="003A19E1" w:rsidRDefault="009C2F8A" w:rsidP="009C2F8A">
      <w:pPr>
        <w:pStyle w:val="Recuodecorpodetexto"/>
        <w:tabs>
          <w:tab w:val="left" w:pos="709"/>
          <w:tab w:val="left" w:pos="1276"/>
        </w:tabs>
        <w:spacing w:after="0"/>
        <w:ind w:left="0"/>
        <w:jc w:val="center"/>
        <w:rPr>
          <w:rFonts w:ascii="Verdana" w:hAnsi="Verdana" w:cs="Tahoma"/>
          <w:b/>
          <w:sz w:val="20"/>
          <w:szCs w:val="20"/>
          <w:u w:val="single"/>
        </w:rPr>
      </w:pPr>
    </w:p>
    <w:p w:rsidR="009C2F8A" w:rsidRPr="003A19E1" w:rsidRDefault="009C2F8A" w:rsidP="009C2F8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C2F8A" w:rsidRPr="003A19E1" w:rsidRDefault="009C2F8A" w:rsidP="009C2F8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C2F8A" w:rsidRPr="003A19E1" w:rsidRDefault="009C2F8A" w:rsidP="009C2F8A">
      <w:pPr>
        <w:rPr>
          <w:rFonts w:ascii="Verdana" w:hAnsi="Verdana" w:cs="Tahoma"/>
          <w:sz w:val="20"/>
          <w:szCs w:val="20"/>
        </w:rPr>
      </w:pPr>
    </w:p>
    <w:p w:rsidR="009C2F8A" w:rsidRPr="003A19E1" w:rsidRDefault="009C2F8A" w:rsidP="009C2F8A">
      <w:pPr>
        <w:rPr>
          <w:rFonts w:ascii="Verdana" w:hAnsi="Verdana" w:cs="Tahoma"/>
          <w:sz w:val="20"/>
          <w:szCs w:val="20"/>
        </w:rPr>
      </w:pPr>
    </w:p>
    <w:p w:rsidR="00795772" w:rsidRPr="003A19E1" w:rsidRDefault="00795772" w:rsidP="0079577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050/2023</w:t>
      </w:r>
    </w:p>
    <w:p w:rsidR="00795772" w:rsidRPr="003A19E1" w:rsidRDefault="00795772" w:rsidP="0079577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0119/2023</w:t>
      </w: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C2F8A" w:rsidRPr="003A19E1" w:rsidRDefault="009C2F8A" w:rsidP="009C2F8A">
      <w:pPr>
        <w:tabs>
          <w:tab w:val="left" w:pos="1418"/>
        </w:tabs>
        <w:jc w:val="both"/>
        <w:rPr>
          <w:rFonts w:ascii="Verdana" w:hAnsi="Verdana" w:cs="Arial"/>
          <w:sz w:val="20"/>
          <w:szCs w:val="20"/>
        </w:rPr>
      </w:pPr>
    </w:p>
    <w:p w:rsidR="009C2F8A" w:rsidRPr="003A19E1" w:rsidRDefault="009C2F8A" w:rsidP="009C2F8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p>
    <w:p w:rsidR="009C2F8A" w:rsidRDefault="009C2F8A" w:rsidP="009C2F8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C2F8A" w:rsidRPr="003A19E1" w:rsidRDefault="009C2F8A" w:rsidP="009C2F8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p>
    <w:p w:rsidR="009C2F8A" w:rsidRPr="003A19E1" w:rsidRDefault="009C2F8A" w:rsidP="009C2F8A">
      <w:pPr>
        <w:tabs>
          <w:tab w:val="left" w:pos="1418"/>
        </w:tabs>
        <w:jc w:val="both"/>
        <w:rPr>
          <w:rFonts w:ascii="Verdana" w:hAnsi="Verdana" w:cs="Tahoma"/>
          <w:sz w:val="20"/>
          <w:szCs w:val="20"/>
        </w:rPr>
      </w:pPr>
      <w:r w:rsidRPr="003A19E1">
        <w:rPr>
          <w:rFonts w:ascii="Verdana" w:hAnsi="Verdana" w:cs="Tahoma"/>
          <w:sz w:val="20"/>
          <w:szCs w:val="20"/>
        </w:rPr>
        <w:tab/>
        <w:t>..................................................................................</w:t>
      </w:r>
    </w:p>
    <w:p w:rsidR="009C2F8A" w:rsidRPr="003A19E1" w:rsidRDefault="009C2F8A" w:rsidP="009C2F8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C2F8A" w:rsidRPr="003A19E1" w:rsidRDefault="009C2F8A" w:rsidP="009C2F8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C2F8A" w:rsidRPr="003A19E1" w:rsidRDefault="009C2F8A" w:rsidP="009C2F8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C2F8A" w:rsidRPr="003A19E1" w:rsidRDefault="009C2F8A" w:rsidP="009C2F8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C2F8A" w:rsidRPr="003A19E1" w:rsidRDefault="009C2F8A" w:rsidP="009C2F8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C2F8A" w:rsidRPr="003A19E1" w:rsidTr="009C2F8A">
        <w:trPr>
          <w:trHeight w:val="2230"/>
        </w:trPr>
        <w:tc>
          <w:tcPr>
            <w:tcW w:w="3751" w:type="dxa"/>
            <w:shd w:val="clear" w:color="auto" w:fill="auto"/>
            <w:vAlign w:val="bottom"/>
            <w:hideMark/>
          </w:tcPr>
          <w:p w:rsidR="009C2F8A" w:rsidRPr="003A19E1" w:rsidRDefault="009C2F8A" w:rsidP="009C2F8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C2F8A" w:rsidRPr="003A19E1" w:rsidRDefault="009C2F8A" w:rsidP="009C2F8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C2F8A" w:rsidRPr="003A19E1" w:rsidRDefault="009C2F8A" w:rsidP="009C2F8A">
      <w:pPr>
        <w:keepLines/>
        <w:tabs>
          <w:tab w:val="left" w:pos="7230"/>
          <w:tab w:val="left" w:pos="9072"/>
        </w:tabs>
        <w:jc w:val="center"/>
        <w:rPr>
          <w:rFonts w:ascii="Verdana" w:hAnsi="Verdana" w:cs="Tahoma"/>
          <w:b/>
          <w:sz w:val="20"/>
          <w:szCs w:val="20"/>
          <w:u w:val="single"/>
        </w:rPr>
      </w:pPr>
    </w:p>
    <w:p w:rsidR="009C2F8A" w:rsidRPr="003A19E1" w:rsidRDefault="009C2F8A" w:rsidP="009C2F8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C2F8A" w:rsidRDefault="009C2F8A" w:rsidP="009C2F8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95772" w:rsidRDefault="00795772" w:rsidP="009C2F8A">
      <w:pPr>
        <w:autoSpaceDE w:val="0"/>
        <w:autoSpaceDN w:val="0"/>
        <w:adjustRightInd w:val="0"/>
        <w:jc w:val="center"/>
        <w:rPr>
          <w:rFonts w:ascii="Verdana" w:hAnsi="Verdana" w:cs="Tahoma"/>
          <w:i/>
          <w:iCs/>
          <w:sz w:val="20"/>
          <w:szCs w:val="20"/>
        </w:rPr>
      </w:pPr>
    </w:p>
    <w:p w:rsidR="00795772" w:rsidRPr="003A19E1" w:rsidRDefault="00795772" w:rsidP="009C2F8A">
      <w:pPr>
        <w:autoSpaceDE w:val="0"/>
        <w:autoSpaceDN w:val="0"/>
        <w:adjustRightInd w:val="0"/>
        <w:jc w:val="center"/>
        <w:rPr>
          <w:rFonts w:ascii="Verdana" w:hAnsi="Verdana" w:cs="Tahoma"/>
          <w:i/>
          <w:iCs/>
          <w:sz w:val="20"/>
          <w:szCs w:val="20"/>
        </w:rPr>
      </w:pPr>
    </w:p>
    <w:p w:rsidR="00795772" w:rsidRPr="003A19E1" w:rsidRDefault="00795772" w:rsidP="0079577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050/2023</w:t>
      </w:r>
    </w:p>
    <w:p w:rsidR="00795772" w:rsidRPr="003A19E1" w:rsidRDefault="00795772" w:rsidP="0079577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0119/2023</w:t>
      </w:r>
    </w:p>
    <w:p w:rsidR="009C2F8A" w:rsidRPr="003A19E1" w:rsidRDefault="009C2F8A" w:rsidP="009C2F8A">
      <w:pPr>
        <w:jc w:val="both"/>
        <w:rPr>
          <w:rFonts w:ascii="Verdana" w:hAnsi="Verdana" w:cs="Tahoma"/>
          <w:sz w:val="20"/>
          <w:szCs w:val="20"/>
        </w:rPr>
      </w:pPr>
    </w:p>
    <w:p w:rsidR="009C2F8A" w:rsidRPr="003A19E1" w:rsidRDefault="009C2F8A" w:rsidP="009C2F8A">
      <w:pPr>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C2F8A" w:rsidRPr="003A19E1" w:rsidRDefault="009C2F8A" w:rsidP="009C2F8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C2F8A" w:rsidRPr="003A19E1" w:rsidRDefault="009C2F8A" w:rsidP="009C2F8A">
      <w:pPr>
        <w:pStyle w:val="Recuodecorpodetexto"/>
        <w:tabs>
          <w:tab w:val="left" w:pos="709"/>
          <w:tab w:val="left" w:pos="1276"/>
          <w:tab w:val="left" w:pos="1701"/>
        </w:tabs>
        <w:spacing w:after="0"/>
        <w:jc w:val="center"/>
        <w:rPr>
          <w:rFonts w:ascii="Verdana" w:hAnsi="Verdana" w:cs="Arial"/>
          <w:sz w:val="20"/>
          <w:szCs w:val="20"/>
        </w:rPr>
      </w:pPr>
    </w:p>
    <w:p w:rsidR="009C2F8A" w:rsidRPr="003A19E1" w:rsidRDefault="009C2F8A" w:rsidP="009C2F8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C2F8A" w:rsidRPr="003A19E1" w:rsidTr="009C2F8A">
        <w:trPr>
          <w:trHeight w:val="2230"/>
        </w:trPr>
        <w:tc>
          <w:tcPr>
            <w:tcW w:w="3751" w:type="dxa"/>
            <w:shd w:val="clear" w:color="auto" w:fill="auto"/>
            <w:vAlign w:val="bottom"/>
            <w:hideMark/>
          </w:tcPr>
          <w:p w:rsidR="009C2F8A" w:rsidRPr="003A19E1" w:rsidRDefault="009C2F8A" w:rsidP="009C2F8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B85047" w:rsidRDefault="009C2F8A" w:rsidP="009C2F8A">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C2F8A" w:rsidRPr="003A19E1" w:rsidRDefault="009C2F8A" w:rsidP="009C2F8A">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C2F8A" w:rsidRPr="003A19E1" w:rsidRDefault="009C2F8A" w:rsidP="009C2F8A">
      <w:pPr>
        <w:tabs>
          <w:tab w:val="left" w:pos="1701"/>
        </w:tabs>
        <w:jc w:val="center"/>
        <w:rPr>
          <w:rFonts w:ascii="Verdana" w:hAnsi="Verdana" w:cs="Tahoma"/>
          <w:b/>
          <w:sz w:val="20"/>
          <w:szCs w:val="20"/>
        </w:rPr>
      </w:pPr>
    </w:p>
    <w:p w:rsidR="009C2F8A" w:rsidRPr="003A19E1" w:rsidRDefault="009C2F8A" w:rsidP="009C2F8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795772">
        <w:rPr>
          <w:rFonts w:ascii="Verdana" w:hAnsi="Verdana" w:cs="Tahoma"/>
          <w:b/>
          <w:bCs/>
          <w:snapToGrid w:val="0"/>
          <w:sz w:val="20"/>
          <w:szCs w:val="20"/>
        </w:rPr>
        <w:t>50</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C2F8A" w:rsidRPr="003A19E1" w:rsidRDefault="009C2F8A" w:rsidP="009C2F8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C2F8A" w:rsidRPr="003A19E1" w:rsidRDefault="009C2F8A" w:rsidP="009C2F8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C2F8A" w:rsidRPr="003A19E1" w:rsidRDefault="009C2F8A" w:rsidP="009C2F8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C2F8A" w:rsidRPr="003A19E1" w:rsidRDefault="009C2F8A" w:rsidP="009C2F8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C2F8A" w:rsidRPr="003A19E1" w:rsidRDefault="009C2F8A" w:rsidP="009C2F8A">
      <w:pPr>
        <w:tabs>
          <w:tab w:val="left" w:pos="1701"/>
        </w:tabs>
        <w:jc w:val="both"/>
        <w:rPr>
          <w:rFonts w:ascii="Verdana" w:hAnsi="Verdana" w:cs="Tahoma"/>
          <w:bCs/>
          <w:snapToGrid w:val="0"/>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pStyle w:val="Recuodecorpodetexto"/>
        <w:tabs>
          <w:tab w:val="left" w:pos="709"/>
          <w:tab w:val="left" w:pos="1276"/>
        </w:tabs>
        <w:jc w:val="center"/>
        <w:rPr>
          <w:rFonts w:ascii="Verdana" w:hAnsi="Verdana" w:cs="Arial"/>
          <w:sz w:val="20"/>
          <w:szCs w:val="20"/>
        </w:rPr>
      </w:pPr>
    </w:p>
    <w:p w:rsidR="009C2F8A" w:rsidRPr="003A19E1" w:rsidRDefault="009C2F8A" w:rsidP="009C2F8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C2F8A" w:rsidRPr="003A19E1" w:rsidRDefault="009C2F8A" w:rsidP="009C2F8A">
      <w:pPr>
        <w:tabs>
          <w:tab w:val="left" w:pos="1701"/>
        </w:tabs>
        <w:jc w:val="center"/>
        <w:rPr>
          <w:rFonts w:ascii="Verdana" w:hAnsi="Verdana" w:cs="Arial"/>
          <w:b/>
          <w:sz w:val="20"/>
          <w:szCs w:val="20"/>
        </w:rPr>
      </w:pPr>
    </w:p>
    <w:p w:rsidR="009C2F8A" w:rsidRPr="003A19E1" w:rsidRDefault="009C2F8A" w:rsidP="009C2F8A">
      <w:pPr>
        <w:tabs>
          <w:tab w:val="left" w:pos="1701"/>
        </w:tabs>
        <w:jc w:val="center"/>
        <w:rPr>
          <w:rFonts w:ascii="Verdana" w:hAnsi="Verdana" w:cs="Arial"/>
          <w:b/>
          <w:sz w:val="20"/>
          <w:szCs w:val="20"/>
        </w:rPr>
      </w:pPr>
    </w:p>
    <w:p w:rsidR="00795772" w:rsidRPr="008B43C8" w:rsidRDefault="009C2F8A" w:rsidP="00795772">
      <w:pPr>
        <w:pStyle w:val="Recuodecorpodetexto"/>
        <w:tabs>
          <w:tab w:val="left" w:pos="709"/>
          <w:tab w:val="left" w:pos="1276"/>
        </w:tabs>
        <w:spacing w:after="0"/>
        <w:jc w:val="center"/>
        <w:rPr>
          <w:rFonts w:ascii="Verdana" w:hAnsi="Verdana" w:cs="Tahoma"/>
          <w:b/>
          <w:sz w:val="19"/>
          <w:szCs w:val="19"/>
        </w:rPr>
      </w:pPr>
      <w:r w:rsidRPr="003A19E1">
        <w:rPr>
          <w:rFonts w:ascii="Verdana" w:hAnsi="Verdana" w:cs="Arial"/>
          <w:b/>
          <w:sz w:val="20"/>
          <w:szCs w:val="20"/>
        </w:rPr>
        <w:br w:type="page"/>
      </w:r>
      <w:r w:rsidR="00795772" w:rsidRPr="008B43C8">
        <w:rPr>
          <w:rFonts w:ascii="Verdana" w:hAnsi="Verdana" w:cs="Tahoma"/>
          <w:b/>
          <w:sz w:val="19"/>
          <w:szCs w:val="19"/>
        </w:rPr>
        <w:lastRenderedPageBreak/>
        <w:t xml:space="preserve"> </w:t>
      </w:r>
    </w:p>
    <w:p w:rsidR="009C2F8A" w:rsidRPr="008B43C8" w:rsidRDefault="009C2F8A" w:rsidP="009C2F8A">
      <w:pPr>
        <w:widowControl w:val="0"/>
        <w:jc w:val="center"/>
        <w:rPr>
          <w:rFonts w:ascii="Verdana" w:hAnsi="Verdana" w:cs="Tahoma"/>
          <w:b/>
          <w:sz w:val="19"/>
          <w:szCs w:val="19"/>
        </w:rPr>
      </w:pPr>
      <w:r w:rsidRPr="008B43C8">
        <w:rPr>
          <w:rFonts w:ascii="Verdana" w:hAnsi="Verdana" w:cs="Tahoma"/>
          <w:b/>
          <w:sz w:val="19"/>
          <w:szCs w:val="19"/>
        </w:rPr>
        <w:t xml:space="preserve">ANEXO </w:t>
      </w:r>
      <w:r w:rsidR="00795772">
        <w:rPr>
          <w:rFonts w:ascii="Verdana" w:hAnsi="Verdana" w:cs="Tahoma"/>
          <w:b/>
          <w:sz w:val="19"/>
          <w:szCs w:val="19"/>
        </w:rPr>
        <w:t>I</w:t>
      </w:r>
      <w:r w:rsidRPr="008B43C8">
        <w:rPr>
          <w:rFonts w:ascii="Verdana" w:hAnsi="Verdana" w:cs="Tahoma"/>
          <w:b/>
          <w:sz w:val="19"/>
          <w:szCs w:val="19"/>
        </w:rPr>
        <w:t>X</w:t>
      </w:r>
    </w:p>
    <w:p w:rsidR="009C2F8A" w:rsidRPr="008B43C8" w:rsidRDefault="009C2F8A" w:rsidP="009C2F8A">
      <w:pPr>
        <w:widowControl w:val="0"/>
        <w:jc w:val="center"/>
        <w:rPr>
          <w:rFonts w:ascii="Verdana" w:hAnsi="Verdana" w:cs="Tahoma"/>
          <w:b/>
          <w:sz w:val="19"/>
          <w:szCs w:val="19"/>
        </w:rPr>
      </w:pPr>
      <w:r w:rsidRPr="008B43C8">
        <w:rPr>
          <w:rFonts w:ascii="Verdana" w:hAnsi="Verdana" w:cs="Tahoma"/>
          <w:b/>
          <w:sz w:val="19"/>
          <w:szCs w:val="19"/>
        </w:rPr>
        <w:t>MINUTA DO CONTRATO</w:t>
      </w:r>
    </w:p>
    <w:p w:rsidR="009C2F8A" w:rsidRDefault="009C2F8A" w:rsidP="009C2F8A">
      <w:pPr>
        <w:widowControl w:val="0"/>
        <w:jc w:val="center"/>
        <w:rPr>
          <w:rFonts w:ascii="Verdana" w:hAnsi="Verdana" w:cs="Tahoma"/>
          <w:b/>
          <w:sz w:val="19"/>
          <w:szCs w:val="19"/>
        </w:rPr>
      </w:pPr>
      <w:r w:rsidRPr="008B43C8">
        <w:rPr>
          <w:rFonts w:ascii="Verdana" w:hAnsi="Verdana" w:cs="Tahoma"/>
          <w:b/>
          <w:sz w:val="19"/>
          <w:szCs w:val="19"/>
        </w:rPr>
        <w:t>CONTRATO ................................</w:t>
      </w:r>
    </w:p>
    <w:p w:rsidR="009C2F8A" w:rsidRPr="008B43C8" w:rsidRDefault="009C2F8A" w:rsidP="009C2F8A">
      <w:pPr>
        <w:widowControl w:val="0"/>
        <w:jc w:val="center"/>
        <w:rPr>
          <w:rFonts w:ascii="Verdana" w:hAnsi="Verdana" w:cs="Tahoma"/>
          <w:b/>
          <w:sz w:val="19"/>
          <w:szCs w:val="19"/>
        </w:rPr>
      </w:pPr>
    </w:p>
    <w:p w:rsidR="009C2F8A" w:rsidRPr="008B43C8" w:rsidRDefault="009C2F8A" w:rsidP="009C2F8A">
      <w:pPr>
        <w:widowControl w:val="0"/>
        <w:ind w:left="5040"/>
        <w:jc w:val="both"/>
        <w:rPr>
          <w:rFonts w:ascii="Verdana" w:hAnsi="Verdana" w:cs="Tahoma"/>
          <w:sz w:val="19"/>
          <w:szCs w:val="19"/>
        </w:rPr>
      </w:pPr>
    </w:p>
    <w:p w:rsidR="009C2F8A" w:rsidRPr="008B43C8" w:rsidRDefault="009C2F8A" w:rsidP="009C2F8A">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C2F8A" w:rsidRDefault="009C2F8A" w:rsidP="009C2F8A">
      <w:pPr>
        <w:widowControl w:val="0"/>
        <w:jc w:val="both"/>
        <w:rPr>
          <w:rFonts w:ascii="Verdana" w:hAnsi="Verdana" w:cs="Tahoma"/>
          <w:sz w:val="19"/>
          <w:szCs w:val="19"/>
        </w:rPr>
      </w:pPr>
    </w:p>
    <w:p w:rsidR="009C2F8A" w:rsidRDefault="009C2F8A" w:rsidP="009C2F8A">
      <w:pPr>
        <w:widowControl w:val="0"/>
        <w:jc w:val="both"/>
        <w:rPr>
          <w:rFonts w:ascii="Verdana" w:hAnsi="Verdana" w:cs="Tahoma"/>
          <w:sz w:val="19"/>
          <w:szCs w:val="19"/>
        </w:rPr>
      </w:pPr>
    </w:p>
    <w:p w:rsidR="009C2F8A" w:rsidRPr="008B43C8" w:rsidRDefault="009C2F8A" w:rsidP="009C2F8A">
      <w:pPr>
        <w:widowControl w:val="0"/>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011</w:t>
      </w:r>
      <w:r w:rsidR="00795772">
        <w:rPr>
          <w:rFonts w:ascii="Verdana" w:hAnsi="Verdana" w:cs="Tahoma"/>
          <w:sz w:val="19"/>
          <w:szCs w:val="19"/>
        </w:rPr>
        <w:t>9</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795772">
        <w:rPr>
          <w:rFonts w:ascii="Verdana" w:hAnsi="Verdana" w:cs="Tahoma"/>
          <w:sz w:val="19"/>
          <w:szCs w:val="19"/>
        </w:rPr>
        <w:t>50</w:t>
      </w:r>
      <w:r>
        <w:rPr>
          <w:rFonts w:ascii="Verdana" w:hAnsi="Verdana" w:cs="Tahoma"/>
          <w:sz w:val="19"/>
          <w:szCs w:val="19"/>
        </w:rPr>
        <w:t>/2023</w:t>
      </w:r>
      <w:r w:rsidRPr="008B43C8">
        <w:rPr>
          <w:rFonts w:ascii="Verdana" w:hAnsi="Verdana" w:cs="Tahoma"/>
          <w:sz w:val="19"/>
          <w:szCs w:val="19"/>
        </w:rPr>
        <w:t xml:space="preserve">, tipo </w:t>
      </w:r>
      <w:r w:rsidR="00795772">
        <w:rPr>
          <w:rFonts w:ascii="Verdana" w:hAnsi="Verdana" w:cs="Tahoma"/>
          <w:sz w:val="19"/>
          <w:szCs w:val="19"/>
        </w:rPr>
        <w:t>menor preço por lote</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C2F8A" w:rsidRPr="008B43C8" w:rsidRDefault="009C2F8A" w:rsidP="009C2F8A">
      <w:pPr>
        <w:widowControl w:val="0"/>
        <w:tabs>
          <w:tab w:val="left" w:pos="720"/>
          <w:tab w:val="left" w:pos="1260"/>
          <w:tab w:val="left" w:pos="1800"/>
        </w:tabs>
        <w:jc w:val="both"/>
        <w:rPr>
          <w:rFonts w:ascii="Verdana" w:hAnsi="Verdana" w:cs="Tahoma"/>
          <w:b/>
          <w:sz w:val="19"/>
          <w:szCs w:val="19"/>
        </w:rPr>
      </w:pPr>
    </w:p>
    <w:p w:rsidR="009C2F8A" w:rsidRDefault="009C2F8A" w:rsidP="009C2F8A">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o </w:t>
      </w:r>
      <w:r w:rsidR="00795772" w:rsidRPr="00795772">
        <w:rPr>
          <w:rFonts w:ascii="Verdana" w:hAnsi="Verdana" w:cs="Tahoma"/>
          <w:b/>
          <w:sz w:val="20"/>
          <w:szCs w:val="20"/>
        </w:rPr>
        <w:t>contratação de empresa prestadora de serviços de assessoria e consultoria técnica para atender e acompanhar os técnicos que atuam na área financeira da Secretaria Municipal de Saúde, responsáveis pelos relatórios, prestação de contas ao controle social dos fundos de saúde e demais órgãos dos governos estadual e federal,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Eldorado/MS.</w:t>
      </w:r>
    </w:p>
    <w:p w:rsidR="00795772" w:rsidRPr="008B43C8" w:rsidRDefault="00795772"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9C2F8A" w:rsidRPr="008B43C8" w:rsidRDefault="009C2F8A" w:rsidP="009C2F8A">
      <w:pPr>
        <w:widowControl w:val="0"/>
        <w:tabs>
          <w:tab w:val="left" w:pos="720"/>
          <w:tab w:val="left" w:pos="1260"/>
          <w:tab w:val="left" w:pos="1800"/>
        </w:tabs>
        <w:rPr>
          <w:rFonts w:ascii="Verdana" w:hAnsi="Verdana" w:cs="Tahoma"/>
          <w:sz w:val="19"/>
          <w:szCs w:val="19"/>
        </w:rPr>
      </w:pPr>
    </w:p>
    <w:p w:rsidR="009C2F8A" w:rsidRDefault="009C2F8A"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00795772" w:rsidRPr="00622C99">
        <w:rPr>
          <w:rFonts w:ascii="Verdana" w:hAnsi="Verdana"/>
          <w:sz w:val="20"/>
          <w:szCs w:val="20"/>
        </w:rPr>
        <w:t>Os serviços deverão iniciar após assinatura do contrato conforme sol</w:t>
      </w:r>
      <w:r w:rsidR="00795772">
        <w:rPr>
          <w:rFonts w:ascii="Verdana" w:hAnsi="Verdana"/>
          <w:sz w:val="20"/>
          <w:szCs w:val="20"/>
        </w:rPr>
        <w:t>icitação da Secretaria de Saúde</w:t>
      </w:r>
      <w:r w:rsidR="00795772" w:rsidRPr="00622C99">
        <w:rPr>
          <w:rFonts w:ascii="Verdana" w:hAnsi="Verdana"/>
          <w:sz w:val="20"/>
          <w:szCs w:val="20"/>
        </w:rPr>
        <w:t xml:space="preserve"> e deverão ser executados conf</w:t>
      </w:r>
      <w:r w:rsidR="00795772">
        <w:rPr>
          <w:rFonts w:ascii="Verdana" w:hAnsi="Verdana"/>
          <w:sz w:val="20"/>
          <w:szCs w:val="20"/>
        </w:rPr>
        <w:t>orme necessidades da Secretaria.</w:t>
      </w:r>
    </w:p>
    <w:p w:rsidR="00795772" w:rsidRDefault="00795772"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p>
    <w:p w:rsidR="00795772" w:rsidRDefault="00795772"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sz w:val="20"/>
          <w:szCs w:val="20"/>
        </w:rPr>
        <w:t>2.2</w:t>
      </w:r>
      <w:r>
        <w:rPr>
          <w:rFonts w:ascii="Verdana" w:hAnsi="Verdana"/>
          <w:sz w:val="20"/>
          <w:szCs w:val="20"/>
        </w:rPr>
        <w:tab/>
        <w:t>-</w:t>
      </w:r>
      <w:r w:rsidRPr="00795772">
        <w:rPr>
          <w:rFonts w:ascii="Verdana" w:hAnsi="Verdana"/>
          <w:sz w:val="20"/>
          <w:szCs w:val="20"/>
        </w:rPr>
        <w:tab/>
      </w:r>
      <w:r>
        <w:rPr>
          <w:rFonts w:ascii="Verdana" w:hAnsi="Verdana"/>
          <w:sz w:val="20"/>
          <w:szCs w:val="20"/>
        </w:rPr>
        <w:t>A</w:t>
      </w:r>
      <w:r w:rsidRPr="00795772">
        <w:rPr>
          <w:rFonts w:ascii="Verdana" w:hAnsi="Verdana"/>
          <w:sz w:val="20"/>
          <w:szCs w:val="20"/>
        </w:rPr>
        <w:t xml:space="preserve"> descrição detalhada dos serviços a serem prestados pela contratada estão no </w:t>
      </w:r>
      <w:r>
        <w:rPr>
          <w:rFonts w:ascii="Verdana" w:hAnsi="Verdana"/>
          <w:sz w:val="20"/>
          <w:szCs w:val="20"/>
        </w:rPr>
        <w:t>termo de referência que faz parte desse instrumento independente de transcrição</w:t>
      </w:r>
      <w:r w:rsidR="007E731F">
        <w:rPr>
          <w:rFonts w:ascii="Verdana" w:hAnsi="Verdana"/>
          <w:sz w:val="20"/>
          <w:szCs w:val="20"/>
        </w:rPr>
        <w:t xml:space="preserve">, </w:t>
      </w:r>
      <w:r w:rsidR="007E731F" w:rsidRPr="007E731F">
        <w:rPr>
          <w:rFonts w:ascii="Verdana" w:hAnsi="Verdana"/>
          <w:sz w:val="20"/>
          <w:szCs w:val="20"/>
        </w:rPr>
        <w:t>para todos os fins e efeitos legais</w:t>
      </w:r>
      <w:r w:rsidR="007E731F">
        <w:rPr>
          <w:rFonts w:ascii="Verdana" w:hAnsi="Verdana"/>
          <w:sz w:val="20"/>
          <w:szCs w:val="20"/>
        </w:rPr>
        <w:t>.</w:t>
      </w:r>
    </w:p>
    <w:p w:rsidR="007E731F" w:rsidRDefault="007E731F"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p>
    <w:p w:rsidR="007E731F" w:rsidRDefault="007E731F"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sz w:val="20"/>
          <w:szCs w:val="20"/>
        </w:rPr>
        <w:t>2.3</w:t>
      </w:r>
      <w:r w:rsidRPr="007E731F">
        <w:rPr>
          <w:rFonts w:ascii="Verdana" w:hAnsi="Verdana"/>
          <w:sz w:val="20"/>
          <w:szCs w:val="20"/>
        </w:rPr>
        <w:tab/>
      </w:r>
      <w:r>
        <w:rPr>
          <w:rFonts w:ascii="Verdana" w:hAnsi="Verdana"/>
          <w:sz w:val="20"/>
          <w:szCs w:val="20"/>
        </w:rPr>
        <w:t>-</w:t>
      </w:r>
      <w:r>
        <w:rPr>
          <w:rFonts w:ascii="Verdana" w:hAnsi="Verdana"/>
          <w:sz w:val="20"/>
          <w:szCs w:val="20"/>
        </w:rPr>
        <w:tab/>
      </w:r>
      <w:r w:rsidRPr="007E731F">
        <w:rPr>
          <w:rFonts w:ascii="Verdana" w:hAnsi="Verdana"/>
          <w:sz w:val="20"/>
          <w:szCs w:val="20"/>
        </w:rPr>
        <w:t>Já estão incluídas no preço total todas as despesas com impostos, transporte, mão-de-obra e demais encargos indispensáveis ao perfeito cumprimento das obrigações decorrentes deste contrato.</w:t>
      </w:r>
    </w:p>
    <w:p w:rsidR="00795772" w:rsidRPr="007958E9" w:rsidRDefault="00795772" w:rsidP="0079577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9C2F8A" w:rsidRPr="00653575" w:rsidRDefault="009C2F8A" w:rsidP="009C2F8A">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C2F8A" w:rsidRPr="008B43C8" w:rsidRDefault="009C2F8A" w:rsidP="009C2F8A">
      <w:pPr>
        <w:widowControl w:val="0"/>
        <w:tabs>
          <w:tab w:val="left" w:pos="1260"/>
          <w:tab w:val="left" w:pos="1843"/>
        </w:tabs>
        <w:ind w:firstLine="709"/>
        <w:jc w:val="both"/>
        <w:rPr>
          <w:rFonts w:ascii="Verdana" w:hAnsi="Verdana" w:cs="Tahoma"/>
          <w:sz w:val="19"/>
          <w:szCs w:val="19"/>
        </w:rPr>
      </w:pPr>
    </w:p>
    <w:p w:rsidR="009C2F8A" w:rsidRPr="008B43C8" w:rsidRDefault="009C2F8A" w:rsidP="009C2F8A">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w:t>
      </w:r>
      <w:r w:rsidRPr="008B43C8">
        <w:rPr>
          <w:rFonts w:ascii="Verdana" w:hAnsi="Verdana"/>
          <w:sz w:val="20"/>
          <w:szCs w:val="20"/>
        </w:rPr>
        <w:lastRenderedPageBreak/>
        <w:t xml:space="preserve">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C2F8A" w:rsidRPr="008B43C8" w:rsidRDefault="009C2F8A" w:rsidP="009C2F8A">
      <w:pPr>
        <w:tabs>
          <w:tab w:val="left" w:pos="1260"/>
          <w:tab w:val="left" w:pos="1843"/>
        </w:tabs>
        <w:ind w:firstLine="709"/>
        <w:jc w:val="both"/>
        <w:rPr>
          <w:rFonts w:ascii="Verdana" w:hAnsi="Verdana" w:cs="Arial"/>
          <w:sz w:val="20"/>
          <w:szCs w:val="20"/>
        </w:rPr>
      </w:pPr>
    </w:p>
    <w:p w:rsidR="009C2F8A" w:rsidRPr="008B43C8" w:rsidRDefault="009C2F8A" w:rsidP="009C2F8A">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C2F8A" w:rsidRPr="008B43C8" w:rsidRDefault="009C2F8A" w:rsidP="009C2F8A">
      <w:pPr>
        <w:tabs>
          <w:tab w:val="left" w:pos="709"/>
          <w:tab w:val="left" w:pos="1276"/>
        </w:tabs>
        <w:jc w:val="both"/>
        <w:rPr>
          <w:rFonts w:ascii="Verdana" w:hAnsi="Verdana" w:cs="Arial"/>
          <w:sz w:val="20"/>
          <w:szCs w:val="20"/>
        </w:rPr>
      </w:pP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9C2F8A" w:rsidRPr="008B43C8" w:rsidRDefault="009C2F8A" w:rsidP="009C2F8A">
      <w:pPr>
        <w:overflowPunct w:val="0"/>
        <w:autoSpaceDE w:val="0"/>
        <w:autoSpaceDN w:val="0"/>
        <w:adjustRightInd w:val="0"/>
        <w:ind w:left="1843" w:right="-96"/>
        <w:jc w:val="both"/>
        <w:textAlignment w:val="baseline"/>
        <w:rPr>
          <w:rFonts w:ascii="Verdana" w:hAnsi="Verdana"/>
          <w:sz w:val="20"/>
          <w:szCs w:val="20"/>
        </w:rPr>
      </w:pPr>
    </w:p>
    <w:p w:rsidR="009C2F8A" w:rsidRDefault="009C2F8A" w:rsidP="009C2F8A">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9C2F8A" w:rsidRPr="00653575" w:rsidRDefault="009C2F8A" w:rsidP="009C2F8A">
      <w:pPr>
        <w:overflowPunct w:val="0"/>
        <w:autoSpaceDE w:val="0"/>
        <w:autoSpaceDN w:val="0"/>
        <w:adjustRightInd w:val="0"/>
        <w:ind w:left="1843" w:right="-96"/>
        <w:jc w:val="both"/>
        <w:textAlignment w:val="baseline"/>
        <w:rPr>
          <w:rFonts w:ascii="Verdana" w:hAnsi="Verdana"/>
          <w:sz w:val="20"/>
          <w:szCs w:val="20"/>
        </w:rPr>
      </w:pPr>
    </w:p>
    <w:p w:rsidR="009C2F8A" w:rsidRPr="008B43C8" w:rsidRDefault="009C2F8A" w:rsidP="009C2F8A">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C2F8A" w:rsidRPr="008B43C8" w:rsidRDefault="009C2F8A" w:rsidP="009C2F8A">
      <w:pPr>
        <w:pStyle w:val="Corpodetexto2"/>
        <w:tabs>
          <w:tab w:val="left" w:pos="709"/>
          <w:tab w:val="left" w:pos="1276"/>
          <w:tab w:val="left" w:pos="1843"/>
        </w:tabs>
        <w:ind w:firstLine="709"/>
        <w:rPr>
          <w:rFonts w:ascii="Verdana" w:hAnsi="Verdana" w:cs="Arial"/>
          <w:sz w:val="20"/>
        </w:rPr>
      </w:pPr>
    </w:p>
    <w:p w:rsidR="009C2F8A" w:rsidRPr="008B43C8" w:rsidRDefault="009C2F8A" w:rsidP="009C2F8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C2F8A" w:rsidRPr="008B43C8" w:rsidRDefault="009C2F8A" w:rsidP="009C2F8A">
      <w:pPr>
        <w:tabs>
          <w:tab w:val="left" w:pos="709"/>
          <w:tab w:val="left" w:pos="1276"/>
          <w:tab w:val="left" w:pos="1843"/>
        </w:tabs>
        <w:ind w:firstLine="709"/>
        <w:jc w:val="both"/>
        <w:rPr>
          <w:rFonts w:ascii="Verdana" w:hAnsi="Verdana" w:cs="Arial"/>
          <w:bCs/>
          <w:snapToGrid w:val="0"/>
          <w:sz w:val="20"/>
          <w:szCs w:val="20"/>
        </w:rPr>
      </w:pPr>
    </w:p>
    <w:p w:rsidR="009C2F8A" w:rsidRPr="008B43C8" w:rsidRDefault="009C2F8A" w:rsidP="009C2F8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C2F8A" w:rsidRPr="008B43C8" w:rsidRDefault="009C2F8A" w:rsidP="009C2F8A">
      <w:pPr>
        <w:tabs>
          <w:tab w:val="left" w:pos="709"/>
          <w:tab w:val="left" w:pos="1276"/>
          <w:tab w:val="left" w:pos="1843"/>
        </w:tabs>
        <w:ind w:firstLine="709"/>
        <w:jc w:val="both"/>
        <w:rPr>
          <w:rFonts w:ascii="Verdana" w:hAnsi="Verdana" w:cs="Arial"/>
          <w:sz w:val="20"/>
          <w:szCs w:val="20"/>
        </w:rPr>
      </w:pPr>
    </w:p>
    <w:p w:rsidR="009C2F8A" w:rsidRPr="008B43C8" w:rsidRDefault="009C2F8A" w:rsidP="009C2F8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C2F8A" w:rsidRPr="008B43C8" w:rsidRDefault="009C2F8A" w:rsidP="009C2F8A">
      <w:pPr>
        <w:tabs>
          <w:tab w:val="left" w:pos="709"/>
          <w:tab w:val="left" w:pos="1276"/>
          <w:tab w:val="left" w:pos="1843"/>
        </w:tabs>
        <w:ind w:firstLine="709"/>
        <w:jc w:val="both"/>
        <w:rPr>
          <w:rFonts w:ascii="Verdana" w:hAnsi="Verdana" w:cs="Arial"/>
          <w:sz w:val="20"/>
          <w:szCs w:val="20"/>
        </w:rPr>
      </w:pPr>
    </w:p>
    <w:p w:rsidR="009C2F8A" w:rsidRPr="008B43C8" w:rsidRDefault="009C2F8A" w:rsidP="009C2F8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C2F8A" w:rsidRPr="008B43C8" w:rsidRDefault="009C2F8A" w:rsidP="009C2F8A">
      <w:pPr>
        <w:widowControl w:val="0"/>
        <w:tabs>
          <w:tab w:val="left" w:pos="709"/>
          <w:tab w:val="left" w:pos="1276"/>
          <w:tab w:val="left" w:pos="1843"/>
        </w:tabs>
        <w:ind w:firstLine="709"/>
        <w:jc w:val="both"/>
        <w:rPr>
          <w:rFonts w:ascii="Verdana" w:hAnsi="Verdana" w:cs="Tahoma"/>
          <w:sz w:val="20"/>
          <w:szCs w:val="20"/>
        </w:rPr>
      </w:pPr>
    </w:p>
    <w:p w:rsidR="009C2F8A" w:rsidRPr="008B43C8" w:rsidRDefault="009C2F8A" w:rsidP="009C2F8A">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C2F8A" w:rsidRPr="008B43C8" w:rsidRDefault="009C2F8A" w:rsidP="009C2F8A">
      <w:pPr>
        <w:tabs>
          <w:tab w:val="left" w:pos="709"/>
          <w:tab w:val="left" w:pos="1276"/>
          <w:tab w:val="left" w:pos="1843"/>
        </w:tabs>
        <w:ind w:firstLine="709"/>
        <w:jc w:val="both"/>
        <w:rPr>
          <w:rFonts w:ascii="Verdana" w:hAnsi="Verdana"/>
          <w:bCs/>
          <w:sz w:val="20"/>
          <w:szCs w:val="20"/>
        </w:rPr>
      </w:pPr>
    </w:p>
    <w:p w:rsidR="009C2F8A" w:rsidRPr="008B43C8" w:rsidRDefault="009C2F8A" w:rsidP="009C2F8A">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w:t>
      </w:r>
      <w:r w:rsidR="009B7A7F">
        <w:rPr>
          <w:rFonts w:ascii="Verdana" w:hAnsi="Verdana"/>
          <w:sz w:val="20"/>
          <w:szCs w:val="20"/>
        </w:rPr>
        <w:t xml:space="preserve">ajustáveis durante a vigência do Contrato. </w:t>
      </w:r>
    </w:p>
    <w:p w:rsidR="009C2F8A" w:rsidRPr="008B43C8" w:rsidRDefault="009C2F8A" w:rsidP="009C2F8A">
      <w:pPr>
        <w:tabs>
          <w:tab w:val="left" w:pos="709"/>
          <w:tab w:val="left" w:pos="1276"/>
          <w:tab w:val="left" w:pos="1843"/>
        </w:tabs>
        <w:ind w:firstLine="709"/>
        <w:jc w:val="both"/>
        <w:rPr>
          <w:rFonts w:ascii="Verdana" w:hAnsi="Verdana"/>
          <w:sz w:val="20"/>
          <w:szCs w:val="20"/>
        </w:rPr>
      </w:pPr>
    </w:p>
    <w:p w:rsidR="009C2F8A" w:rsidRPr="008B43C8" w:rsidRDefault="009C2F8A" w:rsidP="009C2F8A">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C2F8A" w:rsidRPr="008B43C8" w:rsidRDefault="009C2F8A" w:rsidP="009C2F8A">
      <w:pPr>
        <w:tabs>
          <w:tab w:val="left" w:pos="709"/>
          <w:tab w:val="left" w:pos="1276"/>
        </w:tabs>
        <w:jc w:val="both"/>
        <w:rPr>
          <w:rFonts w:ascii="Verdana" w:hAnsi="Verdana"/>
          <w:sz w:val="20"/>
          <w:szCs w:val="20"/>
        </w:rPr>
      </w:pPr>
    </w:p>
    <w:p w:rsidR="009C2F8A" w:rsidRPr="007E731F" w:rsidRDefault="009C2F8A" w:rsidP="009C2F8A">
      <w:pPr>
        <w:tabs>
          <w:tab w:val="left" w:pos="1276"/>
          <w:tab w:val="left" w:pos="1843"/>
        </w:tabs>
        <w:ind w:firstLine="709"/>
        <w:jc w:val="both"/>
        <w:rPr>
          <w:rFonts w:ascii="Verdana" w:hAnsi="Verdana"/>
          <w:b/>
          <w:sz w:val="20"/>
          <w:szCs w:val="20"/>
        </w:rPr>
      </w:pPr>
      <w:r w:rsidRPr="007E731F">
        <w:rPr>
          <w:rFonts w:ascii="Verdana" w:hAnsi="Verdana"/>
          <w:b/>
          <w:sz w:val="20"/>
          <w:szCs w:val="20"/>
        </w:rPr>
        <w:t>4.1</w:t>
      </w:r>
      <w:r w:rsidRPr="007E731F">
        <w:rPr>
          <w:rFonts w:ascii="Verdana" w:hAnsi="Verdana"/>
          <w:b/>
          <w:sz w:val="20"/>
          <w:szCs w:val="20"/>
        </w:rPr>
        <w:tab/>
        <w:t>-</w:t>
      </w:r>
      <w:r w:rsidRPr="007E731F">
        <w:rPr>
          <w:rFonts w:ascii="Verdana" w:hAnsi="Verdana"/>
          <w:b/>
          <w:sz w:val="20"/>
          <w:szCs w:val="20"/>
        </w:rPr>
        <w:tab/>
        <w:t>DAS OBRIGAÇÕES DO CONTRATANTE:</w:t>
      </w:r>
    </w:p>
    <w:p w:rsidR="009C2F8A" w:rsidRPr="008B43C8" w:rsidRDefault="009C2F8A" w:rsidP="009C2F8A">
      <w:pPr>
        <w:tabs>
          <w:tab w:val="left" w:pos="1276"/>
          <w:tab w:val="left" w:pos="1843"/>
        </w:tabs>
        <w:ind w:firstLine="709"/>
        <w:jc w:val="both"/>
        <w:rPr>
          <w:rFonts w:ascii="Verdana" w:hAnsi="Verdana"/>
          <w:sz w:val="20"/>
          <w:szCs w:val="20"/>
        </w:rPr>
      </w:pPr>
    </w:p>
    <w:p w:rsidR="009C2F8A" w:rsidRPr="008B43C8" w:rsidRDefault="009C2F8A" w:rsidP="009C2F8A">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9C2F8A" w:rsidRPr="008B43C8" w:rsidRDefault="009C2F8A" w:rsidP="009C2F8A">
      <w:pPr>
        <w:tabs>
          <w:tab w:val="left" w:pos="1276"/>
          <w:tab w:val="left" w:pos="1843"/>
        </w:tabs>
        <w:ind w:firstLine="709"/>
        <w:jc w:val="both"/>
        <w:rPr>
          <w:rFonts w:ascii="Verdana" w:hAnsi="Verdana"/>
          <w:sz w:val="20"/>
          <w:szCs w:val="20"/>
        </w:rPr>
      </w:pPr>
    </w:p>
    <w:p w:rsidR="009C2F8A" w:rsidRPr="008B43C8" w:rsidRDefault="009C2F8A" w:rsidP="009C2F8A">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C2F8A" w:rsidRPr="008B43C8" w:rsidRDefault="009C2F8A" w:rsidP="009C2F8A">
      <w:pPr>
        <w:tabs>
          <w:tab w:val="left" w:pos="1276"/>
          <w:tab w:val="left" w:pos="1843"/>
        </w:tabs>
        <w:ind w:firstLine="709"/>
        <w:jc w:val="both"/>
        <w:rPr>
          <w:rFonts w:ascii="Verdana" w:hAnsi="Verdana"/>
          <w:sz w:val="20"/>
          <w:szCs w:val="20"/>
        </w:rPr>
      </w:pPr>
    </w:p>
    <w:p w:rsidR="009C2F8A" w:rsidRPr="008B43C8" w:rsidRDefault="009C2F8A" w:rsidP="009C2F8A">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C2F8A" w:rsidRPr="008B43C8" w:rsidRDefault="009C2F8A" w:rsidP="009C2F8A">
      <w:pPr>
        <w:tabs>
          <w:tab w:val="left" w:pos="1276"/>
          <w:tab w:val="left" w:pos="1843"/>
        </w:tabs>
        <w:ind w:firstLine="709"/>
        <w:jc w:val="both"/>
        <w:rPr>
          <w:rFonts w:ascii="Verdana" w:hAnsi="Verdana"/>
          <w:sz w:val="20"/>
          <w:szCs w:val="20"/>
        </w:rPr>
      </w:pPr>
    </w:p>
    <w:p w:rsidR="009C2F8A" w:rsidRDefault="009C2F8A" w:rsidP="009C2F8A">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E731F" w:rsidRDefault="007E731F" w:rsidP="009C2F8A">
      <w:pPr>
        <w:tabs>
          <w:tab w:val="left" w:pos="1276"/>
          <w:tab w:val="left" w:pos="1843"/>
        </w:tabs>
        <w:ind w:firstLine="709"/>
        <w:jc w:val="both"/>
        <w:rPr>
          <w:rFonts w:ascii="Verdana" w:hAnsi="Verdana"/>
          <w:sz w:val="20"/>
          <w:szCs w:val="20"/>
        </w:rPr>
      </w:pPr>
    </w:p>
    <w:p w:rsidR="007E731F" w:rsidRPr="008B43C8" w:rsidRDefault="007E731F" w:rsidP="009C2F8A">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1.</w:t>
      </w:r>
      <w:r w:rsidRPr="007E731F">
        <w:rPr>
          <w:rFonts w:ascii="Verdana" w:hAnsi="Verdana"/>
          <w:sz w:val="20"/>
          <w:szCs w:val="20"/>
        </w:rPr>
        <w:t>5 - Fiscalizar o cumprimento das obrigações assumidas pela contratada, inclusive quanto à continuidade da prestação dos serviços que, ressalvados os casos de força maior, justificados e aceitos, não devem ser interrompidas;</w:t>
      </w:r>
    </w:p>
    <w:p w:rsidR="009C2F8A" w:rsidRPr="008B43C8" w:rsidRDefault="009C2F8A" w:rsidP="009C2F8A">
      <w:pPr>
        <w:tabs>
          <w:tab w:val="left" w:pos="1276"/>
          <w:tab w:val="left" w:pos="1843"/>
        </w:tabs>
        <w:ind w:firstLine="709"/>
        <w:jc w:val="both"/>
        <w:rPr>
          <w:rFonts w:ascii="Verdana" w:hAnsi="Verdana"/>
          <w:b/>
          <w:bCs/>
          <w:sz w:val="20"/>
          <w:szCs w:val="20"/>
        </w:rPr>
      </w:pPr>
    </w:p>
    <w:p w:rsidR="009C2F8A" w:rsidRPr="007E731F" w:rsidRDefault="009C2F8A" w:rsidP="009C2F8A">
      <w:pPr>
        <w:tabs>
          <w:tab w:val="left" w:pos="1276"/>
          <w:tab w:val="left" w:pos="1843"/>
        </w:tabs>
        <w:ind w:firstLine="709"/>
        <w:jc w:val="both"/>
        <w:rPr>
          <w:rFonts w:ascii="Verdana" w:hAnsi="Verdana"/>
          <w:b/>
          <w:sz w:val="20"/>
          <w:szCs w:val="20"/>
        </w:rPr>
      </w:pPr>
      <w:r w:rsidRPr="007E731F">
        <w:rPr>
          <w:rFonts w:ascii="Verdana" w:hAnsi="Verdana"/>
          <w:b/>
          <w:sz w:val="20"/>
          <w:szCs w:val="20"/>
        </w:rPr>
        <w:t>4.2</w:t>
      </w:r>
      <w:r w:rsidRPr="007E731F">
        <w:rPr>
          <w:rFonts w:ascii="Verdana" w:hAnsi="Verdana"/>
          <w:b/>
          <w:sz w:val="20"/>
          <w:szCs w:val="20"/>
        </w:rPr>
        <w:tab/>
        <w:t>-</w:t>
      </w:r>
      <w:r w:rsidRPr="007E731F">
        <w:rPr>
          <w:rFonts w:ascii="Verdana" w:hAnsi="Verdana"/>
          <w:b/>
          <w:sz w:val="20"/>
          <w:szCs w:val="20"/>
        </w:rPr>
        <w:tab/>
        <w:t>DAS OBRIGAÇÕES DO CONTRATADO:</w:t>
      </w:r>
    </w:p>
    <w:p w:rsidR="009C2F8A" w:rsidRPr="008B43C8" w:rsidRDefault="009C2F8A" w:rsidP="009C2F8A">
      <w:pPr>
        <w:tabs>
          <w:tab w:val="left" w:pos="1276"/>
          <w:tab w:val="left" w:pos="1843"/>
        </w:tabs>
        <w:ind w:firstLine="709"/>
        <w:jc w:val="both"/>
        <w:rPr>
          <w:rFonts w:ascii="Verdana" w:hAnsi="Verdana"/>
          <w:color w:val="FF0000"/>
          <w:sz w:val="20"/>
          <w:szCs w:val="20"/>
        </w:rPr>
      </w:pPr>
    </w:p>
    <w:p w:rsidR="009C2F8A" w:rsidRDefault="009C2F8A" w:rsidP="009C2F8A">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sidR="007E731F">
        <w:rPr>
          <w:rFonts w:ascii="Verdana" w:hAnsi="Verdana"/>
          <w:sz w:val="20"/>
          <w:szCs w:val="20"/>
        </w:rPr>
        <w:t>ajustados</w:t>
      </w:r>
      <w:r w:rsidRPr="008B43C8">
        <w:rPr>
          <w:rFonts w:ascii="Verdana" w:hAnsi="Verdana"/>
          <w:sz w:val="20"/>
          <w:szCs w:val="20"/>
        </w:rPr>
        <w:t>;</w:t>
      </w:r>
    </w:p>
    <w:p w:rsidR="007E731F" w:rsidRDefault="007E731F" w:rsidP="009C2F8A">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2</w:t>
      </w:r>
      <w:r w:rsidRPr="007E731F">
        <w:rPr>
          <w:rFonts w:ascii="Verdana" w:hAnsi="Verdana"/>
          <w:sz w:val="20"/>
          <w:szCs w:val="20"/>
        </w:rPr>
        <w:t>.</w:t>
      </w:r>
      <w:r>
        <w:rPr>
          <w:rFonts w:ascii="Verdana" w:hAnsi="Verdana"/>
          <w:sz w:val="20"/>
          <w:szCs w:val="20"/>
        </w:rPr>
        <w:t>2</w:t>
      </w:r>
      <w:r w:rsidRPr="007E731F">
        <w:rPr>
          <w:rFonts w:ascii="Verdana" w:hAnsi="Verdana"/>
          <w:sz w:val="20"/>
          <w:szCs w:val="20"/>
        </w:rPr>
        <w:t xml:space="preserve"> - Responder pelos danos causados diretamente à Prefeitura Municipal de </w:t>
      </w:r>
      <w:r>
        <w:rPr>
          <w:rFonts w:ascii="Verdana" w:hAnsi="Verdana"/>
          <w:sz w:val="20"/>
          <w:szCs w:val="20"/>
        </w:rPr>
        <w:t>Eldorado/MS</w:t>
      </w:r>
      <w:r w:rsidRPr="007E731F">
        <w:rPr>
          <w:rFonts w:ascii="Verdana" w:hAnsi="Verdana"/>
          <w:sz w:val="20"/>
          <w:szCs w:val="20"/>
        </w:rPr>
        <w:t xml:space="preserve"> ou a terceiros, decorrentes de sua culpa ou dolo, quando da execução dos serviços, não excluindo ou reduzindo essa responsabilidade a fiscalização ou o acompanhamento pela Prefeitura Municipal;</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2.3</w:t>
      </w:r>
      <w:r w:rsidRPr="007E731F">
        <w:rPr>
          <w:rFonts w:ascii="Verdana" w:hAnsi="Verdana"/>
          <w:sz w:val="20"/>
          <w:szCs w:val="20"/>
        </w:rPr>
        <w:t xml:space="preserve"> - Arcar com despesas decorrentes de qualquer infração seja qual for, desde que praticada por seus técnicos durante a execução do Serviço;</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4.2.4</w:t>
      </w:r>
      <w:r w:rsidRPr="007E731F">
        <w:rPr>
          <w:rFonts w:ascii="Verdana" w:hAnsi="Verdana"/>
          <w:sz w:val="20"/>
          <w:szCs w:val="20"/>
        </w:rPr>
        <w:t xml:space="preserve"> - Prestar os serviços dentro dos parâmetros e rotinas estabelecidos, em observância às normas legais e regulamentares aplicáveis e, inclusive, às recomendações aceitas pela boa técnica;</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4.2.5</w:t>
      </w:r>
      <w:r w:rsidRPr="007E731F">
        <w:rPr>
          <w:rFonts w:ascii="Verdana" w:hAnsi="Verdana"/>
          <w:sz w:val="20"/>
          <w:szCs w:val="20"/>
        </w:rPr>
        <w:t xml:space="preserve"> - Implantar, adequadamente, a supervisão permanente dos serviços, de modo a obter uma operação correta e eficaz;</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4.2.6</w:t>
      </w:r>
      <w:r w:rsidRPr="007E731F">
        <w:rPr>
          <w:rFonts w:ascii="Verdana" w:hAnsi="Verdana"/>
          <w:sz w:val="20"/>
          <w:szCs w:val="20"/>
        </w:rPr>
        <w:t xml:space="preserve"> - Prestar os serviços de forma meticulosa e constante, mantendo-os sempre em perfeita ordem;</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4.2.7</w:t>
      </w:r>
      <w:r w:rsidRPr="007E731F">
        <w:rPr>
          <w:rFonts w:ascii="Verdana" w:hAnsi="Verdana"/>
          <w:sz w:val="20"/>
          <w:szCs w:val="20"/>
        </w:rPr>
        <w:t xml:space="preserve"> -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4.2.8</w:t>
      </w:r>
      <w:r w:rsidRPr="007E731F">
        <w:rPr>
          <w:rFonts w:ascii="Verdana" w:hAnsi="Verdana"/>
          <w:sz w:val="20"/>
          <w:szCs w:val="20"/>
        </w:rPr>
        <w:t xml:space="preserve"> - Assumir, também, a responsabilidade por todas as providências e obrigações estabelecidas na legislação específica de acidentes do trabalho, quando, em ocorrência da espécie, forem vítimas os seus empregados no desempenho dos serviços ou em conexão com eles, ainda que ocorridos nas dependências da Prefeitura Municipal;</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4.2.9</w:t>
      </w:r>
      <w:r w:rsidRPr="007E731F">
        <w:rPr>
          <w:rFonts w:ascii="Verdana" w:hAnsi="Verdana"/>
          <w:sz w:val="20"/>
          <w:szCs w:val="20"/>
        </w:rPr>
        <w:t xml:space="preserve"> - Assumir todos os encargos de possível demanda trabalhista, civil ou penal, relacionadas à execução dos serviços, originariamente ou vinculada por prevenção, conexão ou contingência;</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4.2.10</w:t>
      </w:r>
      <w:r w:rsidRPr="007E731F">
        <w:rPr>
          <w:rFonts w:ascii="Verdana" w:hAnsi="Verdana"/>
          <w:sz w:val="20"/>
          <w:szCs w:val="20"/>
        </w:rPr>
        <w:t xml:space="preserve"> - Manter, durante toda a execução do contrato, em compatibilidade com as obrigações a serem assumidas, todas as condições de habilitação e qualificação exigidas na licitação;</w:t>
      </w:r>
    </w:p>
    <w:p w:rsidR="007E731F" w:rsidRPr="007E731F" w:rsidRDefault="007E731F" w:rsidP="007E731F">
      <w:pPr>
        <w:tabs>
          <w:tab w:val="left" w:pos="1276"/>
          <w:tab w:val="left" w:pos="1843"/>
        </w:tabs>
        <w:ind w:firstLine="709"/>
        <w:jc w:val="both"/>
        <w:rPr>
          <w:rFonts w:ascii="Verdana" w:hAnsi="Verdana"/>
          <w:sz w:val="20"/>
          <w:szCs w:val="20"/>
        </w:rPr>
      </w:pPr>
    </w:p>
    <w:p w:rsidR="007E731F" w:rsidRPr="007E731F" w:rsidRDefault="007E731F" w:rsidP="007E731F">
      <w:pPr>
        <w:tabs>
          <w:tab w:val="left" w:pos="1276"/>
          <w:tab w:val="left" w:pos="1843"/>
        </w:tabs>
        <w:ind w:firstLine="709"/>
        <w:jc w:val="both"/>
        <w:rPr>
          <w:rFonts w:ascii="Verdana" w:hAnsi="Verdana"/>
          <w:sz w:val="20"/>
          <w:szCs w:val="20"/>
        </w:rPr>
      </w:pPr>
      <w:r>
        <w:rPr>
          <w:rFonts w:ascii="Verdana" w:hAnsi="Verdana"/>
          <w:sz w:val="20"/>
          <w:szCs w:val="20"/>
        </w:rPr>
        <w:t>4.2.11</w:t>
      </w:r>
      <w:r w:rsidRPr="007E731F">
        <w:rPr>
          <w:rFonts w:ascii="Verdana" w:hAnsi="Verdana"/>
          <w:sz w:val="20"/>
          <w:szCs w:val="20"/>
        </w:rPr>
        <w:t xml:space="preserve"> - Fornecer, na assinatura do contrato, endereço de correspondência, telefone, e</w:t>
      </w:r>
      <w:r>
        <w:rPr>
          <w:rFonts w:ascii="Verdana" w:hAnsi="Verdana"/>
          <w:sz w:val="20"/>
          <w:szCs w:val="20"/>
        </w:rPr>
        <w:t>-</w:t>
      </w:r>
      <w:r w:rsidRPr="007E731F">
        <w:rPr>
          <w:rFonts w:ascii="Verdana" w:hAnsi="Verdana"/>
          <w:sz w:val="20"/>
          <w:szCs w:val="20"/>
        </w:rPr>
        <w:t>mail e procedimentos para o encaminhamento de ofício por parte da Prefeitura Municipal;</w:t>
      </w:r>
    </w:p>
    <w:p w:rsidR="007E731F" w:rsidRPr="007E731F" w:rsidRDefault="007E731F" w:rsidP="007E731F">
      <w:pPr>
        <w:tabs>
          <w:tab w:val="left" w:pos="1276"/>
          <w:tab w:val="left" w:pos="1843"/>
        </w:tabs>
        <w:ind w:firstLine="709"/>
        <w:jc w:val="both"/>
        <w:rPr>
          <w:rFonts w:ascii="Verdana" w:hAnsi="Verdana"/>
          <w:sz w:val="20"/>
          <w:szCs w:val="20"/>
        </w:rPr>
      </w:pPr>
    </w:p>
    <w:p w:rsidR="009C2F8A" w:rsidRDefault="007E731F" w:rsidP="009C2F8A">
      <w:pPr>
        <w:tabs>
          <w:tab w:val="left" w:pos="1276"/>
          <w:tab w:val="left" w:pos="1843"/>
        </w:tabs>
        <w:ind w:firstLine="709"/>
        <w:jc w:val="both"/>
        <w:rPr>
          <w:rFonts w:ascii="Verdana" w:hAnsi="Verdana"/>
          <w:sz w:val="20"/>
          <w:szCs w:val="20"/>
        </w:rPr>
      </w:pPr>
      <w:r>
        <w:rPr>
          <w:rFonts w:ascii="Verdana" w:hAnsi="Verdana"/>
          <w:sz w:val="20"/>
          <w:szCs w:val="20"/>
        </w:rPr>
        <w:t>4.2.12</w:t>
      </w:r>
      <w:r w:rsidRPr="007E731F">
        <w:rPr>
          <w:rFonts w:ascii="Verdana" w:hAnsi="Verdana"/>
          <w:sz w:val="20"/>
          <w:szCs w:val="20"/>
        </w:rPr>
        <w:t xml:space="preserve"> - Manter seu endereço de correspondência e telefones atualizados duran</w:t>
      </w:r>
      <w:r>
        <w:rPr>
          <w:rFonts w:ascii="Verdana" w:hAnsi="Verdana"/>
          <w:sz w:val="20"/>
          <w:szCs w:val="20"/>
        </w:rPr>
        <w:t>te toda a vigência do contrato;</w:t>
      </w:r>
    </w:p>
    <w:p w:rsidR="007E731F" w:rsidRDefault="007E731F" w:rsidP="009C2F8A">
      <w:pPr>
        <w:tabs>
          <w:tab w:val="left" w:pos="1276"/>
          <w:tab w:val="left" w:pos="1843"/>
        </w:tabs>
        <w:ind w:firstLine="709"/>
        <w:jc w:val="both"/>
        <w:rPr>
          <w:rFonts w:ascii="Verdana" w:hAnsi="Verdana"/>
          <w:sz w:val="20"/>
          <w:szCs w:val="20"/>
        </w:rPr>
      </w:pPr>
    </w:p>
    <w:p w:rsidR="009C2F8A" w:rsidRPr="008B43C8" w:rsidRDefault="009C2F8A" w:rsidP="009C2F8A">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9C2F8A" w:rsidRPr="008B43C8" w:rsidRDefault="009C2F8A" w:rsidP="009C2F8A">
      <w:pPr>
        <w:tabs>
          <w:tab w:val="left" w:pos="1276"/>
          <w:tab w:val="left" w:pos="1843"/>
        </w:tabs>
        <w:ind w:firstLine="709"/>
        <w:jc w:val="both"/>
        <w:rPr>
          <w:rFonts w:ascii="Verdana" w:hAnsi="Verdana"/>
          <w:sz w:val="20"/>
          <w:szCs w:val="20"/>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7E731F" w:rsidRDefault="009C2F8A" w:rsidP="009C2F8A">
      <w:pPr>
        <w:widowControl w:val="0"/>
        <w:tabs>
          <w:tab w:val="left" w:pos="720"/>
          <w:tab w:val="left" w:pos="1260"/>
          <w:tab w:val="left" w:pos="1800"/>
        </w:tabs>
        <w:jc w:val="both"/>
        <w:rPr>
          <w:rFonts w:ascii="Verdana" w:hAnsi="Verdana" w:cs="Tahoma"/>
          <w:sz w:val="20"/>
          <w:szCs w:val="20"/>
        </w:rPr>
      </w:pPr>
      <w:r w:rsidRPr="008B43C8">
        <w:rPr>
          <w:rFonts w:ascii="Verdana" w:hAnsi="Verdana" w:cs="Tahoma"/>
          <w:sz w:val="19"/>
          <w:szCs w:val="19"/>
        </w:rPr>
        <w:tab/>
        <w:t>5.</w:t>
      </w:r>
      <w:r w:rsidRPr="007E731F">
        <w:rPr>
          <w:rFonts w:ascii="Verdana" w:hAnsi="Verdana" w:cs="Tahoma"/>
          <w:sz w:val="20"/>
          <w:szCs w:val="20"/>
        </w:rPr>
        <w:t>1</w:t>
      </w:r>
      <w:r w:rsidRPr="007E731F">
        <w:rPr>
          <w:rFonts w:ascii="Verdana" w:hAnsi="Verdana" w:cs="Tahoma"/>
          <w:sz w:val="20"/>
          <w:szCs w:val="20"/>
        </w:rPr>
        <w:tab/>
        <w:t>-</w:t>
      </w:r>
      <w:r w:rsidRPr="007E731F">
        <w:rPr>
          <w:rFonts w:ascii="Verdana" w:hAnsi="Verdana" w:cs="Tahoma"/>
          <w:sz w:val="20"/>
          <w:szCs w:val="20"/>
        </w:rPr>
        <w:tab/>
      </w:r>
      <w:r w:rsidR="007E731F" w:rsidRPr="007E731F">
        <w:rPr>
          <w:rFonts w:ascii="Verdana" w:hAnsi="Verdana" w:cs="Tahoma"/>
          <w:sz w:val="20"/>
          <w:szCs w:val="20"/>
        </w:rPr>
        <w:t xml:space="preserve">O prazo de vigência do contrato será de </w:t>
      </w:r>
      <w:r w:rsidR="007E731F" w:rsidRPr="007E731F">
        <w:rPr>
          <w:rFonts w:ascii="Verdana" w:hAnsi="Verdana" w:cs="Tahoma"/>
          <w:b/>
          <w:sz w:val="20"/>
          <w:szCs w:val="20"/>
        </w:rPr>
        <w:t>12 (doze) meses</w:t>
      </w:r>
      <w:r w:rsidR="007E731F" w:rsidRPr="007E731F">
        <w:rPr>
          <w:rFonts w:ascii="Verdana" w:hAnsi="Verdana" w:cs="Tahoma"/>
          <w:sz w:val="20"/>
          <w:szCs w:val="20"/>
        </w:rPr>
        <w:t>, contados a partir da data da assinatura deste contrato, podendo ser prorrogado à critério da administração Pública, em conformidade com o inciso II, do art. 57 da Lei nº 8.666/93.</w:t>
      </w:r>
    </w:p>
    <w:p w:rsidR="007E731F" w:rsidRPr="008B43C8" w:rsidRDefault="007E731F" w:rsidP="009C2F8A">
      <w:pPr>
        <w:widowControl w:val="0"/>
        <w:tabs>
          <w:tab w:val="left" w:pos="720"/>
          <w:tab w:val="left" w:pos="1260"/>
          <w:tab w:val="left" w:pos="1800"/>
        </w:tabs>
        <w:jc w:val="both"/>
        <w:rPr>
          <w:rFonts w:ascii="Verdana" w:hAnsi="Verdana" w:cs="Tahoma"/>
          <w:sz w:val="19"/>
          <w:szCs w:val="19"/>
        </w:rPr>
      </w:pPr>
    </w:p>
    <w:p w:rsidR="009C2F8A" w:rsidRPr="007E731F" w:rsidRDefault="009C2F8A" w:rsidP="009C2F8A">
      <w:pPr>
        <w:widowControl w:val="0"/>
        <w:tabs>
          <w:tab w:val="left" w:pos="720"/>
          <w:tab w:val="left" w:pos="1260"/>
          <w:tab w:val="left" w:pos="1800"/>
        </w:tabs>
        <w:jc w:val="both"/>
        <w:rPr>
          <w:rFonts w:ascii="Verdana" w:hAnsi="Verdana" w:cs="Tahoma"/>
          <w:sz w:val="20"/>
          <w:szCs w:val="20"/>
        </w:rPr>
      </w:pPr>
      <w:r w:rsidRPr="007E731F">
        <w:rPr>
          <w:rFonts w:ascii="Verdana" w:hAnsi="Verdana" w:cs="Tahoma"/>
          <w:sz w:val="20"/>
          <w:szCs w:val="20"/>
        </w:rPr>
        <w:tab/>
        <w:t>5.2</w:t>
      </w:r>
      <w:r w:rsidRPr="007E731F">
        <w:rPr>
          <w:rFonts w:ascii="Verdana" w:hAnsi="Verdana" w:cs="Tahoma"/>
          <w:sz w:val="20"/>
          <w:szCs w:val="20"/>
        </w:rPr>
        <w:tab/>
        <w:t>-</w:t>
      </w:r>
      <w:r w:rsidRPr="007E731F">
        <w:rPr>
          <w:rFonts w:ascii="Verdana" w:hAnsi="Verdana" w:cs="Tahoma"/>
          <w:sz w:val="20"/>
          <w:szCs w:val="20"/>
        </w:rPr>
        <w:tab/>
        <w:t>O Presente contrato poderá ser prorrogado mediante acordo entre as partes e observado leis vigentes.</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7E731F" w:rsidRDefault="007E731F" w:rsidP="009C2F8A">
      <w:pPr>
        <w:widowControl w:val="0"/>
        <w:tabs>
          <w:tab w:val="left" w:pos="720"/>
          <w:tab w:val="left" w:pos="1260"/>
          <w:tab w:val="left" w:pos="1800"/>
        </w:tabs>
        <w:jc w:val="both"/>
        <w:rPr>
          <w:rFonts w:ascii="Verdana" w:hAnsi="Verdana" w:cs="Tahoma"/>
          <w:sz w:val="19"/>
          <w:szCs w:val="19"/>
        </w:rPr>
      </w:pPr>
    </w:p>
    <w:p w:rsidR="007E731F" w:rsidRPr="00644026" w:rsidRDefault="007E731F" w:rsidP="007E731F">
      <w:pPr>
        <w:widowControl w:val="0"/>
        <w:tabs>
          <w:tab w:val="left" w:pos="567"/>
          <w:tab w:val="left" w:pos="1260"/>
          <w:tab w:val="left" w:pos="1843"/>
          <w:tab w:val="left" w:pos="2268"/>
        </w:tabs>
        <w:jc w:val="both"/>
        <w:rPr>
          <w:rFonts w:ascii="Verdana" w:hAnsi="Verdana" w:cs="Tahoma"/>
          <w:sz w:val="20"/>
          <w:szCs w:val="20"/>
        </w:rPr>
      </w:pPr>
      <w:r w:rsidRPr="00F470E1">
        <w:rPr>
          <w:rFonts w:ascii="Verdana" w:hAnsi="Verdana" w:cs="Tahoma"/>
          <w:sz w:val="20"/>
          <w:szCs w:val="20"/>
        </w:rPr>
        <w:t>Dotação: 02.03.</w:t>
      </w:r>
      <w:r w:rsidRPr="00644026">
        <w:rPr>
          <w:rFonts w:ascii="Verdana" w:hAnsi="Verdana" w:cs="Tahoma"/>
          <w:sz w:val="20"/>
          <w:szCs w:val="20"/>
        </w:rPr>
        <w:t xml:space="preserve">04.122.0301.2.004. </w:t>
      </w:r>
      <w:r>
        <w:rPr>
          <w:rFonts w:ascii="Verdana" w:hAnsi="Verdana" w:cs="Tahoma"/>
          <w:sz w:val="20"/>
          <w:szCs w:val="20"/>
        </w:rPr>
        <w:t>3.3.90.39.00.1.500.0000</w:t>
      </w:r>
    </w:p>
    <w:p w:rsidR="007E731F" w:rsidRPr="007E731F" w:rsidRDefault="007E731F" w:rsidP="007E731F">
      <w:pPr>
        <w:widowControl w:val="0"/>
        <w:tabs>
          <w:tab w:val="left" w:pos="567"/>
          <w:tab w:val="left" w:pos="1260"/>
          <w:tab w:val="left" w:pos="1843"/>
          <w:tab w:val="left" w:pos="2268"/>
        </w:tabs>
        <w:jc w:val="both"/>
        <w:rPr>
          <w:rFonts w:ascii="Verdana" w:hAnsi="Verdana" w:cs="Tahoma"/>
          <w:sz w:val="20"/>
          <w:szCs w:val="20"/>
        </w:rPr>
      </w:pPr>
      <w:r w:rsidRPr="00644026">
        <w:rPr>
          <w:rFonts w:ascii="Verdana" w:hAnsi="Verdana" w:cs="Tahoma"/>
          <w:sz w:val="20"/>
          <w:szCs w:val="20"/>
        </w:rPr>
        <w:t xml:space="preserve">                         Fonte: Recurso Ordinário</w:t>
      </w:r>
      <w:r>
        <w:rPr>
          <w:rFonts w:ascii="Verdana" w:hAnsi="Verdana" w:cs="Tahoma"/>
          <w:sz w:val="20"/>
          <w:szCs w:val="20"/>
        </w:rPr>
        <w:t>.</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3A19E1" w:rsidRDefault="009C2F8A" w:rsidP="009C2F8A">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9C2F8A" w:rsidRPr="003A19E1" w:rsidRDefault="009C2F8A" w:rsidP="009C2F8A">
      <w:pPr>
        <w:widowControl w:val="0"/>
        <w:tabs>
          <w:tab w:val="left" w:pos="709"/>
          <w:tab w:val="left" w:pos="993"/>
        </w:tabs>
        <w:jc w:val="both"/>
        <w:rPr>
          <w:rFonts w:ascii="Verdana" w:hAnsi="Verdana" w:cs="Tahoma"/>
          <w:sz w:val="20"/>
          <w:szCs w:val="20"/>
        </w:rPr>
      </w:pPr>
    </w:p>
    <w:p w:rsidR="009C2F8A" w:rsidRPr="003A19E1" w:rsidRDefault="009C2F8A" w:rsidP="009C2F8A">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C2F8A" w:rsidRPr="003A19E1" w:rsidRDefault="009C2F8A" w:rsidP="009C2F8A">
      <w:pPr>
        <w:widowControl w:val="0"/>
        <w:tabs>
          <w:tab w:val="left" w:pos="709"/>
          <w:tab w:val="left" w:pos="993"/>
        </w:tabs>
        <w:jc w:val="both"/>
        <w:rPr>
          <w:rFonts w:ascii="Verdana" w:hAnsi="Verdana" w:cs="Tahoma"/>
          <w:sz w:val="20"/>
          <w:szCs w:val="20"/>
        </w:rPr>
      </w:pPr>
    </w:p>
    <w:p w:rsidR="009C2F8A" w:rsidRDefault="009C2F8A" w:rsidP="009C2F8A">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w:t>
      </w:r>
      <w:r w:rsidR="009B7A7F">
        <w:rPr>
          <w:rFonts w:ascii="Verdana" w:hAnsi="Verdana" w:cs="Arial"/>
          <w:bCs/>
          <w:sz w:val="20"/>
          <w:szCs w:val="20"/>
        </w:rPr>
        <w:t>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C2F8A" w:rsidRPr="008B43C8" w:rsidRDefault="009C2F8A" w:rsidP="009C2F8A">
      <w:pPr>
        <w:tabs>
          <w:tab w:val="left" w:pos="709"/>
          <w:tab w:val="left" w:pos="1276"/>
        </w:tabs>
        <w:ind w:right="-1"/>
        <w:jc w:val="both"/>
        <w:rPr>
          <w:rFonts w:ascii="Verdana" w:hAnsi="Verdana" w:cs="Arial"/>
          <w:sz w:val="16"/>
          <w:szCs w:val="16"/>
        </w:rPr>
      </w:pPr>
    </w:p>
    <w:p w:rsidR="009C2F8A" w:rsidRPr="008B43C8" w:rsidRDefault="009C2F8A" w:rsidP="009C2F8A">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C2F8A" w:rsidRPr="008B43C8" w:rsidRDefault="009C2F8A" w:rsidP="009C2F8A">
      <w:pPr>
        <w:tabs>
          <w:tab w:val="left" w:pos="1276"/>
          <w:tab w:val="left" w:pos="1843"/>
        </w:tabs>
        <w:ind w:right="-1" w:firstLine="709"/>
        <w:jc w:val="both"/>
        <w:rPr>
          <w:rFonts w:ascii="Verdana" w:hAnsi="Verdana" w:cs="Arial"/>
          <w:sz w:val="16"/>
          <w:szCs w:val="16"/>
        </w:rPr>
      </w:pPr>
    </w:p>
    <w:p w:rsidR="009C2F8A" w:rsidRPr="00653575" w:rsidRDefault="009C2F8A" w:rsidP="009C2F8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lastRenderedPageBreak/>
        <w:t>CLAUSULA DÉCIMA PRIMEIRA - DA PUBLICAÇÃO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653575" w:rsidRDefault="009C2F8A" w:rsidP="009C2F8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C2F8A" w:rsidRPr="008B43C8" w:rsidRDefault="009C2F8A" w:rsidP="009C2F8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C2F8A" w:rsidRPr="008B43C8" w:rsidRDefault="009C2F8A" w:rsidP="009C2F8A">
      <w:pPr>
        <w:widowControl w:val="0"/>
        <w:tabs>
          <w:tab w:val="left" w:pos="720"/>
        </w:tabs>
        <w:jc w:val="both"/>
        <w:rPr>
          <w:rFonts w:ascii="Verdana" w:hAnsi="Verdana" w:cs="Tahoma"/>
          <w:sz w:val="19"/>
          <w:szCs w:val="19"/>
        </w:rPr>
      </w:pPr>
    </w:p>
    <w:p w:rsidR="009C2F8A" w:rsidRDefault="009C2F8A" w:rsidP="009C2F8A">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9C2F8A" w:rsidRPr="008B43C8" w:rsidRDefault="009C2F8A" w:rsidP="009C2F8A">
      <w:pPr>
        <w:widowControl w:val="0"/>
        <w:tabs>
          <w:tab w:val="left" w:pos="720"/>
        </w:tabs>
        <w:jc w:val="both"/>
        <w:rPr>
          <w:rFonts w:ascii="Verdana" w:hAnsi="Verdana" w:cs="Tahoma"/>
          <w:sz w:val="19"/>
          <w:szCs w:val="19"/>
        </w:rPr>
      </w:pPr>
    </w:p>
    <w:p w:rsidR="009C2F8A" w:rsidRDefault="009C2F8A" w:rsidP="009C2F8A">
      <w:pPr>
        <w:widowControl w:val="0"/>
        <w:tabs>
          <w:tab w:val="left" w:pos="720"/>
        </w:tabs>
        <w:jc w:val="both"/>
        <w:rPr>
          <w:rFonts w:ascii="Verdana" w:hAnsi="Verdana" w:cs="Tahoma"/>
          <w:sz w:val="19"/>
          <w:szCs w:val="19"/>
        </w:rPr>
      </w:pPr>
      <w:r>
        <w:rPr>
          <w:rFonts w:ascii="Verdana" w:hAnsi="Verdana" w:cs="Tahoma"/>
          <w:sz w:val="19"/>
          <w:szCs w:val="19"/>
        </w:rPr>
        <w:tab/>
      </w:r>
    </w:p>
    <w:p w:rsidR="009C2F8A" w:rsidRPr="008B43C8" w:rsidRDefault="009C2F8A" w:rsidP="009C2F8A">
      <w:pPr>
        <w:widowControl w:val="0"/>
        <w:tabs>
          <w:tab w:val="left" w:pos="720"/>
        </w:tabs>
        <w:jc w:val="both"/>
        <w:rPr>
          <w:rFonts w:ascii="Verdana" w:hAnsi="Verdana" w:cs="Tahoma"/>
          <w:sz w:val="19"/>
          <w:szCs w:val="19"/>
        </w:rPr>
      </w:pPr>
    </w:p>
    <w:p w:rsidR="009C2F8A" w:rsidRPr="008B43C8" w:rsidRDefault="009C2F8A" w:rsidP="009C2F8A">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C2F8A" w:rsidRPr="008B43C8" w:rsidRDefault="009C2F8A" w:rsidP="009C2F8A">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C2F8A" w:rsidRPr="00B30173" w:rsidRDefault="009C2F8A" w:rsidP="009C2F8A">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C2F8A" w:rsidRDefault="009C2F8A" w:rsidP="009C2F8A"/>
    <w:p w:rsidR="00730F2D" w:rsidRDefault="00730F2D"/>
    <w:sectPr w:rsidR="00730F2D" w:rsidSect="009C2F8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D0" w:rsidRDefault="00BF0CD0" w:rsidP="009C2F8A">
      <w:r>
        <w:separator/>
      </w:r>
    </w:p>
  </w:endnote>
  <w:endnote w:type="continuationSeparator" w:id="0">
    <w:p w:rsidR="00BF0CD0" w:rsidRDefault="00BF0CD0" w:rsidP="009C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D0" w:rsidRPr="007B2033" w:rsidRDefault="00BF0CD0" w:rsidP="009C2F8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57EFDD7" wp14:editId="73DCE729">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15E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F0CD0" w:rsidRPr="007B2033" w:rsidRDefault="00BF0CD0" w:rsidP="009C2F8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D0" w:rsidRDefault="00BF0CD0" w:rsidP="009C2F8A">
      <w:r>
        <w:separator/>
      </w:r>
    </w:p>
  </w:footnote>
  <w:footnote w:type="continuationSeparator" w:id="0">
    <w:p w:rsidR="00BF0CD0" w:rsidRDefault="00BF0CD0" w:rsidP="009C2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D0" w:rsidRPr="00A47371" w:rsidRDefault="00BF0CD0" w:rsidP="009C2F8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4A4A9F7" wp14:editId="0C1922CE">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F0CD0" w:rsidRPr="00A47371" w:rsidRDefault="00BF0CD0" w:rsidP="009C2F8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F0CD0" w:rsidRDefault="00BF0CD0" w:rsidP="009C2F8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F0CD0" w:rsidRDefault="00BF0CD0" w:rsidP="009C2F8A">
    <w:pPr>
      <w:pStyle w:val="Cabealho"/>
      <w:tabs>
        <w:tab w:val="clear" w:pos="4252"/>
        <w:tab w:val="clear" w:pos="8504"/>
      </w:tabs>
      <w:ind w:firstLine="1026"/>
      <w:rPr>
        <w:rFonts w:ascii="Verdana" w:hAnsi="Verdana" w:cs="Arial"/>
        <w:sz w:val="2"/>
        <w:szCs w:val="2"/>
      </w:rPr>
    </w:pPr>
  </w:p>
  <w:p w:rsidR="00BF0CD0" w:rsidRDefault="00BF0CD0" w:rsidP="009C2F8A">
    <w:pPr>
      <w:pStyle w:val="Cabealho"/>
      <w:tabs>
        <w:tab w:val="clear" w:pos="4252"/>
        <w:tab w:val="clear" w:pos="8504"/>
        <w:tab w:val="left" w:pos="7890"/>
      </w:tabs>
      <w:rPr>
        <w:rFonts w:ascii="Verdana" w:hAnsi="Verdana" w:cs="Arial"/>
        <w:sz w:val="2"/>
        <w:szCs w:val="2"/>
      </w:rPr>
    </w:pPr>
  </w:p>
  <w:p w:rsidR="00BF0CD0" w:rsidRDefault="00BF0CD0" w:rsidP="009C2F8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3B58E38C" wp14:editId="5C1E39DD">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0CD0" w:rsidRPr="009027E7" w:rsidRDefault="00BF0CD0" w:rsidP="009C2F8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58E38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9C2F8A" w:rsidRPr="009027E7" w:rsidRDefault="009C2F8A" w:rsidP="009C2F8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F0CD0" w:rsidRPr="00F46F6A" w:rsidRDefault="00BF0CD0" w:rsidP="009C2F8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E9EC27B" wp14:editId="7B97B17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DA1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F0CD0" w:rsidRPr="00957509" w:rsidRDefault="00BF0CD0" w:rsidP="009C2F8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B51095D"/>
    <w:multiLevelType w:val="hybridMultilevel"/>
    <w:tmpl w:val="B4D4B53E"/>
    <w:lvl w:ilvl="0" w:tplc="7482FF4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8A"/>
    <w:rsid w:val="0005688F"/>
    <w:rsid w:val="004402FF"/>
    <w:rsid w:val="00622C99"/>
    <w:rsid w:val="00730F2D"/>
    <w:rsid w:val="00795772"/>
    <w:rsid w:val="007E62AF"/>
    <w:rsid w:val="007E731F"/>
    <w:rsid w:val="008D4F5F"/>
    <w:rsid w:val="009B7A7F"/>
    <w:rsid w:val="009C2F8A"/>
    <w:rsid w:val="00BF0CD0"/>
    <w:rsid w:val="00E72BDD"/>
    <w:rsid w:val="00F47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A38E"/>
  <w15:chartTrackingRefBased/>
  <w15:docId w15:val="{8FEAFDF6-CFC3-49B2-AB12-7BCA7779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F8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C2F8A"/>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C2F8A"/>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C2F8A"/>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C2F8A"/>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C2F8A"/>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C2F8A"/>
    <w:rPr>
      <w:rFonts w:ascii="Arial" w:eastAsia="Times New Roman" w:hAnsi="Arial" w:cs="Times New Roman"/>
      <w:b/>
      <w:szCs w:val="20"/>
      <w:lang w:eastAsia="pt-BR"/>
    </w:rPr>
  </w:style>
  <w:style w:type="paragraph" w:styleId="Cabealho">
    <w:name w:val="header"/>
    <w:basedOn w:val="Normal"/>
    <w:link w:val="CabealhoChar"/>
    <w:rsid w:val="009C2F8A"/>
    <w:pPr>
      <w:tabs>
        <w:tab w:val="center" w:pos="4252"/>
        <w:tab w:val="right" w:pos="8504"/>
      </w:tabs>
    </w:pPr>
  </w:style>
  <w:style w:type="character" w:customStyle="1" w:styleId="CabealhoChar">
    <w:name w:val="Cabeçalho Char"/>
    <w:basedOn w:val="Fontepargpadro"/>
    <w:link w:val="Cabealho"/>
    <w:rsid w:val="009C2F8A"/>
    <w:rPr>
      <w:rFonts w:ascii="Times New Roman" w:eastAsia="MS Mincho" w:hAnsi="Times New Roman" w:cs="Times New Roman"/>
      <w:sz w:val="24"/>
      <w:szCs w:val="24"/>
      <w:lang w:eastAsia="pt-BR"/>
    </w:rPr>
  </w:style>
  <w:style w:type="paragraph" w:styleId="Rodap">
    <w:name w:val="footer"/>
    <w:basedOn w:val="Normal"/>
    <w:link w:val="RodapChar"/>
    <w:rsid w:val="009C2F8A"/>
    <w:pPr>
      <w:tabs>
        <w:tab w:val="center" w:pos="4252"/>
        <w:tab w:val="right" w:pos="8504"/>
      </w:tabs>
    </w:pPr>
  </w:style>
  <w:style w:type="character" w:customStyle="1" w:styleId="RodapChar">
    <w:name w:val="Rodapé Char"/>
    <w:basedOn w:val="Fontepargpadro"/>
    <w:link w:val="Rodap"/>
    <w:rsid w:val="009C2F8A"/>
    <w:rPr>
      <w:rFonts w:ascii="Times New Roman" w:eastAsia="MS Mincho" w:hAnsi="Times New Roman" w:cs="Times New Roman"/>
      <w:sz w:val="24"/>
      <w:szCs w:val="24"/>
      <w:lang w:eastAsia="pt-BR"/>
    </w:rPr>
  </w:style>
  <w:style w:type="character" w:styleId="Hyperlink">
    <w:name w:val="Hyperlink"/>
    <w:uiPriority w:val="99"/>
    <w:rsid w:val="009C2F8A"/>
    <w:rPr>
      <w:color w:val="0000FF"/>
      <w:u w:val="single"/>
    </w:rPr>
  </w:style>
  <w:style w:type="character" w:customStyle="1" w:styleId="TextodebaloChar">
    <w:name w:val="Texto de balão Char"/>
    <w:basedOn w:val="Fontepargpadro"/>
    <w:link w:val="Textodebalo"/>
    <w:semiHidden/>
    <w:rsid w:val="009C2F8A"/>
    <w:rPr>
      <w:rFonts w:ascii="Tahoma" w:eastAsia="MS Mincho" w:hAnsi="Tahoma" w:cs="Tahoma"/>
      <w:sz w:val="16"/>
      <w:szCs w:val="16"/>
      <w:lang w:eastAsia="pt-BR"/>
    </w:rPr>
  </w:style>
  <w:style w:type="paragraph" w:styleId="Textodebalo">
    <w:name w:val="Balloon Text"/>
    <w:basedOn w:val="Normal"/>
    <w:link w:val="TextodebaloChar"/>
    <w:semiHidden/>
    <w:rsid w:val="009C2F8A"/>
    <w:rPr>
      <w:rFonts w:ascii="Tahoma" w:hAnsi="Tahoma" w:cs="Tahoma"/>
      <w:sz w:val="16"/>
      <w:szCs w:val="16"/>
    </w:rPr>
  </w:style>
  <w:style w:type="character" w:customStyle="1" w:styleId="TextodebaloChar1">
    <w:name w:val="Texto de balão Char1"/>
    <w:basedOn w:val="Fontepargpadro"/>
    <w:uiPriority w:val="99"/>
    <w:semiHidden/>
    <w:rsid w:val="009C2F8A"/>
    <w:rPr>
      <w:rFonts w:ascii="Segoe UI" w:eastAsia="MS Mincho" w:hAnsi="Segoe UI" w:cs="Segoe UI"/>
      <w:sz w:val="18"/>
      <w:szCs w:val="18"/>
      <w:lang w:eastAsia="pt-BR"/>
    </w:rPr>
  </w:style>
  <w:style w:type="paragraph" w:styleId="Corpodetexto2">
    <w:name w:val="Body Text 2"/>
    <w:basedOn w:val="Normal"/>
    <w:link w:val="Corpodetexto2Char"/>
    <w:rsid w:val="009C2F8A"/>
    <w:pPr>
      <w:jc w:val="both"/>
    </w:pPr>
    <w:rPr>
      <w:rFonts w:ascii="Arial" w:hAnsi="Arial"/>
      <w:snapToGrid w:val="0"/>
      <w:sz w:val="22"/>
      <w:szCs w:val="20"/>
    </w:rPr>
  </w:style>
  <w:style w:type="character" w:customStyle="1" w:styleId="Corpodetexto2Char">
    <w:name w:val="Corpo de texto 2 Char"/>
    <w:basedOn w:val="Fontepargpadro"/>
    <w:link w:val="Corpodetexto2"/>
    <w:rsid w:val="009C2F8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C2F8A"/>
    <w:pPr>
      <w:spacing w:after="120"/>
      <w:ind w:left="283"/>
    </w:pPr>
  </w:style>
  <w:style w:type="character" w:customStyle="1" w:styleId="RecuodecorpodetextoChar">
    <w:name w:val="Recuo de corpo de texto Char"/>
    <w:basedOn w:val="Fontepargpadro"/>
    <w:link w:val="Recuodecorpodetexto"/>
    <w:rsid w:val="009C2F8A"/>
    <w:rPr>
      <w:rFonts w:ascii="Times New Roman" w:eastAsia="MS Mincho" w:hAnsi="Times New Roman" w:cs="Times New Roman"/>
      <w:sz w:val="24"/>
      <w:szCs w:val="24"/>
      <w:lang w:eastAsia="pt-BR"/>
    </w:rPr>
  </w:style>
  <w:style w:type="paragraph" w:styleId="Corpodetexto3">
    <w:name w:val="Body Text 3"/>
    <w:basedOn w:val="Normal"/>
    <w:link w:val="Corpodetexto3Char"/>
    <w:rsid w:val="009C2F8A"/>
    <w:pPr>
      <w:spacing w:after="120"/>
    </w:pPr>
    <w:rPr>
      <w:rFonts w:eastAsia="Times New Roman"/>
      <w:sz w:val="16"/>
      <w:szCs w:val="16"/>
    </w:rPr>
  </w:style>
  <w:style w:type="character" w:customStyle="1" w:styleId="Corpodetexto3Char">
    <w:name w:val="Corpo de texto 3 Char"/>
    <w:basedOn w:val="Fontepargpadro"/>
    <w:link w:val="Corpodetexto3"/>
    <w:rsid w:val="009C2F8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C2F8A"/>
    <w:pPr>
      <w:spacing w:after="120"/>
    </w:pPr>
  </w:style>
  <w:style w:type="character" w:customStyle="1" w:styleId="CorpodetextoChar">
    <w:name w:val="Corpo de texto Char"/>
    <w:basedOn w:val="Fontepargpadro"/>
    <w:link w:val="Corpodetexto"/>
    <w:rsid w:val="009C2F8A"/>
    <w:rPr>
      <w:rFonts w:ascii="Times New Roman" w:eastAsia="MS Mincho" w:hAnsi="Times New Roman" w:cs="Times New Roman"/>
      <w:sz w:val="24"/>
      <w:szCs w:val="24"/>
      <w:lang w:eastAsia="pt-BR"/>
    </w:rPr>
  </w:style>
  <w:style w:type="paragraph" w:customStyle="1" w:styleId="ecxmsonormal">
    <w:name w:val="ecxmsonormal"/>
    <w:basedOn w:val="Normal"/>
    <w:rsid w:val="009C2F8A"/>
    <w:pPr>
      <w:spacing w:before="100" w:beforeAutospacing="1" w:after="100" w:afterAutospacing="1"/>
    </w:pPr>
    <w:rPr>
      <w:rFonts w:eastAsia="Times New Roman"/>
    </w:rPr>
  </w:style>
  <w:style w:type="paragraph" w:styleId="PargrafodaLista">
    <w:name w:val="List Paragraph"/>
    <w:basedOn w:val="Normal"/>
    <w:uiPriority w:val="34"/>
    <w:qFormat/>
    <w:rsid w:val="009C2F8A"/>
    <w:pPr>
      <w:ind w:left="708"/>
    </w:pPr>
    <w:rPr>
      <w:rFonts w:eastAsia="Times New Roman"/>
    </w:rPr>
  </w:style>
  <w:style w:type="paragraph" w:styleId="NormalWeb">
    <w:name w:val="Normal (Web)"/>
    <w:basedOn w:val="Normal"/>
    <w:rsid w:val="009C2F8A"/>
    <w:pPr>
      <w:spacing w:before="100" w:beforeAutospacing="1" w:after="100" w:afterAutospacing="1"/>
    </w:pPr>
    <w:rPr>
      <w:rFonts w:eastAsia="Times New Roman"/>
    </w:rPr>
  </w:style>
  <w:style w:type="character" w:styleId="HiperlinkVisitado">
    <w:name w:val="FollowedHyperlink"/>
    <w:uiPriority w:val="99"/>
    <w:unhideWhenUsed/>
    <w:rsid w:val="009C2F8A"/>
    <w:rPr>
      <w:color w:val="800080"/>
      <w:u w:val="single"/>
    </w:rPr>
  </w:style>
  <w:style w:type="paragraph" w:customStyle="1" w:styleId="msonormal0">
    <w:name w:val="msonormal"/>
    <w:basedOn w:val="Normal"/>
    <w:rsid w:val="009C2F8A"/>
    <w:pPr>
      <w:spacing w:before="100" w:beforeAutospacing="1" w:after="100" w:afterAutospacing="1"/>
    </w:pPr>
    <w:rPr>
      <w:rFonts w:eastAsia="Times New Roman"/>
    </w:rPr>
  </w:style>
  <w:style w:type="paragraph" w:customStyle="1" w:styleId="xl65">
    <w:name w:val="xl65"/>
    <w:basedOn w:val="Normal"/>
    <w:rsid w:val="009C2F8A"/>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C2F8A"/>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C2F8A"/>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C2F8A"/>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C2F8A"/>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C2F8A"/>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C2F8A"/>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C2F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C2F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9C2F8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30</Pages>
  <Words>10750</Words>
  <Characters>58054</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2023-10-18T13:20:00Z</dcterms:created>
  <dcterms:modified xsi:type="dcterms:W3CDTF">2023-10-24T12:34:00Z</dcterms:modified>
</cp:coreProperties>
</file>