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EXTRATO DE CONTRATO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Contrato nº 050/2015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Processo nº 012/2015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PREGÃO PRESENCIAL Nº 011/2015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CASA DO ASFALTO DISTR. IND. E COM. DE ASFALTO </w:t>
      </w:r>
      <w:proofErr w:type="gramStart"/>
      <w:r w:rsidRPr="003D72DE">
        <w:rPr>
          <w:rFonts w:ascii="Times New Roman" w:hAnsi="Times New Roman" w:cs="Times New Roman"/>
          <w:sz w:val="20"/>
          <w:szCs w:val="20"/>
        </w:rPr>
        <w:t>LTDA</w:t>
      </w:r>
      <w:proofErr w:type="gramEnd"/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Objeto: AQUISIÇÃO DE EMULSÃO ASFALTICA PARA ATENDER AS NECESSIDADES DA SECRETARIA MUNICIPAL DE OBRAS.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D72DE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3D72DE">
        <w:rPr>
          <w:rFonts w:ascii="Times New Roman" w:hAnsi="Times New Roman" w:cs="Times New Roman"/>
          <w:sz w:val="20"/>
          <w:szCs w:val="20"/>
        </w:rPr>
        <w:t>01-15.452.0502-2.007-3.3.90.30.00-1.00.000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Valor: R$ 86.010,00 (oitenta e seis mil e dez reais)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Vigência: 07/04/2015 à 31/03/2016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Data da Assinatura: 07/04/2015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3D72D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3D72DE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3D72DE">
        <w:rPr>
          <w:rFonts w:ascii="Times New Roman" w:hAnsi="Times New Roman" w:cs="Times New Roman"/>
          <w:sz w:val="20"/>
          <w:szCs w:val="20"/>
        </w:rPr>
        <w:t>Gleison</w:t>
      </w:r>
      <w:proofErr w:type="spellEnd"/>
      <w:r w:rsidRPr="003D72DE">
        <w:rPr>
          <w:rFonts w:ascii="Times New Roman" w:hAnsi="Times New Roman" w:cs="Times New Roman"/>
          <w:sz w:val="20"/>
          <w:szCs w:val="20"/>
        </w:rPr>
        <w:t xml:space="preserve"> Pereira Nobre, pela </w:t>
      </w:r>
      <w:proofErr w:type="gramStart"/>
      <w:r w:rsidRPr="003D72D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3D72DE" w:rsidRPr="003D72DE" w:rsidRDefault="003D72DE" w:rsidP="003D72DE">
      <w:pPr>
        <w:tabs>
          <w:tab w:val="left" w:pos="793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EXTRATO DE CONTRATO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Contrato nº 051/2015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Processo nº 012/2015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PREGÃO PRESENCIAL Nº 011/2015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Partes: Prefeitura Municipal de Eldorado/MS e a empresa MINERPAL COMERCIO DE MATERIAIS PARA CONSTRUÇÃO - EIRELI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 xml:space="preserve">Objeto: AQUISIÇÃO DE CONCRETO BETUMINOSO A QUENTE (CBUQ), PARA ATENDER AS NECESSIDADES DA SECRETARIA MUNICIPAL DE </w:t>
      </w:r>
      <w:bookmarkStart w:id="0" w:name="_GoBack"/>
      <w:bookmarkEnd w:id="0"/>
      <w:r w:rsidRPr="003D72DE">
        <w:rPr>
          <w:rFonts w:ascii="Times New Roman" w:hAnsi="Times New Roman" w:cs="Times New Roman"/>
          <w:sz w:val="20"/>
          <w:szCs w:val="20"/>
        </w:rPr>
        <w:t>OBRAS.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D72DE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3D72DE">
        <w:rPr>
          <w:rFonts w:ascii="Times New Roman" w:hAnsi="Times New Roman" w:cs="Times New Roman"/>
          <w:sz w:val="20"/>
          <w:szCs w:val="20"/>
        </w:rPr>
        <w:t>01-15.452.0502-2.007-3.3.90.30.00-1.00.000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Valor: R$ 89.600,00 (oitenta e nove mil e seiscentos reais)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Vigência: 07/04/2015 à 31/03/2016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Data da Assinatura: 07/04/2015</w:t>
      </w:r>
    </w:p>
    <w:p w:rsidR="003D72DE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3D72DE" w:rsidRDefault="003D72DE" w:rsidP="003D72DE">
      <w:pPr>
        <w:jc w:val="both"/>
        <w:rPr>
          <w:rFonts w:ascii="Times New Roman" w:hAnsi="Times New Roman" w:cs="Times New Roman"/>
          <w:sz w:val="20"/>
          <w:szCs w:val="20"/>
        </w:rPr>
      </w:pPr>
      <w:r w:rsidRPr="003D72D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3D72D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3D72DE">
        <w:rPr>
          <w:rFonts w:ascii="Times New Roman" w:hAnsi="Times New Roman" w:cs="Times New Roman"/>
          <w:sz w:val="20"/>
          <w:szCs w:val="20"/>
        </w:rPr>
        <w:t xml:space="preserve">, pela contratante e Ademar </w:t>
      </w:r>
      <w:proofErr w:type="spellStart"/>
      <w:r w:rsidRPr="003D72DE">
        <w:rPr>
          <w:rFonts w:ascii="Times New Roman" w:hAnsi="Times New Roman" w:cs="Times New Roman"/>
          <w:sz w:val="20"/>
          <w:szCs w:val="20"/>
        </w:rPr>
        <w:t>Pawlowski</w:t>
      </w:r>
      <w:proofErr w:type="spellEnd"/>
      <w:r w:rsidRPr="003D72DE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3D72D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3D72DE" w:rsidSect="003D72DE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DE"/>
    <w:rsid w:val="003D72DE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2015-04-09T12:05:00Z</dcterms:created>
  <dcterms:modified xsi:type="dcterms:W3CDTF">2015-04-09T12:10:00Z</dcterms:modified>
</cp:coreProperties>
</file>