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D16BB">
        <w:rPr>
          <w:rFonts w:ascii="Times New Roman" w:hAnsi="Times New Roman" w:cs="Times New Roman"/>
          <w:sz w:val="20"/>
          <w:szCs w:val="20"/>
        </w:rPr>
        <w:t>EXTRATO DE CONTRATO</w:t>
      </w:r>
      <w:r w:rsidR="00071F2D" w:rsidRPr="00ED16BB">
        <w:rPr>
          <w:rFonts w:ascii="Times New Roman" w:hAnsi="Times New Roman" w:cs="Times New Roman"/>
          <w:sz w:val="20"/>
          <w:szCs w:val="20"/>
        </w:rPr>
        <w:t xml:space="preserve"> DE LOCAÇÃO DE IMÓVEL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Contrato nº 0</w:t>
      </w:r>
      <w:r w:rsidR="00ED16BB" w:rsidRPr="00ED16BB">
        <w:rPr>
          <w:rFonts w:ascii="Times New Roman" w:hAnsi="Times New Roman" w:cs="Times New Roman"/>
          <w:sz w:val="20"/>
          <w:szCs w:val="20"/>
        </w:rPr>
        <w:t>27/2016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Processo</w:t>
      </w:r>
      <w:r w:rsidR="00071F2D" w:rsidRPr="00ED16BB">
        <w:rPr>
          <w:rFonts w:ascii="Times New Roman" w:hAnsi="Times New Roman" w:cs="Times New Roman"/>
          <w:sz w:val="20"/>
          <w:szCs w:val="20"/>
        </w:rPr>
        <w:t xml:space="preserve"> - Dispensa </w:t>
      </w:r>
      <w:r w:rsidRPr="00ED16BB">
        <w:rPr>
          <w:rFonts w:ascii="Times New Roman" w:hAnsi="Times New Roman" w:cs="Times New Roman"/>
          <w:sz w:val="20"/>
          <w:szCs w:val="20"/>
        </w:rPr>
        <w:t>nº 0</w:t>
      </w:r>
      <w:r w:rsidR="00ED16BB" w:rsidRPr="00ED16BB">
        <w:rPr>
          <w:rFonts w:ascii="Times New Roman" w:hAnsi="Times New Roman" w:cs="Times New Roman"/>
          <w:sz w:val="20"/>
          <w:szCs w:val="20"/>
        </w:rPr>
        <w:t>09</w:t>
      </w:r>
      <w:r w:rsidRPr="00ED16BB">
        <w:rPr>
          <w:rFonts w:ascii="Times New Roman" w:hAnsi="Times New Roman" w:cs="Times New Roman"/>
          <w:sz w:val="20"/>
          <w:szCs w:val="20"/>
        </w:rPr>
        <w:t>/201</w:t>
      </w:r>
      <w:r w:rsidR="00ED16BB" w:rsidRPr="00ED16BB">
        <w:rPr>
          <w:rFonts w:ascii="Times New Roman" w:hAnsi="Times New Roman" w:cs="Times New Roman"/>
          <w:sz w:val="20"/>
          <w:szCs w:val="20"/>
        </w:rPr>
        <w:t>6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Partes: Prefeitura Municipal de Eldorado/MS e a </w:t>
      </w:r>
      <w:proofErr w:type="spellStart"/>
      <w:r w:rsidR="00951B2F" w:rsidRPr="00ED16BB">
        <w:rPr>
          <w:rFonts w:ascii="Times New Roman" w:hAnsi="Times New Roman" w:cs="Times New Roman"/>
          <w:sz w:val="20"/>
          <w:szCs w:val="20"/>
        </w:rPr>
        <w:t>Sra</w:t>
      </w:r>
      <w:proofErr w:type="spellEnd"/>
      <w:r w:rsidR="00951B2F" w:rsidRPr="00ED16BB">
        <w:rPr>
          <w:rFonts w:ascii="Times New Roman" w:hAnsi="Times New Roman" w:cs="Times New Roman"/>
          <w:sz w:val="20"/>
          <w:szCs w:val="20"/>
        </w:rPr>
        <w:t xml:space="preserve"> VALMIRA LOURDES DA SILVA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Objeto: </w:t>
      </w:r>
      <w:r w:rsidR="00071F2D" w:rsidRPr="00ED16BB">
        <w:rPr>
          <w:rFonts w:ascii="Times New Roman" w:hAnsi="Times New Roman" w:cs="Times New Roman"/>
          <w:sz w:val="20"/>
          <w:szCs w:val="20"/>
        </w:rPr>
        <w:t xml:space="preserve">LOCAÇÃO DE IMÓVEL </w:t>
      </w:r>
      <w:r w:rsidR="00951B2F" w:rsidRPr="00ED16BB">
        <w:rPr>
          <w:rFonts w:ascii="Times New Roman" w:hAnsi="Times New Roman" w:cs="Times New Roman"/>
          <w:sz w:val="20"/>
          <w:szCs w:val="20"/>
        </w:rPr>
        <w:t>LOCALIZADO NA RUA RECIFE Nº 140, NO MUNICÍPIO DE ELDORADO/MS, COM ÁREA DE 42M</w:t>
      </w:r>
      <w:proofErr w:type="gramStart"/>
      <w:r w:rsidR="00951B2F" w:rsidRPr="00ED16BB">
        <w:rPr>
          <w:rFonts w:ascii="Times New Roman" w:hAnsi="Times New Roman" w:cs="Times New Roman"/>
          <w:sz w:val="20"/>
          <w:szCs w:val="20"/>
        </w:rPr>
        <w:t>²</w:t>
      </w:r>
      <w:proofErr w:type="gramEnd"/>
      <w:r w:rsidR="00951B2F" w:rsidRPr="00ED16BB">
        <w:rPr>
          <w:rFonts w:ascii="Times New Roman" w:hAnsi="Times New Roman" w:cs="Times New Roman"/>
          <w:sz w:val="20"/>
          <w:szCs w:val="20"/>
        </w:rPr>
        <w:t xml:space="preserve"> (QUARENTA E DOIS METROS QUADRADOS) DE CONSTRUÇÃO, EDIFICAÇÃO EM MADEIRA, COM FORRO DE MADEIRA, CONTRA PISO AO REDOR E NO INTERIOR COM PISO EM CERÂMICA</w:t>
      </w:r>
      <w:r w:rsidRPr="00ED16BB">
        <w:rPr>
          <w:rFonts w:ascii="Times New Roman" w:hAnsi="Times New Roman" w:cs="Times New Roman"/>
          <w:sz w:val="20"/>
          <w:szCs w:val="20"/>
        </w:rPr>
        <w:t>.</w:t>
      </w:r>
    </w:p>
    <w:p w:rsidR="00951B2F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ED16BB">
        <w:rPr>
          <w:rFonts w:ascii="Times New Roman" w:hAnsi="Times New Roman" w:cs="Times New Roman"/>
          <w:sz w:val="20"/>
          <w:szCs w:val="20"/>
        </w:rPr>
        <w:t>0</w:t>
      </w:r>
      <w:r w:rsidR="00951B2F" w:rsidRPr="00ED16BB">
        <w:rPr>
          <w:rFonts w:ascii="Times New Roman" w:hAnsi="Times New Roman" w:cs="Times New Roman"/>
          <w:sz w:val="20"/>
          <w:szCs w:val="20"/>
        </w:rPr>
        <w:t>7</w:t>
      </w:r>
      <w:r w:rsidRPr="00ED16BB">
        <w:rPr>
          <w:rFonts w:ascii="Times New Roman" w:hAnsi="Times New Roman" w:cs="Times New Roman"/>
          <w:sz w:val="20"/>
          <w:szCs w:val="20"/>
        </w:rPr>
        <w:t>-0</w:t>
      </w:r>
      <w:r w:rsidR="00951B2F" w:rsidRPr="00ED16BB">
        <w:rPr>
          <w:rFonts w:ascii="Times New Roman" w:hAnsi="Times New Roman" w:cs="Times New Roman"/>
          <w:sz w:val="20"/>
          <w:szCs w:val="20"/>
        </w:rPr>
        <w:t>2</w:t>
      </w:r>
      <w:r w:rsidRPr="00ED16B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951B2F" w:rsidRPr="00ED16BB">
        <w:rPr>
          <w:rFonts w:ascii="Times New Roman" w:hAnsi="Times New Roman" w:cs="Times New Roman"/>
          <w:sz w:val="20"/>
          <w:szCs w:val="20"/>
        </w:rPr>
        <w:t>08</w:t>
      </w:r>
      <w:r w:rsidRPr="00ED16BB">
        <w:rPr>
          <w:rFonts w:ascii="Times New Roman" w:hAnsi="Times New Roman" w:cs="Times New Roman"/>
          <w:sz w:val="20"/>
          <w:szCs w:val="20"/>
        </w:rPr>
        <w:t>-</w:t>
      </w:r>
      <w:r w:rsidR="00951B2F" w:rsidRPr="00ED16BB">
        <w:rPr>
          <w:rFonts w:ascii="Times New Roman" w:hAnsi="Times New Roman" w:cs="Times New Roman"/>
          <w:sz w:val="20"/>
          <w:szCs w:val="20"/>
        </w:rPr>
        <w:t>244</w:t>
      </w:r>
      <w:r w:rsidR="00071F2D" w:rsidRPr="00ED16BB">
        <w:rPr>
          <w:rFonts w:ascii="Times New Roman" w:hAnsi="Times New Roman" w:cs="Times New Roman"/>
          <w:sz w:val="20"/>
          <w:szCs w:val="20"/>
        </w:rPr>
        <w:t>.40</w:t>
      </w:r>
      <w:r w:rsidR="00951B2F" w:rsidRPr="00ED16BB">
        <w:rPr>
          <w:rFonts w:ascii="Times New Roman" w:hAnsi="Times New Roman" w:cs="Times New Roman"/>
          <w:sz w:val="20"/>
          <w:szCs w:val="20"/>
        </w:rPr>
        <w:t>7</w:t>
      </w:r>
      <w:r w:rsidR="00071F2D" w:rsidRPr="00ED16BB">
        <w:rPr>
          <w:rFonts w:ascii="Times New Roman" w:hAnsi="Times New Roman" w:cs="Times New Roman"/>
          <w:sz w:val="20"/>
          <w:szCs w:val="20"/>
        </w:rPr>
        <w:t>.2.0</w:t>
      </w:r>
      <w:r w:rsidR="00951B2F" w:rsidRPr="00ED16BB">
        <w:rPr>
          <w:rFonts w:ascii="Times New Roman" w:hAnsi="Times New Roman" w:cs="Times New Roman"/>
          <w:sz w:val="20"/>
          <w:szCs w:val="20"/>
        </w:rPr>
        <w:t>2</w:t>
      </w:r>
      <w:r w:rsidR="00071F2D" w:rsidRPr="00ED16BB">
        <w:rPr>
          <w:rFonts w:ascii="Times New Roman" w:hAnsi="Times New Roman" w:cs="Times New Roman"/>
          <w:sz w:val="20"/>
          <w:szCs w:val="20"/>
        </w:rPr>
        <w:t>7</w:t>
      </w:r>
      <w:r w:rsidR="00ED16BB" w:rsidRPr="00ED16BB">
        <w:rPr>
          <w:rFonts w:ascii="Times New Roman" w:hAnsi="Times New Roman" w:cs="Times New Roman"/>
          <w:sz w:val="20"/>
          <w:szCs w:val="20"/>
        </w:rPr>
        <w:t>.100000.</w:t>
      </w:r>
      <w:r w:rsidR="00071F2D" w:rsidRPr="00ED16BB">
        <w:rPr>
          <w:rFonts w:ascii="Times New Roman" w:hAnsi="Times New Roman" w:cs="Times New Roman"/>
          <w:sz w:val="20"/>
          <w:szCs w:val="20"/>
        </w:rPr>
        <w:t>3.3.90.3</w:t>
      </w:r>
      <w:r w:rsidR="00951B2F" w:rsidRPr="00ED16BB">
        <w:rPr>
          <w:rFonts w:ascii="Times New Roman" w:hAnsi="Times New Roman" w:cs="Times New Roman"/>
          <w:sz w:val="20"/>
          <w:szCs w:val="20"/>
        </w:rPr>
        <w:t>6</w:t>
      </w:r>
      <w:r w:rsidR="00071F2D" w:rsidRPr="00ED16BB">
        <w:rPr>
          <w:rFonts w:ascii="Times New Roman" w:hAnsi="Times New Roman" w:cs="Times New Roman"/>
          <w:sz w:val="20"/>
          <w:szCs w:val="20"/>
        </w:rPr>
        <w:t>.00.000</w:t>
      </w:r>
      <w:r w:rsidR="00951B2F" w:rsidRPr="00ED16B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Valor: R$ </w:t>
      </w:r>
      <w:r w:rsidR="00ED16BB" w:rsidRPr="00ED16BB">
        <w:rPr>
          <w:rFonts w:ascii="Times New Roman" w:hAnsi="Times New Roman" w:cs="Times New Roman"/>
          <w:sz w:val="20"/>
          <w:szCs w:val="20"/>
        </w:rPr>
        <w:t>2.700,00</w:t>
      </w:r>
      <w:r w:rsidR="00951B2F" w:rsidRPr="00ED16BB">
        <w:rPr>
          <w:rFonts w:ascii="Times New Roman" w:hAnsi="Times New Roman" w:cs="Times New Roman"/>
          <w:sz w:val="20"/>
          <w:szCs w:val="20"/>
        </w:rPr>
        <w:t xml:space="preserve"> (</w:t>
      </w:r>
      <w:r w:rsidR="00ED16BB" w:rsidRPr="00ED16BB">
        <w:rPr>
          <w:rFonts w:ascii="Times New Roman" w:hAnsi="Times New Roman" w:cs="Times New Roman"/>
          <w:sz w:val="20"/>
          <w:szCs w:val="20"/>
        </w:rPr>
        <w:t>dois mil e setecentos</w:t>
      </w:r>
      <w:r w:rsidR="00951B2F" w:rsidRPr="00ED16BB">
        <w:rPr>
          <w:rFonts w:ascii="Times New Roman" w:hAnsi="Times New Roman" w:cs="Times New Roman"/>
          <w:sz w:val="20"/>
          <w:szCs w:val="20"/>
        </w:rPr>
        <w:t xml:space="preserve"> reais)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ED16BB" w:rsidRPr="00ED16BB">
        <w:rPr>
          <w:rFonts w:ascii="Times New Roman" w:hAnsi="Times New Roman" w:cs="Times New Roman"/>
          <w:sz w:val="20"/>
          <w:szCs w:val="20"/>
        </w:rPr>
        <w:t>01</w:t>
      </w:r>
      <w:r w:rsidRPr="00ED16BB">
        <w:rPr>
          <w:rFonts w:ascii="Times New Roman" w:hAnsi="Times New Roman" w:cs="Times New Roman"/>
          <w:sz w:val="20"/>
          <w:szCs w:val="20"/>
        </w:rPr>
        <w:t>/0</w:t>
      </w:r>
      <w:r w:rsidR="00ED16BB" w:rsidRPr="00ED16BB">
        <w:rPr>
          <w:rFonts w:ascii="Times New Roman" w:hAnsi="Times New Roman" w:cs="Times New Roman"/>
          <w:sz w:val="20"/>
          <w:szCs w:val="20"/>
        </w:rPr>
        <w:t>3</w:t>
      </w:r>
      <w:r w:rsidRPr="00ED16BB">
        <w:rPr>
          <w:rFonts w:ascii="Times New Roman" w:hAnsi="Times New Roman" w:cs="Times New Roman"/>
          <w:sz w:val="20"/>
          <w:szCs w:val="20"/>
        </w:rPr>
        <w:t>/201</w:t>
      </w:r>
      <w:r w:rsidR="00ED16BB" w:rsidRPr="00ED16BB">
        <w:rPr>
          <w:rFonts w:ascii="Times New Roman" w:hAnsi="Times New Roman" w:cs="Times New Roman"/>
          <w:sz w:val="20"/>
          <w:szCs w:val="20"/>
        </w:rPr>
        <w:t>6</w:t>
      </w:r>
      <w:r w:rsidRPr="00ED16BB">
        <w:rPr>
          <w:rFonts w:ascii="Times New Roman" w:hAnsi="Times New Roman" w:cs="Times New Roman"/>
          <w:sz w:val="20"/>
          <w:szCs w:val="20"/>
        </w:rPr>
        <w:t xml:space="preserve"> </w:t>
      </w:r>
      <w:r w:rsidR="00ED16BB" w:rsidRPr="00ED16BB">
        <w:rPr>
          <w:rFonts w:ascii="Times New Roman" w:hAnsi="Times New Roman" w:cs="Times New Roman"/>
          <w:sz w:val="20"/>
          <w:szCs w:val="20"/>
        </w:rPr>
        <w:t>a</w:t>
      </w:r>
      <w:r w:rsidRPr="00ED16BB">
        <w:rPr>
          <w:rFonts w:ascii="Times New Roman" w:hAnsi="Times New Roman" w:cs="Times New Roman"/>
          <w:sz w:val="20"/>
          <w:szCs w:val="20"/>
        </w:rPr>
        <w:t xml:space="preserve"> </w:t>
      </w:r>
      <w:r w:rsidR="00ED16BB" w:rsidRPr="00ED16BB">
        <w:rPr>
          <w:rFonts w:ascii="Times New Roman" w:hAnsi="Times New Roman" w:cs="Times New Roman"/>
          <w:sz w:val="20"/>
          <w:szCs w:val="20"/>
        </w:rPr>
        <w:t>31</w:t>
      </w:r>
      <w:r w:rsidRPr="00ED16BB">
        <w:rPr>
          <w:rFonts w:ascii="Times New Roman" w:hAnsi="Times New Roman" w:cs="Times New Roman"/>
          <w:sz w:val="20"/>
          <w:szCs w:val="20"/>
        </w:rPr>
        <w:t>/</w:t>
      </w:r>
      <w:r w:rsidR="00951B2F" w:rsidRPr="00ED16BB">
        <w:rPr>
          <w:rFonts w:ascii="Times New Roman" w:hAnsi="Times New Roman" w:cs="Times New Roman"/>
          <w:sz w:val="20"/>
          <w:szCs w:val="20"/>
        </w:rPr>
        <w:t>12</w:t>
      </w:r>
      <w:r w:rsidRPr="00ED16BB">
        <w:rPr>
          <w:rFonts w:ascii="Times New Roman" w:hAnsi="Times New Roman" w:cs="Times New Roman"/>
          <w:sz w:val="20"/>
          <w:szCs w:val="20"/>
        </w:rPr>
        <w:t>/201</w:t>
      </w:r>
      <w:r w:rsidR="00ED16BB" w:rsidRPr="00ED16BB">
        <w:rPr>
          <w:rFonts w:ascii="Times New Roman" w:hAnsi="Times New Roman" w:cs="Times New Roman"/>
          <w:sz w:val="20"/>
          <w:szCs w:val="20"/>
        </w:rPr>
        <w:t>6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ED16BB" w:rsidRPr="00ED16BB">
        <w:rPr>
          <w:rFonts w:ascii="Times New Roman" w:hAnsi="Times New Roman" w:cs="Times New Roman"/>
          <w:sz w:val="20"/>
          <w:szCs w:val="20"/>
        </w:rPr>
        <w:t>01</w:t>
      </w:r>
      <w:r w:rsidRPr="00ED16BB">
        <w:rPr>
          <w:rFonts w:ascii="Times New Roman" w:hAnsi="Times New Roman" w:cs="Times New Roman"/>
          <w:sz w:val="20"/>
          <w:szCs w:val="20"/>
        </w:rPr>
        <w:t>/0</w:t>
      </w:r>
      <w:r w:rsidR="00ED16BB" w:rsidRPr="00ED16BB">
        <w:rPr>
          <w:rFonts w:ascii="Times New Roman" w:hAnsi="Times New Roman" w:cs="Times New Roman"/>
          <w:sz w:val="20"/>
          <w:szCs w:val="20"/>
        </w:rPr>
        <w:t>3/2016</w:t>
      </w:r>
    </w:p>
    <w:p w:rsidR="00951B2F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Fundamento Legal: Lei nº 8.666/93</w:t>
      </w:r>
    </w:p>
    <w:p w:rsidR="00FA3DA9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D16BB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D16BB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="00951B2F" w:rsidRPr="00ED16BB">
        <w:rPr>
          <w:rFonts w:ascii="Times New Roman" w:hAnsi="Times New Roman" w:cs="Times New Roman"/>
          <w:sz w:val="20"/>
          <w:szCs w:val="20"/>
        </w:rPr>
        <w:t>Valmira</w:t>
      </w:r>
      <w:proofErr w:type="spellEnd"/>
      <w:r w:rsidR="00951B2F" w:rsidRPr="00ED16BB">
        <w:rPr>
          <w:rFonts w:ascii="Times New Roman" w:hAnsi="Times New Roman" w:cs="Times New Roman"/>
          <w:sz w:val="20"/>
          <w:szCs w:val="20"/>
        </w:rPr>
        <w:t xml:space="preserve"> Lourdes da Silva</w:t>
      </w:r>
      <w:r w:rsidRPr="00ED16BB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ED16BB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FA3DA9" w:rsidRPr="00ED1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74"/>
    <w:rsid w:val="00071F2D"/>
    <w:rsid w:val="00407935"/>
    <w:rsid w:val="006E58E7"/>
    <w:rsid w:val="00940642"/>
    <w:rsid w:val="00951B2F"/>
    <w:rsid w:val="00ED16BB"/>
    <w:rsid w:val="00F16D74"/>
    <w:rsid w:val="00F56394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Prefeitura01</cp:lastModifiedBy>
  <cp:revision>2</cp:revision>
  <dcterms:created xsi:type="dcterms:W3CDTF">2016-03-09T12:52:00Z</dcterms:created>
  <dcterms:modified xsi:type="dcterms:W3CDTF">2016-03-09T12:52:00Z</dcterms:modified>
</cp:coreProperties>
</file>