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EXTRATO DE CONTRATO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Contrato nº 079/2016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Processo nº 019/2016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PREGÃO PRESENCIAL Nº 013/2016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Partes: Prefeitura Municipal de Eldorado/MS e a empresa DILUZ COMÉRCIO DE MATERIAIS ELÉTRICOS LTDA.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Objeto: AQUISIÇÃO DE MATERIAIS ELETRICOS E ACESSÓRIOS, DE PRIMEIRA QUALIDADE, PARA REPAROS NA ILUMINAÇÃO PUBLICA DESTE MUNICIPIO, COM RECURSOS PR</w:t>
      </w:r>
      <w:bookmarkStart w:id="0" w:name="_GoBack"/>
      <w:bookmarkEnd w:id="0"/>
      <w:r w:rsidRPr="003B282B">
        <w:rPr>
          <w:rFonts w:ascii="Times New Roman" w:hAnsi="Times New Roman" w:cs="Times New Roman"/>
          <w:sz w:val="20"/>
          <w:szCs w:val="20"/>
        </w:rPr>
        <w:t>OVENIENTES DA COSIP.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B282B">
        <w:rPr>
          <w:rFonts w:ascii="Times New Roman" w:hAnsi="Times New Roman" w:cs="Times New Roman"/>
          <w:sz w:val="20"/>
          <w:szCs w:val="20"/>
        </w:rPr>
        <w:t>02-04.</w:t>
      </w:r>
      <w:proofErr w:type="gramEnd"/>
      <w:r w:rsidRPr="003B282B">
        <w:rPr>
          <w:rFonts w:ascii="Times New Roman" w:hAnsi="Times New Roman" w:cs="Times New Roman"/>
          <w:sz w:val="20"/>
          <w:szCs w:val="20"/>
        </w:rPr>
        <w:t>01-25.752.0502-2.011-3.3.90.30.00-1.17.000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Valor: R$ 74.124,10 (setenta e quatro mil e cento e vinte e quatro reais e dez centavos)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Vigência: 01/06/2016 à 30/11/2016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Data da Assinatura: 01/06/2016</w:t>
      </w:r>
    </w:p>
    <w:p w:rsidR="003B282B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3B282B" w:rsidRDefault="003B282B" w:rsidP="003B282B">
      <w:pPr>
        <w:ind w:right="1983"/>
        <w:rPr>
          <w:rFonts w:ascii="Times New Roman" w:hAnsi="Times New Roman" w:cs="Times New Roman"/>
          <w:sz w:val="20"/>
          <w:szCs w:val="20"/>
        </w:rPr>
      </w:pPr>
      <w:r w:rsidRPr="003B282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3B282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3B282B">
        <w:rPr>
          <w:rFonts w:ascii="Times New Roman" w:hAnsi="Times New Roman" w:cs="Times New Roman"/>
          <w:sz w:val="20"/>
          <w:szCs w:val="20"/>
        </w:rPr>
        <w:t xml:space="preserve">, pela contratante e Valéria </w:t>
      </w:r>
      <w:proofErr w:type="spellStart"/>
      <w:r w:rsidRPr="003B282B">
        <w:rPr>
          <w:rFonts w:ascii="Times New Roman" w:hAnsi="Times New Roman" w:cs="Times New Roman"/>
          <w:sz w:val="20"/>
          <w:szCs w:val="20"/>
        </w:rPr>
        <w:t>Zan</w:t>
      </w:r>
      <w:proofErr w:type="spellEnd"/>
      <w:r w:rsidRPr="003B282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282B">
        <w:rPr>
          <w:rFonts w:ascii="Times New Roman" w:hAnsi="Times New Roman" w:cs="Times New Roman"/>
          <w:sz w:val="20"/>
          <w:szCs w:val="20"/>
        </w:rPr>
        <w:t>Molinaro</w:t>
      </w:r>
      <w:proofErr w:type="spellEnd"/>
      <w:r w:rsidRPr="003B282B">
        <w:rPr>
          <w:rFonts w:ascii="Times New Roman" w:hAnsi="Times New Roman" w:cs="Times New Roman"/>
          <w:sz w:val="20"/>
          <w:szCs w:val="20"/>
        </w:rPr>
        <w:t>, pela contratada</w:t>
      </w:r>
      <w:r w:rsidRPr="003B282B">
        <w:rPr>
          <w:rFonts w:ascii="Times New Roman" w:hAnsi="Times New Roman" w:cs="Times New Roman"/>
          <w:sz w:val="20"/>
          <w:szCs w:val="20"/>
        </w:rPr>
        <w:t>.</w:t>
      </w:r>
    </w:p>
    <w:sectPr w:rsidR="00AF7D05" w:rsidRPr="003B2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2B"/>
    <w:rsid w:val="003B282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2016-06-16T13:04:00Z</dcterms:created>
  <dcterms:modified xsi:type="dcterms:W3CDTF">2016-06-16T13:05:00Z</dcterms:modified>
</cp:coreProperties>
</file>