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30B" w:rsidRPr="00F3730B" w:rsidRDefault="00F3730B" w:rsidP="00F3730B">
      <w:pPr>
        <w:ind w:right="1983"/>
        <w:rPr>
          <w:rFonts w:ascii="Times New Roman" w:hAnsi="Times New Roman" w:cs="Times New Roman"/>
          <w:sz w:val="20"/>
          <w:szCs w:val="20"/>
        </w:rPr>
      </w:pPr>
      <w:bookmarkStart w:id="0" w:name="_GoBack"/>
      <w:r w:rsidRPr="00F3730B">
        <w:rPr>
          <w:rFonts w:ascii="Times New Roman" w:hAnsi="Times New Roman" w:cs="Times New Roman"/>
          <w:sz w:val="20"/>
          <w:szCs w:val="20"/>
        </w:rPr>
        <w:t>EXTRATO DE CONTRATO</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Contrato nº 089/2016</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Processo nº 027/2016</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TOMADA DE PREÇOS Nº 003/2016</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Partes: Prefeitura Municipal de Eldorado/MS e a empresa C &amp; C CONSTRUTORA LTDA ME</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Objeto: O objeto do presente contrato é a contratação de empresa especializada para prestação de serviços de engenharia na execução de obra de recapeamento asfáltico em diversas vias urbanas do Município de Eldorado, em regime de empreitada por preço global.</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Dotação Orçamentária: 1 - 04.04.01-15.451.502-1.011-4.4.90.51.00-100000</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Valor: R$ 1.111.508,97 (um milhão e cento e onze mil e quinhentos e oito reais e noventa e sete centavos)</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Vigência: 25/07/2016 à 31/12/2016</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Data da Assinatura: 25/07/2016</w:t>
      </w:r>
    </w:p>
    <w:p w:rsidR="00F3730B"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Fundamento Legal: Lei nº 8.666/93</w:t>
      </w:r>
    </w:p>
    <w:p w:rsidR="00AF7D05" w:rsidRPr="00F3730B" w:rsidRDefault="00F3730B" w:rsidP="00F3730B">
      <w:pPr>
        <w:ind w:right="1983"/>
        <w:rPr>
          <w:rFonts w:ascii="Times New Roman" w:hAnsi="Times New Roman" w:cs="Times New Roman"/>
          <w:sz w:val="20"/>
          <w:szCs w:val="20"/>
        </w:rPr>
      </w:pPr>
      <w:r w:rsidRPr="00F3730B">
        <w:rPr>
          <w:rFonts w:ascii="Times New Roman" w:hAnsi="Times New Roman" w:cs="Times New Roman"/>
          <w:sz w:val="20"/>
          <w:szCs w:val="20"/>
        </w:rPr>
        <w:t xml:space="preserve">Assinam: Marta Maria de </w:t>
      </w:r>
      <w:proofErr w:type="spellStart"/>
      <w:r w:rsidRPr="00F3730B">
        <w:rPr>
          <w:rFonts w:ascii="Times New Roman" w:hAnsi="Times New Roman" w:cs="Times New Roman"/>
          <w:sz w:val="20"/>
          <w:szCs w:val="20"/>
        </w:rPr>
        <w:t>Araujo</w:t>
      </w:r>
      <w:proofErr w:type="spellEnd"/>
      <w:r w:rsidRPr="00F3730B">
        <w:rPr>
          <w:rFonts w:ascii="Times New Roman" w:hAnsi="Times New Roman" w:cs="Times New Roman"/>
          <w:sz w:val="20"/>
          <w:szCs w:val="20"/>
        </w:rPr>
        <w:t xml:space="preserve">, pela contratante e Leticia de Carvalho </w:t>
      </w:r>
      <w:proofErr w:type="spellStart"/>
      <w:r w:rsidRPr="00F3730B">
        <w:rPr>
          <w:rFonts w:ascii="Times New Roman" w:hAnsi="Times New Roman" w:cs="Times New Roman"/>
          <w:sz w:val="20"/>
          <w:szCs w:val="20"/>
        </w:rPr>
        <w:t>Teoli</w:t>
      </w:r>
      <w:proofErr w:type="spellEnd"/>
      <w:r w:rsidRPr="00F3730B">
        <w:rPr>
          <w:rFonts w:ascii="Times New Roman" w:hAnsi="Times New Roman" w:cs="Times New Roman"/>
          <w:sz w:val="20"/>
          <w:szCs w:val="20"/>
        </w:rPr>
        <w:t>, pela contratada</w:t>
      </w:r>
      <w:r w:rsidRPr="00F3730B">
        <w:rPr>
          <w:rFonts w:ascii="Times New Roman" w:hAnsi="Times New Roman" w:cs="Times New Roman"/>
          <w:sz w:val="20"/>
          <w:szCs w:val="20"/>
        </w:rPr>
        <w:t>.</w:t>
      </w:r>
      <w:bookmarkEnd w:id="0"/>
    </w:p>
    <w:sectPr w:rsidR="00AF7D05" w:rsidRPr="00F373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30B"/>
    <w:rsid w:val="00AF7D05"/>
    <w:rsid w:val="00F373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679</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Prefeitura01</dc:creator>
  <cp:lastModifiedBy>Prefeitura01</cp:lastModifiedBy>
  <cp:revision>1</cp:revision>
  <dcterms:created xsi:type="dcterms:W3CDTF">2016-08-03T15:05:00Z</dcterms:created>
  <dcterms:modified xsi:type="dcterms:W3CDTF">2016-08-03T15:06:00Z</dcterms:modified>
</cp:coreProperties>
</file>