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3A49D1" w:rsidRDefault="003A49D1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Contrato nº 130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3A49D1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Processo nº 003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Inexigibilidade</w:t>
      </w:r>
      <w:r w:rsidR="00801CB8" w:rsidRPr="003A49D1">
        <w:rPr>
          <w:rFonts w:ascii="Times New Roman" w:hAnsi="Times New Roman" w:cs="Times New Roman"/>
          <w:sz w:val="20"/>
          <w:szCs w:val="20"/>
        </w:rPr>
        <w:t xml:space="preserve"> nº 0</w:t>
      </w:r>
      <w:r w:rsidR="003A49D1" w:rsidRPr="003A49D1">
        <w:rPr>
          <w:rFonts w:ascii="Times New Roman" w:hAnsi="Times New Roman" w:cs="Times New Roman"/>
          <w:sz w:val="20"/>
          <w:szCs w:val="20"/>
        </w:rPr>
        <w:t>03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Partes: PREFEITURA DO MUNICÍPIO DE ELDORADO/MS e a </w:t>
      </w:r>
      <w:r w:rsidR="00E55964" w:rsidRPr="003A49D1">
        <w:rPr>
          <w:rFonts w:ascii="Times New Roman" w:hAnsi="Times New Roman" w:cs="Times New Roman"/>
          <w:sz w:val="20"/>
          <w:szCs w:val="20"/>
        </w:rPr>
        <w:t xml:space="preserve">empresa </w:t>
      </w:r>
      <w:r w:rsidR="003A49D1" w:rsidRPr="003A49D1">
        <w:rPr>
          <w:rFonts w:ascii="Times New Roman" w:hAnsi="Times New Roman" w:cs="Times New Roman"/>
          <w:sz w:val="20"/>
          <w:szCs w:val="20"/>
        </w:rPr>
        <w:t>AEG-ASSESSORAMENTO E CONSULTORIA EMPRESARIAL EIRELI</w:t>
      </w:r>
      <w:r w:rsidR="00E55964" w:rsidRPr="003A49D1">
        <w:rPr>
          <w:rFonts w:ascii="Times New Roman" w:hAnsi="Times New Roman" w:cs="Times New Roman"/>
          <w:sz w:val="20"/>
          <w:szCs w:val="20"/>
        </w:rPr>
        <w:t>.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Objeto: </w:t>
      </w:r>
      <w:r w:rsidR="003A49D1" w:rsidRPr="003A49D1">
        <w:rPr>
          <w:rFonts w:ascii="Times New Roman" w:hAnsi="Times New Roman" w:cs="Times New Roman"/>
          <w:sz w:val="20"/>
          <w:szCs w:val="20"/>
        </w:rPr>
        <w:t>Contratação de empresa de consultoria e assessoria especializada na execução de serviço de técnicos administrativos tributários de natureza singular consistente no levantamento e estudos visando a revisão da Legislação Municipal (CTM) e projeto de implantação da Taxa de Coleta, Tratamento e Disposição Final de Resíduos Sólidos do Município de Eldorado/MS</w:t>
      </w:r>
      <w:r w:rsidR="00E55964" w:rsidRPr="003A49D1">
        <w:rPr>
          <w:rFonts w:ascii="Times New Roman" w:hAnsi="Times New Roman" w:cs="Times New Roman"/>
          <w:sz w:val="20"/>
          <w:szCs w:val="20"/>
        </w:rPr>
        <w:t>.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3A49D1" w:rsidRPr="003A49D1">
        <w:rPr>
          <w:rFonts w:ascii="Times New Roman" w:hAnsi="Times New Roman" w:cs="Times New Roman"/>
          <w:sz w:val="20"/>
          <w:szCs w:val="20"/>
        </w:rPr>
        <w:t>03.01.04.122.301-2.005.100000.3.3.90.35.00.0000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Valor: R$ </w:t>
      </w:r>
      <w:r w:rsidR="003A49D1" w:rsidRPr="003A49D1">
        <w:rPr>
          <w:rFonts w:ascii="Times New Roman" w:hAnsi="Times New Roman" w:cs="Times New Roman"/>
          <w:sz w:val="20"/>
          <w:szCs w:val="20"/>
        </w:rPr>
        <w:t>69.500,00 (sessenta e nove mil e quinhentos reais)</w:t>
      </w:r>
    </w:p>
    <w:p w:rsidR="004F350C" w:rsidRPr="003A49D1" w:rsidRDefault="003A49D1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Vigência: 01/11/2017 a 28/02</w:t>
      </w:r>
      <w:r w:rsidR="00A619DF">
        <w:rPr>
          <w:rFonts w:ascii="Times New Roman" w:hAnsi="Times New Roman" w:cs="Times New Roman"/>
          <w:sz w:val="20"/>
          <w:szCs w:val="20"/>
        </w:rPr>
        <w:t>/2018</w:t>
      </w:r>
      <w:bookmarkStart w:id="0" w:name="_GoBack"/>
      <w:bookmarkEnd w:id="0"/>
    </w:p>
    <w:p w:rsidR="004F350C" w:rsidRPr="003A49D1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3A49D1" w:rsidRPr="003A49D1">
        <w:rPr>
          <w:rFonts w:ascii="Times New Roman" w:hAnsi="Times New Roman" w:cs="Times New Roman"/>
          <w:sz w:val="20"/>
          <w:szCs w:val="20"/>
        </w:rPr>
        <w:t>01/11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3A49D1">
        <w:rPr>
          <w:rFonts w:ascii="Times New Roman" w:hAnsi="Times New Roman" w:cs="Times New Roman"/>
          <w:sz w:val="20"/>
          <w:szCs w:val="20"/>
        </w:rPr>
        <w:t xml:space="preserve">: </w:t>
      </w:r>
      <w:r w:rsidR="003A49D1" w:rsidRPr="003A49D1">
        <w:rPr>
          <w:rFonts w:ascii="Times New Roman" w:hAnsi="Times New Roman" w:cs="Times New Roman"/>
          <w:sz w:val="20"/>
          <w:szCs w:val="20"/>
        </w:rPr>
        <w:t>Art. 25, inciso II c/</w:t>
      </w:r>
      <w:proofErr w:type="gramStart"/>
      <w:r w:rsidR="003A49D1" w:rsidRPr="003A49D1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="003A49D1" w:rsidRPr="003A49D1">
        <w:rPr>
          <w:rFonts w:ascii="Times New Roman" w:hAnsi="Times New Roman" w:cs="Times New Roman"/>
          <w:sz w:val="20"/>
          <w:szCs w:val="20"/>
        </w:rPr>
        <w:t xml:space="preserve"> art. 13 inciso I e III da Lei Federal nº 8.666/93</w:t>
      </w:r>
      <w:r w:rsidRPr="003A49D1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3A49D1" w:rsidRPr="003A49D1">
        <w:rPr>
          <w:rFonts w:ascii="Times New Roman" w:hAnsi="Times New Roman" w:cs="Times New Roman"/>
          <w:sz w:val="20"/>
          <w:szCs w:val="20"/>
        </w:rPr>
        <w:t xml:space="preserve">Airton </w:t>
      </w:r>
      <w:proofErr w:type="spellStart"/>
      <w:r w:rsidR="003A49D1" w:rsidRPr="003A49D1">
        <w:rPr>
          <w:rFonts w:ascii="Times New Roman" w:hAnsi="Times New Roman" w:cs="Times New Roman"/>
          <w:sz w:val="20"/>
          <w:szCs w:val="20"/>
        </w:rPr>
        <w:t>Falchembak</w:t>
      </w:r>
      <w:proofErr w:type="spellEnd"/>
      <w:r w:rsidRPr="003A49D1">
        <w:rPr>
          <w:rFonts w:ascii="Times New Roman" w:hAnsi="Times New Roman" w:cs="Times New Roman"/>
          <w:sz w:val="20"/>
          <w:szCs w:val="20"/>
        </w:rPr>
        <w:t>, pela contratada</w:t>
      </w:r>
      <w:r w:rsidRPr="000B057C">
        <w:rPr>
          <w:rFonts w:ascii="Times New Roman" w:hAnsi="Times New Roman" w:cs="Times New Roman"/>
          <w:sz w:val="20"/>
          <w:szCs w:val="20"/>
        </w:rPr>
        <w:t>.</w:t>
      </w:r>
    </w:p>
    <w:sectPr w:rsidR="00CB5F55" w:rsidRPr="000B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0C"/>
    <w:rsid w:val="000B057C"/>
    <w:rsid w:val="00261094"/>
    <w:rsid w:val="003A49D1"/>
    <w:rsid w:val="00427DFD"/>
    <w:rsid w:val="004F350C"/>
    <w:rsid w:val="00801CB8"/>
    <w:rsid w:val="00A619DF"/>
    <w:rsid w:val="00CB5F55"/>
    <w:rsid w:val="00E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5D18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2017-11-06T16:46:00Z</dcterms:created>
  <dcterms:modified xsi:type="dcterms:W3CDTF">2017-11-06T16:49:00Z</dcterms:modified>
</cp:coreProperties>
</file>