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53C3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PROCESSO Nº: 026/2015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MODALIDADE/Nº: PREGÃO Nº 020/2015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 xml:space="preserve">OBJETO: Aquisição de 01 (um) veículo, tipo ambulância simples remoção, zero quilômetro, ano/modelo 2014/2015, na cor branca, motor de no mínimo </w:t>
      </w:r>
      <w:proofErr w:type="gramStart"/>
      <w:r w:rsidRPr="00A53C3B">
        <w:rPr>
          <w:rFonts w:ascii="Times New Roman" w:hAnsi="Times New Roman" w:cs="Times New Roman"/>
          <w:sz w:val="20"/>
          <w:szCs w:val="20"/>
        </w:rPr>
        <w:t>1.4 com potencia mínima de 80cv, a gasolina</w:t>
      </w:r>
      <w:proofErr w:type="gramEnd"/>
      <w:r w:rsidRPr="00A53C3B">
        <w:rPr>
          <w:rFonts w:ascii="Times New Roman" w:hAnsi="Times New Roman" w:cs="Times New Roman"/>
          <w:sz w:val="20"/>
          <w:szCs w:val="20"/>
        </w:rPr>
        <w:t xml:space="preserve"> e álcool, comprimento mínimo 4.250mm, largura mínima 1.722mm, altura mínima 1.830mm, cilindrada mínima de 1.350cc, injeção eletrônica, direção hidráulica, 05 marchas à frente e uma à ré, ar condicionado duplo, capacidade do tanque de combustível de no mínimo 50 litros, para atender as necessidades da Secretaria Municipal de Saúde.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3C3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53C3B">
        <w:rPr>
          <w:rFonts w:ascii="Times New Roman" w:hAnsi="Times New Roman" w:cs="Times New Roman"/>
          <w:sz w:val="20"/>
          <w:szCs w:val="20"/>
        </w:rPr>
        <w:t xml:space="preserve">es): NAVICAR COMERCIO DE VEICULOS LTDA,  no Anexo I - item: 1, totalizando R$ 74.000,00 (setenta e quatro mil reais); 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Eldorado/MS, 23 de junho de 2015.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Daniele Prado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Pregoeira Oficial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Eldorado/MS, 23 de junho de 2015.</w:t>
      </w:r>
    </w:p>
    <w:p w:rsidR="00A53C3B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A53C3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A53C3B" w:rsidRDefault="00A53C3B" w:rsidP="00A53C3B">
      <w:pPr>
        <w:jc w:val="both"/>
        <w:rPr>
          <w:rFonts w:ascii="Times New Roman" w:hAnsi="Times New Roman" w:cs="Times New Roman"/>
          <w:sz w:val="20"/>
          <w:szCs w:val="20"/>
        </w:rPr>
      </w:pPr>
      <w:r w:rsidRPr="00A53C3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A53C3B" w:rsidSect="00A53C3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3B"/>
    <w:rsid w:val="00A53C3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2015-06-23T17:24:00Z</dcterms:created>
  <dcterms:modified xsi:type="dcterms:W3CDTF">2015-06-23T17:32:00Z</dcterms:modified>
</cp:coreProperties>
</file>