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AACC" w14:textId="14EFB910" w:rsidR="00F32DEB" w:rsidRDefault="00F32DEB" w:rsidP="00F32DEB">
      <w:pPr>
        <w:pStyle w:val="Prembulo"/>
        <w:spacing w:before="120" w:afterLines="120" w:after="288" w:line="312" w:lineRule="auto"/>
        <w:ind w:left="0"/>
        <w:jc w:val="center"/>
        <w:rPr>
          <w:rFonts w:ascii="Arial Narrow" w:hAnsi="Arial Narrow"/>
          <w:b/>
          <w:sz w:val="26"/>
          <w:szCs w:val="26"/>
        </w:rPr>
      </w:pPr>
      <w:r>
        <w:rPr>
          <w:rFonts w:ascii="Arial Narrow" w:hAnsi="Arial Narrow"/>
          <w:b/>
          <w:sz w:val="26"/>
          <w:szCs w:val="26"/>
        </w:rPr>
        <w:t>CONTRATO ADMINISTRATIVO Nº 0</w:t>
      </w:r>
      <w:r w:rsidR="00F83976">
        <w:rPr>
          <w:rFonts w:ascii="Arial Narrow" w:hAnsi="Arial Narrow"/>
          <w:b/>
          <w:sz w:val="26"/>
          <w:szCs w:val="26"/>
        </w:rPr>
        <w:t>5</w:t>
      </w:r>
      <w:r w:rsidR="00B353F4">
        <w:rPr>
          <w:rFonts w:ascii="Arial Narrow" w:hAnsi="Arial Narrow"/>
          <w:b/>
          <w:sz w:val="26"/>
          <w:szCs w:val="26"/>
        </w:rPr>
        <w:t>2</w:t>
      </w:r>
      <w:r>
        <w:rPr>
          <w:rFonts w:ascii="Arial Narrow" w:hAnsi="Arial Narrow"/>
          <w:b/>
          <w:sz w:val="26"/>
          <w:szCs w:val="26"/>
        </w:rPr>
        <w:t>/2024</w:t>
      </w:r>
    </w:p>
    <w:p w14:paraId="6270DF4C" w14:textId="7510FEE5" w:rsidR="00F32DEB" w:rsidRPr="00B353F4" w:rsidRDefault="00F32DEB" w:rsidP="00F32DEB">
      <w:pPr>
        <w:pStyle w:val="Prembulo"/>
        <w:spacing w:before="120" w:afterLines="120" w:after="288" w:line="312" w:lineRule="auto"/>
        <w:ind w:left="5245"/>
        <w:rPr>
          <w:rFonts w:ascii="Arial Narrow" w:hAnsi="Arial Narrow"/>
          <w:b/>
          <w:sz w:val="26"/>
          <w:szCs w:val="26"/>
        </w:rPr>
      </w:pPr>
      <w:r w:rsidRPr="00B353F4">
        <w:rPr>
          <w:rFonts w:ascii="Arial Narrow" w:hAnsi="Arial Narrow"/>
          <w:b/>
          <w:sz w:val="26"/>
          <w:szCs w:val="26"/>
        </w:rPr>
        <w:t>CONTRATO ADMINISTRATIVO Nº 03</w:t>
      </w:r>
      <w:r w:rsidR="00B353F4">
        <w:rPr>
          <w:rFonts w:ascii="Arial Narrow" w:hAnsi="Arial Narrow"/>
          <w:b/>
          <w:sz w:val="26"/>
          <w:szCs w:val="26"/>
        </w:rPr>
        <w:t>2</w:t>
      </w:r>
      <w:r w:rsidRPr="00B353F4">
        <w:rPr>
          <w:rFonts w:ascii="Arial Narrow" w:hAnsi="Arial Narrow"/>
          <w:b/>
          <w:sz w:val="26"/>
          <w:szCs w:val="26"/>
        </w:rPr>
        <w:t>/2024, QUE FAZEM ENTRE SI</w:t>
      </w:r>
      <w:r w:rsidR="00B353F4" w:rsidRPr="00B353F4">
        <w:rPr>
          <w:rFonts w:ascii="Arial Narrow" w:hAnsi="Arial Narrow" w:cs="Arial Narrow"/>
          <w:b/>
          <w:bCs w:val="0"/>
          <w:sz w:val="26"/>
          <w:szCs w:val="26"/>
        </w:rPr>
        <w:t xml:space="preserve"> O FUNDO MUNICIPAL DE SAÚDE - FMS</w:t>
      </w:r>
      <w:r w:rsidRPr="00B353F4">
        <w:rPr>
          <w:rFonts w:ascii="Arial Narrow" w:hAnsi="Arial Narrow"/>
          <w:b/>
          <w:sz w:val="26"/>
          <w:szCs w:val="26"/>
        </w:rPr>
        <w:t xml:space="preserve">, E A EMPRESA </w:t>
      </w:r>
      <w:r w:rsidR="00F83976">
        <w:rPr>
          <w:rFonts w:ascii="Arial Narrow" w:hAnsi="Arial Narrow"/>
          <w:b/>
          <w:sz w:val="26"/>
          <w:szCs w:val="26"/>
        </w:rPr>
        <w:t>L. L. MENDES DE MORAIS – ME</w:t>
      </w:r>
      <w:r w:rsidRPr="00B353F4">
        <w:rPr>
          <w:rFonts w:ascii="Arial Narrow" w:hAnsi="Arial Narrow"/>
          <w:b/>
          <w:sz w:val="26"/>
          <w:szCs w:val="26"/>
        </w:rPr>
        <w:t>.</w:t>
      </w:r>
    </w:p>
    <w:p w14:paraId="1F33452C" w14:textId="22BF851D" w:rsidR="00F32DEB" w:rsidRDefault="00B353F4" w:rsidP="00F32DEB">
      <w:pPr>
        <w:spacing w:before="120" w:after="120"/>
        <w:ind w:firstLine="1418"/>
        <w:jc w:val="both"/>
        <w:rPr>
          <w:rFonts w:ascii="Arial Narrow" w:eastAsia="Arial" w:hAnsi="Arial Narrow" w:cs="Arial"/>
          <w:sz w:val="26"/>
          <w:szCs w:val="26"/>
        </w:rPr>
      </w:pPr>
      <w:r w:rsidRPr="00B353F4">
        <w:rPr>
          <w:rFonts w:ascii="Arial Narrow" w:eastAsia="Arial" w:hAnsi="Arial Narrow" w:cs="Arial"/>
          <w:i/>
          <w:iCs/>
          <w:sz w:val="26"/>
          <w:szCs w:val="26"/>
        </w:rPr>
        <w:t>O</w:t>
      </w:r>
      <w:r w:rsidR="00F32DEB" w:rsidRPr="00B353F4">
        <w:rPr>
          <w:rFonts w:ascii="Arial Narrow" w:eastAsia="Arial" w:hAnsi="Arial Narrow" w:cs="Arial"/>
          <w:i/>
          <w:iCs/>
          <w:sz w:val="26"/>
          <w:szCs w:val="26"/>
        </w:rPr>
        <w:t xml:space="preserve"> </w:t>
      </w:r>
      <w:r w:rsidRPr="00B353F4">
        <w:rPr>
          <w:rFonts w:ascii="Arial Narrow" w:hAnsi="Arial Narrow" w:cs="Arial Narrow"/>
          <w:sz w:val="26"/>
          <w:szCs w:val="26"/>
        </w:rPr>
        <w:t>FUNDO MUNICIPAL DE SAÚDE - FMS, pessoa jurídica de direito público interno, com sede na Avenida Laudelino Peixoto, nº. 871, Centro, inscrito no CNPJ nº. 11.169.389/0001-10</w:t>
      </w:r>
      <w:r w:rsidR="00F32DEB" w:rsidRPr="00B353F4">
        <w:rPr>
          <w:rFonts w:ascii="Arial Narrow" w:eastAsia="Arial" w:hAnsi="Arial Narrow" w:cs="Arial"/>
          <w:sz w:val="26"/>
          <w:szCs w:val="26"/>
        </w:rPr>
        <w:t xml:space="preserve">, neste ato representado pelo </w:t>
      </w:r>
      <w:r w:rsidRPr="00B353F4">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00F32DEB" w:rsidRPr="00B353F4">
        <w:rPr>
          <w:rFonts w:ascii="Arial Narrow" w:eastAsia="Arial" w:hAnsi="Arial Narrow" w:cs="Arial"/>
          <w:sz w:val="26"/>
          <w:szCs w:val="26"/>
        </w:rPr>
        <w:t xml:space="preserve"> doravante denominado CONTRATANTE, e a empresa </w:t>
      </w:r>
      <w:r w:rsidR="00F83976">
        <w:rPr>
          <w:rFonts w:ascii="Arial Narrow" w:hAnsi="Arial Narrow"/>
          <w:b/>
          <w:sz w:val="26"/>
          <w:szCs w:val="26"/>
        </w:rPr>
        <w:t>L. L. MENDES DE MORAIS – ME</w:t>
      </w:r>
      <w:r w:rsidR="00F32DEB" w:rsidRPr="00B353F4">
        <w:rPr>
          <w:rFonts w:ascii="Arial Narrow" w:eastAsia="Arial" w:hAnsi="Arial Narrow" w:cs="Arial"/>
          <w:sz w:val="26"/>
          <w:szCs w:val="26"/>
        </w:rPr>
        <w:t xml:space="preserve">, </w:t>
      </w:r>
      <w:r w:rsidR="00F32DEB" w:rsidRPr="00B353F4">
        <w:rPr>
          <w:rFonts w:ascii="Arial Narrow" w:eastAsia="Arial" w:hAnsi="Arial Narrow" w:cs="Arial"/>
          <w:i/>
          <w:iCs/>
          <w:sz w:val="26"/>
          <w:szCs w:val="26"/>
        </w:rPr>
        <w:t>inscrita no CNPJ sob o nº .</w:t>
      </w:r>
      <w:r w:rsidR="00F83976">
        <w:rPr>
          <w:rFonts w:ascii="Arial Narrow" w:eastAsia="Arial" w:hAnsi="Arial Narrow" w:cs="Arial"/>
          <w:i/>
          <w:iCs/>
          <w:sz w:val="26"/>
          <w:szCs w:val="26"/>
        </w:rPr>
        <w:t>11.109.080/0001-34</w:t>
      </w:r>
      <w:r w:rsidR="00F32DEB" w:rsidRPr="00B353F4">
        <w:rPr>
          <w:rFonts w:ascii="Arial Narrow" w:eastAsia="Arial" w:hAnsi="Arial Narrow" w:cs="Arial"/>
          <w:i/>
          <w:iCs/>
          <w:sz w:val="26"/>
          <w:szCs w:val="26"/>
        </w:rPr>
        <w:t>, sediada na</w:t>
      </w:r>
      <w:r w:rsidR="00F32DEB" w:rsidRPr="00B353F4">
        <w:rPr>
          <w:rFonts w:ascii="Arial Narrow" w:eastAsia="Arial" w:hAnsi="Arial Narrow" w:cs="Arial"/>
          <w:sz w:val="26"/>
          <w:szCs w:val="26"/>
        </w:rPr>
        <w:t xml:space="preserve"> Av. </w:t>
      </w:r>
      <w:r w:rsidR="00F83976">
        <w:rPr>
          <w:rFonts w:ascii="Arial Narrow" w:eastAsia="Arial" w:hAnsi="Arial Narrow" w:cs="Arial"/>
          <w:sz w:val="26"/>
          <w:szCs w:val="26"/>
        </w:rPr>
        <w:t>Presidente Vargas</w:t>
      </w:r>
      <w:r w:rsidR="00F32DEB" w:rsidRPr="00B353F4">
        <w:rPr>
          <w:rFonts w:ascii="Arial Narrow" w:eastAsia="Arial" w:hAnsi="Arial Narrow" w:cs="Arial"/>
          <w:sz w:val="26"/>
          <w:szCs w:val="26"/>
        </w:rPr>
        <w:t xml:space="preserve">, n° </w:t>
      </w:r>
      <w:r w:rsidR="00F83976">
        <w:rPr>
          <w:rFonts w:ascii="Arial Narrow" w:eastAsia="Arial" w:hAnsi="Arial Narrow" w:cs="Arial"/>
          <w:sz w:val="26"/>
          <w:szCs w:val="26"/>
        </w:rPr>
        <w:t>1321</w:t>
      </w:r>
      <w:r w:rsidR="00F32DEB" w:rsidRPr="00B353F4">
        <w:rPr>
          <w:rFonts w:ascii="Arial Narrow" w:eastAsia="Arial" w:hAnsi="Arial Narrow" w:cs="Arial"/>
          <w:sz w:val="26"/>
          <w:szCs w:val="26"/>
        </w:rPr>
        <w:t xml:space="preserve">, Centro, </w:t>
      </w:r>
      <w:r w:rsidR="00F83976">
        <w:rPr>
          <w:rFonts w:ascii="Arial Narrow" w:eastAsia="Arial" w:hAnsi="Arial Narrow" w:cs="Arial"/>
          <w:sz w:val="26"/>
          <w:szCs w:val="26"/>
        </w:rPr>
        <w:t>Iguatemi – MS</w:t>
      </w:r>
      <w:r w:rsidR="00F32DEB" w:rsidRPr="00B353F4">
        <w:rPr>
          <w:rFonts w:ascii="Arial Narrow" w:eastAsia="Arial" w:hAnsi="Arial Narrow" w:cs="Arial"/>
          <w:sz w:val="26"/>
          <w:szCs w:val="26"/>
        </w:rPr>
        <w:t xml:space="preserve">, doravante designada CONTRATADA, </w:t>
      </w:r>
      <w:r w:rsidR="00F32DEB" w:rsidRPr="00B353F4">
        <w:rPr>
          <w:rFonts w:ascii="Arial Narrow" w:eastAsia="Arial" w:hAnsi="Arial Narrow" w:cs="Arial"/>
          <w:i/>
          <w:iCs/>
          <w:sz w:val="26"/>
          <w:szCs w:val="26"/>
        </w:rPr>
        <w:t>neste ato representada</w:t>
      </w:r>
      <w:r w:rsidR="00F32DEB">
        <w:rPr>
          <w:rFonts w:ascii="Arial Narrow" w:eastAsia="Arial" w:hAnsi="Arial Narrow" w:cs="Arial"/>
          <w:i/>
          <w:iCs/>
          <w:sz w:val="26"/>
          <w:szCs w:val="26"/>
        </w:rPr>
        <w:t xml:space="preserve"> por</w:t>
      </w:r>
      <w:r w:rsidR="00F32DEB">
        <w:rPr>
          <w:rFonts w:ascii="Arial Narrow" w:eastAsia="Arial" w:hAnsi="Arial Narrow" w:cs="Arial"/>
          <w:sz w:val="26"/>
          <w:szCs w:val="26"/>
        </w:rPr>
        <w:t xml:space="preserve"> </w:t>
      </w:r>
      <w:r w:rsidR="00F83976">
        <w:rPr>
          <w:rFonts w:ascii="Arial Narrow" w:eastAsia="Arial" w:hAnsi="Arial Narrow" w:cs="Arial"/>
          <w:sz w:val="26"/>
          <w:szCs w:val="26"/>
        </w:rPr>
        <w:t>Leonardo Linconh Mendes de Moraes</w:t>
      </w:r>
      <w:r w:rsidR="00F32DEB">
        <w:rPr>
          <w:rFonts w:ascii="Arial Narrow" w:eastAsia="Arial" w:hAnsi="Arial Narrow" w:cs="Arial"/>
          <w:sz w:val="26"/>
          <w:szCs w:val="26"/>
        </w:rPr>
        <w:t>, brasileir</w:t>
      </w:r>
      <w:r w:rsidR="00F83976">
        <w:rPr>
          <w:rFonts w:ascii="Arial Narrow" w:eastAsia="Arial" w:hAnsi="Arial Narrow" w:cs="Arial"/>
          <w:sz w:val="26"/>
          <w:szCs w:val="26"/>
        </w:rPr>
        <w:t>o</w:t>
      </w:r>
      <w:r w:rsidR="00F32DEB">
        <w:rPr>
          <w:rFonts w:ascii="Arial Narrow" w:eastAsia="Arial" w:hAnsi="Arial Narrow" w:cs="Arial"/>
          <w:sz w:val="26"/>
          <w:szCs w:val="26"/>
        </w:rPr>
        <w:t xml:space="preserve">, </w:t>
      </w:r>
      <w:r w:rsidR="00F83976">
        <w:rPr>
          <w:rFonts w:ascii="Arial Narrow" w:eastAsia="Arial" w:hAnsi="Arial Narrow" w:cs="Arial"/>
          <w:sz w:val="26"/>
          <w:szCs w:val="26"/>
        </w:rPr>
        <w:t>casado</w:t>
      </w:r>
      <w:r w:rsidR="00F32DEB">
        <w:rPr>
          <w:rFonts w:ascii="Arial Narrow" w:eastAsia="Arial" w:hAnsi="Arial Narrow" w:cs="Arial"/>
          <w:sz w:val="26"/>
          <w:szCs w:val="26"/>
        </w:rPr>
        <w:t xml:space="preserve">, representante Legal, </w:t>
      </w:r>
      <w:r w:rsidR="00F32DEB">
        <w:rPr>
          <w:rFonts w:ascii="Arial Narrow" w:eastAsia="Arial" w:hAnsi="Arial Narrow" w:cs="Arial"/>
          <w:i/>
          <w:iCs/>
          <w:sz w:val="26"/>
          <w:szCs w:val="26"/>
        </w:rPr>
        <w:t xml:space="preserve">conforme atos constitutivos da empresa </w:t>
      </w:r>
      <w:r w:rsidR="00F32DEB">
        <w:rPr>
          <w:rFonts w:ascii="Arial Narrow" w:eastAsia="Arial" w:hAnsi="Arial Narrow" w:cs="Arial"/>
          <w:b/>
          <w:bCs/>
          <w:i/>
          <w:iCs/>
          <w:sz w:val="26"/>
          <w:szCs w:val="26"/>
        </w:rPr>
        <w:t>OU</w:t>
      </w:r>
      <w:r w:rsidR="00F32DEB">
        <w:rPr>
          <w:rFonts w:ascii="Arial Narrow" w:eastAsia="Arial" w:hAnsi="Arial Narrow" w:cs="Arial"/>
          <w:i/>
          <w:iCs/>
          <w:sz w:val="26"/>
          <w:szCs w:val="26"/>
        </w:rPr>
        <w:t xml:space="preserve"> procuração apresentada nos autos, </w:t>
      </w:r>
      <w:r w:rsidR="00F32DEB">
        <w:rPr>
          <w:rFonts w:ascii="Arial Narrow" w:eastAsia="Arial" w:hAnsi="Arial Narrow" w:cs="Arial"/>
          <w:sz w:val="26"/>
          <w:szCs w:val="26"/>
        </w:rPr>
        <w:t>tendo em vista o que consta no Processo nº 0</w:t>
      </w:r>
      <w:r w:rsidR="00F83976">
        <w:rPr>
          <w:rFonts w:ascii="Arial Narrow" w:eastAsia="Arial" w:hAnsi="Arial Narrow" w:cs="Arial"/>
          <w:sz w:val="26"/>
          <w:szCs w:val="26"/>
        </w:rPr>
        <w:t>19</w:t>
      </w:r>
      <w:r w:rsidR="00F32DEB">
        <w:rPr>
          <w:rFonts w:ascii="Arial Narrow" w:eastAsia="Arial" w:hAnsi="Arial Narrow" w:cs="Arial"/>
          <w:sz w:val="26"/>
          <w:szCs w:val="26"/>
        </w:rPr>
        <w:t xml:space="preserve">/2024 e em observância às disposições da </w:t>
      </w:r>
      <w:hyperlink r:id="rId8" w:history="1">
        <w:r w:rsidR="00F32DEB">
          <w:rPr>
            <w:rStyle w:val="Hyperlink"/>
            <w:rFonts w:ascii="Arial Narrow" w:eastAsia="Arial" w:hAnsi="Arial Narrow"/>
          </w:rPr>
          <w:t>Lei nº 14.133, de 1º de abril de 2021</w:t>
        </w:r>
      </w:hyperlink>
      <w:r w:rsidR="00F32DEB">
        <w:rPr>
          <w:rFonts w:ascii="Arial Narrow" w:eastAsia="Arial" w:hAnsi="Arial Narrow" w:cs="Arial"/>
          <w:sz w:val="26"/>
          <w:szCs w:val="26"/>
        </w:rPr>
        <w:t xml:space="preserve">, e demais legislação aplicável, resolvem celebrar o presente Termo de Contrato, decorrente </w:t>
      </w:r>
      <w:r w:rsidR="00F32DEB">
        <w:rPr>
          <w:rFonts w:ascii="Arial Narrow" w:eastAsia="Arial" w:hAnsi="Arial Narrow" w:cs="Arial"/>
          <w:i/>
          <w:iCs/>
          <w:sz w:val="26"/>
          <w:szCs w:val="26"/>
        </w:rPr>
        <w:t>do Pregão Eletrônico n° 0</w:t>
      </w:r>
      <w:r w:rsidR="00F83976">
        <w:rPr>
          <w:rFonts w:ascii="Arial Narrow" w:eastAsia="Arial" w:hAnsi="Arial Narrow" w:cs="Arial"/>
          <w:i/>
          <w:iCs/>
          <w:sz w:val="26"/>
          <w:szCs w:val="26"/>
        </w:rPr>
        <w:t>06</w:t>
      </w:r>
      <w:r w:rsidR="00F32DEB">
        <w:rPr>
          <w:rFonts w:ascii="Arial Narrow" w:eastAsia="Arial" w:hAnsi="Arial Narrow" w:cs="Arial"/>
          <w:i/>
          <w:iCs/>
          <w:sz w:val="26"/>
          <w:szCs w:val="26"/>
        </w:rPr>
        <w:t>/2024</w:t>
      </w:r>
      <w:r w:rsidR="00F32DEB">
        <w:rPr>
          <w:rFonts w:ascii="Arial Narrow" w:eastAsia="Arial" w:hAnsi="Arial Narrow" w:cs="Arial"/>
          <w:sz w:val="26"/>
          <w:szCs w:val="26"/>
        </w:rPr>
        <w:t xml:space="preserve"> mediante as cláusulas e condições a seguir enunciadas.</w:t>
      </w:r>
    </w:p>
    <w:p w14:paraId="0CF1654E" w14:textId="77777777" w:rsidR="00F32DEB" w:rsidRDefault="00F32DEB" w:rsidP="00F32DEB">
      <w:pPr>
        <w:pStyle w:val="Nivel01"/>
        <w:tabs>
          <w:tab w:val="num" w:pos="360"/>
        </w:tabs>
        <w:rPr>
          <w:rFonts w:ascii="Arial Narrow" w:hAnsi="Arial Narrow"/>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rPr>
          <w:t>art. 92, I e II</w:t>
        </w:r>
      </w:hyperlink>
      <w:r>
        <w:rPr>
          <w:rFonts w:ascii="Arial Narrow" w:hAnsi="Arial Narrow"/>
          <w:sz w:val="26"/>
          <w:szCs w:val="26"/>
        </w:rPr>
        <w:t>)</w:t>
      </w:r>
    </w:p>
    <w:p w14:paraId="23C81D48" w14:textId="482CEA36" w:rsidR="00F32DEB" w:rsidRPr="00F32DEB" w:rsidRDefault="00F32DEB" w:rsidP="00F32DEB">
      <w:pPr>
        <w:pStyle w:val="Nivel2"/>
        <w:rPr>
          <w:rFonts w:ascii="Arial Narrow" w:hAnsi="Arial Narrow"/>
          <w:sz w:val="26"/>
          <w:szCs w:val="26"/>
        </w:rPr>
      </w:pPr>
      <w:r w:rsidRPr="00F32DEB">
        <w:rPr>
          <w:rFonts w:ascii="Arial Narrow" w:hAnsi="Arial Narrow"/>
          <w:sz w:val="26"/>
          <w:szCs w:val="26"/>
        </w:rPr>
        <w:t xml:space="preserve">O objeto do presente instrumento é a </w:t>
      </w:r>
      <w:r w:rsidRPr="00F32DEB">
        <w:rPr>
          <w:rFonts w:ascii="Arial Narrow" w:hAnsi="Arial Narrow" w:cstheme="minorHAnsi"/>
          <w:bCs/>
          <w:sz w:val="26"/>
          <w:szCs w:val="26"/>
        </w:rPr>
        <w:t xml:space="preserve">aquisição </w:t>
      </w:r>
      <w:r w:rsidR="00F83976">
        <w:rPr>
          <w:rFonts w:ascii="Arial Narrow" w:hAnsi="Arial Narrow" w:cstheme="minorHAnsi"/>
          <w:bCs/>
          <w:sz w:val="26"/>
          <w:szCs w:val="26"/>
        </w:rPr>
        <w:t>de fraldas descartaveis</w:t>
      </w:r>
      <w:r w:rsidRPr="00F32DEB">
        <w:rPr>
          <w:rFonts w:ascii="Arial Narrow" w:hAnsi="Arial Narrow" w:cstheme="minorHAnsi"/>
          <w:bCs/>
          <w:sz w:val="26"/>
          <w:szCs w:val="26"/>
        </w:rPr>
        <w:t>, conforme especificações e quantitativos constantes no Estudo Técnico Preliminar, Termo de Referência e Proposta de Preço, parte integrante e complementar deste edital.</w:t>
      </w:r>
    </w:p>
    <w:p w14:paraId="4F18129F" w14:textId="77777777" w:rsidR="00F32DEB" w:rsidRDefault="00F32DEB" w:rsidP="00F32DEB">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30"/>
        <w:gridCol w:w="399"/>
        <w:gridCol w:w="1052"/>
        <w:gridCol w:w="1185"/>
        <w:gridCol w:w="860"/>
        <w:gridCol w:w="860"/>
      </w:tblGrid>
      <w:tr w:rsidR="00F83976" w:rsidRPr="00F83976" w14:paraId="5FEEEB5F" w14:textId="77777777" w:rsidTr="00F8397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B861C" w14:textId="77777777" w:rsidR="00F83976" w:rsidRPr="00F83976" w:rsidRDefault="00F83976" w:rsidP="00F83976">
            <w:pPr>
              <w:jc w:val="center"/>
              <w:rPr>
                <w:rFonts w:ascii="Tahoma" w:eastAsia="Times New Roman" w:hAnsi="Tahoma" w:cs="Tahoma"/>
                <w:sz w:val="10"/>
                <w:szCs w:val="10"/>
                <w:lang w:eastAsia="pt-BR"/>
              </w:rPr>
            </w:pPr>
            <w:r w:rsidRPr="00F8397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4F4A974" w14:textId="77777777" w:rsidR="00F83976" w:rsidRPr="00F83976" w:rsidRDefault="00F83976" w:rsidP="00F83976">
            <w:pPr>
              <w:jc w:val="center"/>
              <w:rPr>
                <w:rFonts w:ascii="Tahoma" w:eastAsia="Times New Roman" w:hAnsi="Tahoma" w:cs="Tahoma"/>
                <w:sz w:val="10"/>
                <w:szCs w:val="10"/>
                <w:lang w:eastAsia="pt-BR"/>
              </w:rPr>
            </w:pPr>
            <w:r w:rsidRPr="00F8397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9159ED7" w14:textId="77777777" w:rsidR="00F83976" w:rsidRPr="00F83976" w:rsidRDefault="00F83976" w:rsidP="00F83976">
            <w:pPr>
              <w:jc w:val="center"/>
              <w:rPr>
                <w:rFonts w:ascii="Tahoma" w:eastAsia="Times New Roman" w:hAnsi="Tahoma" w:cs="Tahoma"/>
                <w:sz w:val="10"/>
                <w:szCs w:val="10"/>
                <w:lang w:eastAsia="pt-BR"/>
              </w:rPr>
            </w:pPr>
            <w:r w:rsidRPr="00F8397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D7BA294" w14:textId="77777777" w:rsidR="00F83976" w:rsidRPr="00F83976" w:rsidRDefault="00F83976" w:rsidP="00F83976">
            <w:pPr>
              <w:jc w:val="center"/>
              <w:rPr>
                <w:rFonts w:ascii="Tahoma" w:eastAsia="Times New Roman" w:hAnsi="Tahoma" w:cs="Tahoma"/>
                <w:sz w:val="10"/>
                <w:szCs w:val="10"/>
                <w:lang w:eastAsia="pt-BR"/>
              </w:rPr>
            </w:pPr>
            <w:r w:rsidRPr="00F8397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B18E701" w14:textId="77777777" w:rsidR="00F83976" w:rsidRPr="00F83976" w:rsidRDefault="00F83976" w:rsidP="00F83976">
            <w:pPr>
              <w:jc w:val="center"/>
              <w:rPr>
                <w:rFonts w:ascii="Tahoma" w:eastAsia="Times New Roman" w:hAnsi="Tahoma" w:cs="Tahoma"/>
                <w:sz w:val="10"/>
                <w:szCs w:val="10"/>
                <w:lang w:eastAsia="pt-BR"/>
              </w:rPr>
            </w:pPr>
            <w:r w:rsidRPr="00F8397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562BFAC" w14:textId="77777777" w:rsidR="00F83976" w:rsidRPr="00F83976" w:rsidRDefault="00F83976" w:rsidP="00F83976">
            <w:pPr>
              <w:jc w:val="center"/>
              <w:rPr>
                <w:rFonts w:ascii="Tahoma" w:eastAsia="Times New Roman" w:hAnsi="Tahoma" w:cs="Tahoma"/>
                <w:sz w:val="10"/>
                <w:szCs w:val="10"/>
                <w:lang w:eastAsia="pt-BR"/>
              </w:rPr>
            </w:pPr>
            <w:r w:rsidRPr="00F8397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85FE6B3" w14:textId="77777777" w:rsidR="00F83976" w:rsidRPr="00F83976" w:rsidRDefault="00F83976" w:rsidP="00F83976">
            <w:pPr>
              <w:jc w:val="center"/>
              <w:rPr>
                <w:rFonts w:ascii="Tahoma" w:eastAsia="Times New Roman" w:hAnsi="Tahoma" w:cs="Tahoma"/>
                <w:sz w:val="10"/>
                <w:szCs w:val="10"/>
                <w:lang w:eastAsia="pt-BR"/>
              </w:rPr>
            </w:pPr>
            <w:r w:rsidRPr="00F8397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2224A39" w14:textId="77777777" w:rsidR="00F83976" w:rsidRPr="00F83976" w:rsidRDefault="00F83976" w:rsidP="00F83976">
            <w:pPr>
              <w:jc w:val="center"/>
              <w:rPr>
                <w:rFonts w:ascii="Tahoma" w:eastAsia="Times New Roman" w:hAnsi="Tahoma" w:cs="Tahoma"/>
                <w:sz w:val="10"/>
                <w:szCs w:val="10"/>
                <w:lang w:eastAsia="pt-BR"/>
              </w:rPr>
            </w:pPr>
            <w:r w:rsidRPr="00F8397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8866DCF" w14:textId="77777777" w:rsidR="00F83976" w:rsidRPr="00F83976" w:rsidRDefault="00F83976" w:rsidP="00F83976">
            <w:pPr>
              <w:jc w:val="center"/>
              <w:rPr>
                <w:rFonts w:ascii="Tahoma" w:eastAsia="Times New Roman" w:hAnsi="Tahoma" w:cs="Tahoma"/>
                <w:sz w:val="10"/>
                <w:szCs w:val="10"/>
                <w:lang w:eastAsia="pt-BR"/>
              </w:rPr>
            </w:pPr>
            <w:r w:rsidRPr="00F8397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82F76D7" w14:textId="77777777" w:rsidR="00F83976" w:rsidRPr="00F83976" w:rsidRDefault="00F83976" w:rsidP="00F83976">
            <w:pPr>
              <w:jc w:val="center"/>
              <w:rPr>
                <w:rFonts w:ascii="Tahoma" w:eastAsia="Times New Roman" w:hAnsi="Tahoma" w:cs="Tahoma"/>
                <w:sz w:val="10"/>
                <w:szCs w:val="10"/>
                <w:lang w:eastAsia="pt-BR"/>
              </w:rPr>
            </w:pPr>
            <w:r w:rsidRPr="00F83976">
              <w:rPr>
                <w:rFonts w:ascii="Tahoma" w:eastAsia="Times New Roman" w:hAnsi="Tahoma" w:cs="Tahoma"/>
                <w:sz w:val="10"/>
                <w:szCs w:val="10"/>
                <w:lang w:eastAsia="pt-BR"/>
              </w:rPr>
              <w:t>VALOR TOTAL</w:t>
            </w:r>
          </w:p>
        </w:tc>
      </w:tr>
      <w:tr w:rsidR="00F83976" w:rsidRPr="00F83976" w14:paraId="4B4BB6F9" w14:textId="77777777" w:rsidTr="00F83976">
        <w:trPr>
          <w:trHeight w:val="32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C89079"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85B608E"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93DEF5"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27DD3FC3"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20258</w:t>
            </w:r>
          </w:p>
        </w:tc>
        <w:tc>
          <w:tcPr>
            <w:tcW w:w="3680" w:type="dxa"/>
            <w:tcBorders>
              <w:top w:val="nil"/>
              <w:left w:val="nil"/>
              <w:bottom w:val="single" w:sz="4" w:space="0" w:color="000000"/>
              <w:right w:val="single" w:sz="4" w:space="0" w:color="000000"/>
            </w:tcBorders>
            <w:shd w:val="clear" w:color="auto" w:fill="auto"/>
            <w:vAlign w:val="center"/>
            <w:hideMark/>
          </w:tcPr>
          <w:p w14:paraId="6DE3DEC0" w14:textId="77777777" w:rsidR="00F83976" w:rsidRPr="00F83976" w:rsidRDefault="00F83976" w:rsidP="00F83976">
            <w:pPr>
              <w:jc w:val="both"/>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FRALDA DESCARTÁVEL GERIÁTRICA TAMANHO EG - ACIMA DE 80KG - 150 A 160CM.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00" w:type="dxa"/>
            <w:tcBorders>
              <w:top w:val="nil"/>
              <w:left w:val="nil"/>
              <w:bottom w:val="single" w:sz="4" w:space="0" w:color="000000"/>
              <w:right w:val="single" w:sz="4" w:space="0" w:color="000000"/>
            </w:tcBorders>
            <w:shd w:val="clear" w:color="auto" w:fill="auto"/>
            <w:vAlign w:val="center"/>
            <w:hideMark/>
          </w:tcPr>
          <w:p w14:paraId="59E54D75"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CD955F3"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10.000,00</w:t>
            </w:r>
          </w:p>
        </w:tc>
        <w:tc>
          <w:tcPr>
            <w:tcW w:w="1200" w:type="dxa"/>
            <w:tcBorders>
              <w:top w:val="nil"/>
              <w:left w:val="nil"/>
              <w:bottom w:val="single" w:sz="4" w:space="0" w:color="000000"/>
              <w:right w:val="single" w:sz="4" w:space="0" w:color="000000"/>
            </w:tcBorders>
            <w:shd w:val="clear" w:color="auto" w:fill="auto"/>
            <w:vAlign w:val="center"/>
            <w:hideMark/>
          </w:tcPr>
          <w:p w14:paraId="48C319F4"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VITA MAGNA</w:t>
            </w:r>
          </w:p>
        </w:tc>
        <w:tc>
          <w:tcPr>
            <w:tcW w:w="860" w:type="dxa"/>
            <w:tcBorders>
              <w:top w:val="nil"/>
              <w:left w:val="nil"/>
              <w:bottom w:val="single" w:sz="4" w:space="0" w:color="000000"/>
              <w:right w:val="single" w:sz="4" w:space="0" w:color="000000"/>
            </w:tcBorders>
            <w:shd w:val="clear" w:color="auto" w:fill="auto"/>
            <w:vAlign w:val="center"/>
            <w:hideMark/>
          </w:tcPr>
          <w:p w14:paraId="7FC774D6" w14:textId="77777777" w:rsidR="00F83976" w:rsidRPr="00F83976" w:rsidRDefault="00F83976" w:rsidP="00F83976">
            <w:pPr>
              <w:jc w:val="right"/>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2,05</w:t>
            </w:r>
          </w:p>
        </w:tc>
        <w:tc>
          <w:tcPr>
            <w:tcW w:w="860" w:type="dxa"/>
            <w:tcBorders>
              <w:top w:val="nil"/>
              <w:left w:val="nil"/>
              <w:bottom w:val="single" w:sz="4" w:space="0" w:color="000000"/>
              <w:right w:val="single" w:sz="4" w:space="0" w:color="000000"/>
            </w:tcBorders>
            <w:shd w:val="clear" w:color="auto" w:fill="auto"/>
            <w:vAlign w:val="center"/>
            <w:hideMark/>
          </w:tcPr>
          <w:p w14:paraId="21DA35B9" w14:textId="77777777" w:rsidR="00F83976" w:rsidRPr="00F83976" w:rsidRDefault="00F83976" w:rsidP="00F83976">
            <w:pPr>
              <w:jc w:val="right"/>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20.500,00</w:t>
            </w:r>
          </w:p>
        </w:tc>
      </w:tr>
      <w:tr w:rsidR="00F83976" w:rsidRPr="00F83976" w14:paraId="3D7474FD" w14:textId="77777777" w:rsidTr="00F83976">
        <w:trPr>
          <w:trHeight w:val="32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2B75436"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E2668B8"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8C3129"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3746D553"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20259</w:t>
            </w:r>
          </w:p>
        </w:tc>
        <w:tc>
          <w:tcPr>
            <w:tcW w:w="3680" w:type="dxa"/>
            <w:tcBorders>
              <w:top w:val="nil"/>
              <w:left w:val="nil"/>
              <w:bottom w:val="single" w:sz="4" w:space="0" w:color="000000"/>
              <w:right w:val="single" w:sz="4" w:space="0" w:color="000000"/>
            </w:tcBorders>
            <w:shd w:val="clear" w:color="auto" w:fill="auto"/>
            <w:vAlign w:val="center"/>
            <w:hideMark/>
          </w:tcPr>
          <w:p w14:paraId="3372AC6B" w14:textId="77777777" w:rsidR="00F83976" w:rsidRPr="00F83976" w:rsidRDefault="00F83976" w:rsidP="00F83976">
            <w:pPr>
              <w:jc w:val="both"/>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FRALDA DESCARTÁVEL GERIÁTRICA TAMANHO G - 70 A 80KG - 120 A 140CM.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00" w:type="dxa"/>
            <w:tcBorders>
              <w:top w:val="nil"/>
              <w:left w:val="nil"/>
              <w:bottom w:val="single" w:sz="4" w:space="0" w:color="000000"/>
              <w:right w:val="single" w:sz="4" w:space="0" w:color="000000"/>
            </w:tcBorders>
            <w:shd w:val="clear" w:color="auto" w:fill="auto"/>
            <w:vAlign w:val="center"/>
            <w:hideMark/>
          </w:tcPr>
          <w:p w14:paraId="514D417D"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BD6303B"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8.000,00</w:t>
            </w:r>
          </w:p>
        </w:tc>
        <w:tc>
          <w:tcPr>
            <w:tcW w:w="1200" w:type="dxa"/>
            <w:tcBorders>
              <w:top w:val="nil"/>
              <w:left w:val="nil"/>
              <w:bottom w:val="single" w:sz="4" w:space="0" w:color="000000"/>
              <w:right w:val="single" w:sz="4" w:space="0" w:color="000000"/>
            </w:tcBorders>
            <w:shd w:val="clear" w:color="auto" w:fill="auto"/>
            <w:vAlign w:val="center"/>
            <w:hideMark/>
          </w:tcPr>
          <w:p w14:paraId="0304F66B"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VITA MAGNA</w:t>
            </w:r>
          </w:p>
        </w:tc>
        <w:tc>
          <w:tcPr>
            <w:tcW w:w="860" w:type="dxa"/>
            <w:tcBorders>
              <w:top w:val="nil"/>
              <w:left w:val="nil"/>
              <w:bottom w:val="single" w:sz="4" w:space="0" w:color="000000"/>
              <w:right w:val="single" w:sz="4" w:space="0" w:color="000000"/>
            </w:tcBorders>
            <w:shd w:val="clear" w:color="auto" w:fill="auto"/>
            <w:vAlign w:val="center"/>
            <w:hideMark/>
          </w:tcPr>
          <w:p w14:paraId="706E1613" w14:textId="77777777" w:rsidR="00F83976" w:rsidRPr="00F83976" w:rsidRDefault="00F83976" w:rsidP="00F83976">
            <w:pPr>
              <w:jc w:val="right"/>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2,05</w:t>
            </w:r>
          </w:p>
        </w:tc>
        <w:tc>
          <w:tcPr>
            <w:tcW w:w="860" w:type="dxa"/>
            <w:tcBorders>
              <w:top w:val="nil"/>
              <w:left w:val="nil"/>
              <w:bottom w:val="single" w:sz="4" w:space="0" w:color="000000"/>
              <w:right w:val="single" w:sz="4" w:space="0" w:color="000000"/>
            </w:tcBorders>
            <w:shd w:val="clear" w:color="auto" w:fill="auto"/>
            <w:vAlign w:val="center"/>
            <w:hideMark/>
          </w:tcPr>
          <w:p w14:paraId="4A51C161" w14:textId="77777777" w:rsidR="00F83976" w:rsidRPr="00F83976" w:rsidRDefault="00F83976" w:rsidP="00F83976">
            <w:pPr>
              <w:jc w:val="right"/>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16.400,00</w:t>
            </w:r>
          </w:p>
        </w:tc>
      </w:tr>
      <w:tr w:rsidR="00F83976" w:rsidRPr="00F83976" w14:paraId="14A18F4A" w14:textId="77777777" w:rsidTr="00F83976">
        <w:trPr>
          <w:trHeight w:val="32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7B8E414"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B12A8C2"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5E0FDFC"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437C686A"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20260</w:t>
            </w:r>
          </w:p>
        </w:tc>
        <w:tc>
          <w:tcPr>
            <w:tcW w:w="3680" w:type="dxa"/>
            <w:tcBorders>
              <w:top w:val="nil"/>
              <w:left w:val="nil"/>
              <w:bottom w:val="single" w:sz="4" w:space="0" w:color="000000"/>
              <w:right w:val="single" w:sz="4" w:space="0" w:color="000000"/>
            </w:tcBorders>
            <w:shd w:val="clear" w:color="auto" w:fill="auto"/>
            <w:vAlign w:val="center"/>
            <w:hideMark/>
          </w:tcPr>
          <w:p w14:paraId="16BE895F" w14:textId="77777777" w:rsidR="00F83976" w:rsidRPr="00F83976" w:rsidRDefault="00F83976" w:rsidP="00F83976">
            <w:pPr>
              <w:jc w:val="both"/>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FRALDA DESCARTÁVEL GERIÁTRICA TAMANHO M - 40 A 70KG - 80 A 120CM.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00" w:type="dxa"/>
            <w:tcBorders>
              <w:top w:val="nil"/>
              <w:left w:val="nil"/>
              <w:bottom w:val="single" w:sz="4" w:space="0" w:color="000000"/>
              <w:right w:val="single" w:sz="4" w:space="0" w:color="000000"/>
            </w:tcBorders>
            <w:shd w:val="clear" w:color="auto" w:fill="auto"/>
            <w:vAlign w:val="center"/>
            <w:hideMark/>
          </w:tcPr>
          <w:p w14:paraId="26A8B357"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F4E26E"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5.000,000</w:t>
            </w:r>
          </w:p>
        </w:tc>
        <w:tc>
          <w:tcPr>
            <w:tcW w:w="1200" w:type="dxa"/>
            <w:tcBorders>
              <w:top w:val="nil"/>
              <w:left w:val="nil"/>
              <w:bottom w:val="single" w:sz="4" w:space="0" w:color="000000"/>
              <w:right w:val="single" w:sz="4" w:space="0" w:color="000000"/>
            </w:tcBorders>
            <w:shd w:val="clear" w:color="auto" w:fill="auto"/>
            <w:vAlign w:val="center"/>
            <w:hideMark/>
          </w:tcPr>
          <w:p w14:paraId="3D9F56ED" w14:textId="77777777" w:rsidR="00F83976" w:rsidRPr="00F83976" w:rsidRDefault="00F83976" w:rsidP="00F83976">
            <w:pPr>
              <w:jc w:val="center"/>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VITA MAGNA</w:t>
            </w:r>
          </w:p>
        </w:tc>
        <w:tc>
          <w:tcPr>
            <w:tcW w:w="860" w:type="dxa"/>
            <w:tcBorders>
              <w:top w:val="nil"/>
              <w:left w:val="nil"/>
              <w:bottom w:val="single" w:sz="4" w:space="0" w:color="000000"/>
              <w:right w:val="single" w:sz="4" w:space="0" w:color="000000"/>
            </w:tcBorders>
            <w:shd w:val="clear" w:color="auto" w:fill="auto"/>
            <w:vAlign w:val="center"/>
            <w:hideMark/>
          </w:tcPr>
          <w:p w14:paraId="24D68815" w14:textId="77777777" w:rsidR="00F83976" w:rsidRPr="00F83976" w:rsidRDefault="00F83976" w:rsidP="00F83976">
            <w:pPr>
              <w:jc w:val="right"/>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2,25</w:t>
            </w:r>
          </w:p>
        </w:tc>
        <w:tc>
          <w:tcPr>
            <w:tcW w:w="860" w:type="dxa"/>
            <w:tcBorders>
              <w:top w:val="nil"/>
              <w:left w:val="nil"/>
              <w:bottom w:val="single" w:sz="4" w:space="0" w:color="000000"/>
              <w:right w:val="single" w:sz="4" w:space="0" w:color="000000"/>
            </w:tcBorders>
            <w:shd w:val="clear" w:color="auto" w:fill="auto"/>
            <w:vAlign w:val="center"/>
            <w:hideMark/>
          </w:tcPr>
          <w:p w14:paraId="552F5A21" w14:textId="77777777" w:rsidR="00F83976" w:rsidRPr="00F83976" w:rsidRDefault="00F83976" w:rsidP="00F83976">
            <w:pPr>
              <w:jc w:val="right"/>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11.250,00</w:t>
            </w:r>
          </w:p>
        </w:tc>
      </w:tr>
      <w:tr w:rsidR="00F83976" w:rsidRPr="00F83976" w14:paraId="0DD34FFD" w14:textId="77777777" w:rsidTr="00F8397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2C18F" w14:textId="77777777" w:rsidR="00F83976" w:rsidRPr="00F83976" w:rsidRDefault="00F83976" w:rsidP="00F83976">
            <w:pPr>
              <w:jc w:val="right"/>
              <w:rPr>
                <w:rFonts w:ascii="Tahoma" w:eastAsia="Times New Roman" w:hAnsi="Tahoma" w:cs="Tahoma"/>
                <w:color w:val="000000"/>
                <w:sz w:val="14"/>
                <w:szCs w:val="14"/>
                <w:lang w:eastAsia="pt-BR"/>
              </w:rPr>
            </w:pPr>
            <w:r w:rsidRPr="00F8397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5C83CDA" w14:textId="77777777" w:rsidR="00F83976" w:rsidRPr="00F83976" w:rsidRDefault="00F83976" w:rsidP="00F83976">
            <w:pPr>
              <w:jc w:val="center"/>
              <w:rPr>
                <w:rFonts w:ascii="Tahoma" w:eastAsia="Times New Roman" w:hAnsi="Tahoma" w:cs="Tahoma"/>
                <w:b/>
                <w:bCs/>
                <w:color w:val="000000"/>
                <w:sz w:val="16"/>
                <w:szCs w:val="16"/>
                <w:lang w:eastAsia="pt-BR"/>
              </w:rPr>
            </w:pPr>
            <w:r w:rsidRPr="00F83976">
              <w:rPr>
                <w:rFonts w:ascii="Tahoma" w:eastAsia="Times New Roman" w:hAnsi="Tahoma" w:cs="Tahoma"/>
                <w:b/>
                <w:bCs/>
                <w:color w:val="000000"/>
                <w:sz w:val="16"/>
                <w:szCs w:val="16"/>
                <w:lang w:eastAsia="pt-BR"/>
              </w:rPr>
              <w:t>48.150,00</w:t>
            </w:r>
          </w:p>
        </w:tc>
      </w:tr>
    </w:tbl>
    <w:p w14:paraId="767140E9" w14:textId="624C73E2" w:rsidR="00F32DEB" w:rsidRDefault="00F32DEB" w:rsidP="00F32DEB">
      <w:pPr>
        <w:pStyle w:val="Nivel2"/>
        <w:rPr>
          <w:rFonts w:ascii="Arial Narrow" w:hAnsi="Arial Narrow"/>
          <w:sz w:val="26"/>
          <w:szCs w:val="26"/>
        </w:rPr>
      </w:pPr>
      <w:r>
        <w:rPr>
          <w:rFonts w:ascii="Arial Narrow" w:hAnsi="Arial Narrow"/>
          <w:sz w:val="26"/>
          <w:szCs w:val="26"/>
        </w:rPr>
        <w:t xml:space="preserve"> Vinculam esta contratação, independentemente de transcrição:</w:t>
      </w:r>
    </w:p>
    <w:p w14:paraId="71D41A96" w14:textId="77777777" w:rsidR="00F32DEB" w:rsidRDefault="00F32DEB" w:rsidP="00F32DEB">
      <w:pPr>
        <w:pStyle w:val="Nivel3"/>
        <w:rPr>
          <w:rFonts w:ascii="Arial Narrow" w:hAnsi="Arial Narrow"/>
          <w:sz w:val="26"/>
          <w:szCs w:val="26"/>
        </w:rPr>
      </w:pPr>
      <w:r>
        <w:rPr>
          <w:rFonts w:ascii="Arial Narrow" w:hAnsi="Arial Narrow"/>
          <w:sz w:val="26"/>
          <w:szCs w:val="26"/>
        </w:rPr>
        <w:t>O Termo de Referência;</w:t>
      </w:r>
    </w:p>
    <w:p w14:paraId="710CD4B7" w14:textId="77777777" w:rsidR="00F32DEB" w:rsidRDefault="00F32DEB" w:rsidP="00F32DEB">
      <w:pPr>
        <w:pStyle w:val="Nivel3"/>
        <w:rPr>
          <w:rFonts w:ascii="Arial Narrow" w:hAnsi="Arial Narrow"/>
          <w:sz w:val="26"/>
          <w:szCs w:val="26"/>
        </w:rPr>
      </w:pPr>
      <w:r>
        <w:rPr>
          <w:rFonts w:ascii="Arial Narrow" w:hAnsi="Arial Narrow"/>
          <w:sz w:val="26"/>
          <w:szCs w:val="26"/>
        </w:rPr>
        <w:t>O Edital da Licitação;</w:t>
      </w:r>
    </w:p>
    <w:p w14:paraId="144963CC" w14:textId="77777777" w:rsidR="00F32DEB" w:rsidRDefault="00F32DEB" w:rsidP="00F32DEB">
      <w:pPr>
        <w:pStyle w:val="Nivel3"/>
        <w:rPr>
          <w:rFonts w:ascii="Arial Narrow" w:hAnsi="Arial Narrow"/>
          <w:sz w:val="26"/>
          <w:szCs w:val="26"/>
        </w:rPr>
      </w:pPr>
      <w:r>
        <w:rPr>
          <w:rFonts w:ascii="Arial Narrow" w:hAnsi="Arial Narrow"/>
          <w:sz w:val="26"/>
          <w:szCs w:val="26"/>
        </w:rPr>
        <w:t>A Proposta do contratado;</w:t>
      </w:r>
    </w:p>
    <w:p w14:paraId="5E865190" w14:textId="77777777" w:rsidR="00F32DEB" w:rsidRDefault="00F32DEB" w:rsidP="00F32DEB">
      <w:pPr>
        <w:pStyle w:val="Nivel3"/>
        <w:rPr>
          <w:rFonts w:ascii="Arial Narrow" w:hAnsi="Arial Narrow"/>
          <w:sz w:val="26"/>
          <w:szCs w:val="26"/>
        </w:rPr>
      </w:pPr>
      <w:r>
        <w:rPr>
          <w:rFonts w:ascii="Arial Narrow" w:hAnsi="Arial Narrow"/>
          <w:sz w:val="26"/>
          <w:szCs w:val="26"/>
        </w:rPr>
        <w:t>Eventuais anexos dos documentos supracitados.</w:t>
      </w:r>
    </w:p>
    <w:p w14:paraId="61F3F3F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6E2AE08"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13B534E"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BF7AE79" w14:textId="77777777" w:rsidR="00F32DEB" w:rsidRDefault="00F32DEB" w:rsidP="00F32DEB">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7ED61A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lastRenderedPageBreak/>
        <w:t>CLÁUSULA TERCEIRA – MODELOS DE EXECUÇÃO E GESTÃO CONTRATUAIS (</w:t>
      </w:r>
      <w:hyperlink r:id="rId11" w:anchor="art92" w:history="1">
        <w:r>
          <w:rPr>
            <w:rStyle w:val="Hyperlink"/>
            <w:rFonts w:ascii="Arial Narrow" w:hAnsi="Arial Narrow"/>
          </w:rPr>
          <w:t>art. 92, IV, VII e XVIII)</w:t>
        </w:r>
      </w:hyperlink>
    </w:p>
    <w:p w14:paraId="18C8FE4B" w14:textId="77777777" w:rsidR="00F32DEB" w:rsidRDefault="00F32DEB" w:rsidP="00F32DEB">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71D051EB"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5FE399EF"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39953F8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rPr>
          <w:t>art. 92, V)</w:t>
        </w:r>
      </w:hyperlink>
    </w:p>
    <w:p w14:paraId="2DB26EB1" w14:textId="3C918A60"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B353F4">
        <w:rPr>
          <w:rFonts w:ascii="Arial Narrow" w:hAnsi="Arial Narrow"/>
          <w:b/>
          <w:bCs/>
          <w:color w:val="auto"/>
          <w:sz w:val="26"/>
          <w:szCs w:val="26"/>
        </w:rPr>
        <w:t xml:space="preserve">R$ </w:t>
      </w:r>
      <w:r w:rsidR="00F83976">
        <w:rPr>
          <w:rFonts w:ascii="Arial Narrow" w:eastAsia="Times New Roman" w:hAnsi="Arial Narrow" w:cs="Tahoma"/>
          <w:b/>
          <w:bCs/>
          <w:color w:val="000000"/>
          <w:sz w:val="26"/>
          <w:szCs w:val="26"/>
          <w:lang w:eastAsia="pt-BR"/>
        </w:rPr>
        <w:t>48.150,00</w:t>
      </w:r>
      <w:r w:rsidR="00B353F4" w:rsidRPr="00F32DEB">
        <w:rPr>
          <w:rFonts w:ascii="Arial Narrow" w:hAnsi="Arial Narrow" w:cs="Tahoma"/>
          <w:color w:val="000000"/>
          <w:sz w:val="26"/>
          <w:szCs w:val="26"/>
        </w:rPr>
        <w:t xml:space="preserve"> </w:t>
      </w:r>
      <w:r w:rsidRPr="00F32DEB">
        <w:rPr>
          <w:rFonts w:ascii="Arial Narrow" w:hAnsi="Arial Narrow" w:cs="Tahoma"/>
          <w:color w:val="000000"/>
          <w:sz w:val="26"/>
          <w:szCs w:val="26"/>
        </w:rPr>
        <w:t>(</w:t>
      </w:r>
      <w:r w:rsidR="00F83976">
        <w:rPr>
          <w:rFonts w:ascii="Arial Narrow" w:hAnsi="Arial Narrow" w:cs="Tahoma"/>
          <w:color w:val="000000"/>
          <w:sz w:val="26"/>
          <w:szCs w:val="26"/>
        </w:rPr>
        <w:t>quarenta e oito mil e  cento e cinquenta</w:t>
      </w:r>
      <w:r w:rsidR="00B353F4">
        <w:rPr>
          <w:rFonts w:ascii="Arial Narrow" w:hAnsi="Arial Narrow" w:cs="Tahoma"/>
          <w:color w:val="000000"/>
          <w:sz w:val="26"/>
          <w:szCs w:val="26"/>
        </w:rPr>
        <w:t xml:space="preserve"> reais</w:t>
      </w:r>
      <w:r w:rsidRPr="00F32DEB">
        <w:rPr>
          <w:rFonts w:ascii="Arial Narrow" w:hAnsi="Arial Narrow" w:cs="Tahoma"/>
          <w:color w:val="000000"/>
          <w:sz w:val="26"/>
          <w:szCs w:val="26"/>
        </w:rPr>
        <w:t>)</w:t>
      </w:r>
    </w:p>
    <w:p w14:paraId="314D3792" w14:textId="77777777" w:rsidR="00F32DEB" w:rsidRDefault="00F32DEB" w:rsidP="00F32DEB">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59A98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rPr>
          <w:t>art. 92, V e VI</w:t>
        </w:r>
      </w:hyperlink>
      <w:r>
        <w:rPr>
          <w:rFonts w:ascii="Arial Narrow" w:hAnsi="Arial Narrow"/>
          <w:sz w:val="26"/>
          <w:szCs w:val="26"/>
        </w:rPr>
        <w:t>)</w:t>
      </w:r>
    </w:p>
    <w:p w14:paraId="5CC8FFBF"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60837A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rPr>
          <w:t>art. 92, V)</w:t>
        </w:r>
      </w:hyperlink>
    </w:p>
    <w:p w14:paraId="244BBF69" w14:textId="0D648221" w:rsidR="00F32DEB" w:rsidRDefault="00F32DEB" w:rsidP="00F32DEB">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F83976">
        <w:rPr>
          <w:rFonts w:ascii="Arial Narrow" w:hAnsi="Arial Narrow"/>
          <w:i/>
          <w:iCs/>
          <w:sz w:val="26"/>
          <w:szCs w:val="26"/>
        </w:rPr>
        <w:t>23</w:t>
      </w:r>
      <w:r>
        <w:rPr>
          <w:rFonts w:ascii="Arial Narrow" w:hAnsi="Arial Narrow"/>
          <w:i/>
          <w:iCs/>
          <w:sz w:val="26"/>
          <w:szCs w:val="26"/>
        </w:rPr>
        <w:t>/02/2024 (DD/MM/AAAA).</w:t>
      </w:r>
    </w:p>
    <w:p w14:paraId="08FAEC66" w14:textId="77777777" w:rsidR="00F32DEB" w:rsidRDefault="00F32DEB" w:rsidP="00F32DEB">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D4BC2F3" w14:textId="77777777" w:rsidR="00F32DEB" w:rsidRDefault="00F32DEB" w:rsidP="00F32DEB">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7E829919" w14:textId="77777777" w:rsidR="00F32DEB" w:rsidRDefault="00F32DEB" w:rsidP="00F32DEB">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73385674" w14:textId="77777777" w:rsidR="00F32DEB" w:rsidRDefault="00F32DEB" w:rsidP="00F32DEB">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359A271" w14:textId="77777777" w:rsidR="00F32DEB" w:rsidRDefault="00F32DEB" w:rsidP="00F32DEB">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0B99E1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5BF2DEC7"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O reajuste será realizado por apostilamento.</w:t>
      </w:r>
    </w:p>
    <w:p w14:paraId="0F594CE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rPr>
          <w:t>art. 92, X, XI e XIV</w:t>
        </w:r>
      </w:hyperlink>
      <w:r>
        <w:rPr>
          <w:rFonts w:ascii="Arial Narrow" w:hAnsi="Arial Narrow"/>
          <w:sz w:val="26"/>
          <w:szCs w:val="26"/>
        </w:rPr>
        <w:t>)</w:t>
      </w:r>
    </w:p>
    <w:p w14:paraId="6FE77D13" w14:textId="77777777" w:rsidR="00F32DEB" w:rsidRDefault="00F32DEB" w:rsidP="00F32DEB">
      <w:pPr>
        <w:pStyle w:val="Nivel2"/>
        <w:rPr>
          <w:rFonts w:ascii="Arial Narrow" w:hAnsi="Arial Narrow"/>
          <w:b/>
          <w:bCs/>
          <w:sz w:val="26"/>
          <w:szCs w:val="26"/>
        </w:rPr>
      </w:pPr>
      <w:r>
        <w:rPr>
          <w:rFonts w:ascii="Arial Narrow" w:hAnsi="Arial Narrow"/>
          <w:sz w:val="26"/>
          <w:szCs w:val="26"/>
        </w:rPr>
        <w:t>São obrigações do Contratante:</w:t>
      </w:r>
    </w:p>
    <w:p w14:paraId="1EB62F3A" w14:textId="77777777" w:rsidR="00F32DEB" w:rsidRDefault="00F32DEB" w:rsidP="00F32DEB">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4E3E7825" w14:textId="77777777" w:rsidR="00F32DEB" w:rsidRDefault="00F32DEB" w:rsidP="00F32DEB">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D94067F" w14:textId="77777777" w:rsidR="00F32DEB" w:rsidRDefault="00F32DEB" w:rsidP="00F32DEB">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42CA14EC" w14:textId="77777777" w:rsidR="00F32DEB" w:rsidRDefault="00F32DEB" w:rsidP="00F32DEB">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5D9172F5" w14:textId="77777777" w:rsidR="00F32DEB" w:rsidRDefault="00F32DEB" w:rsidP="00F32DEB">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FF3F6F3"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3D5588DE" w14:textId="77777777" w:rsidR="00F32DEB" w:rsidRDefault="00F32DEB" w:rsidP="00F32DEB">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5707628" w14:textId="77777777" w:rsidR="00F32DEB" w:rsidRDefault="00F32DEB" w:rsidP="00F32DEB">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6719747" w14:textId="77777777" w:rsidR="00F32DEB" w:rsidRDefault="00F32DEB" w:rsidP="00F32DEB">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1EC541DB" w14:textId="77777777" w:rsidR="00F32DEB" w:rsidRDefault="00F32DEB" w:rsidP="00F32DEB">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07C37D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876FF50" w14:textId="77777777" w:rsidR="00F32DEB" w:rsidRDefault="00F32DEB" w:rsidP="00F32DEB">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82D491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rPr>
          <w:t>art. 92, XIV, XVI e XVII)</w:t>
        </w:r>
      </w:hyperlink>
    </w:p>
    <w:p w14:paraId="5C5B18C8" w14:textId="77777777" w:rsidR="00F32DEB" w:rsidRDefault="00F32DEB" w:rsidP="00F32DEB">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DD2876D" w14:textId="77777777" w:rsidR="00F32DEB" w:rsidRDefault="00F32DEB" w:rsidP="00F32DEB">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rPr>
          <w:t>Lei nº 8.078, de 1990</w:t>
        </w:r>
      </w:hyperlink>
      <w:r>
        <w:rPr>
          <w:rFonts w:ascii="Arial Narrow" w:hAnsi="Arial Narrow"/>
          <w:sz w:val="26"/>
          <w:szCs w:val="26"/>
        </w:rPr>
        <w:t>);</w:t>
      </w:r>
    </w:p>
    <w:p w14:paraId="00A2211D"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Comunicar ao contratante, no prazo máximo de 24 (vinte e quatro) horas que antecede a data da entrega, os motivos que impossibilitem o cumprimento do prazo previsto, com a devida comprovação;</w:t>
      </w:r>
    </w:p>
    <w:p w14:paraId="66DD1812" w14:textId="77777777" w:rsidR="00F32DEB" w:rsidRDefault="00F32DEB" w:rsidP="00F32DEB">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AF14FC5" w14:textId="77777777" w:rsidR="00F32DEB" w:rsidRDefault="00F32DEB" w:rsidP="00F32DEB">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68E06B8"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1A485A1"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FA74197"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8BF801" w14:textId="77777777" w:rsidR="00F32DEB" w:rsidRDefault="00F32DEB" w:rsidP="00F32DEB">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7AB5F00A" w14:textId="77777777" w:rsidR="00F32DEB" w:rsidRDefault="00F32DEB" w:rsidP="00F32DEB">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0C699E2"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E0A3C75" w14:textId="77777777" w:rsidR="00F32DEB" w:rsidRDefault="00F32DEB" w:rsidP="00F32DEB">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rPr>
          <w:t>art. 116, da Lei n.º 14.133, de 2021</w:t>
        </w:r>
      </w:hyperlink>
      <w:r>
        <w:rPr>
          <w:rFonts w:ascii="Arial Narrow" w:hAnsi="Arial Narrow"/>
          <w:sz w:val="26"/>
          <w:szCs w:val="26"/>
        </w:rPr>
        <w:t>);</w:t>
      </w:r>
    </w:p>
    <w:p w14:paraId="79BE27AC" w14:textId="77777777" w:rsidR="00F32DEB" w:rsidRDefault="00F32DEB" w:rsidP="00F32DEB">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0F04E327" w14:textId="58526D24" w:rsidR="00F32DEB" w:rsidRDefault="00F32DEB" w:rsidP="00F32DEB">
      <w:pPr>
        <w:pStyle w:val="Nivel2"/>
        <w:rPr>
          <w:rFonts w:ascii="Arial Narrow" w:hAnsi="Arial Narrow"/>
          <w:sz w:val="26"/>
          <w:szCs w:val="26"/>
        </w:rPr>
      </w:pPr>
      <w:r>
        <w:rPr>
          <w:rFonts w:ascii="Arial Narrow" w:hAnsi="Arial Narrow"/>
          <w:sz w:val="26"/>
          <w:szCs w:val="26"/>
        </w:rPr>
        <w:t xml:space="preserve">Guardar sigilo sobre todas as informações obtidas em decorrência do cumprimento do contrato; </w:t>
      </w:r>
    </w:p>
    <w:p w14:paraId="498B17C6"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rPr>
          <w:t>art. 124, II, d, da Lei nº 14.133, de 2021.</w:t>
        </w:r>
      </w:hyperlink>
    </w:p>
    <w:p w14:paraId="781BE124" w14:textId="77777777" w:rsidR="00F32DEB" w:rsidRDefault="00F32DEB" w:rsidP="00F32DEB">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099169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C048A13" w14:textId="77777777" w:rsidR="00F32DEB" w:rsidRDefault="00F32DEB" w:rsidP="00F32DEB">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531F856"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rPr>
          <w:t>art. 92, XII</w:t>
        </w:r>
      </w:hyperlink>
      <w:r>
        <w:rPr>
          <w:rFonts w:ascii="Arial Narrow" w:hAnsi="Arial Narrow"/>
          <w:sz w:val="26"/>
          <w:szCs w:val="26"/>
        </w:rPr>
        <w:t>)</w:t>
      </w:r>
    </w:p>
    <w:p w14:paraId="6910B16A" w14:textId="77777777" w:rsidR="00F32DEB" w:rsidRDefault="00F32DEB" w:rsidP="00F32DEB">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07315D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rPr>
          <w:t>art. 92, XIV</w:t>
        </w:r>
      </w:hyperlink>
      <w:r>
        <w:rPr>
          <w:rFonts w:ascii="Arial Narrow" w:hAnsi="Arial Narrow"/>
          <w:sz w:val="26"/>
          <w:szCs w:val="26"/>
        </w:rPr>
        <w:t>)</w:t>
      </w:r>
    </w:p>
    <w:p w14:paraId="1A1A7769"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rPr>
          <w:t>Lei nº 14.133, de 2021</w:t>
        </w:r>
      </w:hyperlink>
      <w:r>
        <w:rPr>
          <w:rFonts w:ascii="Arial Narrow" w:hAnsi="Arial Narrow"/>
          <w:sz w:val="26"/>
          <w:szCs w:val="26"/>
        </w:rPr>
        <w:t>, o contratado que:</w:t>
      </w:r>
    </w:p>
    <w:p w14:paraId="0463AC7F"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EDD4432"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098E3DFC"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0EC9DED"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00735B7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4890AA5"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786A460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00DDABB"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4E8CFD64" w14:textId="77777777" w:rsidR="00F32DEB" w:rsidRDefault="00F32DEB" w:rsidP="00F32DEB">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11E1CDC8" w14:textId="77777777" w:rsidR="00F32DEB" w:rsidRDefault="00F32DEB" w:rsidP="00F32DEB">
      <w:pPr>
        <w:pStyle w:val="PargrafodaLista"/>
        <w:numPr>
          <w:ilvl w:val="0"/>
          <w:numId w:val="38"/>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rPr>
          <w:t xml:space="preserve">art. 156, §2º, da </w:t>
        </w:r>
        <w:bookmarkStart w:id="1" w:name="_Hlk114504069"/>
        <w:r>
          <w:rPr>
            <w:rStyle w:val="Hyperlink"/>
            <w:rFonts w:ascii="Arial Narrow" w:eastAsia="Arial" w:hAnsi="Arial Narrow"/>
          </w:rPr>
          <w:t>Lei nº 14.133, de 2021</w:t>
        </w:r>
        <w:bookmarkEnd w:id="1"/>
      </w:hyperlink>
      <w:r>
        <w:rPr>
          <w:rFonts w:ascii="Arial Narrow" w:eastAsia="Arial" w:hAnsi="Arial Narrow" w:cs="Arial"/>
          <w:sz w:val="26"/>
          <w:szCs w:val="26"/>
        </w:rPr>
        <w:t>);</w:t>
      </w:r>
    </w:p>
    <w:p w14:paraId="1EA02D14"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rPr>
          <w:t>art. 156, § 4º, da Lei nº 14.133, de 2021</w:t>
        </w:r>
      </w:hyperlink>
      <w:r>
        <w:rPr>
          <w:rFonts w:ascii="Arial Narrow" w:eastAsia="Arial" w:hAnsi="Arial Narrow" w:cs="Arial"/>
          <w:sz w:val="26"/>
          <w:szCs w:val="26"/>
        </w:rPr>
        <w:t>);</w:t>
      </w:r>
    </w:p>
    <w:p w14:paraId="01EE0D52"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lastRenderedPageBreak/>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rPr>
          <w:t>art. 156, §5º, da Lei nº 14.133, de 2021</w:t>
        </w:r>
      </w:hyperlink>
      <w:r>
        <w:rPr>
          <w:rFonts w:ascii="Arial Narrow" w:eastAsia="Arial" w:hAnsi="Arial Narrow" w:cs="Arial"/>
          <w:sz w:val="26"/>
          <w:szCs w:val="26"/>
        </w:rPr>
        <w:t>).</w:t>
      </w:r>
    </w:p>
    <w:p w14:paraId="2481A6FB"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1CEFBAC3"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3DC9193" w14:textId="77777777" w:rsidR="00F32DEB" w:rsidRDefault="00F32DEB" w:rsidP="00F32DEB">
      <w:pPr>
        <w:pStyle w:val="PargrafodaLista"/>
        <w:numPr>
          <w:ilvl w:val="2"/>
          <w:numId w:val="38"/>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FC979DD"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5F54D55F"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548A7F4B"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0423BA8"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67F78CF2" w14:textId="77777777" w:rsidR="00F32DEB" w:rsidRDefault="00F32DEB" w:rsidP="00F32DEB">
      <w:pPr>
        <w:pStyle w:val="PargrafodaLista"/>
        <w:numPr>
          <w:ilvl w:val="1"/>
          <w:numId w:val="38"/>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1EE715DB" w14:textId="77777777" w:rsidR="00F32DEB" w:rsidRDefault="00F32DEB" w:rsidP="00F32DEB">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rPr>
          <w:t>art. 156, §9º, da Lei nº 14.133, de 2021</w:t>
        </w:r>
      </w:hyperlink>
      <w:r>
        <w:rPr>
          <w:rFonts w:ascii="Arial Narrow" w:hAnsi="Arial Narrow"/>
          <w:sz w:val="26"/>
          <w:szCs w:val="26"/>
        </w:rPr>
        <w:t>)</w:t>
      </w:r>
    </w:p>
    <w:p w14:paraId="223E224A" w14:textId="77777777" w:rsidR="00F32DEB" w:rsidRDefault="00F32DEB" w:rsidP="00F32DEB">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rPr>
          <w:t>art. 156, §7º, da Lei nº 14.133, de 2021</w:t>
        </w:r>
      </w:hyperlink>
      <w:r>
        <w:rPr>
          <w:rFonts w:ascii="Arial Narrow" w:hAnsi="Arial Narrow"/>
          <w:sz w:val="26"/>
          <w:szCs w:val="26"/>
        </w:rPr>
        <w:t>).</w:t>
      </w:r>
    </w:p>
    <w:p w14:paraId="44B63F68" w14:textId="77777777" w:rsidR="00F32DEB" w:rsidRDefault="00F32DEB" w:rsidP="00F32DEB">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rPr>
          <w:t>art. 157, da Lei nº 14.133, de 2021</w:t>
        </w:r>
      </w:hyperlink>
      <w:r>
        <w:rPr>
          <w:rFonts w:ascii="Arial Narrow" w:hAnsi="Arial Narrow"/>
          <w:sz w:val="26"/>
          <w:szCs w:val="26"/>
        </w:rPr>
        <w:t>)</w:t>
      </w:r>
    </w:p>
    <w:p w14:paraId="1EAB6069" w14:textId="77777777" w:rsidR="00F32DEB" w:rsidRDefault="00F32DEB" w:rsidP="00F32DEB">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rPr>
          <w:t>art. 156, §8º, da Lei nº 14.133, de 2021</w:t>
        </w:r>
      </w:hyperlink>
      <w:r>
        <w:rPr>
          <w:rFonts w:ascii="Arial Narrow" w:hAnsi="Arial Narrow"/>
          <w:sz w:val="26"/>
          <w:szCs w:val="26"/>
        </w:rPr>
        <w:t>).</w:t>
      </w:r>
    </w:p>
    <w:p w14:paraId="2F9E57A4"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6894EA9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3F8B604" w14:textId="77777777" w:rsidR="00F32DEB" w:rsidRDefault="00F32DEB" w:rsidP="00F32DEB">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rPr>
          <w:t>art. 156, §1º, da Lei nº 14.133, de 2021</w:t>
        </w:r>
      </w:hyperlink>
      <w:r>
        <w:rPr>
          <w:rFonts w:ascii="Arial Narrow" w:hAnsi="Arial Narrow"/>
          <w:sz w:val="26"/>
          <w:szCs w:val="26"/>
        </w:rPr>
        <w:t>):</w:t>
      </w:r>
    </w:p>
    <w:p w14:paraId="676B8766" w14:textId="77777777" w:rsidR="00F32DEB" w:rsidRDefault="00F32DEB" w:rsidP="00F32DEB">
      <w:pPr>
        <w:numPr>
          <w:ilvl w:val="0"/>
          <w:numId w:val="39"/>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3364CFE"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as peculiaridades do caso concreto;</w:t>
      </w:r>
    </w:p>
    <w:p w14:paraId="75346631"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76414F4C"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28C0D39" w14:textId="77777777" w:rsidR="00F32DEB" w:rsidRDefault="00F32DEB" w:rsidP="00F32DEB">
      <w:pPr>
        <w:numPr>
          <w:ilvl w:val="0"/>
          <w:numId w:val="39"/>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11E40BDE"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rPr>
          <w:t>art. 159</w:t>
        </w:r>
      </w:hyperlink>
      <w:r>
        <w:rPr>
          <w:rFonts w:ascii="Arial Narrow" w:hAnsi="Arial Narrow"/>
          <w:sz w:val="26"/>
          <w:szCs w:val="26"/>
        </w:rPr>
        <w:t>).</w:t>
      </w:r>
    </w:p>
    <w:p w14:paraId="74A7F40D" w14:textId="77777777" w:rsidR="00F32DEB" w:rsidRDefault="00F32DEB" w:rsidP="00F32DEB">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rPr>
          <w:t>art. 160, da Lei nº 14.133, de 2021</w:t>
        </w:r>
      </w:hyperlink>
      <w:r>
        <w:rPr>
          <w:rFonts w:ascii="Arial Narrow" w:hAnsi="Arial Narrow"/>
          <w:sz w:val="26"/>
          <w:szCs w:val="26"/>
        </w:rPr>
        <w:t>).</w:t>
      </w:r>
    </w:p>
    <w:p w14:paraId="6A4A7D99"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rPr>
          <w:t>Art. 161, da Lei nº 14.133, de 2021</w:t>
        </w:r>
      </w:hyperlink>
      <w:r>
        <w:rPr>
          <w:rFonts w:ascii="Arial Narrow" w:hAnsi="Arial Narrow"/>
          <w:sz w:val="26"/>
          <w:szCs w:val="26"/>
        </w:rPr>
        <w:t>).</w:t>
      </w:r>
    </w:p>
    <w:p w14:paraId="46C13F8E"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rPr>
          <w:t>art. 163 da Lei nº 14.133/21</w:t>
        </w:r>
      </w:hyperlink>
      <w:r>
        <w:rPr>
          <w:rFonts w:ascii="Arial Narrow" w:hAnsi="Arial Narrow"/>
          <w:sz w:val="26"/>
          <w:szCs w:val="26"/>
        </w:rPr>
        <w:t>.</w:t>
      </w:r>
    </w:p>
    <w:p w14:paraId="7EB016C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rPr>
          <w:t>art. 92, XIX</w:t>
        </w:r>
      </w:hyperlink>
      <w:r>
        <w:rPr>
          <w:rFonts w:ascii="Arial Narrow" w:hAnsi="Arial Narrow"/>
          <w:sz w:val="26"/>
          <w:szCs w:val="26"/>
        </w:rPr>
        <w:t>)</w:t>
      </w:r>
    </w:p>
    <w:p w14:paraId="4466DB96"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02D6BE"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CF51B47"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2244DFC" w14:textId="77777777" w:rsidR="00F32DEB" w:rsidRDefault="00F32DEB" w:rsidP="00F32DEB">
      <w:pPr>
        <w:pStyle w:val="PargrafodaLista"/>
        <w:numPr>
          <w:ilvl w:val="0"/>
          <w:numId w:val="40"/>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5D07232" w14:textId="77777777" w:rsidR="00F32DEB" w:rsidRDefault="00F32DEB" w:rsidP="00F32DEB">
      <w:pPr>
        <w:pStyle w:val="PargrafodaLista"/>
        <w:numPr>
          <w:ilvl w:val="0"/>
          <w:numId w:val="40"/>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08B9C41B"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59A4EE6A"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rPr>
          <w:t>artigos 138 e 139 da mesma Lei</w:t>
        </w:r>
      </w:hyperlink>
      <w:r>
        <w:rPr>
          <w:rFonts w:ascii="Arial Narrow" w:hAnsi="Arial Narrow"/>
          <w:sz w:val="26"/>
          <w:szCs w:val="26"/>
        </w:rPr>
        <w:t>.</w:t>
      </w:r>
    </w:p>
    <w:p w14:paraId="275B3199"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708A934B" w14:textId="77777777" w:rsidR="00F32DEB" w:rsidRDefault="00F32DEB" w:rsidP="00E4482B">
      <w:pPr>
        <w:pStyle w:val="Nivel4"/>
        <w:spacing w:before="0"/>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0F41A6D9" w14:textId="77777777" w:rsidR="00F32DEB" w:rsidRDefault="00F32DEB" w:rsidP="00E4482B">
      <w:pPr>
        <w:pStyle w:val="Nivel2"/>
        <w:spacing w:before="0"/>
        <w:rPr>
          <w:rFonts w:ascii="Arial Narrow" w:hAnsi="Arial Narrow"/>
          <w:sz w:val="26"/>
          <w:szCs w:val="26"/>
        </w:rPr>
      </w:pPr>
      <w:r>
        <w:rPr>
          <w:rFonts w:ascii="Arial Narrow" w:hAnsi="Arial Narrow"/>
          <w:sz w:val="26"/>
          <w:szCs w:val="26"/>
        </w:rPr>
        <w:t>O termo de extinção, sempre que possível, será precedido:</w:t>
      </w:r>
    </w:p>
    <w:p w14:paraId="64AA9D62"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Balanço dos eventos contratuais já cumpridos ou parcialmente cumpridos;</w:t>
      </w:r>
    </w:p>
    <w:p w14:paraId="0064AE8B"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Relação dos pagamentos já efetuados e ainda devidos;</w:t>
      </w:r>
    </w:p>
    <w:p w14:paraId="3188BA3A"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Indenizações e multas.</w:t>
      </w:r>
    </w:p>
    <w:p w14:paraId="655D1198" w14:textId="77777777" w:rsidR="00F32DEB" w:rsidRDefault="00F32DEB" w:rsidP="00F32DEB">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3E78EA3B" w14:textId="77777777" w:rsidR="00F32DEB" w:rsidRDefault="00F32DEB" w:rsidP="00F32DEB">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FBEB67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rPr>
          <w:t>art. 92, VIII</w:t>
        </w:r>
      </w:hyperlink>
      <w:r>
        <w:rPr>
          <w:rFonts w:ascii="Arial Narrow" w:hAnsi="Arial Narrow"/>
          <w:sz w:val="26"/>
          <w:szCs w:val="26"/>
        </w:rPr>
        <w:t>)</w:t>
      </w:r>
    </w:p>
    <w:p w14:paraId="126BF08B" w14:textId="77777777" w:rsidR="00F32DEB" w:rsidRDefault="00F32DEB" w:rsidP="00F32DEB">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0" w:type="dxa"/>
          <w:right w:w="0" w:type="dxa"/>
        </w:tblCellMar>
        <w:tblLook w:val="04A0" w:firstRow="1" w:lastRow="0" w:firstColumn="1" w:lastColumn="0" w:noHBand="0" w:noVBand="1"/>
      </w:tblPr>
      <w:tblGrid>
        <w:gridCol w:w="9460"/>
      </w:tblGrid>
      <w:tr w:rsidR="00F83976" w14:paraId="1159844D" w14:textId="77777777" w:rsidTr="00F83976">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7D21B63F" w14:textId="77777777" w:rsidR="00F83976" w:rsidRDefault="00F83976">
            <w:pPr>
              <w:rPr>
                <w:rFonts w:ascii="Verdana" w:eastAsia="Times New Roman" w:hAnsi="Verdana" w:cs="Arial"/>
                <w:color w:val="000000"/>
                <w:sz w:val="20"/>
                <w:szCs w:val="20"/>
              </w:rPr>
            </w:pPr>
            <w:r>
              <w:rPr>
                <w:rFonts w:ascii="Verdana" w:hAnsi="Verdana" w:cs="Arial"/>
                <w:color w:val="000000"/>
                <w:sz w:val="20"/>
                <w:szCs w:val="20"/>
              </w:rPr>
              <w:t>04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10.301.1007-2.056  OPERACIONALIZAÇÃO DAS AÇÕES E SERVIÇOS DO FIS/SAÚDE</w:t>
            </w:r>
            <w:r>
              <w:rPr>
                <w:rFonts w:ascii="Verdana" w:hAnsi="Verdana" w:cs="Arial"/>
                <w:color w:val="000000"/>
                <w:sz w:val="20"/>
                <w:szCs w:val="20"/>
              </w:rPr>
              <w:br/>
              <w:t>3.3.90.32.00  MATERIAL, BEM OU SERVIÇO PARA DISTRIBUIÇÃO GRATUITA</w:t>
            </w:r>
            <w:r>
              <w:rPr>
                <w:rFonts w:ascii="Verdana" w:hAnsi="Verdana" w:cs="Arial"/>
                <w:color w:val="000000"/>
                <w:sz w:val="20"/>
                <w:szCs w:val="20"/>
              </w:rPr>
              <w:br/>
              <w:t>FONTE: 1.659.0000-000     /     FICHA: 536</w:t>
            </w:r>
            <w:r>
              <w:rPr>
                <w:rFonts w:ascii="Verdana" w:hAnsi="Verdana" w:cs="Arial"/>
                <w:color w:val="000000"/>
                <w:sz w:val="20"/>
                <w:szCs w:val="20"/>
              </w:rPr>
              <w:br/>
              <w:t>R$ 48.150,00 (quarenta e oito mil e cento e cinquenta reais)</w:t>
            </w:r>
          </w:p>
        </w:tc>
      </w:tr>
    </w:tbl>
    <w:p w14:paraId="1FEC4E8C" w14:textId="323549BA" w:rsidR="00F32DEB" w:rsidRDefault="00F83976" w:rsidP="00F32DEB">
      <w:pPr>
        <w:pStyle w:val="Nivel01"/>
        <w:rPr>
          <w:rFonts w:ascii="Arial Narrow" w:hAnsi="Arial Narrow"/>
          <w:color w:val="FFFFFF" w:themeColor="background1"/>
          <w:sz w:val="26"/>
          <w:szCs w:val="26"/>
        </w:rPr>
      </w:pPr>
      <w:r>
        <w:rPr>
          <w:rFonts w:ascii="Arial Narrow" w:hAnsi="Arial Narrow"/>
          <w:sz w:val="26"/>
          <w:szCs w:val="26"/>
        </w:rPr>
        <w:t xml:space="preserve"> </w:t>
      </w:r>
      <w:r w:rsidR="00F32DEB">
        <w:rPr>
          <w:rFonts w:ascii="Arial Narrow" w:hAnsi="Arial Narrow"/>
          <w:sz w:val="26"/>
          <w:szCs w:val="26"/>
        </w:rPr>
        <w:t>CLÁUSULA DÉCIMA QUARTA – DOS CASOS OMISSOS (</w:t>
      </w:r>
      <w:hyperlink r:id="rId46" w:anchor="art92" w:history="1">
        <w:r w:rsidR="00F32DEB">
          <w:rPr>
            <w:rStyle w:val="Hyperlink"/>
            <w:rFonts w:ascii="Arial Narrow" w:hAnsi="Arial Narrow"/>
          </w:rPr>
          <w:t>art. 92, III</w:t>
        </w:r>
      </w:hyperlink>
      <w:r w:rsidR="00F32DEB">
        <w:rPr>
          <w:rFonts w:ascii="Arial Narrow" w:hAnsi="Arial Narrow"/>
          <w:sz w:val="26"/>
          <w:szCs w:val="26"/>
        </w:rPr>
        <w:t>)</w:t>
      </w:r>
    </w:p>
    <w:p w14:paraId="478E0E3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2FC497D8"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lastRenderedPageBreak/>
        <w:t>CLÁUSULA DÉCIMA QUINTA – ALTERAÇÕES</w:t>
      </w:r>
    </w:p>
    <w:p w14:paraId="24020BF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r>
          <w:rPr>
            <w:rStyle w:val="Hyperlink"/>
            <w:rFonts w:ascii="Arial Narrow" w:hAnsi="Arial Narrow"/>
          </w:rPr>
          <w:t>arts. 124 e seguintes da Lei nº 14.133, de 2021</w:t>
        </w:r>
      </w:hyperlink>
      <w:r>
        <w:rPr>
          <w:rFonts w:ascii="Arial Narrow" w:hAnsi="Arial Narrow"/>
          <w:sz w:val="26"/>
          <w:szCs w:val="26"/>
        </w:rPr>
        <w:t>.</w:t>
      </w:r>
    </w:p>
    <w:p w14:paraId="7D91DC0B" w14:textId="77777777" w:rsidR="00F32DEB" w:rsidRDefault="00F32DEB" w:rsidP="00F32DEB">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FB37F9D" w14:textId="77777777" w:rsidR="00F32DEB" w:rsidRDefault="00F32DEB" w:rsidP="00F32DEB">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433A05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rPr>
          <w:t>art. 136 da Lei nº 14.133, de 2021</w:t>
        </w:r>
      </w:hyperlink>
      <w:r>
        <w:rPr>
          <w:rFonts w:ascii="Arial Narrow" w:hAnsi="Arial Narrow"/>
          <w:sz w:val="26"/>
          <w:szCs w:val="26"/>
        </w:rPr>
        <w:t>.</w:t>
      </w:r>
    </w:p>
    <w:p w14:paraId="4B9B48E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1F48A634"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rPr>
          <w:t>art. 8º, §2º, da Lei n. 12.527, de 2011</w:t>
        </w:r>
      </w:hyperlink>
      <w:r>
        <w:rPr>
          <w:rFonts w:ascii="Arial Narrow" w:hAnsi="Arial Narrow"/>
          <w:sz w:val="26"/>
          <w:szCs w:val="26"/>
        </w:rPr>
        <w:t>.</w:t>
      </w:r>
    </w:p>
    <w:p w14:paraId="411CDC0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3" w:anchor="art92§1" w:history="1">
        <w:r>
          <w:rPr>
            <w:rStyle w:val="Hyperlink"/>
            <w:rFonts w:ascii="Arial Narrow" w:hAnsi="Arial Narrow"/>
          </w:rPr>
          <w:t>art. 92, §1º</w:t>
        </w:r>
      </w:hyperlink>
      <w:r>
        <w:rPr>
          <w:rFonts w:ascii="Arial Narrow" w:hAnsi="Arial Narrow"/>
          <w:sz w:val="26"/>
          <w:szCs w:val="26"/>
        </w:rPr>
        <w:t>)</w:t>
      </w:r>
    </w:p>
    <w:p w14:paraId="0B31C8CB" w14:textId="77777777" w:rsidR="00F32DEB" w:rsidRDefault="00F32DEB" w:rsidP="00F32DEB">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rPr>
          <w:t>art. 92, §1º, da Lei nº 14.133/21</w:t>
        </w:r>
      </w:hyperlink>
      <w:r>
        <w:rPr>
          <w:rFonts w:ascii="Arial Narrow" w:hAnsi="Arial Narrow"/>
          <w:sz w:val="26"/>
          <w:szCs w:val="26"/>
        </w:rPr>
        <w:t>.</w:t>
      </w:r>
    </w:p>
    <w:p w14:paraId="412EDDCF" w14:textId="77777777" w:rsidR="00E4482B" w:rsidRDefault="00E4482B" w:rsidP="00F32DEB">
      <w:pPr>
        <w:pStyle w:val="Nivel2"/>
        <w:rPr>
          <w:rFonts w:ascii="Arial Narrow" w:hAnsi="Arial Narrow"/>
          <w:sz w:val="26"/>
          <w:szCs w:val="26"/>
        </w:rPr>
      </w:pPr>
    </w:p>
    <w:p w14:paraId="4FF59DD6" w14:textId="492C2317" w:rsidR="002C59F6" w:rsidRDefault="00F32DEB" w:rsidP="00F32DEB">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F83976">
        <w:rPr>
          <w:rFonts w:ascii="Arial Narrow" w:hAnsi="Arial Narrow"/>
          <w:color w:val="auto"/>
          <w:sz w:val="26"/>
          <w:szCs w:val="26"/>
        </w:rPr>
        <w:t>26</w:t>
      </w:r>
      <w:r>
        <w:rPr>
          <w:rFonts w:ascii="Arial Narrow" w:hAnsi="Arial Narrow"/>
          <w:color w:val="auto"/>
          <w:sz w:val="26"/>
          <w:szCs w:val="26"/>
        </w:rPr>
        <w:t xml:space="preserve"> de fevereiro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F32DEB" w14:paraId="21497772" w14:textId="77777777" w:rsidTr="00F32DEB">
        <w:trPr>
          <w:trHeight w:val="1557"/>
        </w:trPr>
        <w:tc>
          <w:tcPr>
            <w:tcW w:w="4767" w:type="dxa"/>
          </w:tcPr>
          <w:p w14:paraId="262E23D1" w14:textId="77777777" w:rsidR="00F32DEB" w:rsidRDefault="00F32DEB">
            <w:pPr>
              <w:widowControl w:val="0"/>
              <w:autoSpaceDE w:val="0"/>
              <w:autoSpaceDN w:val="0"/>
              <w:adjustRightInd w:val="0"/>
              <w:rPr>
                <w:rFonts w:ascii="Arial Narrow" w:hAnsi="Arial Narrow" w:cs="Arial"/>
                <w:i/>
                <w:iCs/>
                <w:color w:val="000000"/>
                <w:sz w:val="26"/>
                <w:szCs w:val="26"/>
              </w:rPr>
            </w:pPr>
          </w:p>
          <w:p w14:paraId="5320CD8F"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C37F91B" w14:textId="77777777" w:rsidR="00B353F4" w:rsidRDefault="00B353F4" w:rsidP="00B353F4">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0A5C7BD8" w14:textId="77777777" w:rsidR="00B353F4" w:rsidRDefault="00B353F4" w:rsidP="00B353F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192A200C" w14:textId="1907CAD6" w:rsidR="00F32DEB" w:rsidRDefault="00B353F4" w:rsidP="00B353F4">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8"/>
                <w:szCs w:val="28"/>
              </w:rPr>
              <w:t>(CONTRATANTE)</w:t>
            </w:r>
          </w:p>
        </w:tc>
        <w:tc>
          <w:tcPr>
            <w:tcW w:w="4729" w:type="dxa"/>
          </w:tcPr>
          <w:p w14:paraId="001C375E" w14:textId="77777777" w:rsidR="00F32DEB" w:rsidRDefault="00F32DEB">
            <w:pPr>
              <w:widowControl w:val="0"/>
              <w:autoSpaceDE w:val="0"/>
              <w:autoSpaceDN w:val="0"/>
              <w:adjustRightInd w:val="0"/>
              <w:jc w:val="center"/>
              <w:rPr>
                <w:rFonts w:ascii="Arial Narrow" w:hAnsi="Arial Narrow" w:cs="Arial"/>
                <w:color w:val="000000"/>
                <w:sz w:val="26"/>
                <w:szCs w:val="26"/>
              </w:rPr>
            </w:pPr>
          </w:p>
          <w:p w14:paraId="5584BDCE"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1F70F295" w14:textId="77777777" w:rsidR="00F83976" w:rsidRDefault="00F83976">
            <w:pPr>
              <w:widowControl w:val="0"/>
              <w:autoSpaceDE w:val="0"/>
              <w:autoSpaceDN w:val="0"/>
              <w:adjustRightInd w:val="0"/>
              <w:jc w:val="center"/>
              <w:rPr>
                <w:rFonts w:ascii="Arial Narrow" w:hAnsi="Arial Narrow"/>
                <w:b/>
                <w:sz w:val="26"/>
                <w:szCs w:val="26"/>
              </w:rPr>
            </w:pPr>
            <w:r>
              <w:rPr>
                <w:rFonts w:ascii="Arial Narrow" w:eastAsia="Arial" w:hAnsi="Arial Narrow" w:cs="Arial"/>
                <w:sz w:val="26"/>
                <w:szCs w:val="26"/>
              </w:rPr>
              <w:t>Leonardo Linconh Mendes de Moraes</w:t>
            </w:r>
            <w:r>
              <w:rPr>
                <w:rFonts w:ascii="Arial Narrow" w:hAnsi="Arial Narrow"/>
                <w:b/>
                <w:sz w:val="26"/>
                <w:szCs w:val="26"/>
              </w:rPr>
              <w:t xml:space="preserve"> </w:t>
            </w:r>
          </w:p>
          <w:p w14:paraId="209578D6" w14:textId="77DE1FA5" w:rsidR="00F32DEB" w:rsidRDefault="00F83976">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L. L. MENDES DE MORAIS – ME</w:t>
            </w:r>
            <w:r>
              <w:rPr>
                <w:rFonts w:ascii="Arial Narrow" w:hAnsi="Arial Narrow" w:cs="Arial"/>
                <w:b/>
                <w:bCs/>
                <w:color w:val="000000"/>
                <w:sz w:val="26"/>
                <w:szCs w:val="26"/>
              </w:rPr>
              <w:t xml:space="preserve"> </w:t>
            </w:r>
            <w:r w:rsidR="00F32DEB">
              <w:rPr>
                <w:rFonts w:ascii="Arial Narrow" w:hAnsi="Arial Narrow" w:cs="Arial"/>
                <w:b/>
                <w:bCs/>
                <w:color w:val="000000"/>
                <w:sz w:val="26"/>
                <w:szCs w:val="26"/>
              </w:rPr>
              <w:t>(CONTRATADA)</w:t>
            </w:r>
          </w:p>
        </w:tc>
      </w:tr>
    </w:tbl>
    <w:p w14:paraId="1A7811C1" w14:textId="77777777" w:rsidR="00F32DEB" w:rsidRDefault="00F32DEB" w:rsidP="00F32DEB">
      <w:pPr>
        <w:autoSpaceDE w:val="0"/>
        <w:autoSpaceDN w:val="0"/>
        <w:adjustRightInd w:val="0"/>
        <w:ind w:left="142"/>
        <w:rPr>
          <w:rFonts w:ascii="Arial Narrow" w:hAnsi="Arial Narrow" w:cs="Arial"/>
          <w:b/>
          <w:bCs/>
          <w:color w:val="000000"/>
          <w:sz w:val="26"/>
          <w:szCs w:val="26"/>
        </w:rPr>
      </w:pPr>
    </w:p>
    <w:p w14:paraId="3A3F3D99" w14:textId="3D4B1241" w:rsidR="002C59F6" w:rsidRDefault="00F32DEB" w:rsidP="00F32DEB">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0AD3ED4"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p w14:paraId="31500B61"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C59F6" w14:paraId="35056E45" w14:textId="77777777" w:rsidTr="002C59F6">
        <w:tc>
          <w:tcPr>
            <w:tcW w:w="4644" w:type="dxa"/>
            <w:hideMark/>
          </w:tcPr>
          <w:p w14:paraId="7AD28009"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7886C936" w14:textId="77777777" w:rsidR="002C59F6" w:rsidRDefault="002C59F6">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65E204D7" w14:textId="77777777" w:rsidR="002C59F6" w:rsidRDefault="002C59F6">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2AE09F6C"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0650BA9E" w14:textId="77777777" w:rsidR="002C59F6" w:rsidRDefault="002C59F6">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621404B5" w14:textId="77777777" w:rsidR="002C59F6" w:rsidRDefault="002C59F6">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47FD04F6" w14:textId="77777777" w:rsidR="00D71419" w:rsidRPr="00F32DEB" w:rsidRDefault="00D71419" w:rsidP="00F32DEB"/>
    <w:sectPr w:rsidR="00D71419" w:rsidRPr="00F32DEB" w:rsidSect="00E4482B">
      <w:headerReference w:type="default" r:id="rId55"/>
      <w:footerReference w:type="default" r:id="rId56"/>
      <w:pgSz w:w="11906" w:h="16838"/>
      <w:pgMar w:top="1560"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060905226" name="Imagem 206090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282561609" name="Imagem 128256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9"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2"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21"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3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8045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8"/>
  </w:num>
  <w:num w:numId="10" w16cid:durableId="1323585650">
    <w:abstractNumId w:val="9"/>
  </w:num>
  <w:num w:numId="11" w16cid:durableId="1891107638">
    <w:abstractNumId w:val="21"/>
  </w:num>
  <w:num w:numId="12" w16cid:durableId="804279322">
    <w:abstractNumId w:val="4"/>
  </w:num>
  <w:num w:numId="13" w16cid:durableId="171712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1"/>
  </w:num>
  <w:num w:numId="34" w16cid:durableId="260454434">
    <w:abstractNumId w:val="22"/>
  </w:num>
  <w:num w:numId="35" w16cid:durableId="1524708962">
    <w:abstractNumId w:val="2"/>
  </w:num>
  <w:num w:numId="36" w16cid:durableId="1412392707">
    <w:abstractNumId w:val="19"/>
  </w:num>
  <w:num w:numId="37" w16cid:durableId="351417425">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610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55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17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2C59F6"/>
    <w:rsid w:val="003173BC"/>
    <w:rsid w:val="00325195"/>
    <w:rsid w:val="00327BF6"/>
    <w:rsid w:val="00387D3F"/>
    <w:rsid w:val="004E38D3"/>
    <w:rsid w:val="00526F52"/>
    <w:rsid w:val="0054792E"/>
    <w:rsid w:val="00551DC5"/>
    <w:rsid w:val="00580D61"/>
    <w:rsid w:val="005A6C23"/>
    <w:rsid w:val="00662985"/>
    <w:rsid w:val="00665ED5"/>
    <w:rsid w:val="006F69FC"/>
    <w:rsid w:val="006F6EDD"/>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30626"/>
    <w:rsid w:val="00B353F4"/>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4482B"/>
    <w:rsid w:val="00E6704B"/>
    <w:rsid w:val="00E85436"/>
    <w:rsid w:val="00ED35D8"/>
    <w:rsid w:val="00EE3B0B"/>
    <w:rsid w:val="00F1284A"/>
    <w:rsid w:val="00F12FFA"/>
    <w:rsid w:val="00F25070"/>
    <w:rsid w:val="00F32DEB"/>
    <w:rsid w:val="00F35992"/>
    <w:rsid w:val="00F62E85"/>
    <w:rsid w:val="00F70660"/>
    <w:rsid w:val="00F72266"/>
    <w:rsid w:val="00F8397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 w:type="character" w:styleId="Hyperlink">
    <w:name w:val="Hyperlink"/>
    <w:uiPriority w:val="99"/>
    <w:semiHidden/>
    <w:unhideWhenUsed/>
    <w:rsid w:val="00F32DEB"/>
    <w:rPr>
      <w:color w:val="0000FF"/>
      <w:u w:val="single"/>
    </w:rPr>
  </w:style>
  <w:style w:type="character" w:customStyle="1" w:styleId="Nivel01Char">
    <w:name w:val="Nivel 01 Char"/>
    <w:link w:val="Nivel01"/>
    <w:locked/>
    <w:rsid w:val="00F32DEB"/>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32DEB"/>
    <w:pPr>
      <w:tabs>
        <w:tab w:val="left" w:pos="567"/>
      </w:tabs>
      <w:jc w:val="both"/>
    </w:pPr>
    <w:rPr>
      <w:rFonts w:ascii="Ecofont_Spranq_eco_Sans" w:eastAsia="MS Gothic" w:hAnsi="Ecofont_Spranq_eco_Sans" w:cs="Times New Roman"/>
      <w:b/>
      <w:bCs/>
      <w:color w:val="000000"/>
      <w:sz w:val="22"/>
      <w:szCs w:val="22"/>
    </w:rPr>
  </w:style>
  <w:style w:type="character" w:customStyle="1" w:styleId="Nivel2Char">
    <w:name w:val="Nivel 2 Char"/>
    <w:basedOn w:val="Fontepargpadro"/>
    <w:link w:val="Nivel2"/>
    <w:locked/>
    <w:rsid w:val="00F32DEB"/>
    <w:rPr>
      <w:rFonts w:ascii="Arial" w:eastAsiaTheme="minorEastAsia" w:hAnsi="Arial" w:cs="Arial"/>
      <w:color w:val="000000"/>
    </w:rPr>
  </w:style>
  <w:style w:type="paragraph" w:customStyle="1" w:styleId="Nivel2">
    <w:name w:val="Nivel 2"/>
    <w:basedOn w:val="Normal"/>
    <w:link w:val="Nivel2Char"/>
    <w:qFormat/>
    <w:rsid w:val="00F32DEB"/>
    <w:pPr>
      <w:spacing w:before="120" w:after="120" w:line="276" w:lineRule="auto"/>
      <w:jc w:val="both"/>
    </w:pPr>
    <w:rPr>
      <w:rFonts w:ascii="Arial" w:eastAsiaTheme="minorEastAsia" w:hAnsi="Arial" w:cs="Arial"/>
      <w:color w:val="000000"/>
      <w:sz w:val="22"/>
      <w:szCs w:val="22"/>
    </w:rPr>
  </w:style>
  <w:style w:type="character" w:customStyle="1" w:styleId="Nivel3Char">
    <w:name w:val="Nivel 3 Char"/>
    <w:basedOn w:val="Fontepargpadro"/>
    <w:link w:val="Nivel3"/>
    <w:locked/>
    <w:rsid w:val="00F32DEB"/>
    <w:rPr>
      <w:rFonts w:ascii="Arial" w:eastAsiaTheme="minorEastAsia" w:hAnsi="Arial" w:cs="Arial"/>
      <w:color w:val="000000"/>
    </w:rPr>
  </w:style>
  <w:style w:type="paragraph" w:customStyle="1" w:styleId="Nivel3">
    <w:name w:val="Nivel 3"/>
    <w:basedOn w:val="Normal"/>
    <w:link w:val="Nivel3Char"/>
    <w:qFormat/>
    <w:rsid w:val="00F32DEB"/>
    <w:pPr>
      <w:spacing w:before="120" w:after="120" w:line="276" w:lineRule="auto"/>
      <w:ind w:left="284"/>
      <w:jc w:val="both"/>
    </w:pPr>
    <w:rPr>
      <w:rFonts w:ascii="Arial" w:eastAsiaTheme="minorEastAsia" w:hAnsi="Arial" w:cs="Arial"/>
      <w:color w:val="000000"/>
      <w:sz w:val="22"/>
      <w:szCs w:val="22"/>
    </w:rPr>
  </w:style>
  <w:style w:type="character" w:customStyle="1" w:styleId="Nivel4Char">
    <w:name w:val="Nivel 4 Char"/>
    <w:basedOn w:val="Fontepargpadro"/>
    <w:link w:val="Nivel4"/>
    <w:locked/>
    <w:rsid w:val="00F32DEB"/>
    <w:rPr>
      <w:rFonts w:ascii="Arial" w:eastAsiaTheme="minorEastAsia" w:hAnsi="Arial" w:cs="Arial"/>
    </w:rPr>
  </w:style>
  <w:style w:type="paragraph" w:customStyle="1" w:styleId="Nivel4">
    <w:name w:val="Nivel 4"/>
    <w:basedOn w:val="Nivel3"/>
    <w:link w:val="Nivel4Char"/>
    <w:qFormat/>
    <w:rsid w:val="00F32DEB"/>
    <w:pPr>
      <w:ind w:left="567"/>
    </w:pPr>
    <w:rPr>
      <w:color w:val="auto"/>
    </w:rPr>
  </w:style>
  <w:style w:type="character" w:customStyle="1" w:styleId="Nvel2-RedChar">
    <w:name w:val="Nível 2 -Red Char"/>
    <w:basedOn w:val="Nivel2Char"/>
    <w:link w:val="Nvel2-Red"/>
    <w:locked/>
    <w:rsid w:val="00F32DEB"/>
    <w:rPr>
      <w:rFonts w:ascii="Arial" w:eastAsiaTheme="minorEastAsia" w:hAnsi="Arial" w:cs="Arial"/>
      <w:i/>
      <w:iCs/>
      <w:color w:val="FF0000"/>
    </w:rPr>
  </w:style>
  <w:style w:type="paragraph" w:customStyle="1" w:styleId="Nvel2-Red">
    <w:name w:val="Nível 2 -Red"/>
    <w:basedOn w:val="Nivel2"/>
    <w:link w:val="Nvel2-RedChar"/>
    <w:qFormat/>
    <w:rsid w:val="00F32DEB"/>
    <w:rPr>
      <w:i/>
      <w:iCs/>
      <w:color w:val="FF0000"/>
    </w:rPr>
  </w:style>
  <w:style w:type="character" w:customStyle="1" w:styleId="Nvel3-RChar">
    <w:name w:val="Nível 3-R Char"/>
    <w:basedOn w:val="Nivel3Char"/>
    <w:link w:val="Nvel3-R"/>
    <w:locked/>
    <w:rsid w:val="00F32DEB"/>
    <w:rPr>
      <w:rFonts w:ascii="Arial" w:eastAsiaTheme="minorEastAsia" w:hAnsi="Arial" w:cs="Arial"/>
      <w:i/>
      <w:iCs/>
      <w:color w:val="FF0000"/>
    </w:rPr>
  </w:style>
  <w:style w:type="paragraph" w:customStyle="1" w:styleId="Nvel3-R">
    <w:name w:val="Nível 3-R"/>
    <w:basedOn w:val="Nivel3"/>
    <w:link w:val="Nvel3-RChar"/>
    <w:qFormat/>
    <w:rsid w:val="00F32DEB"/>
    <w:rPr>
      <w:i/>
      <w:iCs/>
      <w:color w:val="FF0000"/>
    </w:rPr>
  </w:style>
  <w:style w:type="character" w:customStyle="1" w:styleId="PrembuloChar">
    <w:name w:val="Preâmbulo Char"/>
    <w:basedOn w:val="Fontepargpadro"/>
    <w:link w:val="Prembulo"/>
    <w:locked/>
    <w:rsid w:val="00F32DEB"/>
    <w:rPr>
      <w:rFonts w:ascii="Arial" w:eastAsia="Arial" w:hAnsi="Arial" w:cs="Arial"/>
      <w:bCs/>
    </w:rPr>
  </w:style>
  <w:style w:type="paragraph" w:customStyle="1" w:styleId="Prembulo">
    <w:name w:val="Preâmbulo"/>
    <w:basedOn w:val="Normal"/>
    <w:link w:val="PrembuloChar"/>
    <w:qFormat/>
    <w:rsid w:val="00F32DEB"/>
    <w:pPr>
      <w:spacing w:before="480" w:after="120" w:line="360" w:lineRule="auto"/>
      <w:ind w:left="4253" w:right="-17"/>
      <w:jc w:val="both"/>
    </w:pPr>
    <w:rPr>
      <w:rFonts w:ascii="Arial" w:eastAsia="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1537043">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8658550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61237453">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94527348">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856875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8077533">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280529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48701006">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6786392">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699696833">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726158">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4570</Words>
  <Characters>24679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2023-07-10T13:19:00Z</cp:lastPrinted>
  <dcterms:created xsi:type="dcterms:W3CDTF">2024-02-19T14:18:00Z</dcterms:created>
  <dcterms:modified xsi:type="dcterms:W3CDTF">2024-03-01T15:06:00Z</dcterms:modified>
</cp:coreProperties>
</file>