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67FE3" w14:textId="54ACEC72" w:rsidR="00F63E44" w:rsidRPr="00023824" w:rsidRDefault="00F63E44" w:rsidP="00F63E44">
      <w:pPr>
        <w:pStyle w:val="Prembulo"/>
        <w:spacing w:before="120" w:afterLines="120" w:after="288" w:line="312" w:lineRule="auto"/>
        <w:rPr>
          <w:rFonts w:ascii="Arial Narrow" w:hAnsi="Arial Narrow"/>
          <w:b/>
          <w:sz w:val="26"/>
          <w:szCs w:val="26"/>
        </w:rPr>
      </w:pPr>
      <w:bookmarkStart w:id="0" w:name="_Hlk157157419"/>
      <w:r w:rsidRPr="00023824">
        <w:rPr>
          <w:rFonts w:ascii="Arial Narrow" w:hAnsi="Arial Narrow"/>
          <w:b/>
          <w:sz w:val="26"/>
          <w:szCs w:val="26"/>
        </w:rPr>
        <w:t xml:space="preserve">CONTRATO ADMINISTRATIVO Nº </w:t>
      </w:r>
      <w:r>
        <w:rPr>
          <w:rFonts w:ascii="Arial Narrow" w:hAnsi="Arial Narrow"/>
          <w:b/>
          <w:sz w:val="26"/>
          <w:szCs w:val="26"/>
        </w:rPr>
        <w:t>06</w:t>
      </w:r>
      <w:r w:rsidR="005E209C">
        <w:rPr>
          <w:rFonts w:ascii="Arial Narrow" w:hAnsi="Arial Narrow"/>
          <w:b/>
          <w:sz w:val="26"/>
          <w:szCs w:val="26"/>
        </w:rPr>
        <w:t>6</w:t>
      </w:r>
      <w:r>
        <w:rPr>
          <w:rFonts w:ascii="Arial Narrow" w:hAnsi="Arial Narrow"/>
          <w:b/>
          <w:sz w:val="26"/>
          <w:szCs w:val="26"/>
        </w:rPr>
        <w:t>/2024</w:t>
      </w:r>
      <w:r w:rsidRPr="00023824">
        <w:rPr>
          <w:rFonts w:ascii="Arial Narrow" w:hAnsi="Arial Narrow"/>
          <w:b/>
          <w:sz w:val="26"/>
          <w:szCs w:val="26"/>
        </w:rPr>
        <w:t xml:space="preserve">, QUE FAZEM ENTRE SI A PREFEITURA MUNICIPAL DE IGUATEMI, ESTADO DO MATO GROSSO DO SUL, E </w:t>
      </w:r>
      <w:r w:rsidR="005E209C">
        <w:rPr>
          <w:rFonts w:ascii="Arial Narrow" w:hAnsi="Arial Narrow"/>
          <w:b/>
          <w:sz w:val="26"/>
          <w:szCs w:val="26"/>
        </w:rPr>
        <w:t>CAVALO DE AÇO TRANSPORTES LTDA - ME</w:t>
      </w:r>
      <w:r w:rsidRPr="00023824">
        <w:rPr>
          <w:rFonts w:ascii="Arial Narrow" w:hAnsi="Arial Narrow"/>
          <w:b/>
          <w:sz w:val="26"/>
          <w:szCs w:val="26"/>
        </w:rPr>
        <w:t xml:space="preserve">. </w:t>
      </w:r>
    </w:p>
    <w:p w14:paraId="2DE512FD" w14:textId="336FBA71" w:rsidR="00F63E44" w:rsidRPr="00023824" w:rsidRDefault="00F63E44" w:rsidP="00F63E44">
      <w:pPr>
        <w:spacing w:before="120" w:after="120"/>
        <w:ind w:firstLine="1418"/>
        <w:jc w:val="both"/>
        <w:rPr>
          <w:rFonts w:ascii="Arial Narrow" w:eastAsia="Arial" w:hAnsi="Arial Narrow" w:cs="Arial"/>
          <w:sz w:val="26"/>
          <w:szCs w:val="26"/>
        </w:rPr>
      </w:pPr>
      <w:r w:rsidRPr="00023824">
        <w:rPr>
          <w:rFonts w:ascii="Arial Narrow" w:eastAsia="Arial" w:hAnsi="Arial Narrow" w:cs="Arial"/>
          <w:i/>
          <w:iCs/>
          <w:sz w:val="26"/>
          <w:szCs w:val="26"/>
        </w:rPr>
        <w:t>A PREFEITURA MUNICIPAL DE IGUATEMI, ESTADO DO MATO GROSSO DO SUL,</w:t>
      </w:r>
      <w:r w:rsidRPr="00023824">
        <w:rPr>
          <w:rFonts w:ascii="Arial Narrow" w:eastAsia="Arial" w:hAnsi="Arial Narrow" w:cs="Arial"/>
          <w:sz w:val="26"/>
          <w:szCs w:val="26"/>
        </w:rPr>
        <w:t xml:space="preserve"> com sede na Avenida Laudelino Peixoto, nº 871, Centro, na cidade de Iguatemi, Estado de Mato do Grosso do Sul, inscrita no CNPJ sob o nº 03.568.318/0001-61, neste ato representado pelo Prefeito Municipal, Lídio Ledesma, portador da Matrícula Funcional nº 015212, doravante denominado CONTRATANTE, e a empresa </w:t>
      </w:r>
      <w:r w:rsidR="005E209C">
        <w:rPr>
          <w:rFonts w:ascii="Arial Narrow" w:eastAsia="Arial" w:hAnsi="Arial Narrow" w:cs="Arial"/>
          <w:sz w:val="26"/>
          <w:szCs w:val="26"/>
        </w:rPr>
        <w:t>CAVALO DE AÇO</w:t>
      </w:r>
      <w:r>
        <w:rPr>
          <w:rFonts w:ascii="Arial Narrow" w:eastAsia="Arial" w:hAnsi="Arial Narrow" w:cs="Arial"/>
          <w:sz w:val="26"/>
          <w:szCs w:val="26"/>
        </w:rPr>
        <w:t xml:space="preserve"> TRANSPORTES LTDA - </w:t>
      </w:r>
      <w:r w:rsidR="005E209C">
        <w:rPr>
          <w:rFonts w:ascii="Arial Narrow" w:eastAsia="Arial" w:hAnsi="Arial Narrow" w:cs="Arial"/>
          <w:sz w:val="26"/>
          <w:szCs w:val="26"/>
        </w:rPr>
        <w:t>ME</w:t>
      </w:r>
      <w:r w:rsidRPr="00023824">
        <w:rPr>
          <w:rFonts w:ascii="Arial Narrow" w:eastAsia="Arial" w:hAnsi="Arial Narrow" w:cs="Arial"/>
          <w:sz w:val="26"/>
          <w:szCs w:val="26"/>
        </w:rPr>
        <w:t xml:space="preserve">, </w:t>
      </w:r>
      <w:r w:rsidRPr="00023824">
        <w:rPr>
          <w:rFonts w:ascii="Arial Narrow" w:eastAsia="Arial" w:hAnsi="Arial Narrow" w:cs="Arial"/>
          <w:i/>
          <w:iCs/>
          <w:sz w:val="26"/>
          <w:szCs w:val="26"/>
        </w:rPr>
        <w:t xml:space="preserve">inscrita no CNPJ sob o nº </w:t>
      </w:r>
      <w:r w:rsidR="005E209C">
        <w:rPr>
          <w:rFonts w:ascii="Arial Narrow" w:eastAsia="Arial" w:hAnsi="Arial Narrow" w:cs="Arial"/>
          <w:i/>
          <w:iCs/>
          <w:sz w:val="26"/>
          <w:szCs w:val="26"/>
        </w:rPr>
        <w:t>13.931.363/0001-92</w:t>
      </w:r>
      <w:r w:rsidRPr="00023824">
        <w:rPr>
          <w:rFonts w:ascii="Arial Narrow" w:eastAsia="Arial" w:hAnsi="Arial Narrow" w:cs="Arial"/>
          <w:i/>
          <w:iCs/>
          <w:sz w:val="26"/>
          <w:szCs w:val="26"/>
        </w:rPr>
        <w:t>, sediada na</w:t>
      </w:r>
      <w:r w:rsidRPr="00023824">
        <w:rPr>
          <w:rFonts w:ascii="Arial Narrow" w:eastAsia="Arial" w:hAnsi="Arial Narrow" w:cs="Arial"/>
          <w:sz w:val="26"/>
          <w:szCs w:val="26"/>
        </w:rPr>
        <w:t xml:space="preserve"> </w:t>
      </w:r>
      <w:r w:rsidR="005E209C">
        <w:rPr>
          <w:rFonts w:ascii="Arial Narrow" w:eastAsia="Arial" w:hAnsi="Arial Narrow" w:cs="Arial"/>
          <w:sz w:val="26"/>
          <w:szCs w:val="26"/>
        </w:rPr>
        <w:t>Rua Gertrudes Martins Farias</w:t>
      </w:r>
      <w:r>
        <w:rPr>
          <w:rFonts w:ascii="Arial Narrow" w:eastAsia="Arial" w:hAnsi="Arial Narrow" w:cs="Arial"/>
          <w:sz w:val="26"/>
          <w:szCs w:val="26"/>
        </w:rPr>
        <w:t xml:space="preserve">, nº </w:t>
      </w:r>
      <w:r w:rsidR="005E209C">
        <w:rPr>
          <w:rFonts w:ascii="Arial Narrow" w:eastAsia="Arial" w:hAnsi="Arial Narrow" w:cs="Arial"/>
          <w:sz w:val="26"/>
          <w:szCs w:val="26"/>
        </w:rPr>
        <w:t>1.011</w:t>
      </w:r>
      <w:r>
        <w:rPr>
          <w:rFonts w:ascii="Arial Narrow" w:eastAsia="Arial" w:hAnsi="Arial Narrow" w:cs="Arial"/>
          <w:sz w:val="26"/>
          <w:szCs w:val="26"/>
        </w:rPr>
        <w:t xml:space="preserve">, </w:t>
      </w:r>
      <w:r w:rsidR="005E209C">
        <w:rPr>
          <w:rFonts w:ascii="Arial Narrow" w:eastAsia="Arial" w:hAnsi="Arial Narrow" w:cs="Arial"/>
          <w:sz w:val="26"/>
          <w:szCs w:val="26"/>
        </w:rPr>
        <w:t>Zona Suburbana</w:t>
      </w:r>
      <w:r>
        <w:rPr>
          <w:rFonts w:ascii="Arial Narrow" w:eastAsia="Arial" w:hAnsi="Arial Narrow" w:cs="Arial"/>
          <w:sz w:val="26"/>
          <w:szCs w:val="26"/>
        </w:rPr>
        <w:t>, Município de Iguatemi, Estado do Mato Grosso do Sul</w:t>
      </w:r>
      <w:r w:rsidRPr="00023824">
        <w:rPr>
          <w:rFonts w:ascii="Arial Narrow" w:eastAsia="Arial" w:hAnsi="Arial Narrow" w:cs="Arial"/>
          <w:sz w:val="26"/>
          <w:szCs w:val="26"/>
        </w:rPr>
        <w:t xml:space="preserve">, doravante designada CONTRATADA, </w:t>
      </w:r>
      <w:r w:rsidRPr="00023824">
        <w:rPr>
          <w:rFonts w:ascii="Arial Narrow" w:eastAsia="Arial" w:hAnsi="Arial Narrow" w:cs="Arial"/>
          <w:i/>
          <w:iCs/>
          <w:sz w:val="26"/>
          <w:szCs w:val="26"/>
        </w:rPr>
        <w:t>neste ato representada por</w:t>
      </w:r>
      <w:r w:rsidRPr="00023824">
        <w:rPr>
          <w:rFonts w:ascii="Arial Narrow" w:eastAsia="Arial" w:hAnsi="Arial Narrow" w:cs="Arial"/>
          <w:sz w:val="26"/>
          <w:szCs w:val="26"/>
        </w:rPr>
        <w:t xml:space="preserve"> </w:t>
      </w:r>
      <w:r w:rsidR="005E209C">
        <w:rPr>
          <w:rFonts w:ascii="Arial Narrow" w:eastAsia="Arial" w:hAnsi="Arial Narrow" w:cs="Arial"/>
          <w:sz w:val="26"/>
          <w:szCs w:val="26"/>
        </w:rPr>
        <w:t>Álvaro Osvino Hoffmann</w:t>
      </w:r>
      <w:r>
        <w:rPr>
          <w:rFonts w:ascii="Arial Narrow" w:eastAsia="Arial" w:hAnsi="Arial Narrow" w:cs="Arial"/>
          <w:sz w:val="26"/>
          <w:szCs w:val="26"/>
        </w:rPr>
        <w:t>,</w:t>
      </w:r>
      <w:r w:rsidRPr="00023824">
        <w:rPr>
          <w:rFonts w:ascii="Arial Narrow" w:eastAsia="Arial" w:hAnsi="Arial Narrow" w:cs="Arial"/>
          <w:sz w:val="26"/>
          <w:szCs w:val="26"/>
        </w:rPr>
        <w:t xml:space="preserve"> </w:t>
      </w:r>
      <w:r>
        <w:rPr>
          <w:rFonts w:ascii="Arial Narrow" w:eastAsia="Arial" w:hAnsi="Arial Narrow" w:cs="Arial"/>
          <w:sz w:val="26"/>
          <w:szCs w:val="26"/>
        </w:rPr>
        <w:t>Sócio Administrador</w:t>
      </w:r>
      <w:r w:rsidRPr="00023824">
        <w:rPr>
          <w:rFonts w:ascii="Arial Narrow" w:eastAsia="Arial" w:hAnsi="Arial Narrow" w:cs="Arial"/>
          <w:sz w:val="26"/>
          <w:szCs w:val="26"/>
        </w:rPr>
        <w:t xml:space="preserve">, </w:t>
      </w:r>
      <w:r w:rsidRPr="00023824">
        <w:rPr>
          <w:rFonts w:ascii="Arial Narrow" w:eastAsia="Arial" w:hAnsi="Arial Narrow" w:cs="Arial"/>
          <w:i/>
          <w:iCs/>
          <w:sz w:val="26"/>
          <w:szCs w:val="26"/>
        </w:rPr>
        <w:t xml:space="preserve">conforme atos constitutivos da empresa, </w:t>
      </w:r>
      <w:r w:rsidRPr="00023824">
        <w:rPr>
          <w:rFonts w:ascii="Arial Narrow" w:eastAsia="Arial" w:hAnsi="Arial Narrow" w:cs="Arial"/>
          <w:sz w:val="26"/>
          <w:szCs w:val="26"/>
        </w:rPr>
        <w:t xml:space="preserve">tendo em vista o que consta no Processo nº </w:t>
      </w:r>
      <w:r>
        <w:rPr>
          <w:rFonts w:ascii="Arial Narrow" w:eastAsia="Arial" w:hAnsi="Arial Narrow" w:cs="Arial"/>
          <w:sz w:val="26"/>
          <w:szCs w:val="26"/>
        </w:rPr>
        <w:t>042/2024</w:t>
      </w:r>
      <w:r w:rsidRPr="00023824">
        <w:rPr>
          <w:rFonts w:ascii="Arial Narrow" w:eastAsia="Arial" w:hAnsi="Arial Narrow" w:cs="Arial"/>
          <w:sz w:val="26"/>
          <w:szCs w:val="26"/>
        </w:rPr>
        <w:t xml:space="preserve"> e em observância às disposições da </w:t>
      </w:r>
      <w:hyperlink r:id="rId7" w:history="1">
        <w:r w:rsidRPr="00023824">
          <w:rPr>
            <w:rStyle w:val="Hyperlink"/>
            <w:rFonts w:ascii="Arial Narrow" w:eastAsia="Arial" w:hAnsi="Arial Narrow"/>
            <w:color w:val="auto"/>
            <w:sz w:val="26"/>
            <w:szCs w:val="26"/>
          </w:rPr>
          <w:t>Lei nº 14.133, de 1º de abril de 2021</w:t>
        </w:r>
      </w:hyperlink>
      <w:r w:rsidRPr="00023824">
        <w:rPr>
          <w:rFonts w:ascii="Arial Narrow" w:eastAsia="Arial" w:hAnsi="Arial Narrow" w:cs="Arial"/>
          <w:sz w:val="26"/>
          <w:szCs w:val="26"/>
        </w:rPr>
        <w:t xml:space="preserve">, e demais legislação aplicável, resolvem celebrar o presente Termo de Contrato, decorrente </w:t>
      </w:r>
      <w:r w:rsidRPr="00023824">
        <w:rPr>
          <w:rFonts w:ascii="Arial Narrow" w:eastAsia="Arial" w:hAnsi="Arial Narrow" w:cs="Arial"/>
          <w:i/>
          <w:iCs/>
          <w:sz w:val="26"/>
          <w:szCs w:val="26"/>
        </w:rPr>
        <w:t>do Pregão Eletrônico n</w:t>
      </w:r>
      <w:r>
        <w:rPr>
          <w:rFonts w:ascii="Arial Narrow" w:eastAsia="Arial" w:hAnsi="Arial Narrow" w:cs="Arial"/>
          <w:i/>
          <w:iCs/>
          <w:sz w:val="26"/>
          <w:szCs w:val="26"/>
        </w:rPr>
        <w:t>º</w:t>
      </w:r>
      <w:r w:rsidRPr="00023824">
        <w:rPr>
          <w:rFonts w:ascii="Arial Narrow" w:eastAsia="Arial" w:hAnsi="Arial Narrow" w:cs="Arial"/>
          <w:i/>
          <w:iCs/>
          <w:sz w:val="26"/>
          <w:szCs w:val="26"/>
        </w:rPr>
        <w:t xml:space="preserve">. </w:t>
      </w:r>
      <w:r>
        <w:rPr>
          <w:rFonts w:ascii="Arial Narrow" w:eastAsia="Arial" w:hAnsi="Arial Narrow" w:cs="Arial"/>
          <w:i/>
          <w:iCs/>
          <w:sz w:val="26"/>
          <w:szCs w:val="26"/>
        </w:rPr>
        <w:t>014/2024</w:t>
      </w:r>
      <w:r w:rsidRPr="00023824">
        <w:rPr>
          <w:rFonts w:ascii="Arial Narrow" w:eastAsia="Arial" w:hAnsi="Arial Narrow" w:cs="Arial"/>
          <w:sz w:val="26"/>
          <w:szCs w:val="26"/>
        </w:rPr>
        <w:t>, mediante as cláusulas e condições a seguir enunciadas.</w:t>
      </w:r>
    </w:p>
    <w:p w14:paraId="4816407D" w14:textId="77777777" w:rsidR="00F63E44" w:rsidRPr="00023824" w:rsidRDefault="00F63E44" w:rsidP="00F63E44">
      <w:pPr>
        <w:pStyle w:val="Nivel01"/>
        <w:ind w:left="720" w:hanging="360"/>
        <w:rPr>
          <w:rFonts w:ascii="Arial Narrow" w:hAnsi="Arial Narrow"/>
          <w:color w:val="FFFFFF" w:themeColor="background1"/>
          <w:sz w:val="26"/>
          <w:szCs w:val="26"/>
        </w:rPr>
      </w:pPr>
      <w:r w:rsidRPr="00023824">
        <w:rPr>
          <w:rFonts w:ascii="Arial Narrow" w:hAnsi="Arial Narrow"/>
          <w:sz w:val="26"/>
          <w:szCs w:val="26"/>
        </w:rPr>
        <w:t>CLÁUSULA PRIMEIRA – OBJETO (</w:t>
      </w:r>
      <w:hyperlink r:id="rId8" w:anchor="art92" w:history="1">
        <w:r w:rsidRPr="00023824">
          <w:rPr>
            <w:rStyle w:val="Hyperlink"/>
            <w:rFonts w:ascii="Arial Narrow" w:hAnsi="Arial Narrow"/>
            <w:sz w:val="26"/>
            <w:szCs w:val="26"/>
          </w:rPr>
          <w:t>art. 92, I e II</w:t>
        </w:r>
      </w:hyperlink>
      <w:r w:rsidRPr="00023824">
        <w:rPr>
          <w:rFonts w:ascii="Arial Narrow" w:hAnsi="Arial Narrow"/>
          <w:sz w:val="26"/>
          <w:szCs w:val="26"/>
        </w:rPr>
        <w:t>)</w:t>
      </w:r>
    </w:p>
    <w:p w14:paraId="18B4C751"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 xml:space="preserve">O objeto do presente instrumento é a contratação </w:t>
      </w:r>
      <w:r w:rsidRPr="00023824">
        <w:rPr>
          <w:rFonts w:ascii="Arial Narrow" w:hAnsi="Arial Narrow"/>
          <w:color w:val="auto"/>
          <w:sz w:val="26"/>
          <w:szCs w:val="26"/>
        </w:rPr>
        <w:t xml:space="preserve">de </w:t>
      </w:r>
      <w:r>
        <w:rPr>
          <w:rFonts w:ascii="Arial Narrow" w:hAnsi="Arial Narrow"/>
          <w:color w:val="auto"/>
          <w:sz w:val="26"/>
          <w:szCs w:val="26"/>
        </w:rPr>
        <w:t>empresa para prestação de serviços de Transporte Escolar dos alunos da rede municipal de ensino</w:t>
      </w:r>
      <w:r w:rsidRPr="00023824">
        <w:rPr>
          <w:rFonts w:ascii="Arial Narrow" w:hAnsi="Arial Narrow"/>
          <w:color w:val="auto"/>
          <w:sz w:val="26"/>
          <w:szCs w:val="26"/>
        </w:rPr>
        <w:t xml:space="preserve">, </w:t>
      </w:r>
      <w:r w:rsidRPr="00023824">
        <w:rPr>
          <w:rFonts w:ascii="Arial Narrow" w:hAnsi="Arial Narrow"/>
          <w:sz w:val="26"/>
          <w:szCs w:val="26"/>
        </w:rPr>
        <w:t>nas condições estabelecidas no Termo de Referência.</w:t>
      </w:r>
    </w:p>
    <w:p w14:paraId="6A4F21F9" w14:textId="77777777" w:rsidR="00F63E44" w:rsidRPr="00023824" w:rsidRDefault="00F63E44" w:rsidP="00F63E44">
      <w:pPr>
        <w:pStyle w:val="Nivel2"/>
        <w:numPr>
          <w:ilvl w:val="1"/>
          <w:numId w:val="0"/>
        </w:numPr>
        <w:rPr>
          <w:rFonts w:ascii="Arial Narrow" w:hAnsi="Arial Narrow"/>
          <w:sz w:val="26"/>
          <w:szCs w:val="26"/>
        </w:rPr>
      </w:pPr>
      <w:r>
        <w:rPr>
          <w:rFonts w:ascii="Arial Narrow" w:hAnsi="Arial Narrow"/>
          <w:sz w:val="26"/>
          <w:szCs w:val="26"/>
        </w:rPr>
        <w:t>Elemento Característicos</w:t>
      </w:r>
      <w:r w:rsidRPr="00023824">
        <w:rPr>
          <w:rFonts w:ascii="Arial Narrow" w:hAnsi="Arial Narrow"/>
          <w:sz w:val="26"/>
          <w:szCs w:val="26"/>
        </w:rPr>
        <w:t>:</w:t>
      </w:r>
    </w:p>
    <w:tbl>
      <w:tblPr>
        <w:tblW w:w="8500" w:type="dxa"/>
        <w:tblCellMar>
          <w:left w:w="70" w:type="dxa"/>
          <w:right w:w="70" w:type="dxa"/>
        </w:tblCellMar>
        <w:tblLook w:val="04A0" w:firstRow="1" w:lastRow="0" w:firstColumn="1" w:lastColumn="0" w:noHBand="0" w:noVBand="1"/>
      </w:tblPr>
      <w:tblGrid>
        <w:gridCol w:w="4075"/>
        <w:gridCol w:w="541"/>
        <w:gridCol w:w="1215"/>
        <w:gridCol w:w="968"/>
        <w:gridCol w:w="740"/>
        <w:gridCol w:w="961"/>
      </w:tblGrid>
      <w:tr w:rsidR="005E209C" w:rsidRPr="005E209C" w14:paraId="34D341B5" w14:textId="77777777" w:rsidTr="005E209C">
        <w:trPr>
          <w:trHeight w:val="165"/>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91701C" w14:textId="77777777" w:rsidR="005E209C" w:rsidRPr="005E209C" w:rsidRDefault="005E209C" w:rsidP="005E209C">
            <w:pPr>
              <w:spacing w:after="0" w:line="240" w:lineRule="auto"/>
              <w:jc w:val="center"/>
              <w:rPr>
                <w:rFonts w:ascii="Arial Narrow" w:hAnsi="Arial Narrow" w:cs="Arial"/>
                <w:sz w:val="20"/>
                <w:szCs w:val="20"/>
              </w:rPr>
            </w:pPr>
            <w:r w:rsidRPr="005E209C">
              <w:rPr>
                <w:rFonts w:ascii="Arial Narrow" w:hAnsi="Arial Narrow" w:cs="Arial"/>
                <w:sz w:val="20"/>
                <w:szCs w:val="20"/>
              </w:rPr>
              <w:t>ESPECIFICAÇÃO DO ITEM</w:t>
            </w:r>
          </w:p>
        </w:tc>
        <w:tc>
          <w:tcPr>
            <w:tcW w:w="508" w:type="dxa"/>
            <w:tcBorders>
              <w:top w:val="single" w:sz="4" w:space="0" w:color="auto"/>
              <w:left w:val="nil"/>
              <w:bottom w:val="single" w:sz="4" w:space="0" w:color="auto"/>
              <w:right w:val="single" w:sz="4" w:space="0" w:color="auto"/>
            </w:tcBorders>
            <w:shd w:val="clear" w:color="auto" w:fill="auto"/>
            <w:vAlign w:val="center"/>
            <w:hideMark/>
          </w:tcPr>
          <w:p w14:paraId="208691D4" w14:textId="77777777" w:rsidR="005E209C" w:rsidRPr="005E209C" w:rsidRDefault="005E209C" w:rsidP="005E209C">
            <w:pPr>
              <w:spacing w:after="0" w:line="240" w:lineRule="auto"/>
              <w:jc w:val="center"/>
              <w:rPr>
                <w:rFonts w:ascii="Arial Narrow" w:hAnsi="Arial Narrow" w:cs="Arial"/>
                <w:sz w:val="20"/>
                <w:szCs w:val="20"/>
              </w:rPr>
            </w:pPr>
            <w:r w:rsidRPr="005E209C">
              <w:rPr>
                <w:rFonts w:ascii="Arial Narrow" w:hAnsi="Arial Narrow" w:cs="Arial"/>
                <w:sz w:val="20"/>
                <w:szCs w:val="20"/>
              </w:rPr>
              <w:t>UNID</w:t>
            </w:r>
          </w:p>
        </w:tc>
        <w:tc>
          <w:tcPr>
            <w:tcW w:w="1215" w:type="dxa"/>
            <w:tcBorders>
              <w:top w:val="single" w:sz="4" w:space="0" w:color="auto"/>
              <w:left w:val="nil"/>
              <w:bottom w:val="single" w:sz="4" w:space="0" w:color="auto"/>
              <w:right w:val="single" w:sz="4" w:space="0" w:color="auto"/>
            </w:tcBorders>
            <w:shd w:val="clear" w:color="auto" w:fill="auto"/>
            <w:vAlign w:val="center"/>
            <w:hideMark/>
          </w:tcPr>
          <w:p w14:paraId="65953993" w14:textId="77777777" w:rsidR="005E209C" w:rsidRPr="005E209C" w:rsidRDefault="005E209C" w:rsidP="005E209C">
            <w:pPr>
              <w:spacing w:after="0" w:line="240" w:lineRule="auto"/>
              <w:jc w:val="center"/>
              <w:rPr>
                <w:rFonts w:ascii="Arial Narrow" w:hAnsi="Arial Narrow" w:cs="Arial"/>
                <w:sz w:val="20"/>
                <w:szCs w:val="20"/>
              </w:rPr>
            </w:pPr>
            <w:r w:rsidRPr="005E209C">
              <w:rPr>
                <w:rFonts w:ascii="Arial Narrow" w:hAnsi="Arial Narrow" w:cs="Arial"/>
                <w:sz w:val="20"/>
                <w:szCs w:val="20"/>
              </w:rPr>
              <w:t>QUANTIDADE</w:t>
            </w:r>
          </w:p>
        </w:tc>
        <w:tc>
          <w:tcPr>
            <w:tcW w:w="970" w:type="dxa"/>
            <w:tcBorders>
              <w:top w:val="single" w:sz="4" w:space="0" w:color="auto"/>
              <w:left w:val="nil"/>
              <w:bottom w:val="single" w:sz="4" w:space="0" w:color="auto"/>
              <w:right w:val="single" w:sz="4" w:space="0" w:color="auto"/>
            </w:tcBorders>
            <w:shd w:val="clear" w:color="auto" w:fill="auto"/>
            <w:vAlign w:val="center"/>
            <w:hideMark/>
          </w:tcPr>
          <w:p w14:paraId="28CE98CA" w14:textId="77777777" w:rsidR="005E209C" w:rsidRPr="005E209C" w:rsidRDefault="005E209C" w:rsidP="005E209C">
            <w:pPr>
              <w:spacing w:after="0" w:line="240" w:lineRule="auto"/>
              <w:jc w:val="center"/>
              <w:rPr>
                <w:rFonts w:ascii="Arial Narrow" w:hAnsi="Arial Narrow" w:cs="Arial"/>
                <w:sz w:val="20"/>
                <w:szCs w:val="20"/>
              </w:rPr>
            </w:pPr>
            <w:r w:rsidRPr="005E209C">
              <w:rPr>
                <w:rFonts w:ascii="Arial Narrow" w:hAnsi="Arial Narrow" w:cs="Arial"/>
                <w:sz w:val="20"/>
                <w:szCs w:val="20"/>
              </w:rPr>
              <w:t xml:space="preserve">MARCA </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18C855CD" w14:textId="77777777" w:rsidR="005E209C" w:rsidRPr="005E209C" w:rsidRDefault="005E209C" w:rsidP="005E209C">
            <w:pPr>
              <w:spacing w:after="0" w:line="240" w:lineRule="auto"/>
              <w:jc w:val="center"/>
              <w:rPr>
                <w:rFonts w:ascii="Arial Narrow" w:hAnsi="Arial Narrow" w:cs="Arial"/>
                <w:sz w:val="20"/>
                <w:szCs w:val="20"/>
              </w:rPr>
            </w:pPr>
            <w:r w:rsidRPr="005E209C">
              <w:rPr>
                <w:rFonts w:ascii="Arial Narrow" w:hAnsi="Arial Narrow" w:cs="Arial"/>
                <w:sz w:val="20"/>
                <w:szCs w:val="20"/>
              </w:rPr>
              <w:t>VALOR UNIT.</w:t>
            </w:r>
          </w:p>
        </w:tc>
        <w:tc>
          <w:tcPr>
            <w:tcW w:w="961" w:type="dxa"/>
            <w:tcBorders>
              <w:top w:val="single" w:sz="4" w:space="0" w:color="auto"/>
              <w:left w:val="nil"/>
              <w:bottom w:val="single" w:sz="4" w:space="0" w:color="auto"/>
              <w:right w:val="single" w:sz="4" w:space="0" w:color="auto"/>
            </w:tcBorders>
            <w:shd w:val="clear" w:color="auto" w:fill="auto"/>
            <w:vAlign w:val="center"/>
            <w:hideMark/>
          </w:tcPr>
          <w:p w14:paraId="589059D6" w14:textId="77777777" w:rsidR="005E209C" w:rsidRPr="005E209C" w:rsidRDefault="005E209C" w:rsidP="005E209C">
            <w:pPr>
              <w:spacing w:after="0" w:line="240" w:lineRule="auto"/>
              <w:jc w:val="center"/>
              <w:rPr>
                <w:rFonts w:ascii="Arial Narrow" w:hAnsi="Arial Narrow" w:cs="Arial"/>
                <w:sz w:val="20"/>
                <w:szCs w:val="20"/>
              </w:rPr>
            </w:pPr>
            <w:r w:rsidRPr="005E209C">
              <w:rPr>
                <w:rFonts w:ascii="Arial Narrow" w:hAnsi="Arial Narrow" w:cs="Arial"/>
                <w:sz w:val="20"/>
                <w:szCs w:val="20"/>
              </w:rPr>
              <w:t>VALOR TOTAL</w:t>
            </w:r>
          </w:p>
        </w:tc>
      </w:tr>
      <w:tr w:rsidR="005E209C" w:rsidRPr="005E209C" w14:paraId="6DA07658" w14:textId="77777777" w:rsidTr="005E209C">
        <w:trPr>
          <w:trHeight w:val="825"/>
        </w:trPr>
        <w:tc>
          <w:tcPr>
            <w:tcW w:w="4106" w:type="dxa"/>
            <w:tcBorders>
              <w:top w:val="nil"/>
              <w:left w:val="single" w:sz="4" w:space="0" w:color="000000"/>
              <w:bottom w:val="single" w:sz="4" w:space="0" w:color="000000"/>
              <w:right w:val="single" w:sz="4" w:space="0" w:color="000000"/>
            </w:tcBorders>
            <w:shd w:val="clear" w:color="auto" w:fill="auto"/>
            <w:vAlign w:val="center"/>
            <w:hideMark/>
          </w:tcPr>
          <w:p w14:paraId="278C83DD" w14:textId="77777777" w:rsidR="005E209C" w:rsidRPr="005E209C" w:rsidRDefault="005E209C" w:rsidP="005E209C">
            <w:pPr>
              <w:spacing w:after="0" w:line="240" w:lineRule="auto"/>
              <w:jc w:val="both"/>
              <w:rPr>
                <w:rFonts w:ascii="Arial Narrow" w:hAnsi="Arial Narrow" w:cs="Arial"/>
                <w:color w:val="000000"/>
                <w:sz w:val="20"/>
                <w:szCs w:val="20"/>
              </w:rPr>
            </w:pPr>
            <w:r w:rsidRPr="005E209C">
              <w:rPr>
                <w:rFonts w:ascii="Arial Narrow" w:hAnsi="Arial Narrow" w:cs="Arial"/>
                <w:color w:val="000000"/>
                <w:sz w:val="20"/>
                <w:szCs w:val="20"/>
              </w:rPr>
              <w:t>LINHA 02: FAZENDA NOVO HORIZONTE E PROPRIEDADES VIZINHAS; PERCURSO: 202 KM DIÁRIO; PERÍODO DIURNO (VESPERTINO); CAPACIDADE MÍNIMA DO VEÍCULO: 40 LUGARES; QUILOMETRAGEM PARA OS 200 DIAS LETIVOS: 40400</w:t>
            </w:r>
          </w:p>
        </w:tc>
        <w:tc>
          <w:tcPr>
            <w:tcW w:w="508" w:type="dxa"/>
            <w:tcBorders>
              <w:top w:val="nil"/>
              <w:left w:val="nil"/>
              <w:bottom w:val="single" w:sz="4" w:space="0" w:color="000000"/>
              <w:right w:val="single" w:sz="4" w:space="0" w:color="000000"/>
            </w:tcBorders>
            <w:shd w:val="clear" w:color="auto" w:fill="auto"/>
            <w:noWrap/>
            <w:vAlign w:val="center"/>
            <w:hideMark/>
          </w:tcPr>
          <w:p w14:paraId="54AB7739" w14:textId="77777777" w:rsidR="005E209C" w:rsidRPr="005E209C" w:rsidRDefault="005E209C" w:rsidP="005E209C">
            <w:pPr>
              <w:spacing w:after="0" w:line="240" w:lineRule="auto"/>
              <w:jc w:val="center"/>
              <w:rPr>
                <w:rFonts w:ascii="Arial Narrow" w:hAnsi="Arial Narrow" w:cs="Arial"/>
                <w:color w:val="000000"/>
                <w:sz w:val="20"/>
                <w:szCs w:val="20"/>
              </w:rPr>
            </w:pPr>
            <w:r w:rsidRPr="005E209C">
              <w:rPr>
                <w:rFonts w:ascii="Arial Narrow" w:hAnsi="Arial Narrow" w:cs="Arial"/>
                <w:color w:val="000000"/>
                <w:sz w:val="20"/>
                <w:szCs w:val="20"/>
              </w:rPr>
              <w:t>KM</w:t>
            </w:r>
          </w:p>
        </w:tc>
        <w:tc>
          <w:tcPr>
            <w:tcW w:w="1215" w:type="dxa"/>
            <w:tcBorders>
              <w:top w:val="nil"/>
              <w:left w:val="nil"/>
              <w:bottom w:val="single" w:sz="4" w:space="0" w:color="000000"/>
              <w:right w:val="single" w:sz="4" w:space="0" w:color="000000"/>
            </w:tcBorders>
            <w:shd w:val="clear" w:color="auto" w:fill="auto"/>
            <w:noWrap/>
            <w:vAlign w:val="center"/>
            <w:hideMark/>
          </w:tcPr>
          <w:p w14:paraId="5109998D" w14:textId="77777777" w:rsidR="005E209C" w:rsidRPr="005E209C" w:rsidRDefault="005E209C" w:rsidP="005E209C">
            <w:pPr>
              <w:spacing w:after="0" w:line="240" w:lineRule="auto"/>
              <w:jc w:val="right"/>
              <w:rPr>
                <w:rFonts w:ascii="Arial Narrow" w:hAnsi="Arial Narrow" w:cs="Arial"/>
                <w:color w:val="000000"/>
                <w:sz w:val="20"/>
                <w:szCs w:val="20"/>
              </w:rPr>
            </w:pPr>
            <w:r w:rsidRPr="005E209C">
              <w:rPr>
                <w:rFonts w:ascii="Arial Narrow" w:hAnsi="Arial Narrow" w:cs="Arial"/>
                <w:color w:val="000000"/>
                <w:sz w:val="20"/>
                <w:szCs w:val="20"/>
              </w:rPr>
              <w:t>38.178,00</w:t>
            </w:r>
          </w:p>
        </w:tc>
        <w:tc>
          <w:tcPr>
            <w:tcW w:w="970" w:type="dxa"/>
            <w:tcBorders>
              <w:top w:val="nil"/>
              <w:left w:val="nil"/>
              <w:bottom w:val="single" w:sz="4" w:space="0" w:color="000000"/>
              <w:right w:val="single" w:sz="4" w:space="0" w:color="000000"/>
            </w:tcBorders>
            <w:shd w:val="clear" w:color="auto" w:fill="auto"/>
            <w:vAlign w:val="center"/>
            <w:hideMark/>
          </w:tcPr>
          <w:p w14:paraId="785499E0" w14:textId="77777777" w:rsidR="005E209C" w:rsidRPr="005E209C" w:rsidRDefault="005E209C" w:rsidP="005E209C">
            <w:pPr>
              <w:spacing w:after="0" w:line="240" w:lineRule="auto"/>
              <w:jc w:val="center"/>
              <w:rPr>
                <w:rFonts w:ascii="Arial Narrow" w:hAnsi="Arial Narrow" w:cs="Arial"/>
                <w:color w:val="000000"/>
                <w:sz w:val="20"/>
                <w:szCs w:val="20"/>
              </w:rPr>
            </w:pPr>
            <w:r w:rsidRPr="005E209C">
              <w:rPr>
                <w:rFonts w:ascii="Arial Narrow" w:hAnsi="Arial Narrow" w:cs="Arial"/>
                <w:color w:val="000000"/>
                <w:sz w:val="20"/>
                <w:szCs w:val="20"/>
              </w:rPr>
              <w:t>CAVALO DE AÇO</w:t>
            </w:r>
          </w:p>
        </w:tc>
        <w:tc>
          <w:tcPr>
            <w:tcW w:w="740" w:type="dxa"/>
            <w:tcBorders>
              <w:top w:val="nil"/>
              <w:left w:val="nil"/>
              <w:bottom w:val="single" w:sz="4" w:space="0" w:color="000000"/>
              <w:right w:val="single" w:sz="4" w:space="0" w:color="000000"/>
            </w:tcBorders>
            <w:shd w:val="clear" w:color="auto" w:fill="auto"/>
            <w:noWrap/>
            <w:vAlign w:val="center"/>
            <w:hideMark/>
          </w:tcPr>
          <w:p w14:paraId="60A0168A" w14:textId="77777777" w:rsidR="005E209C" w:rsidRPr="005E209C" w:rsidRDefault="005E209C" w:rsidP="005E209C">
            <w:pPr>
              <w:spacing w:after="0" w:line="240" w:lineRule="auto"/>
              <w:jc w:val="right"/>
              <w:rPr>
                <w:rFonts w:ascii="Arial Narrow" w:hAnsi="Arial Narrow" w:cs="Arial"/>
                <w:color w:val="000000"/>
                <w:sz w:val="20"/>
                <w:szCs w:val="20"/>
              </w:rPr>
            </w:pPr>
            <w:r w:rsidRPr="005E209C">
              <w:rPr>
                <w:rFonts w:ascii="Arial Narrow" w:hAnsi="Arial Narrow" w:cs="Arial"/>
                <w:color w:val="000000"/>
                <w:sz w:val="20"/>
                <w:szCs w:val="20"/>
              </w:rPr>
              <w:t>7,97</w:t>
            </w:r>
          </w:p>
        </w:tc>
        <w:tc>
          <w:tcPr>
            <w:tcW w:w="961" w:type="dxa"/>
            <w:tcBorders>
              <w:top w:val="nil"/>
              <w:left w:val="nil"/>
              <w:bottom w:val="single" w:sz="4" w:space="0" w:color="000000"/>
              <w:right w:val="single" w:sz="4" w:space="0" w:color="000000"/>
            </w:tcBorders>
            <w:shd w:val="clear" w:color="auto" w:fill="auto"/>
            <w:vAlign w:val="center"/>
            <w:hideMark/>
          </w:tcPr>
          <w:p w14:paraId="788DA92F" w14:textId="77777777" w:rsidR="005E209C" w:rsidRPr="005E209C" w:rsidRDefault="005E209C" w:rsidP="005E209C">
            <w:pPr>
              <w:spacing w:after="0" w:line="240" w:lineRule="auto"/>
              <w:jc w:val="right"/>
              <w:rPr>
                <w:rFonts w:ascii="Arial Narrow" w:hAnsi="Arial Narrow" w:cs="Arial"/>
                <w:color w:val="000000"/>
                <w:sz w:val="20"/>
                <w:szCs w:val="20"/>
              </w:rPr>
            </w:pPr>
            <w:r w:rsidRPr="005E209C">
              <w:rPr>
                <w:rFonts w:ascii="Arial Narrow" w:hAnsi="Arial Narrow" w:cs="Arial"/>
                <w:color w:val="000000"/>
                <w:sz w:val="20"/>
                <w:szCs w:val="20"/>
              </w:rPr>
              <w:t>304.278,66</w:t>
            </w:r>
          </w:p>
        </w:tc>
      </w:tr>
      <w:tr w:rsidR="005E209C" w:rsidRPr="005E209C" w14:paraId="659B45FB" w14:textId="77777777" w:rsidTr="005E209C">
        <w:trPr>
          <w:trHeight w:val="660"/>
        </w:trPr>
        <w:tc>
          <w:tcPr>
            <w:tcW w:w="4106" w:type="dxa"/>
            <w:tcBorders>
              <w:top w:val="nil"/>
              <w:left w:val="single" w:sz="4" w:space="0" w:color="000000"/>
              <w:bottom w:val="single" w:sz="4" w:space="0" w:color="000000"/>
              <w:right w:val="single" w:sz="4" w:space="0" w:color="000000"/>
            </w:tcBorders>
            <w:shd w:val="clear" w:color="auto" w:fill="auto"/>
            <w:vAlign w:val="center"/>
            <w:hideMark/>
          </w:tcPr>
          <w:p w14:paraId="3FE8FAFD" w14:textId="77777777" w:rsidR="005E209C" w:rsidRPr="005E209C" w:rsidRDefault="005E209C" w:rsidP="005E209C">
            <w:pPr>
              <w:spacing w:after="0" w:line="240" w:lineRule="auto"/>
              <w:jc w:val="both"/>
              <w:rPr>
                <w:rFonts w:ascii="Arial Narrow" w:hAnsi="Arial Narrow" w:cs="Arial"/>
                <w:color w:val="000000"/>
                <w:sz w:val="20"/>
                <w:szCs w:val="20"/>
              </w:rPr>
            </w:pPr>
            <w:r w:rsidRPr="005E209C">
              <w:rPr>
                <w:rFonts w:ascii="Arial Narrow" w:hAnsi="Arial Narrow" w:cs="Arial"/>
                <w:color w:val="000000"/>
                <w:sz w:val="20"/>
                <w:szCs w:val="20"/>
              </w:rPr>
              <w:t>LINHA 08: FAZENDA SANTA MARTA E PROPRIEDADES VIZINHAS: PERCURSO: 220 KM POR DIA; CAPACIDADE MÍNIMA DO VEÍCULO: 40 LUGARES; QUILOMETRAGEM PARA 200 DIAS LETIVOS.</w:t>
            </w:r>
          </w:p>
        </w:tc>
        <w:tc>
          <w:tcPr>
            <w:tcW w:w="508" w:type="dxa"/>
            <w:tcBorders>
              <w:top w:val="nil"/>
              <w:left w:val="nil"/>
              <w:bottom w:val="single" w:sz="4" w:space="0" w:color="000000"/>
              <w:right w:val="single" w:sz="4" w:space="0" w:color="000000"/>
            </w:tcBorders>
            <w:shd w:val="clear" w:color="auto" w:fill="auto"/>
            <w:noWrap/>
            <w:vAlign w:val="center"/>
            <w:hideMark/>
          </w:tcPr>
          <w:p w14:paraId="67F1A0D6" w14:textId="77777777" w:rsidR="005E209C" w:rsidRPr="005E209C" w:rsidRDefault="005E209C" w:rsidP="005E209C">
            <w:pPr>
              <w:spacing w:after="0" w:line="240" w:lineRule="auto"/>
              <w:jc w:val="center"/>
              <w:rPr>
                <w:rFonts w:ascii="Arial Narrow" w:hAnsi="Arial Narrow" w:cs="Arial"/>
                <w:color w:val="000000"/>
                <w:sz w:val="20"/>
                <w:szCs w:val="20"/>
              </w:rPr>
            </w:pPr>
            <w:r w:rsidRPr="005E209C">
              <w:rPr>
                <w:rFonts w:ascii="Arial Narrow" w:hAnsi="Arial Narrow" w:cs="Arial"/>
                <w:color w:val="000000"/>
                <w:sz w:val="20"/>
                <w:szCs w:val="20"/>
              </w:rPr>
              <w:t>KM</w:t>
            </w:r>
          </w:p>
        </w:tc>
        <w:tc>
          <w:tcPr>
            <w:tcW w:w="1215" w:type="dxa"/>
            <w:tcBorders>
              <w:top w:val="nil"/>
              <w:left w:val="nil"/>
              <w:bottom w:val="single" w:sz="4" w:space="0" w:color="000000"/>
              <w:right w:val="single" w:sz="4" w:space="0" w:color="000000"/>
            </w:tcBorders>
            <w:shd w:val="clear" w:color="auto" w:fill="auto"/>
            <w:noWrap/>
            <w:vAlign w:val="center"/>
            <w:hideMark/>
          </w:tcPr>
          <w:p w14:paraId="3BB42548" w14:textId="77777777" w:rsidR="005E209C" w:rsidRPr="005E209C" w:rsidRDefault="005E209C" w:rsidP="005E209C">
            <w:pPr>
              <w:spacing w:after="0" w:line="240" w:lineRule="auto"/>
              <w:jc w:val="right"/>
              <w:rPr>
                <w:rFonts w:ascii="Arial Narrow" w:hAnsi="Arial Narrow" w:cs="Arial"/>
                <w:color w:val="000000"/>
                <w:sz w:val="20"/>
                <w:szCs w:val="20"/>
              </w:rPr>
            </w:pPr>
            <w:r w:rsidRPr="005E209C">
              <w:rPr>
                <w:rFonts w:ascii="Arial Narrow" w:hAnsi="Arial Narrow" w:cs="Arial"/>
                <w:color w:val="000000"/>
                <w:sz w:val="20"/>
                <w:szCs w:val="20"/>
              </w:rPr>
              <w:t>41.580,00</w:t>
            </w:r>
          </w:p>
        </w:tc>
        <w:tc>
          <w:tcPr>
            <w:tcW w:w="970" w:type="dxa"/>
            <w:tcBorders>
              <w:top w:val="nil"/>
              <w:left w:val="nil"/>
              <w:bottom w:val="single" w:sz="4" w:space="0" w:color="000000"/>
              <w:right w:val="single" w:sz="4" w:space="0" w:color="000000"/>
            </w:tcBorders>
            <w:shd w:val="clear" w:color="auto" w:fill="auto"/>
            <w:vAlign w:val="center"/>
            <w:hideMark/>
          </w:tcPr>
          <w:p w14:paraId="09071872" w14:textId="77777777" w:rsidR="005E209C" w:rsidRPr="005E209C" w:rsidRDefault="005E209C" w:rsidP="005E209C">
            <w:pPr>
              <w:spacing w:after="0" w:line="240" w:lineRule="auto"/>
              <w:jc w:val="center"/>
              <w:rPr>
                <w:rFonts w:ascii="Arial Narrow" w:hAnsi="Arial Narrow" w:cs="Arial"/>
                <w:color w:val="000000"/>
                <w:sz w:val="20"/>
                <w:szCs w:val="20"/>
              </w:rPr>
            </w:pPr>
            <w:r w:rsidRPr="005E209C">
              <w:rPr>
                <w:rFonts w:ascii="Arial Narrow" w:hAnsi="Arial Narrow" w:cs="Arial"/>
                <w:color w:val="000000"/>
                <w:sz w:val="20"/>
                <w:szCs w:val="20"/>
              </w:rPr>
              <w:t>CAVALO DE AÇO</w:t>
            </w:r>
          </w:p>
        </w:tc>
        <w:tc>
          <w:tcPr>
            <w:tcW w:w="740" w:type="dxa"/>
            <w:tcBorders>
              <w:top w:val="nil"/>
              <w:left w:val="nil"/>
              <w:bottom w:val="single" w:sz="4" w:space="0" w:color="000000"/>
              <w:right w:val="single" w:sz="4" w:space="0" w:color="000000"/>
            </w:tcBorders>
            <w:shd w:val="clear" w:color="auto" w:fill="auto"/>
            <w:noWrap/>
            <w:vAlign w:val="center"/>
            <w:hideMark/>
          </w:tcPr>
          <w:p w14:paraId="7041865B" w14:textId="77777777" w:rsidR="005E209C" w:rsidRPr="005E209C" w:rsidRDefault="005E209C" w:rsidP="005E209C">
            <w:pPr>
              <w:spacing w:after="0" w:line="240" w:lineRule="auto"/>
              <w:jc w:val="right"/>
              <w:rPr>
                <w:rFonts w:ascii="Arial Narrow" w:hAnsi="Arial Narrow" w:cs="Arial"/>
                <w:color w:val="000000"/>
                <w:sz w:val="20"/>
                <w:szCs w:val="20"/>
              </w:rPr>
            </w:pPr>
            <w:r w:rsidRPr="005E209C">
              <w:rPr>
                <w:rFonts w:ascii="Arial Narrow" w:hAnsi="Arial Narrow" w:cs="Arial"/>
                <w:color w:val="000000"/>
                <w:sz w:val="20"/>
                <w:szCs w:val="20"/>
              </w:rPr>
              <w:t>7,97</w:t>
            </w:r>
          </w:p>
        </w:tc>
        <w:tc>
          <w:tcPr>
            <w:tcW w:w="961" w:type="dxa"/>
            <w:tcBorders>
              <w:top w:val="nil"/>
              <w:left w:val="nil"/>
              <w:bottom w:val="single" w:sz="4" w:space="0" w:color="000000"/>
              <w:right w:val="single" w:sz="4" w:space="0" w:color="000000"/>
            </w:tcBorders>
            <w:shd w:val="clear" w:color="auto" w:fill="auto"/>
            <w:vAlign w:val="center"/>
            <w:hideMark/>
          </w:tcPr>
          <w:p w14:paraId="1CCC5310" w14:textId="77777777" w:rsidR="005E209C" w:rsidRPr="005E209C" w:rsidRDefault="005E209C" w:rsidP="005E209C">
            <w:pPr>
              <w:spacing w:after="0" w:line="240" w:lineRule="auto"/>
              <w:jc w:val="right"/>
              <w:rPr>
                <w:rFonts w:ascii="Arial Narrow" w:hAnsi="Arial Narrow" w:cs="Arial"/>
                <w:color w:val="000000"/>
                <w:sz w:val="20"/>
                <w:szCs w:val="20"/>
              </w:rPr>
            </w:pPr>
            <w:r w:rsidRPr="005E209C">
              <w:rPr>
                <w:rFonts w:ascii="Arial Narrow" w:hAnsi="Arial Narrow" w:cs="Arial"/>
                <w:color w:val="000000"/>
                <w:sz w:val="20"/>
                <w:szCs w:val="20"/>
              </w:rPr>
              <w:t>331.392,60</w:t>
            </w:r>
          </w:p>
        </w:tc>
      </w:tr>
      <w:tr w:rsidR="005E209C" w:rsidRPr="005E209C" w14:paraId="75EE8D42" w14:textId="77777777" w:rsidTr="005E209C">
        <w:trPr>
          <w:trHeight w:val="660"/>
        </w:trPr>
        <w:tc>
          <w:tcPr>
            <w:tcW w:w="4106" w:type="dxa"/>
            <w:tcBorders>
              <w:top w:val="nil"/>
              <w:left w:val="single" w:sz="4" w:space="0" w:color="000000"/>
              <w:bottom w:val="single" w:sz="4" w:space="0" w:color="000000"/>
              <w:right w:val="single" w:sz="4" w:space="0" w:color="000000"/>
            </w:tcBorders>
            <w:shd w:val="clear" w:color="auto" w:fill="auto"/>
            <w:vAlign w:val="center"/>
            <w:hideMark/>
          </w:tcPr>
          <w:p w14:paraId="7F8EFE4F" w14:textId="77777777" w:rsidR="005E209C" w:rsidRPr="005E209C" w:rsidRDefault="005E209C" w:rsidP="005E209C">
            <w:pPr>
              <w:spacing w:after="0" w:line="240" w:lineRule="auto"/>
              <w:jc w:val="both"/>
              <w:rPr>
                <w:rFonts w:ascii="Arial Narrow" w:hAnsi="Arial Narrow" w:cs="Arial"/>
                <w:color w:val="000000"/>
                <w:sz w:val="20"/>
                <w:szCs w:val="20"/>
              </w:rPr>
            </w:pPr>
            <w:r w:rsidRPr="005E209C">
              <w:rPr>
                <w:rFonts w:ascii="Arial Narrow" w:hAnsi="Arial Narrow" w:cs="Arial"/>
                <w:color w:val="000000"/>
                <w:sz w:val="20"/>
                <w:szCs w:val="20"/>
              </w:rPr>
              <w:t>LINHA 20: FAZENDA SBARAINI E PROPRIEDADES VIZINHAS: PERCURSO: 156 KM POR DIA; CAPACIDADE MÍNIMA DO VEÍCULO: 44 LUGARES; QUILOMETRAGEM PARA 200 DIAS LETIVOS</w:t>
            </w:r>
          </w:p>
        </w:tc>
        <w:tc>
          <w:tcPr>
            <w:tcW w:w="508" w:type="dxa"/>
            <w:tcBorders>
              <w:top w:val="nil"/>
              <w:left w:val="nil"/>
              <w:bottom w:val="single" w:sz="4" w:space="0" w:color="000000"/>
              <w:right w:val="single" w:sz="4" w:space="0" w:color="000000"/>
            </w:tcBorders>
            <w:shd w:val="clear" w:color="auto" w:fill="auto"/>
            <w:noWrap/>
            <w:vAlign w:val="center"/>
            <w:hideMark/>
          </w:tcPr>
          <w:p w14:paraId="2BBF078C" w14:textId="77777777" w:rsidR="005E209C" w:rsidRPr="005E209C" w:rsidRDefault="005E209C" w:rsidP="005E209C">
            <w:pPr>
              <w:spacing w:after="0" w:line="240" w:lineRule="auto"/>
              <w:jc w:val="center"/>
              <w:rPr>
                <w:rFonts w:ascii="Arial Narrow" w:hAnsi="Arial Narrow" w:cs="Arial"/>
                <w:color w:val="000000"/>
                <w:sz w:val="20"/>
                <w:szCs w:val="20"/>
              </w:rPr>
            </w:pPr>
            <w:r w:rsidRPr="005E209C">
              <w:rPr>
                <w:rFonts w:ascii="Arial Narrow" w:hAnsi="Arial Narrow" w:cs="Arial"/>
                <w:color w:val="000000"/>
                <w:sz w:val="20"/>
                <w:szCs w:val="20"/>
              </w:rPr>
              <w:t>KM</w:t>
            </w:r>
          </w:p>
        </w:tc>
        <w:tc>
          <w:tcPr>
            <w:tcW w:w="1215" w:type="dxa"/>
            <w:tcBorders>
              <w:top w:val="nil"/>
              <w:left w:val="nil"/>
              <w:bottom w:val="single" w:sz="4" w:space="0" w:color="000000"/>
              <w:right w:val="single" w:sz="4" w:space="0" w:color="000000"/>
            </w:tcBorders>
            <w:shd w:val="clear" w:color="auto" w:fill="auto"/>
            <w:noWrap/>
            <w:vAlign w:val="center"/>
            <w:hideMark/>
          </w:tcPr>
          <w:p w14:paraId="5A916099" w14:textId="77777777" w:rsidR="005E209C" w:rsidRPr="005E209C" w:rsidRDefault="005E209C" w:rsidP="005E209C">
            <w:pPr>
              <w:spacing w:after="0" w:line="240" w:lineRule="auto"/>
              <w:jc w:val="right"/>
              <w:rPr>
                <w:rFonts w:ascii="Arial Narrow" w:hAnsi="Arial Narrow" w:cs="Arial"/>
                <w:color w:val="000000"/>
                <w:sz w:val="20"/>
                <w:szCs w:val="20"/>
              </w:rPr>
            </w:pPr>
            <w:r w:rsidRPr="005E209C">
              <w:rPr>
                <w:rFonts w:ascii="Arial Narrow" w:hAnsi="Arial Narrow" w:cs="Arial"/>
                <w:color w:val="000000"/>
                <w:sz w:val="20"/>
                <w:szCs w:val="20"/>
              </w:rPr>
              <w:t>29.484,00</w:t>
            </w:r>
          </w:p>
        </w:tc>
        <w:tc>
          <w:tcPr>
            <w:tcW w:w="970" w:type="dxa"/>
            <w:tcBorders>
              <w:top w:val="nil"/>
              <w:left w:val="nil"/>
              <w:bottom w:val="single" w:sz="4" w:space="0" w:color="000000"/>
              <w:right w:val="single" w:sz="4" w:space="0" w:color="000000"/>
            </w:tcBorders>
            <w:shd w:val="clear" w:color="auto" w:fill="auto"/>
            <w:vAlign w:val="center"/>
            <w:hideMark/>
          </w:tcPr>
          <w:p w14:paraId="1633A626" w14:textId="77777777" w:rsidR="005E209C" w:rsidRPr="005E209C" w:rsidRDefault="005E209C" w:rsidP="005E209C">
            <w:pPr>
              <w:spacing w:after="0" w:line="240" w:lineRule="auto"/>
              <w:jc w:val="center"/>
              <w:rPr>
                <w:rFonts w:ascii="Arial Narrow" w:hAnsi="Arial Narrow" w:cs="Arial"/>
                <w:color w:val="000000"/>
                <w:sz w:val="20"/>
                <w:szCs w:val="20"/>
              </w:rPr>
            </w:pPr>
            <w:r w:rsidRPr="005E209C">
              <w:rPr>
                <w:rFonts w:ascii="Arial Narrow" w:hAnsi="Arial Narrow" w:cs="Arial"/>
                <w:color w:val="000000"/>
                <w:sz w:val="20"/>
                <w:szCs w:val="20"/>
              </w:rPr>
              <w:t>CAVALO DE AÇO</w:t>
            </w:r>
          </w:p>
        </w:tc>
        <w:tc>
          <w:tcPr>
            <w:tcW w:w="740" w:type="dxa"/>
            <w:tcBorders>
              <w:top w:val="nil"/>
              <w:left w:val="nil"/>
              <w:bottom w:val="single" w:sz="4" w:space="0" w:color="000000"/>
              <w:right w:val="single" w:sz="4" w:space="0" w:color="000000"/>
            </w:tcBorders>
            <w:shd w:val="clear" w:color="auto" w:fill="auto"/>
            <w:noWrap/>
            <w:vAlign w:val="center"/>
            <w:hideMark/>
          </w:tcPr>
          <w:p w14:paraId="5679CE1B" w14:textId="77777777" w:rsidR="005E209C" w:rsidRPr="005E209C" w:rsidRDefault="005E209C" w:rsidP="005E209C">
            <w:pPr>
              <w:spacing w:after="0" w:line="240" w:lineRule="auto"/>
              <w:jc w:val="right"/>
              <w:rPr>
                <w:rFonts w:ascii="Arial Narrow" w:hAnsi="Arial Narrow" w:cs="Arial"/>
                <w:color w:val="000000"/>
                <w:sz w:val="20"/>
                <w:szCs w:val="20"/>
              </w:rPr>
            </w:pPr>
            <w:r w:rsidRPr="005E209C">
              <w:rPr>
                <w:rFonts w:ascii="Arial Narrow" w:hAnsi="Arial Narrow" w:cs="Arial"/>
                <w:color w:val="000000"/>
                <w:sz w:val="20"/>
                <w:szCs w:val="20"/>
              </w:rPr>
              <w:t>7,97</w:t>
            </w:r>
          </w:p>
        </w:tc>
        <w:tc>
          <w:tcPr>
            <w:tcW w:w="961" w:type="dxa"/>
            <w:tcBorders>
              <w:top w:val="nil"/>
              <w:left w:val="nil"/>
              <w:bottom w:val="single" w:sz="4" w:space="0" w:color="000000"/>
              <w:right w:val="single" w:sz="4" w:space="0" w:color="000000"/>
            </w:tcBorders>
            <w:shd w:val="clear" w:color="auto" w:fill="auto"/>
            <w:vAlign w:val="center"/>
            <w:hideMark/>
          </w:tcPr>
          <w:p w14:paraId="19E4B488" w14:textId="77777777" w:rsidR="005E209C" w:rsidRPr="005E209C" w:rsidRDefault="005E209C" w:rsidP="005E209C">
            <w:pPr>
              <w:spacing w:after="0" w:line="240" w:lineRule="auto"/>
              <w:jc w:val="right"/>
              <w:rPr>
                <w:rFonts w:ascii="Arial Narrow" w:hAnsi="Arial Narrow" w:cs="Arial"/>
                <w:color w:val="000000"/>
                <w:sz w:val="20"/>
                <w:szCs w:val="20"/>
              </w:rPr>
            </w:pPr>
            <w:r w:rsidRPr="005E209C">
              <w:rPr>
                <w:rFonts w:ascii="Arial Narrow" w:hAnsi="Arial Narrow" w:cs="Arial"/>
                <w:color w:val="000000"/>
                <w:sz w:val="20"/>
                <w:szCs w:val="20"/>
              </w:rPr>
              <w:t>234.987,48</w:t>
            </w:r>
          </w:p>
        </w:tc>
      </w:tr>
    </w:tbl>
    <w:p w14:paraId="152864C5" w14:textId="26E0BB8F" w:rsidR="00F63E44" w:rsidRPr="00023824" w:rsidRDefault="00F63E44" w:rsidP="00F63E44">
      <w:pPr>
        <w:pStyle w:val="Nivel2"/>
        <w:rPr>
          <w:rFonts w:ascii="Arial Narrow" w:hAnsi="Arial Narrow"/>
          <w:sz w:val="26"/>
          <w:szCs w:val="26"/>
        </w:rPr>
      </w:pPr>
    </w:p>
    <w:p w14:paraId="49AE8879"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Vinculam esta contratação, independentemente de transcrição:</w:t>
      </w:r>
    </w:p>
    <w:p w14:paraId="47B6588F" w14:textId="77777777" w:rsidR="00F63E44" w:rsidRPr="00023824" w:rsidRDefault="00F63E44" w:rsidP="00F63E44">
      <w:pPr>
        <w:pStyle w:val="Nivel3"/>
        <w:numPr>
          <w:ilvl w:val="2"/>
          <w:numId w:val="0"/>
        </w:numPr>
        <w:ind w:left="284"/>
        <w:rPr>
          <w:rFonts w:ascii="Arial Narrow" w:hAnsi="Arial Narrow"/>
          <w:sz w:val="26"/>
          <w:szCs w:val="26"/>
        </w:rPr>
      </w:pPr>
      <w:r w:rsidRPr="00023824">
        <w:rPr>
          <w:rFonts w:ascii="Arial Narrow" w:hAnsi="Arial Narrow"/>
          <w:sz w:val="26"/>
          <w:szCs w:val="26"/>
        </w:rPr>
        <w:t>O Termo de Referência;</w:t>
      </w:r>
    </w:p>
    <w:p w14:paraId="39702E2E" w14:textId="77777777" w:rsidR="00F63E44" w:rsidRPr="00023824" w:rsidRDefault="00F63E44" w:rsidP="00F63E44">
      <w:pPr>
        <w:pStyle w:val="Nivel3"/>
        <w:numPr>
          <w:ilvl w:val="2"/>
          <w:numId w:val="0"/>
        </w:numPr>
        <w:ind w:left="284"/>
        <w:rPr>
          <w:rFonts w:ascii="Arial Narrow" w:hAnsi="Arial Narrow"/>
          <w:sz w:val="26"/>
          <w:szCs w:val="26"/>
        </w:rPr>
      </w:pPr>
      <w:r w:rsidRPr="00023824">
        <w:rPr>
          <w:rFonts w:ascii="Arial Narrow" w:hAnsi="Arial Narrow"/>
          <w:sz w:val="26"/>
          <w:szCs w:val="26"/>
        </w:rPr>
        <w:t>O Edital da Licitação;</w:t>
      </w:r>
    </w:p>
    <w:p w14:paraId="1FA87873" w14:textId="77777777" w:rsidR="00F63E44" w:rsidRPr="00023824" w:rsidRDefault="00F63E44" w:rsidP="00F63E44">
      <w:pPr>
        <w:pStyle w:val="Nivel3"/>
        <w:numPr>
          <w:ilvl w:val="2"/>
          <w:numId w:val="0"/>
        </w:numPr>
        <w:ind w:left="284"/>
        <w:rPr>
          <w:rFonts w:ascii="Arial Narrow" w:hAnsi="Arial Narrow"/>
          <w:sz w:val="26"/>
          <w:szCs w:val="26"/>
        </w:rPr>
      </w:pPr>
      <w:r w:rsidRPr="00023824">
        <w:rPr>
          <w:rFonts w:ascii="Arial Narrow" w:hAnsi="Arial Narrow"/>
          <w:sz w:val="26"/>
          <w:szCs w:val="26"/>
        </w:rPr>
        <w:t>A Proposta do contratado;</w:t>
      </w:r>
    </w:p>
    <w:p w14:paraId="1D21902C" w14:textId="77777777" w:rsidR="00F63E44" w:rsidRPr="00023824" w:rsidRDefault="00F63E44" w:rsidP="00F63E44">
      <w:pPr>
        <w:pStyle w:val="Nivel3"/>
        <w:numPr>
          <w:ilvl w:val="2"/>
          <w:numId w:val="0"/>
        </w:numPr>
        <w:ind w:left="284"/>
        <w:rPr>
          <w:rFonts w:ascii="Arial Narrow" w:hAnsi="Arial Narrow"/>
          <w:sz w:val="26"/>
          <w:szCs w:val="26"/>
        </w:rPr>
      </w:pPr>
      <w:r w:rsidRPr="00023824">
        <w:rPr>
          <w:rFonts w:ascii="Arial Narrow" w:hAnsi="Arial Narrow"/>
          <w:sz w:val="26"/>
          <w:szCs w:val="26"/>
        </w:rPr>
        <w:t>Eventuais anexos dos documentos supracitados.</w:t>
      </w:r>
    </w:p>
    <w:p w14:paraId="2BA4AAE6" w14:textId="77777777" w:rsidR="00F63E44" w:rsidRPr="00023824" w:rsidRDefault="00F63E44" w:rsidP="00F63E44">
      <w:pPr>
        <w:pStyle w:val="Nivel01"/>
        <w:rPr>
          <w:rFonts w:ascii="Arial Narrow" w:hAnsi="Arial Narrow"/>
          <w:color w:val="FFFFFF" w:themeColor="background1"/>
          <w:sz w:val="26"/>
          <w:szCs w:val="26"/>
        </w:rPr>
      </w:pPr>
      <w:r w:rsidRPr="00023824">
        <w:rPr>
          <w:rFonts w:ascii="Arial Narrow" w:hAnsi="Arial Narrow"/>
          <w:sz w:val="26"/>
          <w:szCs w:val="26"/>
        </w:rPr>
        <w:t>CLÁUSULA SEGUNDA – VIGÊNCIA E PRORROGAÇÃO</w:t>
      </w:r>
    </w:p>
    <w:p w14:paraId="673CF4E5" w14:textId="77777777" w:rsidR="00F63E44" w:rsidRPr="00023824" w:rsidRDefault="00F63E44" w:rsidP="00F63E44">
      <w:pPr>
        <w:pStyle w:val="Nvel2-Red"/>
        <w:rPr>
          <w:rFonts w:ascii="Arial Narrow" w:hAnsi="Arial Narrow"/>
          <w:color w:val="auto"/>
          <w:sz w:val="26"/>
          <w:szCs w:val="26"/>
        </w:rPr>
      </w:pPr>
      <w:r w:rsidRPr="00023824">
        <w:rPr>
          <w:rFonts w:ascii="Arial Narrow" w:hAnsi="Arial Narrow"/>
          <w:color w:val="auto"/>
          <w:sz w:val="26"/>
          <w:szCs w:val="26"/>
        </w:rPr>
        <w:t xml:space="preserve">O prazo de vigência da contratação é até 31 de dezembro de 2024, na forma do </w:t>
      </w:r>
      <w:hyperlink r:id="rId9" w:anchor="art105" w:history="1">
        <w:r w:rsidRPr="00023824">
          <w:rPr>
            <w:rStyle w:val="Hyperlink"/>
            <w:rFonts w:ascii="Arial Narrow" w:hAnsi="Arial Narrow"/>
            <w:color w:val="auto"/>
            <w:sz w:val="26"/>
            <w:szCs w:val="26"/>
          </w:rPr>
          <w:t>artigo 105 da Lei n° 14.133, de 2021</w:t>
        </w:r>
      </w:hyperlink>
      <w:r w:rsidRPr="00023824">
        <w:rPr>
          <w:rFonts w:ascii="Arial Narrow" w:hAnsi="Arial Narrow"/>
          <w:color w:val="auto"/>
          <w:sz w:val="26"/>
          <w:szCs w:val="26"/>
        </w:rPr>
        <w:t>.</w:t>
      </w:r>
    </w:p>
    <w:p w14:paraId="288BF000" w14:textId="77777777" w:rsidR="00F63E44" w:rsidRPr="00023824" w:rsidRDefault="00F63E44" w:rsidP="00F63E44">
      <w:pPr>
        <w:pStyle w:val="Nvel3-R"/>
        <w:rPr>
          <w:rFonts w:ascii="Arial Narrow" w:hAnsi="Arial Narrow"/>
          <w:color w:val="auto"/>
          <w:sz w:val="26"/>
          <w:szCs w:val="26"/>
        </w:rPr>
      </w:pPr>
      <w:r w:rsidRPr="00023824">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1B82FEAD" w14:textId="77777777" w:rsidR="00F63E44" w:rsidRPr="00023824" w:rsidRDefault="00F63E44" w:rsidP="00F63E44">
      <w:pPr>
        <w:pStyle w:val="Nivel3"/>
        <w:numPr>
          <w:ilvl w:val="2"/>
          <w:numId w:val="0"/>
        </w:numPr>
        <w:ind w:left="284"/>
        <w:rPr>
          <w:rFonts w:ascii="Arial Narrow" w:hAnsi="Arial Narrow"/>
          <w:sz w:val="26"/>
          <w:szCs w:val="26"/>
        </w:rPr>
      </w:pPr>
      <w:r w:rsidRPr="00023824">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0B71020D" w14:textId="77777777" w:rsidR="00F63E44" w:rsidRPr="00023824" w:rsidRDefault="00F63E44" w:rsidP="00F63E44">
      <w:pPr>
        <w:pStyle w:val="Nivel01"/>
        <w:rPr>
          <w:rFonts w:ascii="Arial Narrow" w:hAnsi="Arial Narrow"/>
          <w:color w:val="FFFFFF" w:themeColor="background1"/>
          <w:sz w:val="26"/>
          <w:szCs w:val="26"/>
        </w:rPr>
      </w:pPr>
      <w:r w:rsidRPr="00023824">
        <w:rPr>
          <w:rFonts w:ascii="Arial Narrow" w:hAnsi="Arial Narrow"/>
          <w:sz w:val="26"/>
          <w:szCs w:val="26"/>
        </w:rPr>
        <w:t>CLÁUSULA TERCEIRA – MODELOS DE EXECUÇÃO E GESTÃO CONTRATUAIS (</w:t>
      </w:r>
      <w:hyperlink r:id="rId10" w:anchor="art92" w:history="1">
        <w:r w:rsidRPr="00023824">
          <w:rPr>
            <w:rStyle w:val="Hyperlink"/>
            <w:rFonts w:ascii="Arial Narrow" w:hAnsi="Arial Narrow"/>
            <w:sz w:val="26"/>
            <w:szCs w:val="26"/>
          </w:rPr>
          <w:t>art. 92, IV, VII e XVIII)</w:t>
        </w:r>
      </w:hyperlink>
    </w:p>
    <w:p w14:paraId="09685FFA"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0436B697" w14:textId="77777777" w:rsidR="00F63E44" w:rsidRPr="00023824" w:rsidRDefault="00F63E44" w:rsidP="00F63E44">
      <w:pPr>
        <w:pStyle w:val="Nivel01"/>
        <w:rPr>
          <w:rFonts w:ascii="Arial Narrow" w:hAnsi="Arial Narrow"/>
          <w:color w:val="FFFFFF" w:themeColor="background1"/>
          <w:sz w:val="26"/>
          <w:szCs w:val="26"/>
        </w:rPr>
      </w:pPr>
      <w:r w:rsidRPr="00023824">
        <w:rPr>
          <w:rFonts w:ascii="Arial Narrow" w:hAnsi="Arial Narrow"/>
          <w:sz w:val="26"/>
          <w:szCs w:val="26"/>
        </w:rPr>
        <w:t>CLÁUSULA QUARTA – SUBCONTRATAÇÃO</w:t>
      </w:r>
    </w:p>
    <w:p w14:paraId="42077E3F" w14:textId="77777777" w:rsidR="00F63E44" w:rsidRPr="00023824" w:rsidRDefault="00F63E44" w:rsidP="00F63E44">
      <w:pPr>
        <w:pStyle w:val="Nvel2-Red"/>
        <w:rPr>
          <w:rFonts w:ascii="Arial Narrow" w:hAnsi="Arial Narrow"/>
          <w:color w:val="auto"/>
          <w:sz w:val="26"/>
          <w:szCs w:val="26"/>
        </w:rPr>
      </w:pPr>
      <w:r w:rsidRPr="00023824">
        <w:rPr>
          <w:rFonts w:ascii="Arial Narrow" w:hAnsi="Arial Narrow"/>
          <w:color w:val="auto"/>
          <w:sz w:val="26"/>
          <w:szCs w:val="26"/>
        </w:rPr>
        <w:t>Não será admitida a subcontratação do objeto contratual.</w:t>
      </w:r>
    </w:p>
    <w:p w14:paraId="348303FD" w14:textId="77777777" w:rsidR="00F63E44" w:rsidRPr="00023824" w:rsidRDefault="00F63E44" w:rsidP="00F63E44">
      <w:pPr>
        <w:pStyle w:val="Nivel01"/>
        <w:rPr>
          <w:rFonts w:ascii="Arial Narrow" w:hAnsi="Arial Narrow"/>
          <w:color w:val="FFFFFF" w:themeColor="background1"/>
          <w:sz w:val="26"/>
          <w:szCs w:val="26"/>
        </w:rPr>
      </w:pPr>
      <w:r w:rsidRPr="00023824">
        <w:rPr>
          <w:rFonts w:ascii="Arial Narrow" w:hAnsi="Arial Narrow"/>
          <w:sz w:val="26"/>
          <w:szCs w:val="26"/>
        </w:rPr>
        <w:t>CLÁUSULA QUINTA – PREÇO (</w:t>
      </w:r>
      <w:hyperlink r:id="rId11" w:anchor="art92" w:history="1">
        <w:r w:rsidRPr="00023824">
          <w:rPr>
            <w:rStyle w:val="Hyperlink"/>
            <w:rFonts w:ascii="Arial Narrow" w:hAnsi="Arial Narrow"/>
            <w:sz w:val="26"/>
            <w:szCs w:val="26"/>
          </w:rPr>
          <w:t>art. 92, V)</w:t>
        </w:r>
      </w:hyperlink>
    </w:p>
    <w:p w14:paraId="213CD73B" w14:textId="3C0E75C7" w:rsidR="00F63E44" w:rsidRPr="00023824" w:rsidRDefault="00F63E44" w:rsidP="00F63E44">
      <w:pPr>
        <w:pStyle w:val="Nvel2-Red"/>
        <w:rPr>
          <w:rFonts w:ascii="Arial Narrow" w:hAnsi="Arial Narrow"/>
          <w:color w:val="auto"/>
          <w:sz w:val="26"/>
          <w:szCs w:val="26"/>
        </w:rPr>
      </w:pPr>
      <w:r w:rsidRPr="00023824">
        <w:rPr>
          <w:rFonts w:ascii="Arial Narrow" w:hAnsi="Arial Narrow"/>
          <w:color w:val="auto"/>
          <w:sz w:val="26"/>
          <w:szCs w:val="26"/>
        </w:rPr>
        <w:t>O valor total da contratação é de R$</w:t>
      </w:r>
      <w:r>
        <w:rPr>
          <w:rFonts w:ascii="Arial Narrow" w:hAnsi="Arial Narrow"/>
          <w:color w:val="auto"/>
          <w:sz w:val="26"/>
          <w:szCs w:val="26"/>
        </w:rPr>
        <w:t xml:space="preserve"> </w:t>
      </w:r>
      <w:r w:rsidR="005E209C">
        <w:rPr>
          <w:rFonts w:ascii="Arial Narrow" w:hAnsi="Arial Narrow"/>
          <w:color w:val="auto"/>
          <w:sz w:val="26"/>
          <w:szCs w:val="26"/>
        </w:rPr>
        <w:t>870.658,74</w:t>
      </w:r>
      <w:r>
        <w:rPr>
          <w:rFonts w:ascii="Arial Narrow" w:hAnsi="Arial Narrow"/>
          <w:color w:val="auto"/>
          <w:sz w:val="26"/>
          <w:szCs w:val="26"/>
        </w:rPr>
        <w:t xml:space="preserve"> (</w:t>
      </w:r>
      <w:r w:rsidR="005E209C">
        <w:rPr>
          <w:rFonts w:ascii="Arial Narrow" w:hAnsi="Arial Narrow"/>
          <w:color w:val="auto"/>
          <w:sz w:val="26"/>
          <w:szCs w:val="26"/>
        </w:rPr>
        <w:t>oitocentos e setenta mil, seiscentos e cinquenta e oito reais e setenta e quatro centavos</w:t>
      </w:r>
      <w:r>
        <w:rPr>
          <w:rFonts w:ascii="Arial Narrow" w:hAnsi="Arial Narrow"/>
          <w:color w:val="auto"/>
          <w:sz w:val="26"/>
          <w:szCs w:val="26"/>
        </w:rPr>
        <w:t>).</w:t>
      </w:r>
    </w:p>
    <w:p w14:paraId="3619AF80"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26E9CC4" w14:textId="77777777" w:rsidR="00F63E44" w:rsidRPr="00023824" w:rsidRDefault="00F63E44" w:rsidP="00F63E44">
      <w:pPr>
        <w:pStyle w:val="Nivel01"/>
        <w:rPr>
          <w:rFonts w:ascii="Arial Narrow" w:hAnsi="Arial Narrow"/>
          <w:color w:val="FFFFFF" w:themeColor="background1"/>
          <w:sz w:val="26"/>
          <w:szCs w:val="26"/>
        </w:rPr>
      </w:pPr>
      <w:r w:rsidRPr="00023824">
        <w:rPr>
          <w:rFonts w:ascii="Arial Narrow" w:hAnsi="Arial Narrow"/>
          <w:sz w:val="26"/>
          <w:szCs w:val="26"/>
        </w:rPr>
        <w:t>CLÁUSULA SEXTA - PAGAMENTO (</w:t>
      </w:r>
      <w:hyperlink r:id="rId12" w:anchor="art92" w:history="1">
        <w:r w:rsidRPr="00023824">
          <w:rPr>
            <w:rStyle w:val="Hyperlink"/>
            <w:rFonts w:ascii="Arial Narrow" w:hAnsi="Arial Narrow"/>
            <w:sz w:val="26"/>
            <w:szCs w:val="26"/>
          </w:rPr>
          <w:t>art. 92, V e VI</w:t>
        </w:r>
      </w:hyperlink>
      <w:r w:rsidRPr="00023824">
        <w:rPr>
          <w:rFonts w:ascii="Arial Narrow" w:hAnsi="Arial Narrow"/>
          <w:sz w:val="26"/>
          <w:szCs w:val="26"/>
        </w:rPr>
        <w:t>)</w:t>
      </w:r>
    </w:p>
    <w:p w14:paraId="3880C7D2"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 xml:space="preserve">O prazo para pagamento </w:t>
      </w:r>
      <w:r w:rsidRPr="00023824">
        <w:rPr>
          <w:rFonts w:ascii="Arial Narrow" w:hAnsi="Arial Narrow"/>
          <w:color w:val="auto"/>
          <w:sz w:val="26"/>
          <w:szCs w:val="26"/>
          <w:lang w:eastAsia="en-US"/>
        </w:rPr>
        <w:t>ao contratado</w:t>
      </w:r>
      <w:r w:rsidRPr="00023824">
        <w:rPr>
          <w:rFonts w:ascii="Arial Narrow" w:hAnsi="Arial Narrow"/>
          <w:sz w:val="26"/>
          <w:szCs w:val="26"/>
        </w:rPr>
        <w:t xml:space="preserve"> e demais condições a ele referentes encontram-se definidos no Edital e Termo de Referência.</w:t>
      </w:r>
    </w:p>
    <w:p w14:paraId="3F7E9B1B" w14:textId="77777777" w:rsidR="00F63E44" w:rsidRPr="00023824" w:rsidRDefault="00F63E44" w:rsidP="00F63E44">
      <w:pPr>
        <w:pStyle w:val="Nivel01"/>
        <w:rPr>
          <w:rFonts w:ascii="Arial Narrow" w:hAnsi="Arial Narrow"/>
          <w:color w:val="FFFFFF" w:themeColor="background1"/>
          <w:sz w:val="26"/>
          <w:szCs w:val="26"/>
        </w:rPr>
      </w:pPr>
      <w:r w:rsidRPr="00023824">
        <w:rPr>
          <w:rFonts w:ascii="Arial Narrow" w:hAnsi="Arial Narrow"/>
          <w:sz w:val="26"/>
          <w:szCs w:val="26"/>
        </w:rPr>
        <w:lastRenderedPageBreak/>
        <w:t>CLÁUSULA SÉTIMA - REAJUSTE (</w:t>
      </w:r>
      <w:hyperlink r:id="rId13" w:anchor="art92" w:history="1">
        <w:r w:rsidRPr="00023824">
          <w:rPr>
            <w:rStyle w:val="Hyperlink"/>
            <w:rFonts w:ascii="Arial Narrow" w:hAnsi="Arial Narrow"/>
            <w:sz w:val="26"/>
            <w:szCs w:val="26"/>
          </w:rPr>
          <w:t>art. 92, V)</w:t>
        </w:r>
      </w:hyperlink>
    </w:p>
    <w:p w14:paraId="77113026" w14:textId="34A043E6"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Os preços inicialmente contratados são fixos e irreajustáveis no prazo de um ano contado da data do orçamento estimado</w:t>
      </w:r>
      <w:r>
        <w:rPr>
          <w:rFonts w:ascii="Arial Narrow" w:hAnsi="Arial Narrow"/>
          <w:sz w:val="26"/>
          <w:szCs w:val="26"/>
        </w:rPr>
        <w:t xml:space="preserve">, em </w:t>
      </w:r>
      <w:r>
        <w:rPr>
          <w:rFonts w:ascii="Arial Narrow" w:hAnsi="Arial Narrow"/>
          <w:i/>
          <w:iCs/>
          <w:sz w:val="26"/>
          <w:szCs w:val="26"/>
        </w:rPr>
        <w:t>07/03/2024</w:t>
      </w:r>
      <w:r w:rsidRPr="00C33023">
        <w:rPr>
          <w:rFonts w:ascii="Arial Narrow" w:hAnsi="Arial Narrow"/>
          <w:i/>
          <w:iCs/>
          <w:sz w:val="26"/>
          <w:szCs w:val="26"/>
        </w:rPr>
        <w:t>.</w:t>
      </w:r>
    </w:p>
    <w:p w14:paraId="69711DBC"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Após o interregno de um ano, e independentemente de pedido do contratado, os preços iniciais serão reajustados, mediante a aplicação, pelo contratante, do Índice Nacional de Preços Consumidor Amplo - IPCA</w:t>
      </w:r>
      <w:r w:rsidRPr="00023824">
        <w:rPr>
          <w:rFonts w:ascii="Arial Narrow" w:hAnsi="Arial Narrow"/>
          <w:i/>
          <w:iCs/>
          <w:sz w:val="26"/>
          <w:szCs w:val="26"/>
        </w:rPr>
        <w:t>,</w:t>
      </w:r>
      <w:r w:rsidRPr="00023824">
        <w:rPr>
          <w:rFonts w:ascii="Arial Narrow" w:hAnsi="Arial Narrow"/>
          <w:sz w:val="26"/>
          <w:szCs w:val="26"/>
        </w:rPr>
        <w:t xml:space="preserve"> exclusivamente para as obrigações iniciadas e concluídas após a ocorrência da anualidade.</w:t>
      </w:r>
    </w:p>
    <w:p w14:paraId="338E9FEC"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Nos reajustes subsequentes ao primeiro, o interregno mínimo de um ano será contado a partir dos efeitos financeiros do último reajuste.</w:t>
      </w:r>
    </w:p>
    <w:p w14:paraId="0199E66C"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No caso de atraso ou não divulgação do índice de reajustamento, o contratante pagará ao contratado a importância calculada pela última variação conhecida, liquidando a diferença correspondente tão logo seja divulgado o índice definitivo.</w:t>
      </w:r>
      <w:r w:rsidRPr="00023824">
        <w:rPr>
          <w:rFonts w:ascii="Arial Narrow" w:eastAsia="Times New Roman" w:hAnsi="Arial Narrow"/>
          <w:sz w:val="26"/>
          <w:szCs w:val="26"/>
        </w:rPr>
        <w:t xml:space="preserve"> </w:t>
      </w:r>
    </w:p>
    <w:p w14:paraId="08296DDE"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Nas aferições finais, o índice utilizado para reajuste será, obrigatoriamente, o definitivo.</w:t>
      </w:r>
    </w:p>
    <w:p w14:paraId="38688CB5"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1DEABD6E"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5171F3A3"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O reajuste será realizado por apostilamento.</w:t>
      </w:r>
    </w:p>
    <w:p w14:paraId="1B9C836B" w14:textId="77777777" w:rsidR="00F63E44" w:rsidRPr="00023824" w:rsidRDefault="00F63E44" w:rsidP="00F63E44">
      <w:pPr>
        <w:pStyle w:val="Nivel01"/>
        <w:rPr>
          <w:rFonts w:ascii="Arial Narrow" w:hAnsi="Arial Narrow"/>
          <w:color w:val="FFFFFF" w:themeColor="background1"/>
          <w:sz w:val="26"/>
          <w:szCs w:val="26"/>
        </w:rPr>
      </w:pPr>
      <w:r w:rsidRPr="00023824">
        <w:rPr>
          <w:rFonts w:ascii="Arial Narrow" w:hAnsi="Arial Narrow"/>
          <w:sz w:val="26"/>
          <w:szCs w:val="26"/>
        </w:rPr>
        <w:t>CLÁUSULA OITAVA - OBRIGAÇÕES DO CONTRATANTE (</w:t>
      </w:r>
      <w:hyperlink r:id="rId14" w:anchor="art92" w:history="1">
        <w:r w:rsidRPr="00023824">
          <w:rPr>
            <w:rStyle w:val="Hyperlink"/>
            <w:rFonts w:ascii="Arial Narrow" w:hAnsi="Arial Narrow"/>
            <w:sz w:val="26"/>
            <w:szCs w:val="26"/>
          </w:rPr>
          <w:t>art. 92, X, XI e XIV</w:t>
        </w:r>
      </w:hyperlink>
      <w:r w:rsidRPr="00023824">
        <w:rPr>
          <w:rFonts w:ascii="Arial Narrow" w:hAnsi="Arial Narrow"/>
          <w:sz w:val="26"/>
          <w:szCs w:val="26"/>
        </w:rPr>
        <w:t>)</w:t>
      </w:r>
    </w:p>
    <w:p w14:paraId="5E6A531F" w14:textId="77777777" w:rsidR="00F63E44" w:rsidRPr="00023824" w:rsidRDefault="00F63E44" w:rsidP="00F63E44">
      <w:pPr>
        <w:pStyle w:val="Nivel2"/>
        <w:numPr>
          <w:ilvl w:val="1"/>
          <w:numId w:val="0"/>
        </w:numPr>
        <w:rPr>
          <w:rFonts w:ascii="Arial Narrow" w:hAnsi="Arial Narrow"/>
          <w:b/>
          <w:bCs/>
          <w:sz w:val="26"/>
          <w:szCs w:val="26"/>
        </w:rPr>
      </w:pPr>
      <w:r w:rsidRPr="00023824">
        <w:rPr>
          <w:rFonts w:ascii="Arial Narrow" w:hAnsi="Arial Narrow"/>
          <w:sz w:val="26"/>
          <w:szCs w:val="26"/>
        </w:rPr>
        <w:t>São obrigações do Contratante:</w:t>
      </w:r>
    </w:p>
    <w:p w14:paraId="3003AF65"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Exigir o cumprimento de todas as obrigações assumidas pelo Contratado, de acordo com o contrato e seus anexos;</w:t>
      </w:r>
    </w:p>
    <w:p w14:paraId="186C7515"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Receber o objeto no prazo e condições estabelecidas no Termo de Referência;</w:t>
      </w:r>
    </w:p>
    <w:p w14:paraId="13D473BC"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5868A340"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Acompanhar e fiscalizar a execução do contrato e o cumprimento das obrigações pelo Contratado;</w:t>
      </w:r>
    </w:p>
    <w:p w14:paraId="414BB1AE"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0FEC3B7A"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 xml:space="preserve">Aplicar ao Contratado as sanções previstas na lei e neste Contrato; </w:t>
      </w:r>
    </w:p>
    <w:p w14:paraId="74B273EF"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lastRenderedPageBreak/>
        <w:t>Cientificar o órgão de representação judicial da Advocacia-Geral da União para adoção das medidas cabíveis quando do descumprimento de obrigações pelo Contratado;</w:t>
      </w:r>
    </w:p>
    <w:p w14:paraId="7D169600"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668579B4" w14:textId="77777777" w:rsidR="00F63E44" w:rsidRPr="00023824" w:rsidRDefault="00F63E44" w:rsidP="00F63E44">
      <w:pPr>
        <w:pStyle w:val="Nivel2"/>
        <w:numPr>
          <w:ilvl w:val="1"/>
          <w:numId w:val="0"/>
        </w:numPr>
        <w:rPr>
          <w:rFonts w:ascii="Arial Narrow" w:hAnsi="Arial Narrow"/>
          <w:b/>
          <w:bCs/>
          <w:sz w:val="26"/>
          <w:szCs w:val="26"/>
        </w:rPr>
      </w:pPr>
      <w:r w:rsidRPr="00023824">
        <w:rPr>
          <w:rFonts w:ascii="Arial Narrow" w:hAnsi="Arial Narrow"/>
          <w:sz w:val="26"/>
          <w:szCs w:val="26"/>
        </w:rPr>
        <w:t xml:space="preserve"> A Administração terá o prazo de</w:t>
      </w:r>
      <w:r w:rsidRPr="00023824">
        <w:rPr>
          <w:rFonts w:ascii="Arial Narrow" w:hAnsi="Arial Narrow"/>
          <w:i/>
          <w:iCs/>
          <w:color w:val="FF0000"/>
          <w:sz w:val="26"/>
          <w:szCs w:val="26"/>
        </w:rPr>
        <w:t xml:space="preserve"> </w:t>
      </w:r>
      <w:r w:rsidRPr="00023824">
        <w:rPr>
          <w:rFonts w:ascii="Arial Narrow" w:hAnsi="Arial Narrow"/>
          <w:color w:val="auto"/>
          <w:sz w:val="26"/>
          <w:szCs w:val="26"/>
        </w:rPr>
        <w:t>1 (um) mês</w:t>
      </w:r>
      <w:r w:rsidRPr="00023824">
        <w:rPr>
          <w:rFonts w:ascii="Arial Narrow" w:hAnsi="Arial Narrow"/>
          <w:sz w:val="26"/>
          <w:szCs w:val="26"/>
        </w:rPr>
        <w:t xml:space="preserve">, a contar da data do protocolo do requerimento para decidir, admitida a prorrogação motivada, por igual período. </w:t>
      </w:r>
    </w:p>
    <w:p w14:paraId="299AEA66" w14:textId="77777777" w:rsidR="00F63E44" w:rsidRPr="00023824" w:rsidRDefault="00F63E44" w:rsidP="00F63E44">
      <w:pPr>
        <w:pStyle w:val="Nivel2"/>
        <w:numPr>
          <w:ilvl w:val="1"/>
          <w:numId w:val="0"/>
        </w:numPr>
        <w:rPr>
          <w:rFonts w:ascii="Arial Narrow" w:hAnsi="Arial Narrow"/>
          <w:color w:val="FF0000"/>
          <w:sz w:val="26"/>
          <w:szCs w:val="26"/>
        </w:rPr>
      </w:pPr>
      <w:r w:rsidRPr="00023824">
        <w:rPr>
          <w:rFonts w:ascii="Arial Narrow" w:hAnsi="Arial Narrow"/>
          <w:sz w:val="26"/>
          <w:szCs w:val="26"/>
        </w:rPr>
        <w:t xml:space="preserve">Responder eventuais pedidos de reestabelecimento do equilíbrio econômico-financeiro feitos pelo contratado no prazo máximo de </w:t>
      </w:r>
      <w:r w:rsidRPr="00023824">
        <w:rPr>
          <w:rFonts w:ascii="Arial Narrow" w:hAnsi="Arial Narrow"/>
          <w:color w:val="auto"/>
          <w:sz w:val="26"/>
          <w:szCs w:val="26"/>
        </w:rPr>
        <w:t>1 (um) mês</w:t>
      </w:r>
      <w:r w:rsidRPr="00023824">
        <w:rPr>
          <w:rFonts w:ascii="Arial Narrow" w:hAnsi="Arial Narrow"/>
          <w:color w:val="FF0000"/>
          <w:sz w:val="26"/>
          <w:szCs w:val="26"/>
        </w:rPr>
        <w:t>.</w:t>
      </w:r>
    </w:p>
    <w:p w14:paraId="371F1622" w14:textId="77777777" w:rsidR="00F63E44" w:rsidRPr="00023824" w:rsidRDefault="00F63E44" w:rsidP="00F63E44">
      <w:pPr>
        <w:pStyle w:val="Nvel2-Red"/>
        <w:rPr>
          <w:rFonts w:ascii="Arial Narrow" w:hAnsi="Arial Narrow"/>
          <w:color w:val="auto"/>
          <w:sz w:val="26"/>
          <w:szCs w:val="26"/>
        </w:rPr>
      </w:pPr>
      <w:r w:rsidRPr="00023824">
        <w:rPr>
          <w:rFonts w:ascii="Arial Narrow" w:hAnsi="Arial Narrow"/>
          <w:color w:val="auto"/>
          <w:sz w:val="26"/>
          <w:szCs w:val="26"/>
        </w:rPr>
        <w:t>Notificar os emitentes das garantias quanto ao início de processo administrativo para apuração de descumprimento de cláusulas contratuais.</w:t>
      </w:r>
    </w:p>
    <w:p w14:paraId="3EA0F057"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F311937" w14:textId="77777777" w:rsidR="00F63E44" w:rsidRPr="00023824" w:rsidRDefault="00F63E44" w:rsidP="00F63E44">
      <w:pPr>
        <w:pStyle w:val="Nivel01"/>
        <w:rPr>
          <w:rFonts w:ascii="Arial Narrow" w:hAnsi="Arial Narrow"/>
          <w:color w:val="FFFFFF" w:themeColor="background1"/>
          <w:sz w:val="26"/>
          <w:szCs w:val="26"/>
        </w:rPr>
      </w:pPr>
      <w:r w:rsidRPr="00023824">
        <w:rPr>
          <w:rFonts w:ascii="Arial Narrow" w:hAnsi="Arial Narrow"/>
          <w:sz w:val="26"/>
          <w:szCs w:val="26"/>
        </w:rPr>
        <w:t>CLÁUSULA NONA - OBRIGAÇÕES DO CONTRATADO (</w:t>
      </w:r>
      <w:hyperlink r:id="rId15" w:anchor="art92" w:history="1">
        <w:r w:rsidRPr="00023824">
          <w:rPr>
            <w:rStyle w:val="Hyperlink"/>
            <w:rFonts w:ascii="Arial Narrow" w:hAnsi="Arial Narrow"/>
            <w:sz w:val="26"/>
            <w:szCs w:val="26"/>
          </w:rPr>
          <w:t>art. 92, XIV, XVI e XVII)</w:t>
        </w:r>
      </w:hyperlink>
    </w:p>
    <w:p w14:paraId="59A12420"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15F3D4F7" w14:textId="77777777" w:rsidR="00F63E44" w:rsidRPr="00023824" w:rsidRDefault="00F63E44" w:rsidP="00F63E44">
      <w:pPr>
        <w:pStyle w:val="Nivel2"/>
        <w:numPr>
          <w:ilvl w:val="1"/>
          <w:numId w:val="0"/>
        </w:numPr>
        <w:rPr>
          <w:rFonts w:ascii="Arial Narrow" w:hAnsi="Arial Narrow"/>
          <w:color w:val="000000" w:themeColor="text1"/>
          <w:sz w:val="26"/>
          <w:szCs w:val="26"/>
        </w:rPr>
      </w:pPr>
      <w:r w:rsidRPr="00023824">
        <w:rPr>
          <w:rFonts w:ascii="Arial Narrow" w:hAnsi="Arial Narrow"/>
          <w:sz w:val="26"/>
          <w:szCs w:val="26"/>
        </w:rPr>
        <w:t>Responsabilizar-se pelos vícios e danos decorrentes do objeto, de acordo com o Código de Defesa do Consumidor (</w:t>
      </w:r>
      <w:hyperlink r:id="rId16" w:history="1">
        <w:r w:rsidRPr="00023824">
          <w:rPr>
            <w:rStyle w:val="Hyperlink"/>
            <w:rFonts w:ascii="Arial Narrow" w:hAnsi="Arial Narrow"/>
            <w:sz w:val="26"/>
            <w:szCs w:val="26"/>
          </w:rPr>
          <w:t>Lei nº 8.078, de 1990</w:t>
        </w:r>
      </w:hyperlink>
      <w:r w:rsidRPr="00023824">
        <w:rPr>
          <w:rFonts w:ascii="Arial Narrow" w:hAnsi="Arial Narrow"/>
          <w:sz w:val="26"/>
          <w:szCs w:val="26"/>
        </w:rPr>
        <w:t>);</w:t>
      </w:r>
    </w:p>
    <w:p w14:paraId="463DCC71"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4BD8D42E" w14:textId="77777777" w:rsidR="00F63E44" w:rsidRPr="00023824" w:rsidRDefault="00F63E44" w:rsidP="00F63E44">
      <w:pPr>
        <w:pStyle w:val="Nivel2"/>
        <w:numPr>
          <w:ilvl w:val="1"/>
          <w:numId w:val="0"/>
        </w:numPr>
        <w:rPr>
          <w:rFonts w:ascii="Arial Narrow" w:hAnsi="Arial Narrow"/>
          <w:color w:val="000000" w:themeColor="text1"/>
          <w:sz w:val="26"/>
          <w:szCs w:val="26"/>
        </w:rPr>
      </w:pPr>
      <w:r w:rsidRPr="00023824">
        <w:rPr>
          <w:rFonts w:ascii="Arial Narrow" w:hAnsi="Arial Narrow"/>
          <w:color w:val="000000" w:themeColor="text1"/>
          <w:sz w:val="26"/>
          <w:szCs w:val="26"/>
        </w:rPr>
        <w:t xml:space="preserve">Atender </w:t>
      </w:r>
      <w:r w:rsidRPr="00023824">
        <w:rPr>
          <w:rFonts w:ascii="Arial Narrow" w:hAnsi="Arial Narrow"/>
          <w:sz w:val="26"/>
          <w:szCs w:val="26"/>
        </w:rPr>
        <w:t>às</w:t>
      </w:r>
      <w:r w:rsidRPr="00023824">
        <w:rPr>
          <w:rFonts w:ascii="Arial Narrow" w:hAnsi="Arial Narrow"/>
          <w:color w:val="000000" w:themeColor="text1"/>
          <w:sz w:val="26"/>
          <w:szCs w:val="26"/>
        </w:rPr>
        <w:t xml:space="preserve"> determinações regulares emitidas pelo fiscal ou gestor do contrato ou autoridade superior (</w:t>
      </w:r>
      <w:hyperlink r:id="rId17" w:anchor="art137" w:history="1">
        <w:r w:rsidRPr="00023824">
          <w:rPr>
            <w:rStyle w:val="Hyperlink"/>
            <w:rFonts w:ascii="Arial Narrow" w:hAnsi="Arial Narrow"/>
            <w:sz w:val="26"/>
            <w:szCs w:val="26"/>
          </w:rPr>
          <w:t>art. 137, II, da Lei n.º 14.133, de 2021</w:t>
        </w:r>
      </w:hyperlink>
      <w:r w:rsidRPr="00023824">
        <w:rPr>
          <w:rFonts w:ascii="Arial Narrow" w:hAnsi="Arial Narrow"/>
          <w:color w:val="000000" w:themeColor="text1"/>
          <w:sz w:val="26"/>
          <w:szCs w:val="26"/>
        </w:rPr>
        <w:t xml:space="preserve">) e </w:t>
      </w:r>
      <w:r w:rsidRPr="00023824">
        <w:rPr>
          <w:rFonts w:ascii="Arial Narrow" w:hAnsi="Arial Narrow"/>
          <w:sz w:val="26"/>
          <w:szCs w:val="26"/>
        </w:rPr>
        <w:t>prestar todo esclarecimento ou informação por eles solicitados</w:t>
      </w:r>
      <w:r w:rsidRPr="00023824">
        <w:rPr>
          <w:rFonts w:ascii="Arial Narrow" w:hAnsi="Arial Narrow"/>
          <w:color w:val="000000" w:themeColor="text1"/>
          <w:sz w:val="26"/>
          <w:szCs w:val="26"/>
        </w:rPr>
        <w:t>;</w:t>
      </w:r>
    </w:p>
    <w:p w14:paraId="5850CD57"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2EE25A46"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 xml:space="preserve">Responsabilizar-se pelos vícios e danos decorrentes da execução do objeto, bem como por todo e qualquer dano causado à Administração ou terceiros, não reduzindo essa responsabilidade a fiscalização ou o acompanhamento da execução contratual pelo </w:t>
      </w:r>
      <w:r w:rsidRPr="00023824">
        <w:rPr>
          <w:rFonts w:ascii="Arial Narrow" w:hAnsi="Arial Narrow"/>
          <w:sz w:val="26"/>
          <w:szCs w:val="26"/>
        </w:rPr>
        <w:lastRenderedPageBreak/>
        <w:t>contratante, que ficará autorizado a descontar dos pagamentos devidos ou da garantia, caso exigida, o valor correspondente aos danos sofridos;</w:t>
      </w:r>
    </w:p>
    <w:p w14:paraId="3CADF6D6"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78E34D8D"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432303F2"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Comunicar ao Fiscal do contrato, no prazo de 24 (vinte e quatro) horas, qualquer ocorrência anormal ou acidente que se verifique no local da execução do objeto contratual.</w:t>
      </w:r>
    </w:p>
    <w:p w14:paraId="315B4025"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Paralisar, por determinação do contratante, qualquer atividade que não esteja sendo executada de acordo com a boa técnica ou que ponha em risco a segurança de pessoas ou bens de terceiros.</w:t>
      </w:r>
    </w:p>
    <w:p w14:paraId="14B88E21"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 xml:space="preserve">Manter durante toda a vigência do contrato, em compatibilidade com as obrigações assumidas, todas as condições exigidas para habilitação na licitação; </w:t>
      </w:r>
    </w:p>
    <w:p w14:paraId="073154CB" w14:textId="77777777" w:rsidR="00F63E44" w:rsidRPr="00023824" w:rsidRDefault="00F63E44" w:rsidP="00F63E44">
      <w:pPr>
        <w:pStyle w:val="Nivel2"/>
        <w:numPr>
          <w:ilvl w:val="1"/>
          <w:numId w:val="0"/>
        </w:numPr>
        <w:rPr>
          <w:rFonts w:ascii="Arial Narrow" w:hAnsi="Arial Narrow"/>
          <w:b/>
          <w:bCs/>
          <w:sz w:val="26"/>
          <w:szCs w:val="26"/>
        </w:rPr>
      </w:pPr>
      <w:r w:rsidRPr="00023824">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8" w:anchor="art116" w:history="1">
        <w:r w:rsidRPr="00023824">
          <w:rPr>
            <w:rStyle w:val="Hyperlink"/>
            <w:rFonts w:ascii="Arial Narrow" w:hAnsi="Arial Narrow"/>
            <w:sz w:val="26"/>
            <w:szCs w:val="26"/>
          </w:rPr>
          <w:t>art. 116, da Lei n.º 14.133, de 2021</w:t>
        </w:r>
      </w:hyperlink>
      <w:r w:rsidRPr="00023824">
        <w:rPr>
          <w:rFonts w:ascii="Arial Narrow" w:hAnsi="Arial Narrow"/>
          <w:sz w:val="26"/>
          <w:szCs w:val="26"/>
        </w:rPr>
        <w:t>);</w:t>
      </w:r>
    </w:p>
    <w:p w14:paraId="0A8EAA32"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Comprovar a reserva de cargos a que se refere a cláusula acima, no prazo fixado pelo fiscal do contrato, com a indicação dos empregados que preencheram as referidas vagas (</w:t>
      </w:r>
      <w:hyperlink r:id="rId19" w:anchor="art116" w:history="1">
        <w:r w:rsidRPr="00023824">
          <w:rPr>
            <w:rStyle w:val="Hyperlink"/>
            <w:rFonts w:ascii="Arial Narrow" w:hAnsi="Arial Narrow"/>
            <w:sz w:val="26"/>
            <w:szCs w:val="26"/>
          </w:rPr>
          <w:t>art. 116, parágrafo único, da Lei n.º 14.133, de 2021</w:t>
        </w:r>
      </w:hyperlink>
      <w:r w:rsidRPr="00023824">
        <w:rPr>
          <w:rFonts w:ascii="Arial Narrow" w:hAnsi="Arial Narrow"/>
          <w:sz w:val="26"/>
          <w:szCs w:val="26"/>
        </w:rPr>
        <w:t>);</w:t>
      </w:r>
    </w:p>
    <w:p w14:paraId="1E23E75B"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 xml:space="preserve">  Guardar sigilo sobre todas as informações obtidas em decorrência do cumprimento do contrato; </w:t>
      </w:r>
    </w:p>
    <w:p w14:paraId="626F4175"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0" w:anchor="art124" w:history="1">
        <w:r w:rsidRPr="00023824">
          <w:rPr>
            <w:rStyle w:val="Hyperlink"/>
            <w:rFonts w:ascii="Arial Narrow" w:hAnsi="Arial Narrow"/>
            <w:sz w:val="26"/>
            <w:szCs w:val="26"/>
          </w:rPr>
          <w:t>art. 124, II, d, da Lei nº 14.133, de 2021.</w:t>
        </w:r>
      </w:hyperlink>
    </w:p>
    <w:p w14:paraId="612F1692"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Cumprir, além dos postulados legais vigentes de âmbito federal, estadual ou municipal, as normas de segurança do contratante;</w:t>
      </w:r>
    </w:p>
    <w:p w14:paraId="6681BC8C" w14:textId="77777777" w:rsidR="00F63E44" w:rsidRPr="00023824" w:rsidRDefault="00F63E44" w:rsidP="00F63E44">
      <w:pPr>
        <w:pStyle w:val="Nvel2-Red"/>
        <w:rPr>
          <w:rFonts w:ascii="Arial Narrow" w:hAnsi="Arial Narrow"/>
          <w:color w:val="auto"/>
          <w:sz w:val="26"/>
          <w:szCs w:val="26"/>
        </w:rPr>
      </w:pPr>
      <w:r w:rsidRPr="00023824">
        <w:rPr>
          <w:rFonts w:ascii="Arial Narrow" w:hAnsi="Arial Narrow"/>
          <w:color w:val="auto"/>
          <w:sz w:val="26"/>
          <w:szCs w:val="26"/>
        </w:rPr>
        <w:lastRenderedPageBreak/>
        <w:t>Conduzir os trabalhos com estrita observância às normas da legislação pertinente, cumprindo as determinações dos Poderes Públicos, mantendo sempre limpo o local d</w:t>
      </w:r>
      <w:r w:rsidRPr="00023824">
        <w:rPr>
          <w:rFonts w:ascii="Arial Narrow" w:hAnsi="Arial Narrow"/>
          <w:color w:val="auto"/>
          <w:sz w:val="26"/>
          <w:szCs w:val="26"/>
          <w:lang w:eastAsia="en-US"/>
        </w:rPr>
        <w:t>e execução do objeto</w:t>
      </w:r>
      <w:r w:rsidRPr="00023824">
        <w:rPr>
          <w:rFonts w:ascii="Arial Narrow" w:hAnsi="Arial Narrow"/>
          <w:color w:val="auto"/>
          <w:sz w:val="26"/>
          <w:szCs w:val="26"/>
        </w:rPr>
        <w:t xml:space="preserve"> e nas melhores condições de segurança, higiene e disciplina.</w:t>
      </w:r>
    </w:p>
    <w:p w14:paraId="1A2B3B13" w14:textId="77777777" w:rsidR="00F63E44" w:rsidRPr="00023824" w:rsidRDefault="00F63E44" w:rsidP="00F63E44">
      <w:pPr>
        <w:pStyle w:val="Nvel2-Red"/>
        <w:rPr>
          <w:rFonts w:ascii="Arial Narrow" w:hAnsi="Arial Narrow"/>
          <w:color w:val="auto"/>
          <w:sz w:val="26"/>
          <w:szCs w:val="26"/>
        </w:rPr>
      </w:pPr>
      <w:bookmarkStart w:id="1" w:name="_Ref118293030"/>
      <w:r w:rsidRPr="00023824">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bookmarkEnd w:id="1"/>
    </w:p>
    <w:p w14:paraId="0786172E" w14:textId="77777777" w:rsidR="00F63E44" w:rsidRPr="00023824" w:rsidRDefault="00F63E44" w:rsidP="00F63E44">
      <w:pPr>
        <w:pStyle w:val="Nivel01"/>
        <w:rPr>
          <w:rFonts w:ascii="Arial Narrow" w:hAnsi="Arial Narrow"/>
          <w:color w:val="FFFFFF" w:themeColor="background1"/>
          <w:sz w:val="26"/>
          <w:szCs w:val="26"/>
        </w:rPr>
      </w:pPr>
      <w:r w:rsidRPr="00023824">
        <w:rPr>
          <w:rFonts w:ascii="Arial Narrow" w:hAnsi="Arial Narrow"/>
          <w:sz w:val="26"/>
          <w:szCs w:val="26"/>
        </w:rPr>
        <w:t>CLÁUSULA DÉCIMA– GARANTIA DE EXECUÇÃO (</w:t>
      </w:r>
      <w:hyperlink r:id="rId21" w:anchor="art92" w:history="1">
        <w:r w:rsidRPr="00023824">
          <w:rPr>
            <w:rStyle w:val="Hyperlink"/>
            <w:rFonts w:ascii="Arial Narrow" w:hAnsi="Arial Narrow"/>
            <w:sz w:val="26"/>
            <w:szCs w:val="26"/>
          </w:rPr>
          <w:t>art. 92, XII</w:t>
        </w:r>
      </w:hyperlink>
      <w:r w:rsidRPr="00023824">
        <w:rPr>
          <w:rFonts w:ascii="Arial Narrow" w:hAnsi="Arial Narrow"/>
          <w:sz w:val="26"/>
          <w:szCs w:val="26"/>
        </w:rPr>
        <w:t>)</w:t>
      </w:r>
    </w:p>
    <w:p w14:paraId="3E33F9EE" w14:textId="77777777" w:rsidR="00F63E44" w:rsidRPr="00023824" w:rsidRDefault="00F63E44" w:rsidP="00F63E44">
      <w:pPr>
        <w:pStyle w:val="Nvel2-Red"/>
        <w:rPr>
          <w:rFonts w:ascii="Arial Narrow" w:hAnsi="Arial Narrow"/>
          <w:sz w:val="26"/>
          <w:szCs w:val="26"/>
        </w:rPr>
      </w:pPr>
      <w:r w:rsidRPr="00023824">
        <w:rPr>
          <w:rFonts w:ascii="Arial Narrow" w:hAnsi="Arial Narrow"/>
          <w:sz w:val="26"/>
          <w:szCs w:val="26"/>
        </w:rPr>
        <w:t xml:space="preserve">  </w:t>
      </w:r>
      <w:r w:rsidRPr="00023824">
        <w:rPr>
          <w:rFonts w:ascii="Arial Narrow" w:hAnsi="Arial Narrow"/>
          <w:color w:val="auto"/>
          <w:sz w:val="26"/>
          <w:szCs w:val="26"/>
        </w:rPr>
        <w:t>Não haverá exigência de garantia contratual da execução.</w:t>
      </w:r>
    </w:p>
    <w:p w14:paraId="6B07FE78" w14:textId="77777777" w:rsidR="00F63E44" w:rsidRPr="00023824" w:rsidRDefault="00F63E44" w:rsidP="00F63E44">
      <w:pPr>
        <w:pStyle w:val="Nivel01"/>
        <w:rPr>
          <w:rFonts w:ascii="Arial Narrow" w:hAnsi="Arial Narrow"/>
          <w:color w:val="FFFFFF" w:themeColor="background1"/>
          <w:sz w:val="26"/>
          <w:szCs w:val="26"/>
        </w:rPr>
      </w:pPr>
      <w:r w:rsidRPr="00023824">
        <w:rPr>
          <w:rFonts w:ascii="Arial Narrow" w:hAnsi="Arial Narrow"/>
          <w:sz w:val="26"/>
          <w:szCs w:val="26"/>
        </w:rPr>
        <w:t>CLÁUSULA DÉCIMA PRIMEIRA – INFRAÇÕES E SANÇÕES ADMINISTRATIVAS (</w:t>
      </w:r>
      <w:hyperlink r:id="rId22" w:anchor="art92" w:history="1">
        <w:r w:rsidRPr="00023824">
          <w:rPr>
            <w:rStyle w:val="Hyperlink"/>
            <w:rFonts w:ascii="Arial Narrow" w:hAnsi="Arial Narrow"/>
            <w:sz w:val="26"/>
            <w:szCs w:val="26"/>
          </w:rPr>
          <w:t>art. 92, XIV</w:t>
        </w:r>
      </w:hyperlink>
      <w:r w:rsidRPr="00023824">
        <w:rPr>
          <w:rFonts w:ascii="Arial Narrow" w:hAnsi="Arial Narrow"/>
          <w:sz w:val="26"/>
          <w:szCs w:val="26"/>
        </w:rPr>
        <w:t>)</w:t>
      </w:r>
    </w:p>
    <w:p w14:paraId="2CBA27B9"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 xml:space="preserve">Comete infração administrativa, nos termos da </w:t>
      </w:r>
      <w:hyperlink r:id="rId23" w:history="1">
        <w:r w:rsidRPr="00023824">
          <w:rPr>
            <w:rStyle w:val="Hyperlink"/>
            <w:rFonts w:ascii="Arial Narrow" w:hAnsi="Arial Narrow"/>
            <w:sz w:val="26"/>
            <w:szCs w:val="26"/>
          </w:rPr>
          <w:t>Lei nº 14.133, de 2021</w:t>
        </w:r>
      </w:hyperlink>
      <w:r w:rsidRPr="00023824">
        <w:rPr>
          <w:rFonts w:ascii="Arial Narrow" w:hAnsi="Arial Narrow"/>
          <w:sz w:val="26"/>
          <w:szCs w:val="26"/>
        </w:rPr>
        <w:t>, o contratado que:</w:t>
      </w:r>
    </w:p>
    <w:p w14:paraId="7C92ADDC" w14:textId="77777777" w:rsidR="00F63E44" w:rsidRPr="00023824" w:rsidRDefault="00F63E44" w:rsidP="00F63E44">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parcial do contrato;</w:t>
      </w:r>
    </w:p>
    <w:p w14:paraId="2224BFF8" w14:textId="77777777" w:rsidR="00F63E44" w:rsidRPr="00023824" w:rsidRDefault="00F63E44" w:rsidP="00F63E44">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76E5480F" w14:textId="77777777" w:rsidR="00F63E44" w:rsidRPr="00023824" w:rsidRDefault="00F63E44" w:rsidP="00F63E44">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total do contrato;</w:t>
      </w:r>
    </w:p>
    <w:p w14:paraId="550A65C7" w14:textId="77777777" w:rsidR="00F63E44" w:rsidRPr="00023824" w:rsidRDefault="00F63E44" w:rsidP="00F63E44">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ensejar o retardamento da execução ou da entrega do objeto da contratação sem motivo justificado;</w:t>
      </w:r>
    </w:p>
    <w:p w14:paraId="0AEF66BA" w14:textId="77777777" w:rsidR="00F63E44" w:rsidRPr="00023824" w:rsidRDefault="00F63E44" w:rsidP="00F63E44">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apresentar documentação falsa ou prestar declaração falsa durante a execução do contrato;</w:t>
      </w:r>
    </w:p>
    <w:p w14:paraId="1D44A279" w14:textId="77777777" w:rsidR="00F63E44" w:rsidRPr="00023824" w:rsidRDefault="00F63E44" w:rsidP="00F63E44">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praticar ato fraudulento na execução do contrato;</w:t>
      </w:r>
    </w:p>
    <w:p w14:paraId="6D19B892" w14:textId="77777777" w:rsidR="00F63E44" w:rsidRPr="00023824" w:rsidRDefault="00F63E44" w:rsidP="00F63E44">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comportar-se de modo inidôneo ou cometer fraude de qualquer natureza;</w:t>
      </w:r>
    </w:p>
    <w:p w14:paraId="0ECAB739" w14:textId="77777777" w:rsidR="00F63E44" w:rsidRPr="00023824" w:rsidRDefault="00F63E44" w:rsidP="00F63E44">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 xml:space="preserve">praticar ato lesivo previsto no </w:t>
      </w:r>
      <w:hyperlink r:id="rId24" w:anchor="art5" w:history="1">
        <w:r w:rsidRPr="00023824">
          <w:rPr>
            <w:rStyle w:val="Hyperlink"/>
            <w:rFonts w:ascii="Arial Narrow" w:eastAsia="Arial" w:hAnsi="Arial Narrow"/>
            <w:sz w:val="26"/>
            <w:szCs w:val="26"/>
          </w:rPr>
          <w:t>art. 5º da Lei nº 12.846, de 1º de agosto de 2013</w:t>
        </w:r>
      </w:hyperlink>
      <w:r w:rsidRPr="00023824">
        <w:rPr>
          <w:rFonts w:ascii="Arial Narrow" w:eastAsia="Arial" w:hAnsi="Arial Narrow" w:cs="Arial"/>
          <w:sz w:val="26"/>
          <w:szCs w:val="26"/>
        </w:rPr>
        <w:t>.</w:t>
      </w:r>
    </w:p>
    <w:p w14:paraId="11E3B4B1"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Serão aplicadas ao contratado que incorrer nas infrações acima descritas as seguintes sanções:</w:t>
      </w:r>
    </w:p>
    <w:p w14:paraId="67979981" w14:textId="77777777" w:rsidR="00F63E44" w:rsidRPr="00023824" w:rsidRDefault="00F63E44" w:rsidP="00F63E44">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Advertência</w:t>
      </w:r>
      <w:r w:rsidRPr="00023824">
        <w:rPr>
          <w:rFonts w:ascii="Arial Narrow" w:eastAsia="Arial" w:hAnsi="Arial Narrow" w:cs="Arial"/>
          <w:sz w:val="26"/>
          <w:szCs w:val="26"/>
        </w:rPr>
        <w:t>, quando o contratado der causa à inexecução parcial do contrato, sempre que não se justificar a imposição de penalidade mais grave (</w:t>
      </w:r>
      <w:hyperlink r:id="rId25" w:anchor="art156§2" w:history="1">
        <w:r w:rsidRPr="00023824">
          <w:rPr>
            <w:rStyle w:val="Hyperlink"/>
            <w:rFonts w:ascii="Arial Narrow" w:eastAsia="Arial" w:hAnsi="Arial Narrow"/>
            <w:sz w:val="26"/>
            <w:szCs w:val="26"/>
          </w:rPr>
          <w:t xml:space="preserve">art. 156, §2º, da </w:t>
        </w:r>
        <w:bookmarkStart w:id="2" w:name="_Hlk114504069"/>
        <w:r w:rsidRPr="00023824">
          <w:rPr>
            <w:rStyle w:val="Hyperlink"/>
            <w:rFonts w:ascii="Arial Narrow" w:eastAsia="Arial" w:hAnsi="Arial Narrow"/>
            <w:sz w:val="26"/>
            <w:szCs w:val="26"/>
          </w:rPr>
          <w:t>Lei nº 14.133, de 2021</w:t>
        </w:r>
        <w:bookmarkEnd w:id="2"/>
      </w:hyperlink>
      <w:r w:rsidRPr="00023824">
        <w:rPr>
          <w:rFonts w:ascii="Arial Narrow" w:eastAsia="Arial" w:hAnsi="Arial Narrow" w:cs="Arial"/>
          <w:sz w:val="26"/>
          <w:szCs w:val="26"/>
        </w:rPr>
        <w:t>);</w:t>
      </w:r>
    </w:p>
    <w:p w14:paraId="3DE8D456" w14:textId="77777777" w:rsidR="00F63E44" w:rsidRPr="00023824" w:rsidRDefault="00F63E44" w:rsidP="00F63E44">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Impedimento de licitar e contratar</w:t>
      </w:r>
      <w:r w:rsidRPr="00023824">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26" w:anchor="art156§4" w:history="1">
        <w:r w:rsidRPr="00023824">
          <w:rPr>
            <w:rStyle w:val="Hyperlink"/>
            <w:rFonts w:ascii="Arial Narrow" w:eastAsia="Arial" w:hAnsi="Arial Narrow"/>
            <w:sz w:val="26"/>
            <w:szCs w:val="26"/>
          </w:rPr>
          <w:t>art. 156, § 4º, da Lei nº 14.133, de 2021</w:t>
        </w:r>
      </w:hyperlink>
      <w:r w:rsidRPr="00023824">
        <w:rPr>
          <w:rFonts w:ascii="Arial Narrow" w:eastAsia="Arial" w:hAnsi="Arial Narrow" w:cs="Arial"/>
          <w:sz w:val="26"/>
          <w:szCs w:val="26"/>
        </w:rPr>
        <w:t>);</w:t>
      </w:r>
    </w:p>
    <w:p w14:paraId="2826C55B" w14:textId="77777777" w:rsidR="00F63E44" w:rsidRPr="00023824" w:rsidRDefault="00F63E44" w:rsidP="00F63E44">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Declaração de inidoneidade para licitar e contratar</w:t>
      </w:r>
      <w:r w:rsidRPr="00023824">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27" w:anchor="art156§5" w:history="1">
        <w:r w:rsidRPr="00023824">
          <w:rPr>
            <w:rStyle w:val="Hyperlink"/>
            <w:rFonts w:ascii="Arial Narrow" w:eastAsia="Arial" w:hAnsi="Arial Narrow"/>
            <w:color w:val="auto"/>
            <w:sz w:val="26"/>
            <w:szCs w:val="26"/>
          </w:rPr>
          <w:t>art. 156, §5º, da Lei nº 14.133, de 2021</w:t>
        </w:r>
      </w:hyperlink>
      <w:r w:rsidRPr="00023824">
        <w:rPr>
          <w:rFonts w:ascii="Arial Narrow" w:eastAsia="Arial" w:hAnsi="Arial Narrow" w:cs="Arial"/>
          <w:sz w:val="26"/>
          <w:szCs w:val="26"/>
        </w:rPr>
        <w:t>).</w:t>
      </w:r>
    </w:p>
    <w:p w14:paraId="726DECED" w14:textId="77777777" w:rsidR="00F63E44" w:rsidRPr="00023824" w:rsidRDefault="00F63E44" w:rsidP="00F63E44">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lastRenderedPageBreak/>
        <w:t>Multa:</w:t>
      </w:r>
    </w:p>
    <w:p w14:paraId="7E273B20" w14:textId="77777777" w:rsidR="00F63E44" w:rsidRPr="00023824" w:rsidRDefault="00F63E44" w:rsidP="00F63E44">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Moratória de 0,5% por dia de atraso injustificado sobre o valor da parcela inadimplida, até o limite de até o limite de 10% do valor empenhado;</w:t>
      </w:r>
    </w:p>
    <w:p w14:paraId="421444B8" w14:textId="77777777" w:rsidR="00F63E44" w:rsidRPr="00023824" w:rsidRDefault="00F63E44" w:rsidP="00F63E44">
      <w:pPr>
        <w:pStyle w:val="PargrafodaLista"/>
        <w:numPr>
          <w:ilvl w:val="2"/>
          <w:numId w:val="4"/>
        </w:numPr>
        <w:suppressAutoHyphens/>
        <w:spacing w:before="120" w:after="120" w:line="276" w:lineRule="auto"/>
        <w:ind w:left="851" w:firstLine="0"/>
        <w:contextualSpacing/>
        <w:jc w:val="both"/>
        <w:rPr>
          <w:rFonts w:ascii="Arial Narrow" w:eastAsia="Arial" w:hAnsi="Arial Narrow" w:cs="Arial"/>
          <w:sz w:val="26"/>
          <w:szCs w:val="26"/>
        </w:rPr>
      </w:pPr>
      <w:r w:rsidRPr="00023824">
        <w:rPr>
          <w:rFonts w:ascii="Arial Narrow" w:eastAsia="Arial" w:hAnsi="Arial Narrow" w:cs="Arial"/>
          <w:i/>
          <w:iCs/>
          <w:sz w:val="26"/>
          <w:szCs w:val="26"/>
        </w:rPr>
        <w:t xml:space="preserve">O atraso superior a </w:t>
      </w:r>
      <w:r>
        <w:rPr>
          <w:rFonts w:ascii="Arial Narrow" w:eastAsia="Arial" w:hAnsi="Arial Narrow" w:cs="Arial"/>
          <w:i/>
          <w:iCs/>
          <w:sz w:val="26"/>
          <w:szCs w:val="26"/>
        </w:rPr>
        <w:t>20</w:t>
      </w:r>
      <w:r w:rsidRPr="00023824">
        <w:rPr>
          <w:rFonts w:ascii="Arial Narrow" w:eastAsia="Arial" w:hAnsi="Arial Narrow" w:cs="Arial"/>
          <w:i/>
          <w:iCs/>
          <w:sz w:val="26"/>
          <w:szCs w:val="26"/>
        </w:rPr>
        <w:t xml:space="preserve"> (</w:t>
      </w:r>
      <w:r>
        <w:rPr>
          <w:rFonts w:ascii="Arial Narrow" w:eastAsia="Arial" w:hAnsi="Arial Narrow" w:cs="Arial"/>
          <w:i/>
          <w:iCs/>
          <w:sz w:val="26"/>
          <w:szCs w:val="26"/>
        </w:rPr>
        <w:t>vinte</w:t>
      </w:r>
      <w:r w:rsidRPr="00023824">
        <w:rPr>
          <w:rFonts w:ascii="Arial Narrow" w:eastAsia="Arial" w:hAnsi="Arial Narrow" w:cs="Arial"/>
          <w:i/>
          <w:iCs/>
          <w:sz w:val="26"/>
          <w:szCs w:val="26"/>
        </w:rPr>
        <w:t xml:space="preserve">) dias autoriza a Administração a promover a extinção do contrato por descumprimento ou cumprimento irregular de suas cláusulas, conforme dispõe o inciso I do art. 137 da Lei n. 14.133, de 2021. </w:t>
      </w:r>
    </w:p>
    <w:p w14:paraId="1E9D17B2" w14:textId="77777777" w:rsidR="00F63E44" w:rsidRPr="00023824" w:rsidRDefault="00F63E44" w:rsidP="00F63E44">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Compensatória, para as infrações descritas nas alíneas “e” a “h” do subitem 12.1, de 0,5% a 10% do valor do Contrato.</w:t>
      </w:r>
    </w:p>
    <w:p w14:paraId="0BA2BAC5" w14:textId="77777777" w:rsidR="00F63E44" w:rsidRPr="00023824" w:rsidRDefault="00F63E44" w:rsidP="00F63E44">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 xml:space="preserve">Compensatória, para a inexecução total do contrato prevista na alínea “c” do subitem 12.1, de 0,5% a 10% do valor do Contrato. </w:t>
      </w:r>
    </w:p>
    <w:p w14:paraId="7CE3C665" w14:textId="77777777" w:rsidR="00F63E44" w:rsidRPr="00023824" w:rsidRDefault="00F63E44" w:rsidP="00F63E44">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Para infração descrita na alínea “b” do subitem 12.1, a multa será de 0,5% a 10% do valor do Contrato.</w:t>
      </w:r>
    </w:p>
    <w:p w14:paraId="493EFEB0" w14:textId="77777777" w:rsidR="00F63E44" w:rsidRPr="00023824" w:rsidRDefault="00F63E44" w:rsidP="00F63E44">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Para infrações descritas na alínea “d” do subitem 12.1, a multa será de 0,5% a 10% do valor do Contrato.</w:t>
      </w:r>
    </w:p>
    <w:p w14:paraId="10BD724B" w14:textId="77777777" w:rsidR="00F63E44" w:rsidRPr="00023824" w:rsidRDefault="00F63E44" w:rsidP="00F63E44">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Para a infração descrita na alínea “a” do subitem 12.1, a multa será de 0,5% a 10% do valor do Contrato.</w:t>
      </w:r>
    </w:p>
    <w:p w14:paraId="4ED65E3E"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A aplicação das sanções previstas neste Contrato não exclui, em hipótese alguma, a obrigação de reparação integral do dano causado ao Contratante (</w:t>
      </w:r>
      <w:hyperlink r:id="rId28" w:anchor="art156§9" w:history="1">
        <w:r w:rsidRPr="00023824">
          <w:rPr>
            <w:rStyle w:val="Hyperlink"/>
            <w:rFonts w:ascii="Arial Narrow" w:hAnsi="Arial Narrow"/>
            <w:sz w:val="26"/>
            <w:szCs w:val="26"/>
          </w:rPr>
          <w:t>art. 156, §9º, da Lei nº 14.133, de 2021</w:t>
        </w:r>
      </w:hyperlink>
      <w:r w:rsidRPr="00023824">
        <w:rPr>
          <w:rFonts w:ascii="Arial Narrow" w:hAnsi="Arial Narrow"/>
          <w:sz w:val="26"/>
          <w:szCs w:val="26"/>
        </w:rPr>
        <w:t>)</w:t>
      </w:r>
    </w:p>
    <w:p w14:paraId="10EA56CE" w14:textId="77777777" w:rsidR="00F63E44" w:rsidRPr="00023824" w:rsidRDefault="00F63E44" w:rsidP="00F63E44">
      <w:pPr>
        <w:pStyle w:val="Nivel3"/>
        <w:numPr>
          <w:ilvl w:val="2"/>
          <w:numId w:val="0"/>
        </w:numPr>
        <w:ind w:left="284"/>
        <w:rPr>
          <w:rFonts w:ascii="Arial Narrow" w:hAnsi="Arial Narrow"/>
          <w:sz w:val="26"/>
          <w:szCs w:val="26"/>
        </w:rPr>
      </w:pPr>
      <w:r w:rsidRPr="00023824">
        <w:rPr>
          <w:rFonts w:ascii="Arial Narrow" w:hAnsi="Arial Narrow"/>
          <w:sz w:val="26"/>
          <w:szCs w:val="26"/>
        </w:rPr>
        <w:t>Todas as sanções previstas neste Contrato poderão ser aplicadas cumulativamente com a multa (</w:t>
      </w:r>
      <w:hyperlink r:id="rId29" w:anchor="art156§7" w:history="1">
        <w:r w:rsidRPr="00023824">
          <w:rPr>
            <w:rStyle w:val="Hyperlink"/>
            <w:rFonts w:ascii="Arial Narrow" w:hAnsi="Arial Narrow"/>
            <w:sz w:val="26"/>
            <w:szCs w:val="26"/>
          </w:rPr>
          <w:t>art. 156, §7º, da Lei nº 14.133, de 2021</w:t>
        </w:r>
      </w:hyperlink>
      <w:r w:rsidRPr="00023824">
        <w:rPr>
          <w:rFonts w:ascii="Arial Narrow" w:hAnsi="Arial Narrow"/>
          <w:sz w:val="26"/>
          <w:szCs w:val="26"/>
        </w:rPr>
        <w:t>).</w:t>
      </w:r>
    </w:p>
    <w:p w14:paraId="0910CDFE" w14:textId="77777777" w:rsidR="00F63E44" w:rsidRPr="00023824" w:rsidRDefault="00F63E44" w:rsidP="00F63E44">
      <w:pPr>
        <w:pStyle w:val="Nivel3"/>
        <w:numPr>
          <w:ilvl w:val="2"/>
          <w:numId w:val="0"/>
        </w:numPr>
        <w:ind w:left="284"/>
        <w:rPr>
          <w:rFonts w:ascii="Arial Narrow" w:hAnsi="Arial Narrow"/>
          <w:sz w:val="26"/>
          <w:szCs w:val="26"/>
        </w:rPr>
      </w:pPr>
      <w:r w:rsidRPr="00023824">
        <w:rPr>
          <w:rFonts w:ascii="Arial Narrow" w:hAnsi="Arial Narrow"/>
          <w:sz w:val="26"/>
          <w:szCs w:val="26"/>
        </w:rPr>
        <w:t>Antes da aplicação da multa será facultada a defesa do interessado no prazo de 15 (quinze) dias úteis, contado da data de sua intimação (</w:t>
      </w:r>
      <w:hyperlink r:id="rId30" w:anchor="art157" w:history="1">
        <w:r w:rsidRPr="00023824">
          <w:rPr>
            <w:rStyle w:val="Hyperlink"/>
            <w:rFonts w:ascii="Arial Narrow" w:hAnsi="Arial Narrow"/>
            <w:sz w:val="26"/>
            <w:szCs w:val="26"/>
          </w:rPr>
          <w:t>art. 157, da Lei nº 14.133, de 2021</w:t>
        </w:r>
      </w:hyperlink>
      <w:r w:rsidRPr="00023824">
        <w:rPr>
          <w:rFonts w:ascii="Arial Narrow" w:hAnsi="Arial Narrow"/>
          <w:sz w:val="26"/>
          <w:szCs w:val="26"/>
        </w:rPr>
        <w:t>)</w:t>
      </w:r>
    </w:p>
    <w:p w14:paraId="64BB42BE" w14:textId="77777777" w:rsidR="00F63E44" w:rsidRPr="00023824" w:rsidRDefault="00F63E44" w:rsidP="00F63E44">
      <w:pPr>
        <w:pStyle w:val="Nivel3"/>
        <w:numPr>
          <w:ilvl w:val="2"/>
          <w:numId w:val="0"/>
        </w:numPr>
        <w:ind w:left="284"/>
        <w:rPr>
          <w:rFonts w:ascii="Arial Narrow" w:hAnsi="Arial Narrow"/>
          <w:sz w:val="26"/>
          <w:szCs w:val="26"/>
        </w:rPr>
      </w:pPr>
      <w:r w:rsidRPr="00023824">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1" w:anchor="art156§8" w:history="1">
        <w:r w:rsidRPr="00023824">
          <w:rPr>
            <w:rStyle w:val="Hyperlink"/>
            <w:rFonts w:ascii="Arial Narrow" w:hAnsi="Arial Narrow"/>
            <w:sz w:val="26"/>
            <w:szCs w:val="26"/>
          </w:rPr>
          <w:t>art. 156, §8º, da Lei nº 14.133, de 2021</w:t>
        </w:r>
      </w:hyperlink>
      <w:r w:rsidRPr="00023824">
        <w:rPr>
          <w:rFonts w:ascii="Arial Narrow" w:hAnsi="Arial Narrow"/>
          <w:sz w:val="26"/>
          <w:szCs w:val="26"/>
        </w:rPr>
        <w:t>).</w:t>
      </w:r>
    </w:p>
    <w:p w14:paraId="7EFC5912" w14:textId="77777777" w:rsidR="00F63E44" w:rsidRPr="00023824" w:rsidRDefault="00F63E44" w:rsidP="00F63E44">
      <w:pPr>
        <w:pStyle w:val="Nivel3"/>
        <w:numPr>
          <w:ilvl w:val="2"/>
          <w:numId w:val="0"/>
        </w:numPr>
        <w:ind w:left="284"/>
        <w:rPr>
          <w:rFonts w:ascii="Arial Narrow" w:hAnsi="Arial Narrow"/>
          <w:sz w:val="26"/>
          <w:szCs w:val="26"/>
        </w:rPr>
      </w:pPr>
      <w:r w:rsidRPr="00023824">
        <w:rPr>
          <w:rFonts w:ascii="Arial Narrow" w:hAnsi="Arial Narrow"/>
          <w:sz w:val="26"/>
          <w:szCs w:val="26"/>
        </w:rPr>
        <w:t xml:space="preserve">Previamente ao encaminhamento à cobrança judicial, a multa poderá ser recolhida administrativamente no prazo </w:t>
      </w:r>
      <w:r w:rsidRPr="00023824">
        <w:rPr>
          <w:rFonts w:ascii="Arial Narrow" w:hAnsi="Arial Narrow"/>
          <w:color w:val="auto"/>
          <w:sz w:val="26"/>
          <w:szCs w:val="26"/>
        </w:rPr>
        <w:t xml:space="preserve">máximo de </w:t>
      </w:r>
      <w:r w:rsidRPr="00023824">
        <w:rPr>
          <w:rFonts w:ascii="Arial Narrow" w:hAnsi="Arial Narrow"/>
          <w:i/>
          <w:iCs/>
          <w:color w:val="auto"/>
          <w:sz w:val="26"/>
          <w:szCs w:val="26"/>
        </w:rPr>
        <w:t xml:space="preserve">5 (cinco) </w:t>
      </w:r>
      <w:r w:rsidRPr="00023824">
        <w:rPr>
          <w:rFonts w:ascii="Arial Narrow" w:hAnsi="Arial Narrow"/>
          <w:color w:val="auto"/>
          <w:sz w:val="26"/>
          <w:szCs w:val="26"/>
        </w:rPr>
        <w:t>dias</w:t>
      </w:r>
      <w:r w:rsidRPr="00023824">
        <w:rPr>
          <w:rFonts w:ascii="Arial Narrow" w:hAnsi="Arial Narrow"/>
          <w:sz w:val="26"/>
          <w:szCs w:val="26"/>
        </w:rPr>
        <w:t>, a contar da data do recebimento da comunicação enviada pela autoridade competente.</w:t>
      </w:r>
      <w:bookmarkStart w:id="3" w:name="_Hlk78351618"/>
      <w:bookmarkEnd w:id="3"/>
    </w:p>
    <w:p w14:paraId="31F216E1"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sidRPr="00023824">
        <w:rPr>
          <w:rFonts w:ascii="Arial Narrow" w:hAnsi="Arial Narrow"/>
          <w:b/>
          <w:bCs/>
          <w:sz w:val="26"/>
          <w:szCs w:val="26"/>
        </w:rPr>
        <w:t xml:space="preserve">caput </w:t>
      </w:r>
      <w:r w:rsidRPr="00023824">
        <w:rPr>
          <w:rFonts w:ascii="Arial Narrow" w:hAnsi="Arial Narrow"/>
          <w:sz w:val="26"/>
          <w:szCs w:val="26"/>
        </w:rPr>
        <w:t xml:space="preserve">e parágrafos do </w:t>
      </w:r>
      <w:hyperlink r:id="rId32" w:anchor="art158" w:history="1">
        <w:r w:rsidRPr="00023824">
          <w:rPr>
            <w:rStyle w:val="Hyperlink"/>
            <w:rFonts w:ascii="Arial Narrow" w:hAnsi="Arial Narrow"/>
            <w:sz w:val="26"/>
            <w:szCs w:val="26"/>
          </w:rPr>
          <w:t>art. 158 da Lei nº 14.133, de 2021</w:t>
        </w:r>
      </w:hyperlink>
      <w:r w:rsidRPr="00023824">
        <w:rPr>
          <w:rFonts w:ascii="Arial Narrow" w:hAnsi="Arial Narrow"/>
          <w:sz w:val="26"/>
          <w:szCs w:val="26"/>
        </w:rPr>
        <w:t>, para as penalidades de impedimento de licitar e contratar e de declaração de inidoneidade para licitar ou contratar.</w:t>
      </w:r>
    </w:p>
    <w:p w14:paraId="2F647BA6"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Na aplicação das sanções serão considerados (</w:t>
      </w:r>
      <w:hyperlink r:id="rId33" w:anchor="art156§1" w:history="1">
        <w:r w:rsidRPr="00023824">
          <w:rPr>
            <w:rStyle w:val="Hyperlink"/>
            <w:rFonts w:ascii="Arial Narrow" w:hAnsi="Arial Narrow"/>
            <w:sz w:val="26"/>
            <w:szCs w:val="26"/>
          </w:rPr>
          <w:t>art. 156, §1º, da Lei nº 14.133, de 2021</w:t>
        </w:r>
      </w:hyperlink>
      <w:r w:rsidRPr="00023824">
        <w:rPr>
          <w:rFonts w:ascii="Arial Narrow" w:hAnsi="Arial Narrow"/>
          <w:sz w:val="26"/>
          <w:szCs w:val="26"/>
        </w:rPr>
        <w:t>):</w:t>
      </w:r>
    </w:p>
    <w:p w14:paraId="3CE854D7" w14:textId="77777777" w:rsidR="00F63E44" w:rsidRPr="00023824" w:rsidRDefault="00F63E44" w:rsidP="00F63E44">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 natureza e a gravidade da infração cometida;</w:t>
      </w:r>
    </w:p>
    <w:p w14:paraId="380B8529" w14:textId="77777777" w:rsidR="00F63E44" w:rsidRPr="00023824" w:rsidRDefault="00F63E44" w:rsidP="00F63E44">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lastRenderedPageBreak/>
        <w:t>as peculiaridades do caso concreto;</w:t>
      </w:r>
    </w:p>
    <w:p w14:paraId="2D00538E" w14:textId="77777777" w:rsidR="00F63E44" w:rsidRPr="00023824" w:rsidRDefault="00F63E44" w:rsidP="00F63E44">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as circunstâncias agravantes ou atenuantes;</w:t>
      </w:r>
    </w:p>
    <w:p w14:paraId="00924A61" w14:textId="77777777" w:rsidR="00F63E44" w:rsidRPr="00023824" w:rsidRDefault="00F63E44" w:rsidP="00F63E44">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os danos que dela provierem para o Contratante;</w:t>
      </w:r>
    </w:p>
    <w:p w14:paraId="073C0BE9" w14:textId="77777777" w:rsidR="00F63E44" w:rsidRPr="00023824" w:rsidRDefault="00F63E44" w:rsidP="00F63E44">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 implantação ou o aperfeiçoamento de programa de integridade, conforme normas e orientações dos órgãos de controle.</w:t>
      </w:r>
    </w:p>
    <w:p w14:paraId="25A1A49E"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 xml:space="preserve">Os atos previstos como infrações administrativas na </w:t>
      </w:r>
      <w:hyperlink r:id="rId34" w:history="1">
        <w:r w:rsidRPr="00023824">
          <w:rPr>
            <w:rStyle w:val="Hyperlink"/>
            <w:rFonts w:ascii="Arial Narrow" w:hAnsi="Arial Narrow"/>
            <w:sz w:val="26"/>
            <w:szCs w:val="26"/>
          </w:rPr>
          <w:t>Lei nº 14.133, de 2021</w:t>
        </w:r>
      </w:hyperlink>
      <w:r w:rsidRPr="00023824">
        <w:rPr>
          <w:rFonts w:ascii="Arial Narrow" w:hAnsi="Arial Narrow"/>
          <w:sz w:val="26"/>
          <w:szCs w:val="26"/>
        </w:rPr>
        <w:t xml:space="preserve">, ou em outras leis de licitações e contratos da Administração Pública que também sejam tipificados como atos lesivos na </w:t>
      </w:r>
      <w:hyperlink r:id="rId35" w:history="1">
        <w:r w:rsidRPr="00023824">
          <w:rPr>
            <w:rStyle w:val="Hyperlink"/>
            <w:rFonts w:ascii="Arial Narrow" w:hAnsi="Arial Narrow"/>
            <w:sz w:val="26"/>
            <w:szCs w:val="26"/>
          </w:rPr>
          <w:t>Lei nº 12.846, de 2013</w:t>
        </w:r>
      </w:hyperlink>
      <w:r w:rsidRPr="00023824">
        <w:rPr>
          <w:rFonts w:ascii="Arial Narrow" w:hAnsi="Arial Narrow"/>
          <w:sz w:val="26"/>
          <w:szCs w:val="26"/>
        </w:rPr>
        <w:t>, serão apurados e julgados conjuntamente, nos mesmos autos, observados o rito procedimental e autoridade competente definidos na referida Lei (</w:t>
      </w:r>
      <w:hyperlink r:id="rId36" w:history="1">
        <w:r w:rsidRPr="00023824">
          <w:rPr>
            <w:rStyle w:val="Hyperlink"/>
            <w:rFonts w:ascii="Arial Narrow" w:hAnsi="Arial Narrow"/>
            <w:sz w:val="26"/>
            <w:szCs w:val="26"/>
          </w:rPr>
          <w:t>art. 159</w:t>
        </w:r>
      </w:hyperlink>
      <w:r w:rsidRPr="00023824">
        <w:rPr>
          <w:rFonts w:ascii="Arial Narrow" w:hAnsi="Arial Narrow"/>
          <w:sz w:val="26"/>
          <w:szCs w:val="26"/>
        </w:rPr>
        <w:t>).</w:t>
      </w:r>
    </w:p>
    <w:p w14:paraId="4534FE81" w14:textId="77777777" w:rsidR="00F63E44" w:rsidRPr="00023824" w:rsidRDefault="00F63E44" w:rsidP="00F63E44">
      <w:pPr>
        <w:pStyle w:val="Nivel2"/>
        <w:numPr>
          <w:ilvl w:val="1"/>
          <w:numId w:val="0"/>
        </w:numPr>
        <w:rPr>
          <w:rFonts w:ascii="Arial Narrow" w:hAnsi="Arial Narrow"/>
          <w:i/>
          <w:iCs/>
          <w:sz w:val="26"/>
          <w:szCs w:val="26"/>
        </w:rPr>
      </w:pPr>
      <w:r w:rsidRPr="00023824">
        <w:rPr>
          <w:rFonts w:ascii="Arial Narrow" w:hAnsi="Arial Narrow"/>
          <w:sz w:val="26"/>
          <w:szCs w:val="26"/>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7" w:anchor="art160" w:history="1">
        <w:r w:rsidRPr="00023824">
          <w:rPr>
            <w:rStyle w:val="Hyperlink"/>
            <w:rFonts w:ascii="Arial Narrow" w:hAnsi="Arial Narrow"/>
            <w:sz w:val="26"/>
            <w:szCs w:val="26"/>
          </w:rPr>
          <w:t>art. 160, da Lei nº 14.133, de 2021</w:t>
        </w:r>
      </w:hyperlink>
      <w:r w:rsidRPr="00023824">
        <w:rPr>
          <w:rFonts w:ascii="Arial Narrow" w:hAnsi="Arial Narrow"/>
          <w:sz w:val="26"/>
          <w:szCs w:val="26"/>
        </w:rPr>
        <w:t>).</w:t>
      </w:r>
    </w:p>
    <w:p w14:paraId="1D14666E" w14:textId="77777777" w:rsidR="00F63E44" w:rsidRPr="00023824" w:rsidRDefault="00F63E44" w:rsidP="00F63E44">
      <w:pPr>
        <w:pStyle w:val="Nivel2"/>
        <w:numPr>
          <w:ilvl w:val="1"/>
          <w:numId w:val="0"/>
        </w:numPr>
        <w:rPr>
          <w:rFonts w:ascii="Arial Narrow" w:hAnsi="Arial Narrow"/>
          <w:i/>
          <w:iCs/>
          <w:sz w:val="26"/>
          <w:szCs w:val="26"/>
        </w:rPr>
      </w:pPr>
      <w:r w:rsidRPr="00023824">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8" w:anchor="art161" w:history="1">
        <w:r w:rsidRPr="00023824">
          <w:rPr>
            <w:rStyle w:val="Hyperlink"/>
            <w:rFonts w:ascii="Arial Narrow" w:hAnsi="Arial Narrow"/>
            <w:sz w:val="26"/>
            <w:szCs w:val="26"/>
          </w:rPr>
          <w:t>Art. 161, da Lei nº 14.133, de 2021</w:t>
        </w:r>
      </w:hyperlink>
      <w:r w:rsidRPr="00023824">
        <w:rPr>
          <w:rFonts w:ascii="Arial Narrow" w:hAnsi="Arial Narrow"/>
          <w:sz w:val="26"/>
          <w:szCs w:val="26"/>
        </w:rPr>
        <w:t>).</w:t>
      </w:r>
    </w:p>
    <w:p w14:paraId="32AA57BD" w14:textId="77777777" w:rsidR="00F63E44" w:rsidRPr="00023824" w:rsidRDefault="00F63E44" w:rsidP="00F63E44">
      <w:pPr>
        <w:pStyle w:val="Nivel2"/>
        <w:numPr>
          <w:ilvl w:val="1"/>
          <w:numId w:val="0"/>
        </w:numPr>
        <w:rPr>
          <w:rFonts w:ascii="Arial Narrow" w:hAnsi="Arial Narrow"/>
          <w:i/>
          <w:iCs/>
          <w:sz w:val="26"/>
          <w:szCs w:val="26"/>
        </w:rPr>
      </w:pPr>
      <w:r w:rsidRPr="00023824">
        <w:rPr>
          <w:rFonts w:ascii="Arial Narrow" w:hAnsi="Arial Narrow"/>
          <w:sz w:val="26"/>
          <w:szCs w:val="26"/>
        </w:rPr>
        <w:t xml:space="preserve">As sanções de impedimento de licitar e contratar e declaração de inidoneidade para licitar ou contratar são passíveis de reabilitação na forma do </w:t>
      </w:r>
      <w:hyperlink r:id="rId39" w:anchor="163" w:history="1">
        <w:r w:rsidRPr="00023824">
          <w:rPr>
            <w:rStyle w:val="Hyperlink"/>
            <w:rFonts w:ascii="Arial Narrow" w:hAnsi="Arial Narrow"/>
            <w:sz w:val="26"/>
            <w:szCs w:val="26"/>
          </w:rPr>
          <w:t>art. 163 da Lei nº 14.133/21</w:t>
        </w:r>
      </w:hyperlink>
      <w:r w:rsidRPr="00023824">
        <w:rPr>
          <w:rFonts w:ascii="Arial Narrow" w:hAnsi="Arial Narrow"/>
          <w:sz w:val="26"/>
          <w:szCs w:val="26"/>
        </w:rPr>
        <w:t>.</w:t>
      </w:r>
    </w:p>
    <w:p w14:paraId="4BF4B5F7" w14:textId="77777777" w:rsidR="00F63E44" w:rsidRPr="00023824" w:rsidRDefault="00F63E44" w:rsidP="00F63E44">
      <w:pPr>
        <w:pStyle w:val="Nivel01"/>
        <w:rPr>
          <w:rFonts w:ascii="Arial Narrow" w:hAnsi="Arial Narrow"/>
          <w:color w:val="FFFFFF" w:themeColor="background1"/>
          <w:sz w:val="26"/>
          <w:szCs w:val="26"/>
        </w:rPr>
      </w:pPr>
      <w:r w:rsidRPr="00023824">
        <w:rPr>
          <w:rFonts w:ascii="Arial Narrow" w:hAnsi="Arial Narrow"/>
          <w:sz w:val="26"/>
          <w:szCs w:val="26"/>
        </w:rPr>
        <w:t>CLÁUSULA DÉCIMA SEGUNDA– DA EXTINÇÃO CONTRATUAL (</w:t>
      </w:r>
      <w:hyperlink r:id="rId40" w:anchor="art92" w:history="1">
        <w:r w:rsidRPr="00023824">
          <w:rPr>
            <w:rStyle w:val="Hyperlink"/>
            <w:rFonts w:ascii="Arial Narrow" w:hAnsi="Arial Narrow"/>
            <w:sz w:val="26"/>
            <w:szCs w:val="26"/>
          </w:rPr>
          <w:t>art. 92, XIX</w:t>
        </w:r>
      </w:hyperlink>
      <w:r w:rsidRPr="00023824">
        <w:rPr>
          <w:rFonts w:ascii="Arial Narrow" w:hAnsi="Arial Narrow"/>
          <w:sz w:val="26"/>
          <w:szCs w:val="26"/>
        </w:rPr>
        <w:t>)</w:t>
      </w:r>
    </w:p>
    <w:p w14:paraId="05F5A970" w14:textId="77777777" w:rsidR="00F63E44" w:rsidRPr="00023824" w:rsidRDefault="00F63E44" w:rsidP="00F63E44">
      <w:pPr>
        <w:pStyle w:val="Nvel2-Red"/>
        <w:rPr>
          <w:rFonts w:ascii="Arial Narrow" w:hAnsi="Arial Narrow"/>
          <w:color w:val="auto"/>
          <w:sz w:val="26"/>
          <w:szCs w:val="26"/>
        </w:rPr>
      </w:pPr>
      <w:r w:rsidRPr="00023824">
        <w:rPr>
          <w:rFonts w:ascii="Arial Narrow" w:hAnsi="Arial Narrow"/>
          <w:color w:val="auto"/>
          <w:sz w:val="26"/>
          <w:szCs w:val="26"/>
        </w:rPr>
        <w:t>O contrato será extinto</w:t>
      </w:r>
      <w:r w:rsidRPr="00023824">
        <w:rPr>
          <w:rFonts w:ascii="Arial Narrow" w:hAnsi="Arial Narrow"/>
          <w:i w:val="0"/>
          <w:color w:val="auto"/>
          <w:sz w:val="26"/>
          <w:szCs w:val="26"/>
        </w:rPr>
        <w:t xml:space="preserve"> </w:t>
      </w:r>
      <w:r w:rsidRPr="00023824">
        <w:rPr>
          <w:rFonts w:ascii="Arial Narrow" w:hAnsi="Arial Narrow"/>
          <w:color w:val="auto"/>
          <w:sz w:val="26"/>
          <w:szCs w:val="26"/>
        </w:rPr>
        <w:t>quando vencido o prazo nele estipulado, independentemente de terem sido cumpridas ou não as obrigações de ambas as partes contraentes.</w:t>
      </w:r>
    </w:p>
    <w:p w14:paraId="3C71E5F6" w14:textId="77777777" w:rsidR="00F63E44" w:rsidRPr="00023824" w:rsidRDefault="00F63E44" w:rsidP="00F63E44">
      <w:pPr>
        <w:pStyle w:val="Nvel2-Red"/>
        <w:rPr>
          <w:rFonts w:ascii="Arial Narrow" w:hAnsi="Arial Narrow"/>
          <w:color w:val="auto"/>
          <w:sz w:val="26"/>
          <w:szCs w:val="26"/>
        </w:rPr>
      </w:pPr>
      <w:r w:rsidRPr="00023824">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788FD1A6" w14:textId="77777777" w:rsidR="00F63E44" w:rsidRPr="00023824" w:rsidRDefault="00F63E44" w:rsidP="00F63E44">
      <w:pPr>
        <w:pStyle w:val="Nvel3-R"/>
        <w:rPr>
          <w:rFonts w:ascii="Arial Narrow" w:hAnsi="Arial Narrow"/>
          <w:color w:val="auto"/>
          <w:sz w:val="26"/>
          <w:szCs w:val="26"/>
        </w:rPr>
      </w:pPr>
      <w:r w:rsidRPr="00023824">
        <w:rPr>
          <w:rFonts w:ascii="Arial Narrow" w:hAnsi="Arial Narrow"/>
          <w:color w:val="auto"/>
          <w:sz w:val="26"/>
          <w:szCs w:val="26"/>
        </w:rPr>
        <w:t>Quando a não conclusão do contrato referida no item anterior decorrer de culpa do contratado:</w:t>
      </w:r>
    </w:p>
    <w:p w14:paraId="406AD1DA" w14:textId="77777777" w:rsidR="00F63E44" w:rsidRPr="00023824" w:rsidRDefault="00F63E44" w:rsidP="00F63E44">
      <w:pPr>
        <w:pStyle w:val="PargrafodaLista"/>
        <w:numPr>
          <w:ilvl w:val="0"/>
          <w:numId w:val="2"/>
        </w:numPr>
        <w:suppressAutoHyphens/>
        <w:spacing w:before="120" w:after="120" w:line="312" w:lineRule="auto"/>
        <w:ind w:left="567" w:firstLine="0"/>
        <w:contextualSpacing/>
        <w:jc w:val="both"/>
        <w:rPr>
          <w:rFonts w:ascii="Arial Narrow" w:eastAsia="Arial" w:hAnsi="Arial Narrow" w:cs="Arial"/>
          <w:i/>
          <w:iCs/>
          <w:sz w:val="26"/>
          <w:szCs w:val="26"/>
        </w:rPr>
      </w:pPr>
      <w:r w:rsidRPr="00023824">
        <w:rPr>
          <w:rFonts w:ascii="Arial Narrow" w:eastAsia="Arial" w:hAnsi="Arial Narrow" w:cs="Arial"/>
          <w:i/>
          <w:iCs/>
          <w:sz w:val="26"/>
          <w:szCs w:val="26"/>
        </w:rPr>
        <w:t xml:space="preserve">ficará ele constituído em mora, sendo-lhe aplicáveis as respectivas sanções administrativas; </w:t>
      </w:r>
    </w:p>
    <w:p w14:paraId="5D017E79" w14:textId="77777777" w:rsidR="00F63E44" w:rsidRPr="00023824" w:rsidRDefault="00F63E44" w:rsidP="00F63E44">
      <w:pPr>
        <w:pStyle w:val="PargrafodaLista"/>
        <w:numPr>
          <w:ilvl w:val="0"/>
          <w:numId w:val="2"/>
        </w:numPr>
        <w:suppressAutoHyphens/>
        <w:spacing w:before="120" w:after="120" w:line="312" w:lineRule="auto"/>
        <w:ind w:left="567" w:firstLine="0"/>
        <w:contextualSpacing/>
        <w:jc w:val="both"/>
        <w:rPr>
          <w:rFonts w:ascii="Arial Narrow" w:eastAsia="Arial" w:hAnsi="Arial Narrow" w:cs="Arial"/>
          <w:i/>
          <w:iCs/>
          <w:sz w:val="26"/>
          <w:szCs w:val="26"/>
        </w:rPr>
      </w:pPr>
      <w:r w:rsidRPr="00023824">
        <w:rPr>
          <w:rFonts w:ascii="Arial Narrow" w:eastAsia="Arial" w:hAnsi="Arial Narrow" w:cs="Arial"/>
          <w:i/>
          <w:iCs/>
          <w:sz w:val="26"/>
          <w:szCs w:val="26"/>
        </w:rPr>
        <w:lastRenderedPageBreak/>
        <w:t>poderá a Administração optar pela extinção do contrato e, nesse caso, adotará as medidas admitidas em lei para a continuidade da execução contratual.</w:t>
      </w:r>
    </w:p>
    <w:p w14:paraId="1D5DBF7A"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 xml:space="preserve">O contrato poderá ser extinto antes de cumpridas as obrigações nele estipuladas, ou antes do prazo nele fixado, por algum dos motivos previstos no </w:t>
      </w:r>
      <w:hyperlink r:id="rId41" w:anchor="art137" w:history="1">
        <w:r w:rsidRPr="00023824">
          <w:rPr>
            <w:rStyle w:val="Hyperlink"/>
            <w:rFonts w:ascii="Arial Narrow" w:hAnsi="Arial Narrow"/>
            <w:sz w:val="26"/>
            <w:szCs w:val="26"/>
          </w:rPr>
          <w:t>artigo 137 da Lei nº 14.133/21</w:t>
        </w:r>
      </w:hyperlink>
      <w:r w:rsidRPr="00023824">
        <w:rPr>
          <w:rFonts w:ascii="Arial Narrow" w:hAnsi="Arial Narrow"/>
          <w:sz w:val="26"/>
          <w:szCs w:val="26"/>
        </w:rPr>
        <w:t xml:space="preserve">, bem como amigavelmente, </w:t>
      </w:r>
      <w:r w:rsidRPr="00023824">
        <w:rPr>
          <w:rFonts w:ascii="Arial Narrow" w:hAnsi="Arial Narrow"/>
          <w:color w:val="000000" w:themeColor="text1"/>
          <w:sz w:val="26"/>
          <w:szCs w:val="26"/>
        </w:rPr>
        <w:t>assegurados o contraditório e a ampla defesa</w:t>
      </w:r>
      <w:r w:rsidRPr="00023824">
        <w:rPr>
          <w:rFonts w:ascii="Arial Narrow" w:hAnsi="Arial Narrow"/>
          <w:sz w:val="26"/>
          <w:szCs w:val="26"/>
        </w:rPr>
        <w:t>.</w:t>
      </w:r>
    </w:p>
    <w:p w14:paraId="308764CB" w14:textId="77777777" w:rsidR="00F63E44" w:rsidRPr="00023824" w:rsidRDefault="00F63E44" w:rsidP="00F63E44">
      <w:pPr>
        <w:pStyle w:val="Nivel3"/>
        <w:numPr>
          <w:ilvl w:val="2"/>
          <w:numId w:val="0"/>
        </w:numPr>
        <w:ind w:left="284"/>
        <w:rPr>
          <w:rFonts w:ascii="Arial Narrow" w:hAnsi="Arial Narrow"/>
          <w:sz w:val="26"/>
          <w:szCs w:val="26"/>
        </w:rPr>
      </w:pPr>
      <w:r w:rsidRPr="00023824">
        <w:rPr>
          <w:rFonts w:ascii="Arial Narrow" w:hAnsi="Arial Narrow"/>
          <w:sz w:val="26"/>
          <w:szCs w:val="26"/>
        </w:rPr>
        <w:t xml:space="preserve">Nesta hipótese, aplicam-se também os </w:t>
      </w:r>
      <w:hyperlink r:id="rId42" w:anchor="art138" w:history="1">
        <w:r w:rsidRPr="00023824">
          <w:rPr>
            <w:rStyle w:val="Hyperlink"/>
            <w:rFonts w:ascii="Arial Narrow" w:hAnsi="Arial Narrow"/>
            <w:sz w:val="26"/>
            <w:szCs w:val="26"/>
          </w:rPr>
          <w:t>artigos 138 e 139 da mesma Lei</w:t>
        </w:r>
      </w:hyperlink>
      <w:r w:rsidRPr="00023824">
        <w:rPr>
          <w:rFonts w:ascii="Arial Narrow" w:hAnsi="Arial Narrow"/>
          <w:sz w:val="26"/>
          <w:szCs w:val="26"/>
        </w:rPr>
        <w:t>.</w:t>
      </w:r>
    </w:p>
    <w:p w14:paraId="55327F6F" w14:textId="77777777" w:rsidR="00F63E44" w:rsidRPr="00023824" w:rsidRDefault="00F63E44" w:rsidP="00F63E44">
      <w:pPr>
        <w:pStyle w:val="Nivel3"/>
        <w:numPr>
          <w:ilvl w:val="2"/>
          <w:numId w:val="0"/>
        </w:numPr>
        <w:ind w:left="284"/>
        <w:rPr>
          <w:rFonts w:ascii="Arial Narrow" w:hAnsi="Arial Narrow"/>
          <w:sz w:val="26"/>
          <w:szCs w:val="26"/>
        </w:rPr>
      </w:pPr>
      <w:r w:rsidRPr="00023824">
        <w:rPr>
          <w:rFonts w:ascii="Arial Narrow" w:hAnsi="Arial Narrow"/>
          <w:sz w:val="26"/>
          <w:szCs w:val="26"/>
        </w:rPr>
        <w:t>A alteração social ou a modificação da finalidade ou da estrutura da empresa não ensejará a extinção se não restringir sua capacidade de concluir o contrato.</w:t>
      </w:r>
    </w:p>
    <w:p w14:paraId="0D4FAE4D" w14:textId="77777777" w:rsidR="00F63E44" w:rsidRPr="00023824" w:rsidRDefault="00F63E44" w:rsidP="00F63E44">
      <w:pPr>
        <w:pStyle w:val="Nivel4"/>
        <w:numPr>
          <w:ilvl w:val="3"/>
          <w:numId w:val="0"/>
        </w:numPr>
        <w:ind w:left="567"/>
        <w:rPr>
          <w:rFonts w:ascii="Arial Narrow" w:hAnsi="Arial Narrow"/>
          <w:sz w:val="26"/>
          <w:szCs w:val="26"/>
        </w:rPr>
      </w:pPr>
      <w:r w:rsidRPr="00023824">
        <w:rPr>
          <w:rFonts w:ascii="Arial Narrow" w:hAnsi="Arial Narrow"/>
          <w:color w:val="000000" w:themeColor="text1"/>
          <w:sz w:val="26"/>
          <w:szCs w:val="26"/>
        </w:rPr>
        <w:t xml:space="preserve">Se a </w:t>
      </w:r>
      <w:r w:rsidRPr="00023824">
        <w:rPr>
          <w:rFonts w:ascii="Arial Narrow" w:hAnsi="Arial Narrow"/>
          <w:sz w:val="26"/>
          <w:szCs w:val="26"/>
        </w:rPr>
        <w:t>operação</w:t>
      </w:r>
      <w:r w:rsidRPr="00023824">
        <w:rPr>
          <w:rFonts w:ascii="Arial Narrow" w:hAnsi="Arial Narrow"/>
          <w:color w:val="000000" w:themeColor="text1"/>
          <w:sz w:val="26"/>
          <w:szCs w:val="26"/>
        </w:rPr>
        <w:t xml:space="preserve"> </w:t>
      </w:r>
      <w:r w:rsidRPr="00023824">
        <w:rPr>
          <w:rFonts w:ascii="Arial Narrow" w:hAnsi="Arial Narrow"/>
          <w:sz w:val="26"/>
          <w:szCs w:val="26"/>
        </w:rPr>
        <w:t>implicar mudança da pessoa jurídica contratada, deverá ser formalizado termo aditivo para alteração subjetiva.</w:t>
      </w:r>
    </w:p>
    <w:p w14:paraId="44DE85CE"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O termo de extinção, sempre que possível, será precedido:</w:t>
      </w:r>
    </w:p>
    <w:p w14:paraId="27C014C4" w14:textId="77777777" w:rsidR="00F63E44" w:rsidRPr="00023824" w:rsidRDefault="00F63E44" w:rsidP="00F63E44">
      <w:pPr>
        <w:pStyle w:val="Nivel3"/>
        <w:numPr>
          <w:ilvl w:val="2"/>
          <w:numId w:val="0"/>
        </w:numPr>
        <w:ind w:left="284"/>
        <w:rPr>
          <w:rFonts w:ascii="Arial Narrow" w:hAnsi="Arial Narrow"/>
          <w:sz w:val="26"/>
          <w:szCs w:val="26"/>
        </w:rPr>
      </w:pPr>
      <w:r w:rsidRPr="00023824">
        <w:rPr>
          <w:rFonts w:ascii="Arial Narrow" w:hAnsi="Arial Narrow"/>
          <w:sz w:val="26"/>
          <w:szCs w:val="26"/>
        </w:rPr>
        <w:t>Balanço dos eventos contratuais já cumpridos ou parcialmente cumpridos;</w:t>
      </w:r>
    </w:p>
    <w:p w14:paraId="0EE97062" w14:textId="77777777" w:rsidR="00F63E44" w:rsidRPr="00023824" w:rsidRDefault="00F63E44" w:rsidP="00F63E44">
      <w:pPr>
        <w:pStyle w:val="Nivel3"/>
        <w:numPr>
          <w:ilvl w:val="2"/>
          <w:numId w:val="0"/>
        </w:numPr>
        <w:ind w:left="284"/>
        <w:rPr>
          <w:rFonts w:ascii="Arial Narrow" w:hAnsi="Arial Narrow"/>
          <w:sz w:val="26"/>
          <w:szCs w:val="26"/>
        </w:rPr>
      </w:pPr>
      <w:r w:rsidRPr="00023824">
        <w:rPr>
          <w:rFonts w:ascii="Arial Narrow" w:hAnsi="Arial Narrow"/>
          <w:sz w:val="26"/>
          <w:szCs w:val="26"/>
        </w:rPr>
        <w:t>Relação dos pagamentos já efetuados e ainda devidos;</w:t>
      </w:r>
    </w:p>
    <w:p w14:paraId="2C891687" w14:textId="77777777" w:rsidR="00F63E44" w:rsidRPr="00023824" w:rsidRDefault="00F63E44" w:rsidP="00F63E44">
      <w:pPr>
        <w:pStyle w:val="Nivel3"/>
        <w:numPr>
          <w:ilvl w:val="2"/>
          <w:numId w:val="0"/>
        </w:numPr>
        <w:ind w:left="284"/>
        <w:rPr>
          <w:rFonts w:ascii="Arial Narrow" w:hAnsi="Arial Narrow"/>
          <w:sz w:val="26"/>
          <w:szCs w:val="26"/>
        </w:rPr>
      </w:pPr>
      <w:r w:rsidRPr="00023824">
        <w:rPr>
          <w:rFonts w:ascii="Arial Narrow" w:hAnsi="Arial Narrow"/>
          <w:sz w:val="26"/>
          <w:szCs w:val="26"/>
        </w:rPr>
        <w:t>Indenizações e multas.</w:t>
      </w:r>
    </w:p>
    <w:p w14:paraId="2231F1FE"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A extinção do contrato não configura óbice para o reconhecimento do desequilíbrio econômico-financeiro, hipótese em que será concedida indenização por meio de termo indenizatório (</w:t>
      </w:r>
      <w:hyperlink r:id="rId43" w:anchor="art131">
        <w:r w:rsidRPr="00023824">
          <w:rPr>
            <w:rStyle w:val="Hyperlink"/>
            <w:rFonts w:ascii="Arial Narrow" w:hAnsi="Arial Narrow"/>
            <w:sz w:val="26"/>
            <w:szCs w:val="26"/>
          </w:rPr>
          <w:t>art. 131, caput, da Lei n.º 14.133, de 2021</w:t>
        </w:r>
      </w:hyperlink>
      <w:r w:rsidRPr="00023824">
        <w:rPr>
          <w:rFonts w:ascii="Arial Narrow" w:hAnsi="Arial Narrow"/>
          <w:sz w:val="26"/>
          <w:szCs w:val="26"/>
        </w:rPr>
        <w:t xml:space="preserve">). </w:t>
      </w:r>
    </w:p>
    <w:p w14:paraId="711D528B"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0CF4A452" w14:textId="77777777" w:rsidR="00F63E44" w:rsidRPr="00023824" w:rsidRDefault="00F63E44" w:rsidP="00F63E44">
      <w:pPr>
        <w:pStyle w:val="Nivel01"/>
        <w:rPr>
          <w:rFonts w:ascii="Arial Narrow" w:hAnsi="Arial Narrow"/>
          <w:color w:val="FFFFFF" w:themeColor="background1"/>
          <w:sz w:val="26"/>
          <w:szCs w:val="26"/>
        </w:rPr>
      </w:pPr>
      <w:r w:rsidRPr="00023824">
        <w:rPr>
          <w:rFonts w:ascii="Arial Narrow" w:hAnsi="Arial Narrow"/>
          <w:sz w:val="26"/>
          <w:szCs w:val="26"/>
        </w:rPr>
        <w:t>CLÁUSULA DÉCIMA TERCEIRA – DOTAÇÃO ORÇAMENTÁRIA (</w:t>
      </w:r>
      <w:hyperlink r:id="rId44" w:anchor="art92" w:history="1">
        <w:r w:rsidRPr="00023824">
          <w:rPr>
            <w:rStyle w:val="Hyperlink"/>
            <w:rFonts w:ascii="Arial Narrow" w:hAnsi="Arial Narrow"/>
            <w:sz w:val="26"/>
            <w:szCs w:val="26"/>
          </w:rPr>
          <w:t>art. 92, VIII</w:t>
        </w:r>
      </w:hyperlink>
      <w:r w:rsidRPr="00023824">
        <w:rPr>
          <w:rFonts w:ascii="Arial Narrow" w:hAnsi="Arial Narrow"/>
          <w:sz w:val="26"/>
          <w:szCs w:val="26"/>
        </w:rPr>
        <w:t>)</w:t>
      </w:r>
    </w:p>
    <w:p w14:paraId="2050A127" w14:textId="77777777" w:rsidR="00F63E4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As despesas decorrentes da presente contratação correrão à conta de recursos específicos consignados no Orçamento Geral da União deste exercício, na dotação abaixo discriminada:</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642"/>
      </w:tblGrid>
      <w:tr w:rsidR="00F63E44" w:rsidRPr="004325EB" w14:paraId="38618016" w14:textId="77777777" w:rsidTr="00F63E44">
        <w:trPr>
          <w:trHeight w:val="1980"/>
        </w:trPr>
        <w:tc>
          <w:tcPr>
            <w:tcW w:w="8642" w:type="dxa"/>
            <w:shd w:val="clear" w:color="auto" w:fill="auto"/>
            <w:vAlign w:val="center"/>
            <w:hideMark/>
          </w:tcPr>
          <w:p w14:paraId="504313F5" w14:textId="23AA3239" w:rsidR="00F63E44" w:rsidRPr="004325EB" w:rsidRDefault="00F63E44" w:rsidP="00D4339C">
            <w:pPr>
              <w:spacing w:after="0" w:line="240" w:lineRule="auto"/>
              <w:rPr>
                <w:rFonts w:ascii="Verdana" w:hAnsi="Verdana" w:cs="Arial"/>
                <w:color w:val="000000"/>
                <w:sz w:val="20"/>
                <w:szCs w:val="20"/>
              </w:rPr>
            </w:pPr>
            <w:r w:rsidRPr="004325EB">
              <w:rPr>
                <w:rFonts w:ascii="Verdana" w:hAnsi="Verdana" w:cs="Arial"/>
                <w:color w:val="000000"/>
                <w:sz w:val="20"/>
                <w:szCs w:val="20"/>
              </w:rPr>
              <w:t>01 PREFEITURA</w:t>
            </w:r>
            <w:r w:rsidRPr="004325EB">
              <w:rPr>
                <w:rFonts w:ascii="Verdana" w:hAnsi="Verdana" w:cs="Arial"/>
                <w:color w:val="000000"/>
                <w:sz w:val="20"/>
                <w:szCs w:val="20"/>
              </w:rPr>
              <w:t xml:space="preserve"> MUNICIPAL DE IGUATEMI</w:t>
            </w:r>
            <w:r w:rsidRPr="004325EB">
              <w:rPr>
                <w:rFonts w:ascii="Verdana" w:hAnsi="Verdana" w:cs="Arial"/>
                <w:color w:val="000000"/>
                <w:sz w:val="20"/>
                <w:szCs w:val="20"/>
              </w:rPr>
              <w:br/>
            </w:r>
            <w:r w:rsidRPr="004325EB">
              <w:rPr>
                <w:rFonts w:ascii="Verdana" w:hAnsi="Verdana" w:cs="Arial"/>
                <w:color w:val="000000"/>
                <w:sz w:val="20"/>
                <w:szCs w:val="20"/>
              </w:rPr>
              <w:t>05 SECRETARIA</w:t>
            </w:r>
            <w:r w:rsidRPr="004325EB">
              <w:rPr>
                <w:rFonts w:ascii="Verdana" w:hAnsi="Verdana" w:cs="Arial"/>
                <w:color w:val="000000"/>
                <w:sz w:val="20"/>
                <w:szCs w:val="20"/>
              </w:rPr>
              <w:t xml:space="preserve"> MUNICIPAL DE EDUCAÇÃO</w:t>
            </w:r>
            <w:r w:rsidRPr="004325EB">
              <w:rPr>
                <w:rFonts w:ascii="Verdana" w:hAnsi="Verdana" w:cs="Arial"/>
                <w:color w:val="000000"/>
                <w:sz w:val="20"/>
                <w:szCs w:val="20"/>
              </w:rPr>
              <w:br/>
              <w:t>05.</w:t>
            </w:r>
            <w:r w:rsidRPr="004325EB">
              <w:rPr>
                <w:rFonts w:ascii="Verdana" w:hAnsi="Verdana" w:cs="Arial"/>
                <w:color w:val="000000"/>
                <w:sz w:val="20"/>
                <w:szCs w:val="20"/>
              </w:rPr>
              <w:t>01 SECRETARIA</w:t>
            </w:r>
            <w:r w:rsidRPr="004325EB">
              <w:rPr>
                <w:rFonts w:ascii="Verdana" w:hAnsi="Verdana" w:cs="Arial"/>
                <w:color w:val="000000"/>
                <w:sz w:val="20"/>
                <w:szCs w:val="20"/>
              </w:rPr>
              <w:t xml:space="preserve"> MUNICIPAL DE EDUCAÇÃO</w:t>
            </w:r>
            <w:r w:rsidRPr="004325EB">
              <w:rPr>
                <w:rFonts w:ascii="Verdana" w:hAnsi="Verdana" w:cs="Arial"/>
                <w:color w:val="000000"/>
                <w:sz w:val="20"/>
                <w:szCs w:val="20"/>
              </w:rPr>
              <w:br/>
              <w:t>12.361.0808-2.</w:t>
            </w:r>
            <w:r w:rsidRPr="004325EB">
              <w:rPr>
                <w:rFonts w:ascii="Verdana" w:hAnsi="Verdana" w:cs="Arial"/>
                <w:color w:val="000000"/>
                <w:sz w:val="20"/>
                <w:szCs w:val="20"/>
              </w:rPr>
              <w:t>021 APOIO</w:t>
            </w:r>
            <w:r w:rsidRPr="004325EB">
              <w:rPr>
                <w:rFonts w:ascii="Verdana" w:hAnsi="Verdana" w:cs="Arial"/>
                <w:color w:val="000000"/>
                <w:sz w:val="20"/>
                <w:szCs w:val="20"/>
              </w:rPr>
              <w:t xml:space="preserve"> AO TRANSPORTE ESCOLAR MUNICIPAL</w:t>
            </w:r>
            <w:r w:rsidRPr="004325EB">
              <w:rPr>
                <w:rFonts w:ascii="Verdana" w:hAnsi="Verdana" w:cs="Arial"/>
                <w:color w:val="000000"/>
                <w:sz w:val="20"/>
                <w:szCs w:val="20"/>
              </w:rPr>
              <w:br/>
              <w:t>3.3.90.39.</w:t>
            </w:r>
            <w:r w:rsidRPr="004325EB">
              <w:rPr>
                <w:rFonts w:ascii="Verdana" w:hAnsi="Verdana" w:cs="Arial"/>
                <w:color w:val="000000"/>
                <w:sz w:val="20"/>
                <w:szCs w:val="20"/>
              </w:rPr>
              <w:t>00 OUTROS</w:t>
            </w:r>
            <w:r w:rsidRPr="004325EB">
              <w:rPr>
                <w:rFonts w:ascii="Verdana" w:hAnsi="Verdana" w:cs="Arial"/>
                <w:color w:val="000000"/>
                <w:sz w:val="20"/>
                <w:szCs w:val="20"/>
              </w:rPr>
              <w:t xml:space="preserve"> SERVIÇOS DE TERCEIROS - PESSOA JURÍDICA</w:t>
            </w:r>
            <w:r w:rsidRPr="004325EB">
              <w:rPr>
                <w:rFonts w:ascii="Verdana" w:hAnsi="Verdana" w:cs="Arial"/>
                <w:color w:val="000000"/>
                <w:sz w:val="20"/>
                <w:szCs w:val="20"/>
              </w:rPr>
              <w:br/>
              <w:t>FONTE: 1.500.1001-000     /     FICHA: 158</w:t>
            </w:r>
            <w:r w:rsidRPr="004325EB">
              <w:rPr>
                <w:rFonts w:ascii="Verdana" w:hAnsi="Verdana" w:cs="Arial"/>
                <w:color w:val="000000"/>
                <w:sz w:val="20"/>
                <w:szCs w:val="20"/>
              </w:rPr>
              <w:br/>
              <w:t xml:space="preserve">R$ </w:t>
            </w:r>
            <w:r w:rsidR="005E209C">
              <w:rPr>
                <w:rFonts w:ascii="Verdana" w:hAnsi="Verdana" w:cs="Arial"/>
                <w:color w:val="000000"/>
                <w:sz w:val="20"/>
                <w:szCs w:val="20"/>
              </w:rPr>
              <w:t>635.671,26</w:t>
            </w:r>
            <w:r w:rsidRPr="004325EB">
              <w:rPr>
                <w:rFonts w:ascii="Verdana" w:hAnsi="Verdana" w:cs="Arial"/>
                <w:color w:val="000000"/>
                <w:sz w:val="20"/>
                <w:szCs w:val="20"/>
              </w:rPr>
              <w:t xml:space="preserve"> (</w:t>
            </w:r>
            <w:r w:rsidR="005E209C">
              <w:rPr>
                <w:rFonts w:ascii="Verdana" w:hAnsi="Verdana" w:cs="Arial"/>
                <w:color w:val="000000"/>
                <w:sz w:val="20"/>
                <w:szCs w:val="20"/>
              </w:rPr>
              <w:t>seiscentos e trinta e cinco mil, seiscentos e setenta e um reais e vinte e seis centavos</w:t>
            </w:r>
            <w:r w:rsidRPr="004325EB">
              <w:rPr>
                <w:rFonts w:ascii="Verdana" w:hAnsi="Verdana" w:cs="Arial"/>
                <w:color w:val="000000"/>
                <w:sz w:val="20"/>
                <w:szCs w:val="20"/>
              </w:rPr>
              <w:t>)</w:t>
            </w:r>
          </w:p>
        </w:tc>
      </w:tr>
      <w:tr w:rsidR="00F63E44" w:rsidRPr="004325EB" w14:paraId="143F9D72" w14:textId="77777777" w:rsidTr="00F63E44">
        <w:trPr>
          <w:trHeight w:val="1980"/>
        </w:trPr>
        <w:tc>
          <w:tcPr>
            <w:tcW w:w="8642" w:type="dxa"/>
            <w:shd w:val="clear" w:color="auto" w:fill="auto"/>
            <w:vAlign w:val="center"/>
            <w:hideMark/>
          </w:tcPr>
          <w:p w14:paraId="0F7B9CEB" w14:textId="46B785CC" w:rsidR="00F63E44" w:rsidRPr="004325EB" w:rsidRDefault="00F63E44" w:rsidP="00D4339C">
            <w:pPr>
              <w:spacing w:after="0" w:line="240" w:lineRule="auto"/>
              <w:rPr>
                <w:rFonts w:ascii="Verdana" w:hAnsi="Verdana" w:cs="Arial"/>
                <w:color w:val="000000"/>
                <w:sz w:val="20"/>
                <w:szCs w:val="20"/>
              </w:rPr>
            </w:pPr>
            <w:r w:rsidRPr="004325EB">
              <w:rPr>
                <w:rFonts w:ascii="Verdana" w:hAnsi="Verdana" w:cs="Arial"/>
                <w:color w:val="000000"/>
                <w:sz w:val="20"/>
                <w:szCs w:val="20"/>
              </w:rPr>
              <w:lastRenderedPageBreak/>
              <w:t>01 PREFEITURA</w:t>
            </w:r>
            <w:r w:rsidRPr="004325EB">
              <w:rPr>
                <w:rFonts w:ascii="Verdana" w:hAnsi="Verdana" w:cs="Arial"/>
                <w:color w:val="000000"/>
                <w:sz w:val="20"/>
                <w:szCs w:val="20"/>
              </w:rPr>
              <w:t xml:space="preserve"> MUNICIPAL DE IGUATEMI</w:t>
            </w:r>
            <w:r w:rsidRPr="004325EB">
              <w:rPr>
                <w:rFonts w:ascii="Verdana" w:hAnsi="Verdana" w:cs="Arial"/>
                <w:color w:val="000000"/>
                <w:sz w:val="20"/>
                <w:szCs w:val="20"/>
              </w:rPr>
              <w:br/>
            </w:r>
            <w:r w:rsidRPr="004325EB">
              <w:rPr>
                <w:rFonts w:ascii="Verdana" w:hAnsi="Verdana" w:cs="Arial"/>
                <w:color w:val="000000"/>
                <w:sz w:val="20"/>
                <w:szCs w:val="20"/>
              </w:rPr>
              <w:t>05 SECRETARIA</w:t>
            </w:r>
            <w:r w:rsidRPr="004325EB">
              <w:rPr>
                <w:rFonts w:ascii="Verdana" w:hAnsi="Verdana" w:cs="Arial"/>
                <w:color w:val="000000"/>
                <w:sz w:val="20"/>
                <w:szCs w:val="20"/>
              </w:rPr>
              <w:t xml:space="preserve"> MUNICIPAL DE EDUCAÇÃO</w:t>
            </w:r>
            <w:r w:rsidRPr="004325EB">
              <w:rPr>
                <w:rFonts w:ascii="Verdana" w:hAnsi="Verdana" w:cs="Arial"/>
                <w:color w:val="000000"/>
                <w:sz w:val="20"/>
                <w:szCs w:val="20"/>
              </w:rPr>
              <w:br/>
              <w:t>05.</w:t>
            </w:r>
            <w:r w:rsidRPr="004325EB">
              <w:rPr>
                <w:rFonts w:ascii="Verdana" w:hAnsi="Verdana" w:cs="Arial"/>
                <w:color w:val="000000"/>
                <w:sz w:val="20"/>
                <w:szCs w:val="20"/>
              </w:rPr>
              <w:t>01 SECRETARIA</w:t>
            </w:r>
            <w:r w:rsidRPr="004325EB">
              <w:rPr>
                <w:rFonts w:ascii="Verdana" w:hAnsi="Verdana" w:cs="Arial"/>
                <w:color w:val="000000"/>
                <w:sz w:val="20"/>
                <w:szCs w:val="20"/>
              </w:rPr>
              <w:t xml:space="preserve"> MUNICIPAL DE EDUCAÇÃO</w:t>
            </w:r>
            <w:r w:rsidRPr="004325EB">
              <w:rPr>
                <w:rFonts w:ascii="Verdana" w:hAnsi="Verdana" w:cs="Arial"/>
                <w:color w:val="000000"/>
                <w:sz w:val="20"/>
                <w:szCs w:val="20"/>
              </w:rPr>
              <w:br/>
              <w:t>12.361.0808-2.</w:t>
            </w:r>
            <w:r w:rsidRPr="004325EB">
              <w:rPr>
                <w:rFonts w:ascii="Verdana" w:hAnsi="Verdana" w:cs="Arial"/>
                <w:color w:val="000000"/>
                <w:sz w:val="20"/>
                <w:szCs w:val="20"/>
              </w:rPr>
              <w:t>021 APOIO</w:t>
            </w:r>
            <w:r w:rsidRPr="004325EB">
              <w:rPr>
                <w:rFonts w:ascii="Verdana" w:hAnsi="Verdana" w:cs="Arial"/>
                <w:color w:val="000000"/>
                <w:sz w:val="20"/>
                <w:szCs w:val="20"/>
              </w:rPr>
              <w:t xml:space="preserve"> AO TRANSPORTE ESCOLAR MUNICIPAL</w:t>
            </w:r>
            <w:r w:rsidRPr="004325EB">
              <w:rPr>
                <w:rFonts w:ascii="Verdana" w:hAnsi="Verdana" w:cs="Arial"/>
                <w:color w:val="000000"/>
                <w:sz w:val="20"/>
                <w:szCs w:val="20"/>
              </w:rPr>
              <w:br/>
              <w:t>3.3.90.39.</w:t>
            </w:r>
            <w:r w:rsidRPr="004325EB">
              <w:rPr>
                <w:rFonts w:ascii="Verdana" w:hAnsi="Verdana" w:cs="Arial"/>
                <w:color w:val="000000"/>
                <w:sz w:val="20"/>
                <w:szCs w:val="20"/>
              </w:rPr>
              <w:t>00 OUTROS</w:t>
            </w:r>
            <w:r w:rsidRPr="004325EB">
              <w:rPr>
                <w:rFonts w:ascii="Verdana" w:hAnsi="Verdana" w:cs="Arial"/>
                <w:color w:val="000000"/>
                <w:sz w:val="20"/>
                <w:szCs w:val="20"/>
              </w:rPr>
              <w:t xml:space="preserve"> SERVIÇOS DE TERCEIROS - PESSOA JURÍDICA</w:t>
            </w:r>
            <w:r w:rsidRPr="004325EB">
              <w:rPr>
                <w:rFonts w:ascii="Verdana" w:hAnsi="Verdana" w:cs="Arial"/>
                <w:color w:val="000000"/>
                <w:sz w:val="20"/>
                <w:szCs w:val="20"/>
              </w:rPr>
              <w:br/>
              <w:t>FONTE: 1.571.0000-000     /     FICHA: 160</w:t>
            </w:r>
            <w:r w:rsidRPr="004325EB">
              <w:rPr>
                <w:rFonts w:ascii="Verdana" w:hAnsi="Verdana" w:cs="Arial"/>
                <w:color w:val="000000"/>
                <w:sz w:val="20"/>
                <w:szCs w:val="20"/>
              </w:rPr>
              <w:br/>
              <w:t xml:space="preserve">R$ </w:t>
            </w:r>
            <w:r w:rsidR="005E209C">
              <w:rPr>
                <w:rFonts w:ascii="Verdana" w:hAnsi="Verdana" w:cs="Arial"/>
                <w:color w:val="000000"/>
                <w:sz w:val="20"/>
                <w:szCs w:val="20"/>
              </w:rPr>
              <w:t>234.987,48</w:t>
            </w:r>
            <w:r w:rsidRPr="004325EB">
              <w:rPr>
                <w:rFonts w:ascii="Verdana" w:hAnsi="Verdana" w:cs="Arial"/>
                <w:color w:val="000000"/>
                <w:sz w:val="20"/>
                <w:szCs w:val="20"/>
              </w:rPr>
              <w:t xml:space="preserve"> (</w:t>
            </w:r>
            <w:r w:rsidR="005E209C">
              <w:rPr>
                <w:rFonts w:ascii="Verdana" w:hAnsi="Verdana" w:cs="Arial"/>
                <w:color w:val="000000"/>
                <w:sz w:val="20"/>
                <w:szCs w:val="20"/>
              </w:rPr>
              <w:t>duzentos e trinta e quatro mil, novecentos e oitenta e sete reais e quarenta e oito centavos</w:t>
            </w:r>
            <w:r w:rsidRPr="004325EB">
              <w:rPr>
                <w:rFonts w:ascii="Verdana" w:hAnsi="Verdana" w:cs="Arial"/>
                <w:color w:val="000000"/>
                <w:sz w:val="20"/>
                <w:szCs w:val="20"/>
              </w:rPr>
              <w:t>)</w:t>
            </w:r>
          </w:p>
        </w:tc>
      </w:tr>
    </w:tbl>
    <w:p w14:paraId="6787C91F" w14:textId="77777777" w:rsidR="00F63E44" w:rsidRDefault="00F63E44" w:rsidP="00F63E44">
      <w:pPr>
        <w:pStyle w:val="Nivel01"/>
        <w:rPr>
          <w:rFonts w:ascii="Arial Narrow" w:hAnsi="Arial Narrow"/>
          <w:sz w:val="26"/>
          <w:szCs w:val="26"/>
        </w:rPr>
      </w:pPr>
      <w:r w:rsidRPr="00023824">
        <w:rPr>
          <w:rFonts w:ascii="Arial Narrow" w:hAnsi="Arial Narrow"/>
          <w:sz w:val="26"/>
          <w:szCs w:val="26"/>
        </w:rPr>
        <w:t>CLÁUSULA DÉCIMA QUARTA – DOS CASOS OMISSOS (</w:t>
      </w:r>
      <w:hyperlink r:id="rId45" w:anchor="art92" w:history="1">
        <w:r w:rsidRPr="00023824">
          <w:rPr>
            <w:rStyle w:val="Hyperlink"/>
            <w:rFonts w:ascii="Arial Narrow" w:hAnsi="Arial Narrow"/>
            <w:sz w:val="26"/>
            <w:szCs w:val="26"/>
          </w:rPr>
          <w:t>art. 92, III</w:t>
        </w:r>
      </w:hyperlink>
      <w:r w:rsidRPr="00023824">
        <w:rPr>
          <w:rFonts w:ascii="Arial Narrow" w:hAnsi="Arial Narrow"/>
          <w:sz w:val="26"/>
          <w:szCs w:val="26"/>
        </w:rPr>
        <w:t>)</w:t>
      </w:r>
    </w:p>
    <w:p w14:paraId="5F5F1A3E" w14:textId="77777777" w:rsidR="00F63E44" w:rsidRPr="00F63E44" w:rsidRDefault="00F63E44" w:rsidP="00F63E44"/>
    <w:p w14:paraId="5F3B98A1"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 xml:space="preserve">Os casos omissos serão decididos pelo contratante, segundo as disposições contidas na Lei </w:t>
      </w:r>
      <w:hyperlink r:id="rId46" w:history="1">
        <w:r w:rsidRPr="00023824">
          <w:rPr>
            <w:rStyle w:val="Hyperlink"/>
            <w:rFonts w:ascii="Arial Narrow" w:hAnsi="Arial Narrow"/>
            <w:sz w:val="26"/>
            <w:szCs w:val="26"/>
          </w:rPr>
          <w:t>nº 14.133, de 2021</w:t>
        </w:r>
      </w:hyperlink>
      <w:r w:rsidRPr="00023824">
        <w:rPr>
          <w:rFonts w:ascii="Arial Narrow" w:hAnsi="Arial Narrow"/>
          <w:sz w:val="26"/>
          <w:szCs w:val="26"/>
        </w:rPr>
        <w:t xml:space="preserve">, e demais normas federais aplicáveis e, subsidiariamente, segundo as disposições contidas na </w:t>
      </w:r>
      <w:hyperlink r:id="rId47" w:history="1">
        <w:r w:rsidRPr="00023824">
          <w:rPr>
            <w:rStyle w:val="Hyperlink"/>
            <w:rFonts w:ascii="Arial Narrow" w:hAnsi="Arial Narrow"/>
            <w:sz w:val="26"/>
            <w:szCs w:val="26"/>
          </w:rPr>
          <w:t>Lei nº 8.078, de 1990 – Código de Defesa do Consumidor</w:t>
        </w:r>
      </w:hyperlink>
      <w:r w:rsidRPr="00023824">
        <w:rPr>
          <w:rFonts w:ascii="Arial Narrow" w:hAnsi="Arial Narrow"/>
          <w:sz w:val="26"/>
          <w:szCs w:val="26"/>
        </w:rPr>
        <w:t xml:space="preserve"> – e normas e princípios gerais dos contratos.</w:t>
      </w:r>
    </w:p>
    <w:p w14:paraId="0C5B47AF" w14:textId="77777777" w:rsidR="00F63E44" w:rsidRDefault="00F63E44" w:rsidP="00F63E44">
      <w:pPr>
        <w:pStyle w:val="Nivel01"/>
        <w:rPr>
          <w:rFonts w:ascii="Arial Narrow" w:hAnsi="Arial Narrow"/>
          <w:sz w:val="26"/>
          <w:szCs w:val="26"/>
        </w:rPr>
      </w:pPr>
      <w:r w:rsidRPr="00023824">
        <w:rPr>
          <w:rFonts w:ascii="Arial Narrow" w:hAnsi="Arial Narrow"/>
          <w:sz w:val="26"/>
          <w:szCs w:val="26"/>
        </w:rPr>
        <w:t>CLÁUSULA DÉCIMA QUINTA – ALTERAÇÕES</w:t>
      </w:r>
    </w:p>
    <w:p w14:paraId="39DF7982" w14:textId="77777777" w:rsidR="00F63E44" w:rsidRPr="00F63E44" w:rsidRDefault="00F63E44" w:rsidP="00F63E44"/>
    <w:p w14:paraId="24D9CD55"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 xml:space="preserve">Eventuais alterações contratuais reger-se-ão pela disciplina dos </w:t>
      </w:r>
      <w:hyperlink r:id="rId48" w:anchor="art124" w:history="1">
        <w:proofErr w:type="spellStart"/>
        <w:r w:rsidRPr="00023824">
          <w:rPr>
            <w:rStyle w:val="Hyperlink"/>
            <w:rFonts w:ascii="Arial Narrow" w:hAnsi="Arial Narrow"/>
            <w:sz w:val="26"/>
            <w:szCs w:val="26"/>
          </w:rPr>
          <w:t>arts</w:t>
        </w:r>
        <w:proofErr w:type="spellEnd"/>
        <w:r w:rsidRPr="00023824">
          <w:rPr>
            <w:rStyle w:val="Hyperlink"/>
            <w:rFonts w:ascii="Arial Narrow" w:hAnsi="Arial Narrow"/>
            <w:sz w:val="26"/>
            <w:szCs w:val="26"/>
          </w:rPr>
          <w:t>. 124 e seguintes da Lei nº 14.133, de 2021</w:t>
        </w:r>
      </w:hyperlink>
      <w:r w:rsidRPr="00023824">
        <w:rPr>
          <w:rFonts w:ascii="Arial Narrow" w:hAnsi="Arial Narrow"/>
          <w:sz w:val="26"/>
          <w:szCs w:val="26"/>
        </w:rPr>
        <w:t>.</w:t>
      </w:r>
    </w:p>
    <w:p w14:paraId="52A6F7AA"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O contratado é obrigado a aceitar, nas mesmas condições contratuais, os acréscimos ou supressões que se fizerem necessários, até o limite de 25% (vinte e cinco por cento) do valor inicial atualizado do contrato.</w:t>
      </w:r>
    </w:p>
    <w:p w14:paraId="6A782107"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1D97F571" w14:textId="77777777" w:rsidR="00F63E44" w:rsidRPr="0002382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 xml:space="preserve">Registros que não caracterizam alteração do contrato podem ser realizados por simples apostila, dispensada a celebração de termo aditivo, na forma do </w:t>
      </w:r>
      <w:hyperlink r:id="rId49" w:anchor="art136" w:history="1">
        <w:r w:rsidRPr="00023824">
          <w:rPr>
            <w:rStyle w:val="Hyperlink"/>
            <w:rFonts w:ascii="Arial Narrow" w:hAnsi="Arial Narrow"/>
            <w:sz w:val="26"/>
            <w:szCs w:val="26"/>
          </w:rPr>
          <w:t>art. 136 da Lei nº 14.133, de 2021</w:t>
        </w:r>
      </w:hyperlink>
      <w:r w:rsidRPr="00023824">
        <w:rPr>
          <w:rFonts w:ascii="Arial Narrow" w:hAnsi="Arial Narrow"/>
          <w:sz w:val="26"/>
          <w:szCs w:val="26"/>
        </w:rPr>
        <w:t>.</w:t>
      </w:r>
    </w:p>
    <w:p w14:paraId="69AFB91B" w14:textId="77777777" w:rsidR="00F63E44" w:rsidRDefault="00F63E44" w:rsidP="00F63E44">
      <w:pPr>
        <w:pStyle w:val="Nivel01"/>
        <w:rPr>
          <w:rFonts w:ascii="Arial Narrow" w:hAnsi="Arial Narrow"/>
          <w:sz w:val="26"/>
          <w:szCs w:val="26"/>
        </w:rPr>
      </w:pPr>
      <w:r w:rsidRPr="00023824">
        <w:rPr>
          <w:rFonts w:ascii="Arial Narrow" w:hAnsi="Arial Narrow"/>
          <w:sz w:val="26"/>
          <w:szCs w:val="26"/>
        </w:rPr>
        <w:t>CLÁUSULA DÉCIMA SEXTA – PUBLICAÇÃO</w:t>
      </w:r>
    </w:p>
    <w:p w14:paraId="767C3CBE" w14:textId="77777777" w:rsidR="00F63E44" w:rsidRPr="00F63E44" w:rsidRDefault="00F63E44" w:rsidP="00F63E44"/>
    <w:p w14:paraId="155D1E79" w14:textId="77777777" w:rsidR="00F63E44" w:rsidRDefault="00F63E44" w:rsidP="00F63E44">
      <w:pPr>
        <w:pStyle w:val="Nivel2"/>
        <w:numPr>
          <w:ilvl w:val="1"/>
          <w:numId w:val="0"/>
        </w:numPr>
        <w:rPr>
          <w:rFonts w:ascii="Arial Narrow" w:hAnsi="Arial Narrow"/>
          <w:sz w:val="26"/>
          <w:szCs w:val="26"/>
        </w:rPr>
      </w:pPr>
      <w:r w:rsidRPr="00023824">
        <w:rPr>
          <w:rFonts w:ascii="Arial Narrow" w:hAnsi="Arial Narrow"/>
          <w:sz w:val="26"/>
          <w:szCs w:val="26"/>
        </w:rPr>
        <w:t xml:space="preserve">Incumbirá ao contratante divulgar o presente instrumento no Portal Nacional de Contratações Públicas (PNCP), na forma prevista no </w:t>
      </w:r>
      <w:hyperlink r:id="rId50" w:anchor="art94" w:history="1">
        <w:r w:rsidRPr="00023824">
          <w:rPr>
            <w:rStyle w:val="Hyperlink"/>
            <w:rFonts w:ascii="Arial Narrow" w:hAnsi="Arial Narrow"/>
            <w:sz w:val="26"/>
            <w:szCs w:val="26"/>
          </w:rPr>
          <w:t>art. 94 da Lei 14.133, de 2021</w:t>
        </w:r>
      </w:hyperlink>
      <w:r w:rsidRPr="00023824">
        <w:rPr>
          <w:rFonts w:ascii="Arial Narrow" w:hAnsi="Arial Narrow"/>
          <w:sz w:val="26"/>
          <w:szCs w:val="26"/>
        </w:rPr>
        <w:t xml:space="preserve">, bem como no respectivo sítio oficial na Internet, em atenção ao art. 91, </w:t>
      </w:r>
      <w:r w:rsidRPr="00023824">
        <w:rPr>
          <w:rFonts w:ascii="Arial Narrow" w:hAnsi="Arial Narrow"/>
          <w:i/>
          <w:sz w:val="26"/>
          <w:szCs w:val="26"/>
        </w:rPr>
        <w:t>caput,</w:t>
      </w:r>
      <w:r w:rsidRPr="00023824">
        <w:rPr>
          <w:rFonts w:ascii="Arial Narrow" w:hAnsi="Arial Narrow"/>
          <w:sz w:val="26"/>
          <w:szCs w:val="26"/>
        </w:rPr>
        <w:t xml:space="preserve"> da Lei n.º 14.133, de 2021, e ao </w:t>
      </w:r>
      <w:hyperlink r:id="rId51" w:anchor="art8§2" w:history="1">
        <w:r w:rsidRPr="00023824">
          <w:rPr>
            <w:rStyle w:val="Hyperlink"/>
            <w:rFonts w:ascii="Arial Narrow" w:hAnsi="Arial Narrow"/>
            <w:sz w:val="26"/>
            <w:szCs w:val="26"/>
          </w:rPr>
          <w:t>art. 8º, §2º, da Lei n. 12.527, de 2011</w:t>
        </w:r>
      </w:hyperlink>
      <w:r w:rsidRPr="00023824">
        <w:rPr>
          <w:rFonts w:ascii="Arial Narrow" w:hAnsi="Arial Narrow"/>
          <w:sz w:val="26"/>
          <w:szCs w:val="26"/>
        </w:rPr>
        <w:t>.</w:t>
      </w:r>
    </w:p>
    <w:p w14:paraId="2950B264" w14:textId="77777777" w:rsidR="00F63E44" w:rsidRPr="00023824" w:rsidRDefault="00F63E44" w:rsidP="00F63E44">
      <w:pPr>
        <w:pStyle w:val="Nivel2"/>
        <w:numPr>
          <w:ilvl w:val="1"/>
          <w:numId w:val="0"/>
        </w:numPr>
        <w:rPr>
          <w:rFonts w:ascii="Arial Narrow" w:hAnsi="Arial Narrow"/>
          <w:sz w:val="26"/>
          <w:szCs w:val="26"/>
        </w:rPr>
      </w:pPr>
    </w:p>
    <w:p w14:paraId="3066BD62" w14:textId="77777777" w:rsidR="00F63E44" w:rsidRDefault="00F63E44" w:rsidP="00F63E44">
      <w:pPr>
        <w:pStyle w:val="Nivel01"/>
        <w:rPr>
          <w:rFonts w:ascii="Arial Narrow" w:hAnsi="Arial Narrow"/>
          <w:sz w:val="26"/>
          <w:szCs w:val="26"/>
        </w:rPr>
      </w:pPr>
      <w:r w:rsidRPr="00023824">
        <w:rPr>
          <w:rFonts w:ascii="Arial Narrow" w:hAnsi="Arial Narrow"/>
          <w:sz w:val="26"/>
          <w:szCs w:val="26"/>
        </w:rPr>
        <w:lastRenderedPageBreak/>
        <w:t>CLÁUSULA DÉCIMA SÉTIMA– FORO (</w:t>
      </w:r>
      <w:hyperlink r:id="rId52" w:anchor="art92§1" w:history="1">
        <w:r w:rsidRPr="00023824">
          <w:rPr>
            <w:rStyle w:val="Hyperlink"/>
            <w:rFonts w:ascii="Arial Narrow" w:hAnsi="Arial Narrow"/>
            <w:sz w:val="26"/>
            <w:szCs w:val="26"/>
          </w:rPr>
          <w:t>art. 92, §1º</w:t>
        </w:r>
      </w:hyperlink>
      <w:r w:rsidRPr="00023824">
        <w:rPr>
          <w:rFonts w:ascii="Arial Narrow" w:hAnsi="Arial Narrow"/>
          <w:sz w:val="26"/>
          <w:szCs w:val="26"/>
        </w:rPr>
        <w:t>)</w:t>
      </w:r>
    </w:p>
    <w:p w14:paraId="218F7AE0" w14:textId="77777777" w:rsidR="00F63E44" w:rsidRPr="00F63E44" w:rsidRDefault="00F63E44" w:rsidP="00F63E44"/>
    <w:p w14:paraId="707C1FA2" w14:textId="77777777" w:rsidR="00F63E44" w:rsidRDefault="00F63E44" w:rsidP="00F63E44">
      <w:pPr>
        <w:pStyle w:val="Nivel2"/>
        <w:numPr>
          <w:ilvl w:val="1"/>
          <w:numId w:val="0"/>
        </w:numPr>
        <w:rPr>
          <w:rFonts w:ascii="Arial Narrow" w:hAnsi="Arial Narrow"/>
          <w:sz w:val="26"/>
          <w:szCs w:val="26"/>
        </w:rPr>
      </w:pPr>
      <w:r w:rsidRPr="00023824">
        <w:rPr>
          <w:rFonts w:ascii="Arial Narrow" w:hAnsi="Arial Narrow"/>
          <w:color w:val="auto"/>
          <w:sz w:val="26"/>
          <w:szCs w:val="26"/>
          <w:lang w:eastAsia="en-US"/>
        </w:rPr>
        <w:t>Fica eleito o Foro d</w:t>
      </w:r>
      <w:r>
        <w:rPr>
          <w:rFonts w:ascii="Arial Narrow" w:hAnsi="Arial Narrow"/>
          <w:color w:val="auto"/>
          <w:sz w:val="26"/>
          <w:szCs w:val="26"/>
          <w:lang w:eastAsia="en-US"/>
        </w:rPr>
        <w:t xml:space="preserve">o Poder Judiciário Estadual de Mato Grosso do Sul, no juízo de Iguatemi, </w:t>
      </w:r>
      <w:r w:rsidRPr="00023824">
        <w:rPr>
          <w:rFonts w:ascii="Arial Narrow" w:hAnsi="Arial Narrow"/>
          <w:sz w:val="26"/>
          <w:szCs w:val="26"/>
        </w:rPr>
        <w:t xml:space="preserve">para dirimir os litígios que decorrerem da execução deste Termo de Contrato que não puderem ser compostos pela conciliação, conforme </w:t>
      </w:r>
      <w:hyperlink r:id="rId53" w:anchor="art92§1" w:history="1">
        <w:r w:rsidRPr="00023824">
          <w:rPr>
            <w:rStyle w:val="Hyperlink"/>
            <w:rFonts w:ascii="Arial Narrow" w:hAnsi="Arial Narrow"/>
            <w:sz w:val="26"/>
            <w:szCs w:val="26"/>
          </w:rPr>
          <w:t>art. 92, §1º, da Lei nº 14.133/21</w:t>
        </w:r>
      </w:hyperlink>
      <w:r w:rsidRPr="00023824">
        <w:rPr>
          <w:rFonts w:ascii="Arial Narrow" w:hAnsi="Arial Narrow"/>
          <w:sz w:val="26"/>
          <w:szCs w:val="26"/>
        </w:rPr>
        <w:t>.</w:t>
      </w:r>
    </w:p>
    <w:p w14:paraId="64138D52" w14:textId="77777777" w:rsidR="00F63E44" w:rsidRDefault="00F63E44" w:rsidP="00F63E44">
      <w:pPr>
        <w:pStyle w:val="Nivel2"/>
        <w:numPr>
          <w:ilvl w:val="1"/>
          <w:numId w:val="0"/>
        </w:numPr>
        <w:rPr>
          <w:rFonts w:ascii="Arial Narrow" w:hAnsi="Arial Narrow"/>
          <w:sz w:val="26"/>
          <w:szCs w:val="26"/>
        </w:rPr>
      </w:pPr>
    </w:p>
    <w:p w14:paraId="6918828A" w14:textId="77777777" w:rsidR="00F63E44" w:rsidRPr="00023824" w:rsidRDefault="00F63E44" w:rsidP="00F63E44">
      <w:pPr>
        <w:pStyle w:val="Nivel2"/>
        <w:numPr>
          <w:ilvl w:val="1"/>
          <w:numId w:val="0"/>
        </w:numPr>
        <w:rPr>
          <w:rFonts w:ascii="Arial Narrow" w:hAnsi="Arial Narrow"/>
          <w:sz w:val="26"/>
          <w:szCs w:val="26"/>
        </w:rPr>
      </w:pPr>
    </w:p>
    <w:p w14:paraId="64D66B2E" w14:textId="5BFF12E1" w:rsidR="00F63E44" w:rsidRPr="00023824" w:rsidRDefault="00F63E44" w:rsidP="00F63E44">
      <w:pPr>
        <w:pStyle w:val="Nivel2"/>
        <w:spacing w:afterLines="120" w:after="288" w:line="312" w:lineRule="auto"/>
        <w:ind w:firstLine="567"/>
        <w:jc w:val="right"/>
        <w:rPr>
          <w:rFonts w:ascii="Arial Narrow" w:hAnsi="Arial Narrow"/>
          <w:color w:val="auto"/>
          <w:sz w:val="26"/>
          <w:szCs w:val="26"/>
        </w:rPr>
      </w:pPr>
      <w:r w:rsidRPr="00023824">
        <w:rPr>
          <w:rFonts w:ascii="Arial Narrow" w:hAnsi="Arial Narrow"/>
          <w:color w:val="auto"/>
          <w:sz w:val="26"/>
          <w:szCs w:val="26"/>
        </w:rPr>
        <w:t xml:space="preserve">Iguatemi/MS, </w:t>
      </w:r>
      <w:r>
        <w:rPr>
          <w:rFonts w:ascii="Arial Narrow" w:hAnsi="Arial Narrow"/>
          <w:color w:val="auto"/>
          <w:sz w:val="26"/>
          <w:szCs w:val="26"/>
        </w:rPr>
        <w:t>07</w:t>
      </w:r>
      <w:r w:rsidRPr="00023824">
        <w:rPr>
          <w:rFonts w:ascii="Arial Narrow" w:hAnsi="Arial Narrow"/>
          <w:color w:val="auto"/>
          <w:sz w:val="26"/>
          <w:szCs w:val="26"/>
        </w:rPr>
        <w:t xml:space="preserve"> de </w:t>
      </w:r>
      <w:r>
        <w:rPr>
          <w:rFonts w:ascii="Arial Narrow" w:hAnsi="Arial Narrow"/>
          <w:color w:val="auto"/>
          <w:sz w:val="26"/>
          <w:szCs w:val="26"/>
        </w:rPr>
        <w:t>março</w:t>
      </w:r>
      <w:r w:rsidRPr="00023824">
        <w:rPr>
          <w:rFonts w:ascii="Arial Narrow" w:hAnsi="Arial Narrow"/>
          <w:color w:val="auto"/>
          <w:sz w:val="26"/>
          <w:szCs w:val="26"/>
        </w:rPr>
        <w:t xml:space="preserve"> de 2024.</w:t>
      </w:r>
    </w:p>
    <w:tbl>
      <w:tblPr>
        <w:tblW w:w="8627" w:type="dxa"/>
        <w:tblInd w:w="20" w:type="dxa"/>
        <w:tblLayout w:type="fixed"/>
        <w:tblCellMar>
          <w:left w:w="70" w:type="dxa"/>
          <w:right w:w="70" w:type="dxa"/>
        </w:tblCellMar>
        <w:tblLook w:val="0000" w:firstRow="0" w:lastRow="0" w:firstColumn="0" w:lastColumn="0" w:noHBand="0" w:noVBand="0"/>
      </w:tblPr>
      <w:tblGrid>
        <w:gridCol w:w="4767"/>
        <w:gridCol w:w="3860"/>
      </w:tblGrid>
      <w:tr w:rsidR="00F63E44" w:rsidRPr="00023824" w14:paraId="6535C286" w14:textId="77777777" w:rsidTr="00CB19E6">
        <w:trPr>
          <w:trHeight w:val="1557"/>
        </w:trPr>
        <w:tc>
          <w:tcPr>
            <w:tcW w:w="4767" w:type="dxa"/>
            <w:tcBorders>
              <w:top w:val="nil"/>
              <w:left w:val="nil"/>
              <w:bottom w:val="nil"/>
              <w:right w:val="nil"/>
            </w:tcBorders>
          </w:tcPr>
          <w:p w14:paraId="10DAC21E" w14:textId="77777777" w:rsidR="00F63E44" w:rsidRPr="00023824" w:rsidRDefault="00F63E44" w:rsidP="00D4339C">
            <w:pPr>
              <w:widowControl w:val="0"/>
              <w:autoSpaceDE w:val="0"/>
              <w:autoSpaceDN w:val="0"/>
              <w:adjustRightInd w:val="0"/>
              <w:rPr>
                <w:rFonts w:ascii="Arial Narrow" w:hAnsi="Arial Narrow" w:cs="Arial"/>
                <w:i/>
                <w:iCs/>
                <w:color w:val="000000"/>
                <w:sz w:val="26"/>
                <w:szCs w:val="26"/>
              </w:rPr>
            </w:pPr>
          </w:p>
          <w:p w14:paraId="3355BCC9" w14:textId="77777777" w:rsidR="00F63E44" w:rsidRPr="00023824" w:rsidRDefault="00F63E44" w:rsidP="00F63E44">
            <w:pPr>
              <w:widowControl w:val="0"/>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__________________________________</w:t>
            </w:r>
          </w:p>
          <w:p w14:paraId="7B383439" w14:textId="77777777" w:rsidR="00F63E44" w:rsidRPr="00023824" w:rsidRDefault="00F63E44" w:rsidP="00F63E44">
            <w:pPr>
              <w:widowControl w:val="0"/>
              <w:autoSpaceDE w:val="0"/>
              <w:autoSpaceDN w:val="0"/>
              <w:adjustRightInd w:val="0"/>
              <w:spacing w:after="0"/>
              <w:jc w:val="center"/>
              <w:rPr>
                <w:rFonts w:ascii="Arial Narrow" w:hAnsi="Arial Narrow" w:cs="Arial"/>
                <w:i/>
                <w:iCs/>
                <w:color w:val="000000"/>
                <w:sz w:val="26"/>
                <w:szCs w:val="26"/>
              </w:rPr>
            </w:pPr>
            <w:r w:rsidRPr="00023824">
              <w:rPr>
                <w:rFonts w:ascii="Arial Narrow" w:hAnsi="Arial Narrow" w:cs="Arial"/>
                <w:i/>
                <w:iCs/>
                <w:color w:val="000000"/>
                <w:sz w:val="26"/>
                <w:szCs w:val="26"/>
              </w:rPr>
              <w:t>Lídio Ledesma</w:t>
            </w:r>
          </w:p>
          <w:p w14:paraId="36385A4E" w14:textId="77777777" w:rsidR="00F63E44" w:rsidRPr="00023824" w:rsidRDefault="00F63E44" w:rsidP="00F63E44">
            <w:pPr>
              <w:widowControl w:val="0"/>
              <w:autoSpaceDE w:val="0"/>
              <w:autoSpaceDN w:val="0"/>
              <w:adjustRightInd w:val="0"/>
              <w:spacing w:after="0"/>
              <w:jc w:val="center"/>
              <w:rPr>
                <w:rFonts w:ascii="Arial Narrow" w:hAnsi="Arial Narrow" w:cs="Arial"/>
                <w:b/>
                <w:bCs/>
                <w:color w:val="000000"/>
                <w:sz w:val="26"/>
                <w:szCs w:val="26"/>
              </w:rPr>
            </w:pPr>
            <w:r w:rsidRPr="00023824">
              <w:rPr>
                <w:rFonts w:ascii="Arial Narrow" w:hAnsi="Arial Narrow" w:cs="Arial"/>
                <w:b/>
                <w:bCs/>
                <w:color w:val="000000"/>
                <w:sz w:val="26"/>
                <w:szCs w:val="26"/>
              </w:rPr>
              <w:t>PREFEITO MUNICIPAL</w:t>
            </w:r>
          </w:p>
          <w:p w14:paraId="2AED35E2" w14:textId="77777777" w:rsidR="00F63E44" w:rsidRPr="00023824" w:rsidRDefault="00F63E44" w:rsidP="00F63E44">
            <w:pPr>
              <w:widowControl w:val="0"/>
              <w:autoSpaceDE w:val="0"/>
              <w:autoSpaceDN w:val="0"/>
              <w:adjustRightInd w:val="0"/>
              <w:spacing w:after="0"/>
              <w:jc w:val="center"/>
              <w:rPr>
                <w:rFonts w:ascii="Arial Narrow" w:hAnsi="Arial Narrow" w:cs="Arial"/>
                <w:b/>
                <w:bCs/>
                <w:color w:val="000000"/>
                <w:sz w:val="26"/>
                <w:szCs w:val="26"/>
              </w:rPr>
            </w:pPr>
            <w:r w:rsidRPr="00023824">
              <w:rPr>
                <w:rFonts w:ascii="Arial Narrow" w:hAnsi="Arial Narrow" w:cs="Arial"/>
                <w:b/>
                <w:bCs/>
                <w:color w:val="000000"/>
                <w:sz w:val="26"/>
                <w:szCs w:val="26"/>
              </w:rPr>
              <w:t>(CONTRATANTE)</w:t>
            </w:r>
          </w:p>
        </w:tc>
        <w:tc>
          <w:tcPr>
            <w:tcW w:w="3860" w:type="dxa"/>
            <w:tcBorders>
              <w:top w:val="nil"/>
              <w:left w:val="nil"/>
              <w:bottom w:val="nil"/>
              <w:right w:val="nil"/>
            </w:tcBorders>
          </w:tcPr>
          <w:p w14:paraId="6938E6E1" w14:textId="77777777" w:rsidR="00F63E44" w:rsidRPr="00023824" w:rsidRDefault="00F63E44" w:rsidP="00D4339C">
            <w:pPr>
              <w:widowControl w:val="0"/>
              <w:autoSpaceDE w:val="0"/>
              <w:autoSpaceDN w:val="0"/>
              <w:adjustRightInd w:val="0"/>
              <w:jc w:val="center"/>
              <w:rPr>
                <w:rFonts w:ascii="Arial Narrow" w:hAnsi="Arial Narrow" w:cs="Arial"/>
                <w:color w:val="000000"/>
                <w:sz w:val="26"/>
                <w:szCs w:val="26"/>
              </w:rPr>
            </w:pPr>
          </w:p>
          <w:p w14:paraId="46FE4664" w14:textId="30D36526" w:rsidR="00F63E44" w:rsidRPr="00023824" w:rsidRDefault="00F63E44" w:rsidP="00F63E44">
            <w:pPr>
              <w:widowControl w:val="0"/>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w:t>
            </w:r>
          </w:p>
          <w:p w14:paraId="63113D85" w14:textId="46A89282" w:rsidR="00F63E44" w:rsidRPr="00F63E44" w:rsidRDefault="005E209C" w:rsidP="00F63E44">
            <w:pPr>
              <w:widowControl w:val="0"/>
              <w:autoSpaceDE w:val="0"/>
              <w:autoSpaceDN w:val="0"/>
              <w:adjustRightInd w:val="0"/>
              <w:spacing w:after="0"/>
              <w:jc w:val="center"/>
              <w:rPr>
                <w:rFonts w:ascii="Arial Narrow" w:hAnsi="Arial Narrow" w:cs="Arial"/>
                <w:i/>
                <w:iCs/>
                <w:color w:val="000000"/>
                <w:sz w:val="26"/>
                <w:szCs w:val="26"/>
              </w:rPr>
            </w:pPr>
            <w:r>
              <w:rPr>
                <w:rFonts w:ascii="Arial Narrow" w:hAnsi="Arial Narrow" w:cs="Arial"/>
                <w:i/>
                <w:iCs/>
                <w:color w:val="000000"/>
                <w:sz w:val="26"/>
                <w:szCs w:val="26"/>
              </w:rPr>
              <w:t>Álvaro Osvino Hoffmann</w:t>
            </w:r>
          </w:p>
          <w:p w14:paraId="23DF3F73" w14:textId="26AA01BC" w:rsidR="00F63E44" w:rsidRPr="00023824" w:rsidRDefault="00F63E44" w:rsidP="00F63E44">
            <w:pPr>
              <w:widowControl w:val="0"/>
              <w:autoSpaceDE w:val="0"/>
              <w:autoSpaceDN w:val="0"/>
              <w:adjustRightInd w:val="0"/>
              <w:spacing w:after="0"/>
              <w:jc w:val="center"/>
              <w:rPr>
                <w:rFonts w:ascii="Arial Narrow" w:hAnsi="Arial Narrow" w:cs="Arial"/>
                <w:b/>
                <w:bCs/>
                <w:color w:val="000000"/>
                <w:sz w:val="26"/>
                <w:szCs w:val="26"/>
              </w:rPr>
            </w:pPr>
            <w:r w:rsidRPr="00023824">
              <w:rPr>
                <w:rFonts w:ascii="Arial Narrow" w:hAnsi="Arial Narrow" w:cs="Arial"/>
                <w:b/>
                <w:bCs/>
                <w:color w:val="000000"/>
                <w:sz w:val="26"/>
                <w:szCs w:val="26"/>
              </w:rPr>
              <w:t>Representante Legal</w:t>
            </w:r>
          </w:p>
          <w:p w14:paraId="4691DF71" w14:textId="77777777" w:rsidR="00F63E44" w:rsidRPr="00023824" w:rsidRDefault="00F63E44" w:rsidP="00F63E44">
            <w:pPr>
              <w:widowControl w:val="0"/>
              <w:autoSpaceDE w:val="0"/>
              <w:autoSpaceDN w:val="0"/>
              <w:adjustRightInd w:val="0"/>
              <w:spacing w:after="0"/>
              <w:jc w:val="center"/>
              <w:rPr>
                <w:rFonts w:ascii="Arial Narrow" w:hAnsi="Arial Narrow" w:cs="Arial"/>
                <w:b/>
                <w:bCs/>
                <w:color w:val="000000"/>
                <w:sz w:val="26"/>
                <w:szCs w:val="26"/>
              </w:rPr>
            </w:pPr>
            <w:r w:rsidRPr="00023824">
              <w:rPr>
                <w:rFonts w:ascii="Arial Narrow" w:hAnsi="Arial Narrow" w:cs="Arial"/>
                <w:b/>
                <w:bCs/>
                <w:color w:val="000000"/>
                <w:sz w:val="26"/>
                <w:szCs w:val="26"/>
              </w:rPr>
              <w:t>(CONTRATADA)</w:t>
            </w:r>
          </w:p>
        </w:tc>
      </w:tr>
    </w:tbl>
    <w:p w14:paraId="7146869D" w14:textId="77777777" w:rsidR="00CB19E6" w:rsidRDefault="00CB19E6" w:rsidP="00F63E44">
      <w:pPr>
        <w:autoSpaceDE w:val="0"/>
        <w:autoSpaceDN w:val="0"/>
        <w:adjustRightInd w:val="0"/>
        <w:ind w:left="142"/>
        <w:rPr>
          <w:rFonts w:ascii="Arial Narrow" w:hAnsi="Arial Narrow" w:cs="Arial"/>
          <w:b/>
          <w:bCs/>
          <w:color w:val="000000"/>
          <w:sz w:val="26"/>
          <w:szCs w:val="26"/>
        </w:rPr>
      </w:pPr>
    </w:p>
    <w:p w14:paraId="5C3F9319" w14:textId="77777777" w:rsidR="00CB19E6" w:rsidRDefault="00CB19E6" w:rsidP="00F63E44">
      <w:pPr>
        <w:autoSpaceDE w:val="0"/>
        <w:autoSpaceDN w:val="0"/>
        <w:adjustRightInd w:val="0"/>
        <w:ind w:left="142"/>
        <w:rPr>
          <w:rFonts w:ascii="Arial Narrow" w:hAnsi="Arial Narrow" w:cs="Arial"/>
          <w:b/>
          <w:bCs/>
          <w:color w:val="000000"/>
          <w:sz w:val="26"/>
          <w:szCs w:val="26"/>
        </w:rPr>
      </w:pPr>
    </w:p>
    <w:p w14:paraId="5A746BAA" w14:textId="39A724E7" w:rsidR="00F63E44" w:rsidRDefault="00F63E44" w:rsidP="00F63E44">
      <w:pPr>
        <w:autoSpaceDE w:val="0"/>
        <w:autoSpaceDN w:val="0"/>
        <w:adjustRightInd w:val="0"/>
        <w:ind w:left="142"/>
        <w:rPr>
          <w:rFonts w:ascii="Arial Narrow" w:hAnsi="Arial Narrow" w:cs="Arial"/>
          <w:b/>
          <w:bCs/>
          <w:color w:val="000000"/>
          <w:sz w:val="26"/>
          <w:szCs w:val="26"/>
        </w:rPr>
      </w:pPr>
      <w:r w:rsidRPr="00023824">
        <w:rPr>
          <w:rFonts w:ascii="Arial Narrow" w:hAnsi="Arial Narrow" w:cs="Arial"/>
          <w:b/>
          <w:bCs/>
          <w:color w:val="000000"/>
          <w:sz w:val="26"/>
          <w:szCs w:val="26"/>
        </w:rPr>
        <w:t>TESTEMUNHAS:</w:t>
      </w:r>
    </w:p>
    <w:p w14:paraId="749A0B7A" w14:textId="77777777" w:rsidR="00CB19E6" w:rsidRDefault="00CB19E6" w:rsidP="00F63E44">
      <w:pPr>
        <w:autoSpaceDE w:val="0"/>
        <w:autoSpaceDN w:val="0"/>
        <w:adjustRightInd w:val="0"/>
        <w:ind w:left="142"/>
        <w:rPr>
          <w:rFonts w:ascii="Arial Narrow" w:hAnsi="Arial Narrow" w:cs="Arial"/>
          <w:b/>
          <w:bCs/>
          <w:color w:val="000000"/>
          <w:sz w:val="26"/>
          <w:szCs w:val="26"/>
        </w:rPr>
      </w:pPr>
    </w:p>
    <w:p w14:paraId="61ED4BD3" w14:textId="77777777" w:rsidR="00CB19E6" w:rsidRPr="00023824" w:rsidRDefault="00CB19E6" w:rsidP="00F63E44">
      <w:pPr>
        <w:autoSpaceDE w:val="0"/>
        <w:autoSpaceDN w:val="0"/>
        <w:adjustRightInd w:val="0"/>
        <w:ind w:left="142"/>
        <w:rPr>
          <w:rFonts w:ascii="Arial Narrow" w:hAnsi="Arial Narrow" w:cs="Arial"/>
          <w:b/>
          <w:bCs/>
          <w:color w:val="000000"/>
          <w:sz w:val="26"/>
          <w:szCs w:val="26"/>
        </w:rPr>
      </w:pPr>
    </w:p>
    <w:p w14:paraId="3F53428F" w14:textId="77777777" w:rsidR="00F63E44" w:rsidRPr="00023824" w:rsidRDefault="00F63E44" w:rsidP="00F63E44">
      <w:pPr>
        <w:autoSpaceDE w:val="0"/>
        <w:autoSpaceDN w:val="0"/>
        <w:adjustRightInd w:val="0"/>
        <w:ind w:left="142"/>
        <w:rPr>
          <w:rFonts w:ascii="Arial Narrow" w:hAnsi="Arial Narrow" w:cs="Arial"/>
          <w:b/>
          <w:bCs/>
          <w:color w:val="000000"/>
          <w:sz w:val="26"/>
          <w:szCs w:val="26"/>
        </w:rPr>
      </w:pPr>
    </w:p>
    <w:tbl>
      <w:tblPr>
        <w:tblW w:w="8627" w:type="dxa"/>
        <w:tblInd w:w="20" w:type="dxa"/>
        <w:tblLayout w:type="fixed"/>
        <w:tblCellMar>
          <w:left w:w="70" w:type="dxa"/>
          <w:right w:w="70" w:type="dxa"/>
        </w:tblCellMar>
        <w:tblLook w:val="0000" w:firstRow="0" w:lastRow="0" w:firstColumn="0" w:lastColumn="0" w:noHBand="0" w:noVBand="0"/>
      </w:tblPr>
      <w:tblGrid>
        <w:gridCol w:w="4644"/>
        <w:gridCol w:w="3983"/>
      </w:tblGrid>
      <w:tr w:rsidR="00F63E44" w:rsidRPr="00023824" w14:paraId="0A796A99" w14:textId="77777777" w:rsidTr="00CB19E6">
        <w:tc>
          <w:tcPr>
            <w:tcW w:w="4644" w:type="dxa"/>
            <w:tcBorders>
              <w:top w:val="nil"/>
              <w:left w:val="nil"/>
              <w:bottom w:val="nil"/>
              <w:right w:val="nil"/>
            </w:tcBorders>
          </w:tcPr>
          <w:p w14:paraId="782D2DB4" w14:textId="77777777" w:rsidR="00F63E44" w:rsidRPr="00023824" w:rsidRDefault="00F63E44" w:rsidP="00CB19E6">
            <w:pPr>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__________________________________</w:t>
            </w:r>
          </w:p>
          <w:p w14:paraId="30EE7BEE" w14:textId="1658FE45" w:rsidR="00F63E44" w:rsidRPr="00023824" w:rsidRDefault="00CB19E6" w:rsidP="00CB19E6">
            <w:pPr>
              <w:autoSpaceDE w:val="0"/>
              <w:autoSpaceDN w:val="0"/>
              <w:adjustRightInd w:val="0"/>
              <w:spacing w:after="0"/>
              <w:jc w:val="center"/>
              <w:rPr>
                <w:rFonts w:ascii="Arial Narrow" w:hAnsi="Arial Narrow" w:cs="Arial"/>
                <w:color w:val="000000"/>
                <w:sz w:val="26"/>
                <w:szCs w:val="26"/>
              </w:rPr>
            </w:pPr>
            <w:r>
              <w:rPr>
                <w:rFonts w:ascii="Arial Narrow" w:hAnsi="Arial Narrow" w:cs="Arial"/>
                <w:color w:val="000000"/>
                <w:sz w:val="26"/>
                <w:szCs w:val="26"/>
              </w:rPr>
              <w:t xml:space="preserve">Matheus Motta Cardoso </w:t>
            </w:r>
            <w:proofErr w:type="spellStart"/>
            <w:r>
              <w:rPr>
                <w:rFonts w:ascii="Arial Narrow" w:hAnsi="Arial Narrow" w:cs="Arial"/>
                <w:color w:val="000000"/>
                <w:sz w:val="26"/>
                <w:szCs w:val="26"/>
              </w:rPr>
              <w:t>Badziak</w:t>
            </w:r>
            <w:proofErr w:type="spellEnd"/>
          </w:p>
        </w:tc>
        <w:tc>
          <w:tcPr>
            <w:tcW w:w="3983" w:type="dxa"/>
            <w:tcBorders>
              <w:top w:val="nil"/>
              <w:left w:val="nil"/>
              <w:bottom w:val="nil"/>
              <w:right w:val="nil"/>
            </w:tcBorders>
          </w:tcPr>
          <w:p w14:paraId="48151E05" w14:textId="03CBB1C4" w:rsidR="00F63E44" w:rsidRPr="00023824" w:rsidRDefault="00F63E44" w:rsidP="00CB19E6">
            <w:pPr>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w:t>
            </w:r>
          </w:p>
          <w:p w14:paraId="06AF3463" w14:textId="3CF83E37" w:rsidR="00F63E44" w:rsidRPr="00023824" w:rsidRDefault="00CB19E6" w:rsidP="00CB19E6">
            <w:pPr>
              <w:autoSpaceDE w:val="0"/>
              <w:autoSpaceDN w:val="0"/>
              <w:adjustRightInd w:val="0"/>
              <w:spacing w:after="0"/>
              <w:jc w:val="center"/>
              <w:rPr>
                <w:rFonts w:ascii="Arial Narrow" w:hAnsi="Arial Narrow" w:cs="Arial"/>
                <w:color w:val="000000"/>
                <w:sz w:val="26"/>
                <w:szCs w:val="26"/>
              </w:rPr>
            </w:pPr>
            <w:r>
              <w:rPr>
                <w:rFonts w:ascii="Arial Narrow" w:hAnsi="Arial Narrow" w:cs="Arial"/>
                <w:color w:val="000000"/>
                <w:sz w:val="26"/>
                <w:szCs w:val="26"/>
              </w:rPr>
              <w:t>João Lucas Santos de Oliveira</w:t>
            </w:r>
          </w:p>
        </w:tc>
      </w:tr>
      <w:bookmarkEnd w:id="0"/>
    </w:tbl>
    <w:p w14:paraId="02F24C38" w14:textId="77777777" w:rsidR="00E70274" w:rsidRDefault="00E70274"/>
    <w:sectPr w:rsidR="00E70274" w:rsidSect="00F63E44">
      <w:headerReference w:type="default" r:id="rId54"/>
      <w:footerReference w:type="default" r:id="rId55"/>
      <w:pgSz w:w="11906" w:h="16838"/>
      <w:pgMar w:top="170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5A0B9" w14:textId="77777777" w:rsidR="00F63E44" w:rsidRDefault="00F63E44" w:rsidP="00F63E44">
      <w:pPr>
        <w:spacing w:after="0" w:line="240" w:lineRule="auto"/>
      </w:pPr>
      <w:r>
        <w:separator/>
      </w:r>
    </w:p>
  </w:endnote>
  <w:endnote w:type="continuationSeparator" w:id="0">
    <w:p w14:paraId="77FDD1DF" w14:textId="77777777" w:rsidR="00F63E44" w:rsidRDefault="00F63E44" w:rsidP="00F63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4EE26" w14:textId="703D71F1" w:rsidR="00F63E44" w:rsidRDefault="00F63E44">
    <w:pPr>
      <w:pStyle w:val="Rodap"/>
    </w:pPr>
    <w:r>
      <w:rPr>
        <w:rFonts w:ascii="Century Gothic" w:hAnsi="Century Gothic"/>
        <w:noProof/>
        <w:sz w:val="16"/>
        <w:szCs w:val="16"/>
      </w:rPr>
      <w:drawing>
        <wp:inline distT="0" distB="0" distL="0" distR="0" wp14:anchorId="004930E7" wp14:editId="021B4DBC">
          <wp:extent cx="5400040" cy="371523"/>
          <wp:effectExtent l="0" t="0" r="0" b="9525"/>
          <wp:docPr id="1694314297" name="Imagem 1694314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71523"/>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4FC06" w14:textId="77777777" w:rsidR="00F63E44" w:rsidRDefault="00F63E44" w:rsidP="00F63E44">
      <w:pPr>
        <w:spacing w:after="0" w:line="240" w:lineRule="auto"/>
      </w:pPr>
      <w:r>
        <w:separator/>
      </w:r>
    </w:p>
  </w:footnote>
  <w:footnote w:type="continuationSeparator" w:id="0">
    <w:p w14:paraId="19EDFCF4" w14:textId="77777777" w:rsidR="00F63E44" w:rsidRDefault="00F63E44" w:rsidP="00F63E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688D0" w14:textId="7C6BF165" w:rsidR="00F63E44" w:rsidRDefault="00F63E44">
    <w:pPr>
      <w:pStyle w:val="Cabealho"/>
    </w:pPr>
    <w:r>
      <w:rPr>
        <w:noProof/>
      </w:rPr>
      <w:drawing>
        <wp:anchor distT="0" distB="0" distL="114300" distR="114300" simplePos="0" relativeHeight="251659264" behindDoc="0" locked="0" layoutInCell="1" allowOverlap="1" wp14:anchorId="5418A0C2" wp14:editId="73BD71B0">
          <wp:simplePos x="0" y="0"/>
          <wp:positionH relativeFrom="margin">
            <wp:align>center</wp:align>
          </wp:positionH>
          <wp:positionV relativeFrom="paragraph">
            <wp:posOffset>-306070</wp:posOffset>
          </wp:positionV>
          <wp:extent cx="5676900" cy="871366"/>
          <wp:effectExtent l="0" t="0" r="0" b="5080"/>
          <wp:wrapNone/>
          <wp:docPr id="1287108512" name="Imagem 1287108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6900" cy="87136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B3C5"/>
    <w:multiLevelType w:val="multilevel"/>
    <w:tmpl w:val="7A440DC2"/>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7018B4"/>
    <w:multiLevelType w:val="hybridMultilevel"/>
    <w:tmpl w:val="31528770"/>
    <w:lvl w:ilvl="0" w:tplc="45BCB8DA">
      <w:start w:val="1"/>
      <w:numFmt w:val="lowerRoman"/>
      <w:lvlText w:val="%1."/>
      <w:lvlJc w:val="right"/>
      <w:pPr>
        <w:ind w:left="1287" w:hanging="360"/>
      </w:pPr>
      <w:rPr>
        <w:b/>
        <w:bCs/>
      </w:rPr>
    </w:lvl>
    <w:lvl w:ilvl="1" w:tplc="20D62C1A">
      <w:start w:val="1"/>
      <w:numFmt w:val="decimal"/>
      <w:lvlText w:val="%2."/>
      <w:lvlJc w:val="left"/>
      <w:pPr>
        <w:ind w:left="2007" w:hanging="360"/>
      </w:pPr>
      <w:rPr>
        <w:b/>
        <w:bCs/>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 w15:restartNumberingAfterBreak="0">
    <w:nsid w:val="7EA9AFCF"/>
    <w:multiLevelType w:val="multilevel"/>
    <w:tmpl w:val="B262E8D0"/>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937712619">
    <w:abstractNumId w:val="0"/>
  </w:num>
  <w:num w:numId="2" w16cid:durableId="211963729">
    <w:abstractNumId w:val="1"/>
  </w:num>
  <w:num w:numId="3" w16cid:durableId="16591064">
    <w:abstractNumId w:val="3"/>
  </w:num>
  <w:num w:numId="4" w16cid:durableId="886330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E44"/>
    <w:rsid w:val="005E209C"/>
    <w:rsid w:val="00CB19E6"/>
    <w:rsid w:val="00D17033"/>
    <w:rsid w:val="00E70274"/>
    <w:rsid w:val="00F63E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0D473"/>
  <w15:chartTrackingRefBased/>
  <w15:docId w15:val="{D0305302-DCB0-45BA-8338-FCFAE628F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E44"/>
    <w:pPr>
      <w:spacing w:line="276" w:lineRule="auto"/>
    </w:pPr>
    <w:rPr>
      <w:rFonts w:ascii="Calibri" w:eastAsia="Times New Roman" w:hAnsi="Calibri" w:cs="Times New Roman"/>
      <w:kern w:val="0"/>
      <w:sz w:val="21"/>
      <w:szCs w:val="21"/>
      <w:lang w:eastAsia="pt-BR"/>
      <w14:ligatures w14:val="none"/>
    </w:rPr>
  </w:style>
  <w:style w:type="paragraph" w:styleId="Ttulo1">
    <w:name w:val="heading 1"/>
    <w:basedOn w:val="Normal"/>
    <w:next w:val="Normal"/>
    <w:link w:val="Ttulo1Char"/>
    <w:uiPriority w:val="9"/>
    <w:qFormat/>
    <w:rsid w:val="00F63E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F63E44"/>
    <w:rPr>
      <w:color w:val="0000FF"/>
      <w:u w:val="single"/>
    </w:rPr>
  </w:style>
  <w:style w:type="paragraph" w:styleId="PargrafodaLista">
    <w:name w:val="List Paragraph"/>
    <w:aliases w:val="List I Paragraph"/>
    <w:basedOn w:val="Normal"/>
    <w:link w:val="PargrafodaListaChar"/>
    <w:uiPriority w:val="34"/>
    <w:qFormat/>
    <w:rsid w:val="00F63E44"/>
    <w:pPr>
      <w:spacing w:after="0" w:line="240" w:lineRule="auto"/>
      <w:ind w:left="708"/>
    </w:pPr>
    <w:rPr>
      <w:rFonts w:ascii="Times New Roman" w:hAnsi="Times New Roman"/>
      <w:sz w:val="24"/>
      <w:szCs w:val="24"/>
    </w:rPr>
  </w:style>
  <w:style w:type="character" w:customStyle="1" w:styleId="PargrafodaListaChar">
    <w:name w:val="Parágrafo da Lista Char"/>
    <w:aliases w:val="List I Paragraph Char"/>
    <w:link w:val="PargrafodaLista"/>
    <w:uiPriority w:val="34"/>
    <w:locked/>
    <w:rsid w:val="00F63E44"/>
    <w:rPr>
      <w:rFonts w:ascii="Times New Roman" w:eastAsia="Times New Roman" w:hAnsi="Times New Roman" w:cs="Times New Roman"/>
      <w:kern w:val="0"/>
      <w:sz w:val="24"/>
      <w:szCs w:val="24"/>
      <w:lang w:eastAsia="pt-BR"/>
      <w14:ligatures w14:val="none"/>
    </w:rPr>
  </w:style>
  <w:style w:type="paragraph" w:customStyle="1" w:styleId="Nivel01">
    <w:name w:val="Nivel 01"/>
    <w:basedOn w:val="Ttulo1"/>
    <w:next w:val="Normal"/>
    <w:link w:val="Nivel01Char"/>
    <w:qFormat/>
    <w:rsid w:val="00F63E44"/>
    <w:pPr>
      <w:tabs>
        <w:tab w:val="left" w:pos="567"/>
      </w:tabs>
      <w:spacing w:line="240" w:lineRule="auto"/>
      <w:jc w:val="both"/>
    </w:pPr>
    <w:rPr>
      <w:rFonts w:ascii="Ecofont_Spranq_eco_Sans" w:eastAsia="MS Gothic" w:hAnsi="Ecofont_Spranq_eco_Sans" w:cs="Times New Roman"/>
      <w:b/>
      <w:bCs/>
      <w:color w:val="000000"/>
      <w:sz w:val="20"/>
      <w:szCs w:val="20"/>
    </w:rPr>
  </w:style>
  <w:style w:type="character" w:customStyle="1" w:styleId="Nivel01Char">
    <w:name w:val="Nivel 01 Char"/>
    <w:link w:val="Nivel01"/>
    <w:rsid w:val="00F63E44"/>
    <w:rPr>
      <w:rFonts w:ascii="Ecofont_Spranq_eco_Sans" w:eastAsia="MS Gothic" w:hAnsi="Ecofont_Spranq_eco_Sans" w:cs="Times New Roman"/>
      <w:b/>
      <w:bCs/>
      <w:color w:val="000000"/>
      <w:kern w:val="0"/>
      <w:sz w:val="20"/>
      <w:szCs w:val="20"/>
      <w:lang w:eastAsia="pt-BR"/>
      <w14:ligatures w14:val="none"/>
    </w:rPr>
  </w:style>
  <w:style w:type="paragraph" w:customStyle="1" w:styleId="Nivel2">
    <w:name w:val="Nivel 2"/>
    <w:basedOn w:val="Normal"/>
    <w:link w:val="Nivel2Char"/>
    <w:qFormat/>
    <w:rsid w:val="00F63E44"/>
    <w:pPr>
      <w:spacing w:before="120" w:after="120"/>
      <w:jc w:val="both"/>
    </w:pPr>
    <w:rPr>
      <w:rFonts w:ascii="Arial" w:eastAsiaTheme="minorEastAsia" w:hAnsi="Arial" w:cs="Arial"/>
      <w:color w:val="000000"/>
      <w:sz w:val="20"/>
      <w:szCs w:val="20"/>
    </w:rPr>
  </w:style>
  <w:style w:type="paragraph" w:customStyle="1" w:styleId="Nivel3">
    <w:name w:val="Nivel 3"/>
    <w:basedOn w:val="Normal"/>
    <w:link w:val="Nivel3Char"/>
    <w:qFormat/>
    <w:rsid w:val="00F63E44"/>
    <w:pPr>
      <w:spacing w:before="120" w:after="120"/>
      <w:ind w:left="284"/>
      <w:jc w:val="both"/>
    </w:pPr>
    <w:rPr>
      <w:rFonts w:ascii="Arial" w:eastAsiaTheme="minorEastAsia" w:hAnsi="Arial" w:cs="Arial"/>
      <w:color w:val="000000"/>
      <w:sz w:val="20"/>
      <w:szCs w:val="20"/>
    </w:rPr>
  </w:style>
  <w:style w:type="paragraph" w:customStyle="1" w:styleId="Nivel4">
    <w:name w:val="Nivel 4"/>
    <w:basedOn w:val="Nivel3"/>
    <w:link w:val="Nivel4Char"/>
    <w:qFormat/>
    <w:rsid w:val="00F63E44"/>
    <w:pPr>
      <w:ind w:left="567"/>
    </w:pPr>
    <w:rPr>
      <w:color w:val="auto"/>
    </w:rPr>
  </w:style>
  <w:style w:type="character" w:customStyle="1" w:styleId="Nivel4Char">
    <w:name w:val="Nivel 4 Char"/>
    <w:basedOn w:val="Fontepargpadro"/>
    <w:link w:val="Nivel4"/>
    <w:rsid w:val="00F63E44"/>
    <w:rPr>
      <w:rFonts w:ascii="Arial" w:eastAsiaTheme="minorEastAsia" w:hAnsi="Arial" w:cs="Arial"/>
      <w:kern w:val="0"/>
      <w:sz w:val="20"/>
      <w:szCs w:val="20"/>
      <w:lang w:eastAsia="pt-BR"/>
      <w14:ligatures w14:val="none"/>
    </w:rPr>
  </w:style>
  <w:style w:type="character" w:customStyle="1" w:styleId="Nivel2Char">
    <w:name w:val="Nivel 2 Char"/>
    <w:basedOn w:val="Fontepargpadro"/>
    <w:link w:val="Nivel2"/>
    <w:locked/>
    <w:rsid w:val="00F63E44"/>
    <w:rPr>
      <w:rFonts w:ascii="Arial" w:eastAsiaTheme="minorEastAsia" w:hAnsi="Arial" w:cs="Arial"/>
      <w:color w:val="000000"/>
      <w:kern w:val="0"/>
      <w:sz w:val="20"/>
      <w:szCs w:val="20"/>
      <w:lang w:eastAsia="pt-BR"/>
      <w14:ligatures w14:val="none"/>
    </w:rPr>
  </w:style>
  <w:style w:type="paragraph" w:customStyle="1" w:styleId="Nvel2-Red">
    <w:name w:val="Nível 2 -Red"/>
    <w:basedOn w:val="Nivel2"/>
    <w:link w:val="Nvel2-RedChar"/>
    <w:qFormat/>
    <w:rsid w:val="00F63E44"/>
    <w:pPr>
      <w:numPr>
        <w:ilvl w:val="1"/>
      </w:numPr>
    </w:pPr>
    <w:rPr>
      <w:i/>
      <w:iCs/>
      <w:color w:val="FF0000"/>
    </w:rPr>
  </w:style>
  <w:style w:type="paragraph" w:customStyle="1" w:styleId="Nvel3-R">
    <w:name w:val="Nível 3-R"/>
    <w:basedOn w:val="Nivel3"/>
    <w:link w:val="Nvel3-RChar"/>
    <w:qFormat/>
    <w:rsid w:val="00F63E44"/>
    <w:pPr>
      <w:numPr>
        <w:ilvl w:val="2"/>
      </w:numPr>
      <w:ind w:left="284"/>
    </w:pPr>
    <w:rPr>
      <w:i/>
      <w:iCs/>
      <w:color w:val="FF0000"/>
    </w:rPr>
  </w:style>
  <w:style w:type="character" w:customStyle="1" w:styleId="Nvel2-RedChar">
    <w:name w:val="Nível 2 -Red Char"/>
    <w:basedOn w:val="Nivel2Char"/>
    <w:link w:val="Nvel2-Red"/>
    <w:rsid w:val="00F63E44"/>
    <w:rPr>
      <w:rFonts w:ascii="Arial" w:eastAsiaTheme="minorEastAsia" w:hAnsi="Arial" w:cs="Arial"/>
      <w:i/>
      <w:iCs/>
      <w:color w:val="FF0000"/>
      <w:kern w:val="0"/>
      <w:sz w:val="20"/>
      <w:szCs w:val="20"/>
      <w:lang w:eastAsia="pt-BR"/>
      <w14:ligatures w14:val="none"/>
    </w:rPr>
  </w:style>
  <w:style w:type="character" w:customStyle="1" w:styleId="Nivel3Char">
    <w:name w:val="Nivel 3 Char"/>
    <w:basedOn w:val="Fontepargpadro"/>
    <w:link w:val="Nivel3"/>
    <w:rsid w:val="00F63E44"/>
    <w:rPr>
      <w:rFonts w:ascii="Arial" w:eastAsiaTheme="minorEastAsia" w:hAnsi="Arial" w:cs="Arial"/>
      <w:color w:val="000000"/>
      <w:kern w:val="0"/>
      <w:sz w:val="20"/>
      <w:szCs w:val="20"/>
      <w:lang w:eastAsia="pt-BR"/>
      <w14:ligatures w14:val="none"/>
    </w:rPr>
  </w:style>
  <w:style w:type="character" w:customStyle="1" w:styleId="Nvel3-RChar">
    <w:name w:val="Nível 3-R Char"/>
    <w:basedOn w:val="Nivel3Char"/>
    <w:link w:val="Nvel3-R"/>
    <w:rsid w:val="00F63E44"/>
    <w:rPr>
      <w:rFonts w:ascii="Arial" w:eastAsiaTheme="minorEastAsia" w:hAnsi="Arial" w:cs="Arial"/>
      <w:i/>
      <w:iCs/>
      <w:color w:val="FF0000"/>
      <w:kern w:val="0"/>
      <w:sz w:val="20"/>
      <w:szCs w:val="20"/>
      <w:lang w:eastAsia="pt-BR"/>
      <w14:ligatures w14:val="none"/>
    </w:rPr>
  </w:style>
  <w:style w:type="paragraph" w:customStyle="1" w:styleId="Prembulo">
    <w:name w:val="Preâmbulo"/>
    <w:basedOn w:val="Normal"/>
    <w:link w:val="PrembuloChar"/>
    <w:qFormat/>
    <w:rsid w:val="00F63E4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F63E44"/>
    <w:rPr>
      <w:rFonts w:ascii="Arial" w:eastAsia="Arial" w:hAnsi="Arial" w:cs="Arial"/>
      <w:bCs/>
      <w:kern w:val="0"/>
      <w:sz w:val="20"/>
      <w:szCs w:val="20"/>
      <w:lang w:eastAsia="pt-BR"/>
      <w14:ligatures w14:val="none"/>
    </w:rPr>
  </w:style>
  <w:style w:type="character" w:customStyle="1" w:styleId="Ttulo1Char">
    <w:name w:val="Título 1 Char"/>
    <w:basedOn w:val="Fontepargpadro"/>
    <w:link w:val="Ttulo1"/>
    <w:uiPriority w:val="9"/>
    <w:rsid w:val="00F63E44"/>
    <w:rPr>
      <w:rFonts w:asciiTheme="majorHAnsi" w:eastAsiaTheme="majorEastAsia" w:hAnsiTheme="majorHAnsi" w:cstheme="majorBidi"/>
      <w:color w:val="2F5496" w:themeColor="accent1" w:themeShade="BF"/>
      <w:kern w:val="0"/>
      <w:sz w:val="32"/>
      <w:szCs w:val="32"/>
      <w:lang w:eastAsia="pt-BR"/>
      <w14:ligatures w14:val="none"/>
    </w:rPr>
  </w:style>
  <w:style w:type="paragraph" w:styleId="Cabealho">
    <w:name w:val="header"/>
    <w:basedOn w:val="Normal"/>
    <w:link w:val="CabealhoChar"/>
    <w:uiPriority w:val="99"/>
    <w:unhideWhenUsed/>
    <w:rsid w:val="00F63E4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63E44"/>
    <w:rPr>
      <w:rFonts w:ascii="Calibri" w:eastAsia="Times New Roman" w:hAnsi="Calibri" w:cs="Times New Roman"/>
      <w:kern w:val="0"/>
      <w:sz w:val="21"/>
      <w:szCs w:val="21"/>
      <w:lang w:eastAsia="pt-BR"/>
      <w14:ligatures w14:val="none"/>
    </w:rPr>
  </w:style>
  <w:style w:type="paragraph" w:styleId="Rodap">
    <w:name w:val="footer"/>
    <w:basedOn w:val="Normal"/>
    <w:link w:val="RodapChar"/>
    <w:uiPriority w:val="99"/>
    <w:unhideWhenUsed/>
    <w:rsid w:val="00F63E44"/>
    <w:pPr>
      <w:tabs>
        <w:tab w:val="center" w:pos="4252"/>
        <w:tab w:val="right" w:pos="8504"/>
      </w:tabs>
      <w:spacing w:after="0" w:line="240" w:lineRule="auto"/>
    </w:pPr>
  </w:style>
  <w:style w:type="character" w:customStyle="1" w:styleId="RodapChar">
    <w:name w:val="Rodapé Char"/>
    <w:basedOn w:val="Fontepargpadro"/>
    <w:link w:val="Rodap"/>
    <w:uiPriority w:val="99"/>
    <w:rsid w:val="00F63E44"/>
    <w:rPr>
      <w:rFonts w:ascii="Calibri" w:eastAsia="Times New Roman" w:hAnsi="Calibri" w:cs="Times New Roman"/>
      <w:kern w:val="0"/>
      <w:sz w:val="21"/>
      <w:szCs w:val="21"/>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54877">
      <w:bodyDiv w:val="1"/>
      <w:marLeft w:val="0"/>
      <w:marRight w:val="0"/>
      <w:marTop w:val="0"/>
      <w:marBottom w:val="0"/>
      <w:divBdr>
        <w:top w:val="none" w:sz="0" w:space="0" w:color="auto"/>
        <w:left w:val="none" w:sz="0" w:space="0" w:color="auto"/>
        <w:bottom w:val="none" w:sz="0" w:space="0" w:color="auto"/>
        <w:right w:val="none" w:sz="0" w:space="0" w:color="auto"/>
      </w:divBdr>
    </w:div>
    <w:div w:id="730537263">
      <w:bodyDiv w:val="1"/>
      <w:marLeft w:val="0"/>
      <w:marRight w:val="0"/>
      <w:marTop w:val="0"/>
      <w:marBottom w:val="0"/>
      <w:divBdr>
        <w:top w:val="none" w:sz="0" w:space="0" w:color="auto"/>
        <w:left w:val="none" w:sz="0" w:space="0" w:color="auto"/>
        <w:bottom w:val="none" w:sz="0" w:space="0" w:color="auto"/>
        <w:right w:val="none" w:sz="0" w:space="0" w:color="auto"/>
      </w:divBdr>
    </w:div>
    <w:div w:id="1278098999">
      <w:bodyDiv w:val="1"/>
      <w:marLeft w:val="0"/>
      <w:marRight w:val="0"/>
      <w:marTop w:val="0"/>
      <w:marBottom w:val="0"/>
      <w:divBdr>
        <w:top w:val="none" w:sz="0" w:space="0" w:color="auto"/>
        <w:left w:val="none" w:sz="0" w:space="0" w:color="auto"/>
        <w:bottom w:val="none" w:sz="0" w:space="0" w:color="auto"/>
        <w:right w:val="none" w:sz="0" w:space="0" w:color="auto"/>
      </w:divBdr>
    </w:div>
    <w:div w:id="144068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leis/l8078compilado.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footer" Target="footer1.xml"/><Relationship Id="rId7"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8078compilado.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1-2014/2013/lei/l128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9"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ntTable" Target="fontTable.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1-2014/2011/lei/l12527.htm" TargetMode="External"/><Relationship Id="rId3" Type="http://schemas.openxmlformats.org/officeDocument/2006/relationships/settings" Target="setting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25art159" TargetMode="External"/><Relationship Id="rId49" Type="http://schemas.openxmlformats.org/officeDocument/2006/relationships/hyperlink" Target="http://www.planalto.gov.br/ccivil_03/_ato2019-2022/2021/lei/L14133.htm" TargetMode="External"/><Relationship Id="rId57"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4375</Words>
  <Characters>23629</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2</cp:revision>
  <dcterms:created xsi:type="dcterms:W3CDTF">2024-03-07T16:01:00Z</dcterms:created>
  <dcterms:modified xsi:type="dcterms:W3CDTF">2024-03-07T16:01:00Z</dcterms:modified>
</cp:coreProperties>
</file>