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01C8DC" w14:textId="20C642C5" w:rsidR="00F356D2" w:rsidRPr="00023824" w:rsidRDefault="00F356D2" w:rsidP="005725A7">
      <w:pPr>
        <w:pStyle w:val="Prembulo"/>
        <w:spacing w:before="120" w:afterLines="120" w:after="288" w:line="312" w:lineRule="auto"/>
        <w:rPr>
          <w:rFonts w:ascii="Arial Narrow" w:hAnsi="Arial Narrow"/>
          <w:b/>
          <w:sz w:val="26"/>
          <w:szCs w:val="26"/>
        </w:rPr>
      </w:pPr>
      <w:r w:rsidRPr="00023824">
        <w:rPr>
          <w:rFonts w:ascii="Arial Narrow" w:hAnsi="Arial Narrow"/>
          <w:b/>
          <w:sz w:val="26"/>
          <w:szCs w:val="26"/>
        </w:rPr>
        <w:t xml:space="preserve">CONTRATO ADMINISTRATIVO Nº </w:t>
      </w:r>
      <w:r w:rsidR="00A31DCC">
        <w:rPr>
          <w:rFonts w:ascii="Arial Narrow" w:hAnsi="Arial Narrow"/>
          <w:b/>
          <w:sz w:val="26"/>
          <w:szCs w:val="26"/>
        </w:rPr>
        <w:t>094</w:t>
      </w:r>
      <w:r w:rsidR="00A24A08">
        <w:rPr>
          <w:rFonts w:ascii="Arial Narrow" w:hAnsi="Arial Narrow"/>
          <w:b/>
          <w:sz w:val="26"/>
          <w:szCs w:val="26"/>
        </w:rPr>
        <w:t>/2024</w:t>
      </w:r>
      <w:r w:rsidRPr="00023824">
        <w:rPr>
          <w:rFonts w:ascii="Arial Narrow" w:hAnsi="Arial Narrow"/>
          <w:b/>
          <w:sz w:val="26"/>
          <w:szCs w:val="26"/>
        </w:rPr>
        <w:t xml:space="preserve">, QUE FAZEM ENTRE SI </w:t>
      </w:r>
      <w:r w:rsidR="00A24A08">
        <w:rPr>
          <w:rFonts w:ascii="Arial Narrow" w:hAnsi="Arial Narrow" w:cs="Arial Narrow"/>
          <w:b/>
          <w:sz w:val="26"/>
          <w:szCs w:val="26"/>
        </w:rPr>
        <w:t>O FUNDO MUNICIPAL DE SAÚDE - FMS</w:t>
      </w:r>
      <w:r w:rsidRPr="00023824">
        <w:rPr>
          <w:rFonts w:ascii="Arial Narrow" w:hAnsi="Arial Narrow"/>
          <w:b/>
          <w:sz w:val="26"/>
          <w:szCs w:val="26"/>
        </w:rPr>
        <w:t xml:space="preserve">, E </w:t>
      </w:r>
      <w:r w:rsidR="00A24A08">
        <w:rPr>
          <w:rFonts w:ascii="Arial Narrow" w:hAnsi="Arial Narrow"/>
          <w:b/>
          <w:sz w:val="26"/>
          <w:szCs w:val="26"/>
        </w:rPr>
        <w:t>A EMPRESA</w:t>
      </w:r>
      <w:r w:rsidR="00882FA6">
        <w:rPr>
          <w:rFonts w:ascii="Arial Narrow" w:hAnsi="Arial Narrow"/>
          <w:b/>
          <w:sz w:val="26"/>
          <w:szCs w:val="26"/>
        </w:rPr>
        <w:t xml:space="preserve"> </w:t>
      </w:r>
      <w:r w:rsidR="00A31DCC" w:rsidRPr="00A31DCC">
        <w:rPr>
          <w:rFonts w:ascii="CIDFont+F3" w:eastAsiaTheme="minorHAnsi" w:hAnsi="CIDFont+F3" w:cs="CIDFont+F3"/>
          <w:b/>
          <w:bCs w:val="0"/>
          <w:sz w:val="26"/>
          <w:szCs w:val="26"/>
          <w:lang w:eastAsia="en-US"/>
          <w14:ligatures w14:val="standardContextual"/>
        </w:rPr>
        <w:t>VITIMED COMÉRCIO DE PRODUTOS PARA SAÚDE LTDA</w:t>
      </w:r>
    </w:p>
    <w:p w14:paraId="79838705" w14:textId="3339A680" w:rsidR="00F356D2" w:rsidRPr="00A31DCC" w:rsidRDefault="00A24A08" w:rsidP="00A31DCC">
      <w:pPr>
        <w:autoSpaceDE w:val="0"/>
        <w:autoSpaceDN w:val="0"/>
        <w:adjustRightInd w:val="0"/>
        <w:spacing w:after="0" w:line="240" w:lineRule="auto"/>
        <w:rPr>
          <w:rFonts w:ascii="CIDFont+F4" w:eastAsiaTheme="minorHAnsi" w:hAnsi="CIDFont+F4" w:cs="CIDFont+F4"/>
          <w:sz w:val="26"/>
          <w:szCs w:val="26"/>
          <w:lang w:eastAsia="en-US"/>
          <w14:ligatures w14:val="standardContextual"/>
        </w:rPr>
      </w:pPr>
      <w:r w:rsidRPr="00A31DCC">
        <w:rPr>
          <w:rFonts w:ascii="Arial Narrow" w:eastAsia="Arial" w:hAnsi="Arial Narrow" w:cs="Arial"/>
          <w:i/>
          <w:iCs/>
          <w:sz w:val="26"/>
          <w:szCs w:val="26"/>
        </w:rPr>
        <w:t>O FUNDO MUNICIPAL DE SAÚDE - FMS,</w:t>
      </w:r>
      <w:r w:rsidRPr="00A31DCC">
        <w:rPr>
          <w:rFonts w:ascii="Arial Narrow" w:eastAsia="Arial" w:hAnsi="Arial Narrow" w:cs="Arial"/>
          <w:sz w:val="26"/>
          <w:szCs w:val="26"/>
        </w:rPr>
        <w:t xml:space="preserve"> com sede na Avenida Laudelino Peixoto, nº 871, Centro, na cidade de Iguatemi, Estado de Mato do Grosso do Sul, inscrita no CNPJ sob o nº </w:t>
      </w:r>
      <w:r w:rsidRPr="00A31DCC">
        <w:rPr>
          <w:rFonts w:ascii="Arial Narrow" w:hAnsi="Arial Narrow" w:cs="Arial Narrow"/>
          <w:sz w:val="26"/>
          <w:szCs w:val="26"/>
        </w:rPr>
        <w:t>11.169.389/0001-10</w:t>
      </w:r>
      <w:r w:rsidRPr="00A31DCC">
        <w:rPr>
          <w:rFonts w:ascii="Arial Narrow" w:eastAsia="Arial" w:hAnsi="Arial Narrow" w:cs="Arial"/>
          <w:sz w:val="26"/>
          <w:szCs w:val="26"/>
        </w:rPr>
        <w:t>, neste ato representado pelo Secretário Municipal de Saúde, Janssen Portela Galhardo, portador da Matrícula Funcional nº 3101-2</w:t>
      </w:r>
      <w:r w:rsidR="00F356D2" w:rsidRPr="00A31DCC">
        <w:rPr>
          <w:rFonts w:ascii="Arial Narrow" w:eastAsia="Arial" w:hAnsi="Arial Narrow" w:cs="Arial"/>
          <w:sz w:val="26"/>
          <w:szCs w:val="26"/>
        </w:rPr>
        <w:t xml:space="preserve">, doravante denominado CONTRATANTE, e a empresa </w:t>
      </w:r>
      <w:r w:rsidR="00A31DCC" w:rsidRPr="00A31DCC">
        <w:rPr>
          <w:rFonts w:ascii="CIDFont+F3" w:eastAsiaTheme="minorHAnsi" w:hAnsi="CIDFont+F3" w:cs="CIDFont+F3"/>
          <w:b/>
          <w:bCs/>
          <w:sz w:val="26"/>
          <w:szCs w:val="26"/>
          <w:lang w:eastAsia="en-US"/>
          <w14:ligatures w14:val="standardContextual"/>
        </w:rPr>
        <w:t>VITIMED</w:t>
      </w:r>
      <w:r w:rsidR="00A31DCC" w:rsidRPr="00A31DCC">
        <w:rPr>
          <w:rFonts w:ascii="CIDFont+F3" w:eastAsiaTheme="minorHAnsi" w:hAnsi="CIDFont+F3" w:cs="CIDFont+F3"/>
          <w:b/>
          <w:bCs/>
          <w:sz w:val="26"/>
          <w:szCs w:val="26"/>
          <w:lang w:eastAsia="en-US"/>
          <w14:ligatures w14:val="standardContextual"/>
        </w:rPr>
        <w:t xml:space="preserve"> </w:t>
      </w:r>
      <w:r w:rsidR="00A31DCC" w:rsidRPr="00A31DCC">
        <w:rPr>
          <w:rFonts w:ascii="CIDFont+F3" w:eastAsiaTheme="minorHAnsi" w:hAnsi="CIDFont+F3" w:cs="CIDFont+F3"/>
          <w:b/>
          <w:bCs/>
          <w:sz w:val="26"/>
          <w:szCs w:val="26"/>
          <w:lang w:eastAsia="en-US"/>
          <w14:ligatures w14:val="standardContextual"/>
        </w:rPr>
        <w:t>COMÉRCIO DE PRODUTOS PARA SAÚDE LTDA</w:t>
      </w:r>
      <w:r w:rsidR="00A31DCC" w:rsidRPr="00A31DCC">
        <w:rPr>
          <w:rFonts w:ascii="CIDFont+F3" w:eastAsiaTheme="minorHAnsi" w:hAnsi="CIDFont+F3" w:cs="CIDFont+F3"/>
          <w:sz w:val="26"/>
          <w:szCs w:val="26"/>
          <w:lang w:eastAsia="en-US"/>
          <w14:ligatures w14:val="standardContextual"/>
        </w:rPr>
        <w:t xml:space="preserve"> </w:t>
      </w:r>
      <w:r w:rsidR="00A31DCC" w:rsidRPr="00A31DCC">
        <w:rPr>
          <w:rFonts w:ascii="CIDFont+F4" w:eastAsiaTheme="minorHAnsi" w:hAnsi="CIDFont+F4" w:cs="CIDFont+F4"/>
          <w:sz w:val="26"/>
          <w:szCs w:val="26"/>
          <w:lang w:eastAsia="en-US"/>
          <w14:ligatures w14:val="standardContextual"/>
        </w:rPr>
        <w:t>na cidade de Umuarama – Estado do</w:t>
      </w:r>
      <w:r w:rsidR="00A31DCC" w:rsidRPr="00A31DCC">
        <w:rPr>
          <w:rFonts w:ascii="CIDFont+F3" w:eastAsiaTheme="minorHAnsi" w:hAnsi="CIDFont+F3" w:cs="CIDFont+F3"/>
          <w:sz w:val="26"/>
          <w:szCs w:val="26"/>
          <w:lang w:eastAsia="en-US"/>
          <w14:ligatures w14:val="standardContextual"/>
        </w:rPr>
        <w:t xml:space="preserve"> </w:t>
      </w:r>
      <w:r w:rsidR="00A31DCC" w:rsidRPr="00A31DCC">
        <w:rPr>
          <w:rFonts w:ascii="CIDFont+F4" w:eastAsiaTheme="minorHAnsi" w:hAnsi="CIDFont+F4" w:cs="CIDFont+F4"/>
          <w:sz w:val="26"/>
          <w:szCs w:val="26"/>
          <w:lang w:eastAsia="en-US"/>
          <w14:ligatures w14:val="standardContextual"/>
        </w:rPr>
        <w:t>Paraná, na Rua Elídio Zago, n.º 1497 – Parque Residencial Viena – CEP 87.507-660</w:t>
      </w:r>
      <w:r w:rsidR="00F356D2" w:rsidRPr="00A31DCC">
        <w:rPr>
          <w:rFonts w:ascii="Arial Narrow" w:eastAsia="Arial" w:hAnsi="Arial Narrow" w:cs="Arial"/>
          <w:sz w:val="26"/>
          <w:szCs w:val="26"/>
        </w:rPr>
        <w:t xml:space="preserve">, </w:t>
      </w:r>
      <w:r w:rsidR="00F356D2" w:rsidRPr="00A31DCC">
        <w:rPr>
          <w:rFonts w:ascii="Arial Narrow" w:eastAsia="Arial" w:hAnsi="Arial Narrow" w:cs="Arial"/>
          <w:i/>
          <w:iCs/>
          <w:sz w:val="26"/>
          <w:szCs w:val="26"/>
        </w:rPr>
        <w:t>neste ato representada po</w:t>
      </w:r>
      <w:r w:rsidR="00882FA6" w:rsidRPr="00A31DCC">
        <w:rPr>
          <w:rFonts w:ascii="Arial Narrow" w:eastAsia="Arial" w:hAnsi="Arial Narrow" w:cs="Arial"/>
          <w:i/>
          <w:iCs/>
          <w:sz w:val="26"/>
          <w:szCs w:val="26"/>
        </w:rPr>
        <w:t xml:space="preserve">r </w:t>
      </w:r>
      <w:r w:rsidR="00A31DCC" w:rsidRPr="00A31DCC">
        <w:rPr>
          <w:rFonts w:ascii="CIDFont+F3" w:eastAsiaTheme="minorHAnsi" w:hAnsi="CIDFont+F3" w:cs="CIDFont+F3"/>
          <w:sz w:val="26"/>
          <w:szCs w:val="26"/>
          <w:lang w:eastAsia="en-US"/>
          <w14:ligatures w14:val="standardContextual"/>
        </w:rPr>
        <w:t xml:space="preserve">TIAGO TRECCOSSI IZAIAS, </w:t>
      </w:r>
      <w:r w:rsidR="00A31DCC" w:rsidRPr="00A31DCC">
        <w:rPr>
          <w:rFonts w:ascii="CIDFont+F4" w:eastAsiaTheme="minorHAnsi" w:hAnsi="CIDFont+F4" w:cs="CIDFont+F4"/>
          <w:sz w:val="26"/>
          <w:szCs w:val="26"/>
          <w:lang w:eastAsia="en-US"/>
          <w14:ligatures w14:val="standardContextual"/>
        </w:rPr>
        <w:t>brasileiro, casado sob regime de comunhão parcial de bens,</w:t>
      </w:r>
      <w:r w:rsidR="00A31DCC">
        <w:rPr>
          <w:rFonts w:ascii="CIDFont+F4" w:eastAsiaTheme="minorHAnsi" w:hAnsi="CIDFont+F4" w:cs="CIDFont+F4"/>
          <w:sz w:val="26"/>
          <w:szCs w:val="26"/>
          <w:lang w:eastAsia="en-US"/>
          <w14:ligatures w14:val="standardContextual"/>
        </w:rPr>
        <w:t xml:space="preserve"> </w:t>
      </w:r>
      <w:r w:rsidR="00A31DCC" w:rsidRPr="00A31DCC">
        <w:rPr>
          <w:rFonts w:ascii="CIDFont+F4" w:eastAsiaTheme="minorHAnsi" w:hAnsi="CIDFont+F4" w:cs="CIDFont+F4"/>
          <w:sz w:val="26"/>
          <w:szCs w:val="26"/>
          <w:lang w:eastAsia="en-US"/>
          <w14:ligatures w14:val="standardContextual"/>
        </w:rPr>
        <w:t>nascido em 17/04/1986, empresário, portador da cédula de identidade RG sob n.º 7.822.146-1</w:t>
      </w:r>
      <w:r w:rsidR="00A31DCC" w:rsidRPr="00A31DCC">
        <w:rPr>
          <w:rFonts w:ascii="CIDFont+F4" w:eastAsiaTheme="minorHAnsi" w:hAnsi="CIDFont+F4" w:cs="CIDFont+F4"/>
          <w:sz w:val="26"/>
          <w:szCs w:val="26"/>
          <w:lang w:eastAsia="en-US"/>
          <w14:ligatures w14:val="standardContextual"/>
        </w:rPr>
        <w:t xml:space="preserve"> </w:t>
      </w:r>
      <w:r w:rsidR="00A31DCC" w:rsidRPr="00A31DCC">
        <w:rPr>
          <w:rFonts w:ascii="CIDFont+F4" w:eastAsiaTheme="minorHAnsi" w:hAnsi="CIDFont+F4" w:cs="CIDFont+F4"/>
          <w:sz w:val="26"/>
          <w:szCs w:val="26"/>
          <w:lang w:eastAsia="en-US"/>
          <w14:ligatures w14:val="standardContextual"/>
        </w:rPr>
        <w:t>SESP/PR e CPF sob n.º 069.968.009-35</w:t>
      </w:r>
      <w:r w:rsidR="00F356D2" w:rsidRPr="00A31DCC">
        <w:rPr>
          <w:rFonts w:ascii="Arial Narrow" w:eastAsia="Arial" w:hAnsi="Arial Narrow" w:cs="Arial"/>
          <w:sz w:val="26"/>
          <w:szCs w:val="26"/>
        </w:rPr>
        <w:t xml:space="preserve">, </w:t>
      </w:r>
      <w:r w:rsidR="00F356D2" w:rsidRPr="00A31DCC">
        <w:rPr>
          <w:rFonts w:ascii="Arial Narrow" w:eastAsia="Arial" w:hAnsi="Arial Narrow" w:cs="Arial"/>
          <w:i/>
          <w:iCs/>
          <w:sz w:val="26"/>
          <w:szCs w:val="26"/>
        </w:rPr>
        <w:t xml:space="preserve">conforme atos constitutivos da empresa </w:t>
      </w:r>
      <w:r w:rsidR="00F356D2" w:rsidRPr="00A31DCC">
        <w:rPr>
          <w:rFonts w:ascii="Arial Narrow" w:eastAsia="Arial" w:hAnsi="Arial Narrow" w:cs="Arial"/>
          <w:b/>
          <w:bCs/>
          <w:i/>
          <w:iCs/>
          <w:sz w:val="26"/>
          <w:szCs w:val="26"/>
        </w:rPr>
        <w:t>OU</w:t>
      </w:r>
      <w:r w:rsidR="00F356D2" w:rsidRPr="00A31DCC">
        <w:rPr>
          <w:rFonts w:ascii="Arial Narrow" w:eastAsia="Arial" w:hAnsi="Arial Narrow" w:cs="Arial"/>
          <w:i/>
          <w:iCs/>
          <w:sz w:val="26"/>
          <w:szCs w:val="26"/>
        </w:rPr>
        <w:t xml:space="preserve"> procuração apresentada nos autos, </w:t>
      </w:r>
      <w:r w:rsidR="00F356D2" w:rsidRPr="00A31DCC">
        <w:rPr>
          <w:rFonts w:ascii="Arial Narrow" w:eastAsia="Arial" w:hAnsi="Arial Narrow" w:cs="Arial"/>
          <w:sz w:val="26"/>
          <w:szCs w:val="26"/>
        </w:rPr>
        <w:t xml:space="preserve">tendo em vista o que consta no Processo nº </w:t>
      </w:r>
      <w:r w:rsidRPr="00A31DCC">
        <w:rPr>
          <w:rFonts w:ascii="Arial Narrow" w:eastAsia="Arial" w:hAnsi="Arial Narrow" w:cs="Arial"/>
          <w:sz w:val="26"/>
          <w:szCs w:val="26"/>
        </w:rPr>
        <w:t>030/2024</w:t>
      </w:r>
      <w:r w:rsidR="00F356D2" w:rsidRPr="00A31DCC">
        <w:rPr>
          <w:rFonts w:ascii="Arial Narrow" w:eastAsia="Arial" w:hAnsi="Arial Narrow" w:cs="Arial"/>
          <w:sz w:val="26"/>
          <w:szCs w:val="26"/>
        </w:rPr>
        <w:t xml:space="preserve"> e em observância às disposições da </w:t>
      </w:r>
      <w:hyperlink r:id="rId7" w:history="1">
        <w:r w:rsidR="00F356D2" w:rsidRPr="00A31DCC">
          <w:rPr>
            <w:rStyle w:val="Hyperlink"/>
            <w:rFonts w:ascii="Arial Narrow" w:eastAsia="Arial" w:hAnsi="Arial Narrow"/>
            <w:color w:val="auto"/>
            <w:sz w:val="26"/>
            <w:szCs w:val="26"/>
          </w:rPr>
          <w:t>Lei nº 14.133, de 1º de abril de 2021</w:t>
        </w:r>
      </w:hyperlink>
      <w:r w:rsidR="00F356D2" w:rsidRPr="00A31DCC">
        <w:rPr>
          <w:rFonts w:ascii="Arial Narrow" w:eastAsia="Arial" w:hAnsi="Arial Narrow" w:cs="Arial"/>
          <w:sz w:val="26"/>
          <w:szCs w:val="26"/>
        </w:rPr>
        <w:t xml:space="preserve">, e demais legislação aplicável, resolvem celebrar o presente Termo de Contrato, decorrente </w:t>
      </w:r>
      <w:r w:rsidR="00F356D2" w:rsidRPr="00A31DCC">
        <w:rPr>
          <w:rFonts w:ascii="Arial Narrow" w:eastAsia="Arial" w:hAnsi="Arial Narrow" w:cs="Arial"/>
          <w:i/>
          <w:iCs/>
          <w:sz w:val="26"/>
          <w:szCs w:val="26"/>
        </w:rPr>
        <w:t>do Pregão Eletrônico n</w:t>
      </w:r>
      <w:r w:rsidRPr="00A31DCC">
        <w:rPr>
          <w:rFonts w:ascii="Arial Narrow" w:eastAsia="Arial" w:hAnsi="Arial Narrow" w:cs="Arial"/>
          <w:i/>
          <w:iCs/>
          <w:sz w:val="26"/>
          <w:szCs w:val="26"/>
        </w:rPr>
        <w:t>° 010/2024,</w:t>
      </w:r>
      <w:r w:rsidR="00F356D2" w:rsidRPr="00A31DCC">
        <w:rPr>
          <w:rFonts w:ascii="Arial Narrow" w:eastAsia="Arial" w:hAnsi="Arial Narrow" w:cs="Arial"/>
          <w:sz w:val="26"/>
          <w:szCs w:val="26"/>
        </w:rPr>
        <w:t xml:space="preserve"> mediante as cláusulas e condições a seguir enunciadas.</w:t>
      </w:r>
    </w:p>
    <w:p w14:paraId="45DFC89F" w14:textId="77777777" w:rsidR="00F356D2" w:rsidRPr="00023824" w:rsidRDefault="00F356D2" w:rsidP="00F356D2">
      <w:pPr>
        <w:pStyle w:val="Nivel01"/>
        <w:tabs>
          <w:tab w:val="num" w:pos="360"/>
        </w:tabs>
        <w:rPr>
          <w:rFonts w:ascii="Arial Narrow" w:hAnsi="Arial Narrow"/>
          <w:color w:val="FFFFFF" w:themeColor="background1"/>
          <w:sz w:val="26"/>
          <w:szCs w:val="26"/>
        </w:rPr>
      </w:pPr>
      <w:r w:rsidRPr="00023824">
        <w:rPr>
          <w:rFonts w:ascii="Arial Narrow" w:hAnsi="Arial Narrow"/>
          <w:sz w:val="26"/>
          <w:szCs w:val="26"/>
        </w:rPr>
        <w:t>CLÁUSULA PRIMEIRA – OBJETO (</w:t>
      </w:r>
      <w:hyperlink r:id="rId8" w:anchor="art92" w:history="1">
        <w:r w:rsidRPr="00023824">
          <w:rPr>
            <w:rStyle w:val="Hyperlink"/>
            <w:rFonts w:ascii="Arial Narrow" w:hAnsi="Arial Narrow"/>
            <w:sz w:val="26"/>
            <w:szCs w:val="26"/>
          </w:rPr>
          <w:t>art. 92, I e II</w:t>
        </w:r>
      </w:hyperlink>
      <w:r w:rsidRPr="00023824">
        <w:rPr>
          <w:rFonts w:ascii="Arial Narrow" w:hAnsi="Arial Narrow"/>
          <w:sz w:val="26"/>
          <w:szCs w:val="26"/>
        </w:rPr>
        <w:t>)</w:t>
      </w:r>
    </w:p>
    <w:p w14:paraId="352054B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 objeto do presente instrumento é a </w:t>
      </w:r>
      <w:r>
        <w:rPr>
          <w:rFonts w:ascii="Arial Narrow" w:hAnsi="Arial Narrow" w:cstheme="minorHAnsi"/>
          <w:bCs/>
          <w:sz w:val="28"/>
          <w:szCs w:val="28"/>
        </w:rPr>
        <w:t>aquisição de medicamentos da farmácia básica</w:t>
      </w:r>
      <w:r w:rsidRPr="00D2216E">
        <w:rPr>
          <w:rFonts w:ascii="Arial Narrow" w:hAnsi="Arial Narrow" w:cstheme="minorHAnsi"/>
          <w:bCs/>
          <w:sz w:val="28"/>
          <w:szCs w:val="28"/>
        </w:rPr>
        <w:t xml:space="preserve">, conforme especificações e quantitativos constantes no </w:t>
      </w:r>
      <w:r>
        <w:rPr>
          <w:rFonts w:ascii="Arial Narrow" w:hAnsi="Arial Narrow" w:cstheme="minorHAnsi"/>
          <w:bCs/>
          <w:sz w:val="28"/>
          <w:szCs w:val="28"/>
        </w:rPr>
        <w:t>E</w:t>
      </w:r>
      <w:r w:rsidRPr="00D2216E">
        <w:rPr>
          <w:rFonts w:ascii="Arial Narrow" w:hAnsi="Arial Narrow" w:cstheme="minorHAnsi"/>
          <w:bCs/>
          <w:sz w:val="28"/>
          <w:szCs w:val="28"/>
        </w:rPr>
        <w:t xml:space="preserve">studo </w:t>
      </w:r>
      <w:r>
        <w:rPr>
          <w:rFonts w:ascii="Arial Narrow" w:hAnsi="Arial Narrow" w:cstheme="minorHAnsi"/>
          <w:bCs/>
          <w:sz w:val="28"/>
          <w:szCs w:val="28"/>
        </w:rPr>
        <w:t>T</w:t>
      </w:r>
      <w:r w:rsidRPr="00D2216E">
        <w:rPr>
          <w:rFonts w:ascii="Arial Narrow" w:hAnsi="Arial Narrow" w:cstheme="minorHAnsi"/>
          <w:bCs/>
          <w:sz w:val="28"/>
          <w:szCs w:val="28"/>
        </w:rPr>
        <w:t xml:space="preserve">écnico </w:t>
      </w:r>
      <w:r>
        <w:rPr>
          <w:rFonts w:ascii="Arial Narrow" w:hAnsi="Arial Narrow" w:cstheme="minorHAnsi"/>
          <w:bCs/>
          <w:sz w:val="28"/>
          <w:szCs w:val="28"/>
        </w:rPr>
        <w:t>P</w:t>
      </w:r>
      <w:r w:rsidRPr="00D2216E">
        <w:rPr>
          <w:rFonts w:ascii="Arial Narrow" w:hAnsi="Arial Narrow" w:cstheme="minorHAnsi"/>
          <w:bCs/>
          <w:sz w:val="28"/>
          <w:szCs w:val="28"/>
        </w:rPr>
        <w:t xml:space="preserve">reliminar, </w:t>
      </w:r>
      <w:r>
        <w:rPr>
          <w:rFonts w:ascii="Arial Narrow" w:hAnsi="Arial Narrow" w:cstheme="minorHAnsi"/>
          <w:bCs/>
          <w:sz w:val="28"/>
          <w:szCs w:val="28"/>
        </w:rPr>
        <w:t>T</w:t>
      </w:r>
      <w:r w:rsidRPr="00D2216E">
        <w:rPr>
          <w:rFonts w:ascii="Arial Narrow" w:hAnsi="Arial Narrow" w:cstheme="minorHAnsi"/>
          <w:bCs/>
          <w:sz w:val="28"/>
          <w:szCs w:val="28"/>
        </w:rPr>
        <w:t xml:space="preserve">ermo de </w:t>
      </w:r>
      <w:r>
        <w:rPr>
          <w:rFonts w:ascii="Arial Narrow" w:hAnsi="Arial Narrow" w:cstheme="minorHAnsi"/>
          <w:bCs/>
          <w:sz w:val="28"/>
          <w:szCs w:val="28"/>
        </w:rPr>
        <w:t>R</w:t>
      </w:r>
      <w:r w:rsidRPr="00D2216E">
        <w:rPr>
          <w:rFonts w:ascii="Arial Narrow" w:hAnsi="Arial Narrow" w:cstheme="minorHAnsi"/>
          <w:bCs/>
          <w:sz w:val="28"/>
          <w:szCs w:val="28"/>
        </w:rPr>
        <w:t xml:space="preserve">eferência e </w:t>
      </w:r>
      <w:r>
        <w:rPr>
          <w:rFonts w:ascii="Arial Narrow" w:hAnsi="Arial Narrow" w:cstheme="minorHAnsi"/>
          <w:bCs/>
          <w:sz w:val="28"/>
          <w:szCs w:val="28"/>
        </w:rPr>
        <w:t>P</w:t>
      </w:r>
      <w:r w:rsidRPr="00D2216E">
        <w:rPr>
          <w:rFonts w:ascii="Arial Narrow" w:hAnsi="Arial Narrow" w:cstheme="minorHAnsi"/>
          <w:bCs/>
          <w:sz w:val="28"/>
          <w:szCs w:val="28"/>
        </w:rPr>
        <w:t xml:space="preserve">roposta de </w:t>
      </w:r>
      <w:r>
        <w:rPr>
          <w:rFonts w:ascii="Arial Narrow" w:hAnsi="Arial Narrow" w:cstheme="minorHAnsi"/>
          <w:bCs/>
          <w:sz w:val="28"/>
          <w:szCs w:val="28"/>
        </w:rPr>
        <w:t>P</w:t>
      </w:r>
      <w:r w:rsidRPr="00D2216E">
        <w:rPr>
          <w:rFonts w:ascii="Arial Narrow" w:hAnsi="Arial Narrow" w:cstheme="minorHAnsi"/>
          <w:bCs/>
          <w:sz w:val="28"/>
          <w:szCs w:val="28"/>
        </w:rPr>
        <w:t>reço, parte integrante e complementar deste edital.</w:t>
      </w:r>
    </w:p>
    <w:p w14:paraId="345E482C" w14:textId="77777777" w:rsidR="00F356D2" w:rsidRDefault="00F356D2" w:rsidP="00F356D2">
      <w:pPr>
        <w:pStyle w:val="Nivel2"/>
        <w:numPr>
          <w:ilvl w:val="1"/>
          <w:numId w:val="0"/>
        </w:numPr>
        <w:rPr>
          <w:rFonts w:ascii="Arial Narrow" w:hAnsi="Arial Narrow"/>
          <w:sz w:val="26"/>
          <w:szCs w:val="26"/>
        </w:rPr>
      </w:pPr>
      <w:r>
        <w:rPr>
          <w:rFonts w:ascii="Arial Narrow" w:hAnsi="Arial Narrow"/>
          <w:sz w:val="26"/>
          <w:szCs w:val="26"/>
        </w:rPr>
        <w:t>Elemento Característicos</w:t>
      </w:r>
      <w:r w:rsidRPr="00023824">
        <w:rPr>
          <w:rFonts w:ascii="Arial Narrow" w:hAnsi="Arial Narrow"/>
          <w:sz w:val="26"/>
          <w:szCs w:val="26"/>
        </w:rPr>
        <w:t>:</w:t>
      </w:r>
    </w:p>
    <w:p w14:paraId="624D210C" w14:textId="2E27E54F" w:rsidR="00A31DCC" w:rsidRDefault="00A31DCC" w:rsidP="00F356D2">
      <w:pPr>
        <w:pStyle w:val="Nivel2"/>
        <w:numPr>
          <w:ilvl w:val="1"/>
          <w:numId w:val="0"/>
        </w:numPr>
        <w:rPr>
          <w:rFonts w:ascii="Arial Narrow" w:hAnsi="Arial Narrow"/>
          <w:sz w:val="26"/>
          <w:szCs w:val="26"/>
        </w:rPr>
      </w:pPr>
      <w:r>
        <w:rPr>
          <w:rFonts w:ascii="Arial Narrow" w:hAnsi="Arial Narrow"/>
          <w:sz w:val="26"/>
          <w:szCs w:val="26"/>
        </w:rPr>
        <w:t>FICHA 679</w:t>
      </w:r>
    </w:p>
    <w:tbl>
      <w:tblPr>
        <w:tblW w:w="8879" w:type="dxa"/>
        <w:tblCellMar>
          <w:left w:w="0" w:type="dxa"/>
          <w:right w:w="0" w:type="dxa"/>
        </w:tblCellMar>
        <w:tblLook w:val="04A0" w:firstRow="1" w:lastRow="0" w:firstColumn="1" w:lastColumn="0" w:noHBand="0" w:noVBand="1"/>
      </w:tblPr>
      <w:tblGrid>
        <w:gridCol w:w="586"/>
        <w:gridCol w:w="591"/>
        <w:gridCol w:w="654"/>
        <w:gridCol w:w="2322"/>
        <w:gridCol w:w="630"/>
        <w:gridCol w:w="671"/>
        <w:gridCol w:w="1147"/>
        <w:gridCol w:w="1148"/>
        <w:gridCol w:w="1130"/>
      </w:tblGrid>
      <w:tr w:rsidR="00A31DCC" w:rsidRPr="00A31DCC" w14:paraId="462A5087" w14:textId="77777777" w:rsidTr="00A31DCC">
        <w:trPr>
          <w:trHeight w:val="303"/>
        </w:trPr>
        <w:tc>
          <w:tcPr>
            <w:tcW w:w="68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5FE3D5" w14:textId="77777777" w:rsidR="00A31DCC" w:rsidRPr="00A31DCC" w:rsidRDefault="00A31DCC">
            <w:pPr>
              <w:spacing w:line="240" w:lineRule="auto"/>
              <w:jc w:val="center"/>
              <w:rPr>
                <w:rFonts w:ascii="Tahoma" w:hAnsi="Tahoma" w:cs="Tahoma"/>
                <w:b/>
                <w:bCs/>
                <w:sz w:val="8"/>
                <w:szCs w:val="8"/>
              </w:rPr>
            </w:pPr>
            <w:r w:rsidRPr="00A31DCC">
              <w:rPr>
                <w:rFonts w:ascii="Tahoma" w:hAnsi="Tahoma" w:cs="Tahoma"/>
                <w:b/>
                <w:bCs/>
                <w:sz w:val="8"/>
                <w:szCs w:val="8"/>
              </w:rPr>
              <w:t>ANEXO</w:t>
            </w:r>
          </w:p>
        </w:tc>
        <w:tc>
          <w:tcPr>
            <w:tcW w:w="68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B45685" w14:textId="77777777" w:rsidR="00A31DCC" w:rsidRPr="00A31DCC" w:rsidRDefault="00A31DCC">
            <w:pPr>
              <w:jc w:val="center"/>
              <w:rPr>
                <w:rFonts w:ascii="Tahoma" w:hAnsi="Tahoma" w:cs="Tahoma"/>
                <w:b/>
                <w:bCs/>
                <w:sz w:val="8"/>
                <w:szCs w:val="8"/>
              </w:rPr>
            </w:pPr>
            <w:r w:rsidRPr="00A31DCC">
              <w:rPr>
                <w:rFonts w:ascii="Tahoma" w:hAnsi="Tahoma" w:cs="Tahoma"/>
                <w:b/>
                <w:bCs/>
                <w:sz w:val="8"/>
                <w:szCs w:val="8"/>
              </w:rPr>
              <w:t>ITEM</w:t>
            </w:r>
          </w:p>
        </w:tc>
        <w:tc>
          <w:tcPr>
            <w:tcW w:w="69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67F4C7" w14:textId="77777777" w:rsidR="00A31DCC" w:rsidRPr="00A31DCC" w:rsidRDefault="00A31DCC">
            <w:pPr>
              <w:jc w:val="center"/>
              <w:rPr>
                <w:rFonts w:ascii="Tahoma" w:hAnsi="Tahoma" w:cs="Tahoma"/>
                <w:b/>
                <w:bCs/>
                <w:sz w:val="8"/>
                <w:szCs w:val="8"/>
              </w:rPr>
            </w:pPr>
            <w:r w:rsidRPr="00A31DCC">
              <w:rPr>
                <w:rFonts w:ascii="Tahoma" w:hAnsi="Tahoma" w:cs="Tahoma"/>
                <w:b/>
                <w:bCs/>
                <w:sz w:val="8"/>
                <w:szCs w:val="8"/>
              </w:rPr>
              <w:t>CÓD.</w:t>
            </w:r>
          </w:p>
        </w:tc>
        <w:tc>
          <w:tcPr>
            <w:tcW w:w="255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261C35" w14:textId="77777777" w:rsidR="00A31DCC" w:rsidRPr="00A31DCC" w:rsidRDefault="00A31DCC">
            <w:pPr>
              <w:jc w:val="center"/>
              <w:rPr>
                <w:rFonts w:ascii="Tahoma" w:hAnsi="Tahoma" w:cs="Tahoma"/>
                <w:b/>
                <w:bCs/>
                <w:sz w:val="8"/>
                <w:szCs w:val="8"/>
              </w:rPr>
            </w:pPr>
            <w:r w:rsidRPr="00A31DCC">
              <w:rPr>
                <w:rFonts w:ascii="Tahoma" w:hAnsi="Tahoma" w:cs="Tahoma"/>
                <w:b/>
                <w:bCs/>
                <w:sz w:val="8"/>
                <w:szCs w:val="8"/>
              </w:rPr>
              <w:t>ESPECIFICAÇÃO DO ITEM</w:t>
            </w:r>
          </w:p>
        </w:tc>
        <w:tc>
          <w:tcPr>
            <w:tcW w:w="693"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14F3A6" w14:textId="77777777" w:rsidR="00A31DCC" w:rsidRPr="00A31DCC" w:rsidRDefault="00A31DCC">
            <w:pPr>
              <w:jc w:val="center"/>
              <w:rPr>
                <w:rFonts w:ascii="Tahoma" w:hAnsi="Tahoma" w:cs="Tahoma"/>
                <w:b/>
                <w:bCs/>
                <w:sz w:val="8"/>
                <w:szCs w:val="8"/>
              </w:rPr>
            </w:pPr>
            <w:r w:rsidRPr="00A31DCC">
              <w:rPr>
                <w:rFonts w:ascii="Tahoma" w:hAnsi="Tahoma" w:cs="Tahoma"/>
                <w:b/>
                <w:bCs/>
                <w:sz w:val="8"/>
                <w:szCs w:val="8"/>
              </w:rPr>
              <w:t>UNID</w:t>
            </w:r>
          </w:p>
        </w:tc>
        <w:tc>
          <w:tcPr>
            <w:tcW w:w="70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D3EB57" w14:textId="77777777" w:rsidR="00A31DCC" w:rsidRPr="00A31DCC" w:rsidRDefault="00A31DCC">
            <w:pPr>
              <w:jc w:val="center"/>
              <w:rPr>
                <w:rFonts w:ascii="Tahoma" w:hAnsi="Tahoma" w:cs="Tahoma"/>
                <w:b/>
                <w:bCs/>
                <w:sz w:val="8"/>
                <w:szCs w:val="8"/>
              </w:rPr>
            </w:pPr>
            <w:r w:rsidRPr="00A31DCC">
              <w:rPr>
                <w:rFonts w:ascii="Tahoma" w:hAnsi="Tahoma" w:cs="Tahoma"/>
                <w:b/>
                <w:bCs/>
                <w:sz w:val="8"/>
                <w:szCs w:val="8"/>
              </w:rPr>
              <w:t>QUANTIDADE</w:t>
            </w:r>
          </w:p>
        </w:tc>
        <w:tc>
          <w:tcPr>
            <w:tcW w:w="94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F83FC0" w14:textId="77777777" w:rsidR="00A31DCC" w:rsidRPr="00A31DCC" w:rsidRDefault="00A31DCC">
            <w:pPr>
              <w:jc w:val="center"/>
              <w:rPr>
                <w:rFonts w:ascii="Tahoma" w:hAnsi="Tahoma" w:cs="Tahoma"/>
                <w:b/>
                <w:bCs/>
                <w:sz w:val="8"/>
                <w:szCs w:val="8"/>
              </w:rPr>
            </w:pPr>
            <w:r w:rsidRPr="00A31DCC">
              <w:rPr>
                <w:rFonts w:ascii="Tahoma" w:hAnsi="Tahoma" w:cs="Tahoma"/>
                <w:b/>
                <w:bCs/>
                <w:sz w:val="8"/>
                <w:szCs w:val="8"/>
              </w:rPr>
              <w:t xml:space="preserve">MARCA </w:t>
            </w:r>
          </w:p>
        </w:tc>
        <w:tc>
          <w:tcPr>
            <w:tcW w:w="95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B265BF" w14:textId="77777777" w:rsidR="00A31DCC" w:rsidRPr="00A31DCC" w:rsidRDefault="00A31DCC">
            <w:pPr>
              <w:jc w:val="center"/>
              <w:rPr>
                <w:rFonts w:ascii="Tahoma" w:hAnsi="Tahoma" w:cs="Tahoma"/>
                <w:b/>
                <w:bCs/>
                <w:sz w:val="8"/>
                <w:szCs w:val="8"/>
              </w:rPr>
            </w:pPr>
            <w:r w:rsidRPr="00A31DCC">
              <w:rPr>
                <w:rFonts w:ascii="Tahoma" w:hAnsi="Tahoma" w:cs="Tahoma"/>
                <w:b/>
                <w:bCs/>
                <w:sz w:val="8"/>
                <w:szCs w:val="8"/>
              </w:rPr>
              <w:t>VALOR UNIT.</w:t>
            </w:r>
          </w:p>
        </w:tc>
        <w:tc>
          <w:tcPr>
            <w:tcW w:w="95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F5FE52" w14:textId="77777777" w:rsidR="00A31DCC" w:rsidRPr="00A31DCC" w:rsidRDefault="00A31DCC">
            <w:pPr>
              <w:jc w:val="center"/>
              <w:rPr>
                <w:rFonts w:ascii="Tahoma" w:hAnsi="Tahoma" w:cs="Tahoma"/>
                <w:b/>
                <w:bCs/>
                <w:sz w:val="8"/>
                <w:szCs w:val="8"/>
              </w:rPr>
            </w:pPr>
            <w:r w:rsidRPr="00A31DCC">
              <w:rPr>
                <w:rFonts w:ascii="Tahoma" w:hAnsi="Tahoma" w:cs="Tahoma"/>
                <w:b/>
                <w:bCs/>
                <w:sz w:val="8"/>
                <w:szCs w:val="8"/>
              </w:rPr>
              <w:t>VALOR TOTAL</w:t>
            </w:r>
          </w:p>
        </w:tc>
      </w:tr>
      <w:tr w:rsidR="00A31DCC" w:rsidRPr="00A31DCC" w14:paraId="68B2F7D0" w14:textId="77777777" w:rsidTr="00A31DCC">
        <w:trPr>
          <w:trHeight w:val="60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60227C" w14:textId="77777777" w:rsidR="00A31DCC" w:rsidRPr="00A31DCC" w:rsidRDefault="00A31DCC">
            <w:pPr>
              <w:rPr>
                <w:rFonts w:cs="Calibri"/>
                <w:color w:val="000000"/>
                <w:sz w:val="20"/>
                <w:szCs w:val="20"/>
              </w:rPr>
            </w:pPr>
            <w:r w:rsidRPr="00A31DCC">
              <w:rPr>
                <w:rFonts w:cs="Calibri"/>
                <w:color w:val="000000"/>
                <w:sz w:val="20"/>
                <w:szCs w:val="20"/>
              </w:rPr>
              <w:t>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6317C7E9" w14:textId="77777777" w:rsidR="00A31DCC" w:rsidRPr="00A31DCC" w:rsidRDefault="00A31DCC">
            <w:pPr>
              <w:jc w:val="right"/>
              <w:rPr>
                <w:rFonts w:cs="Calibri"/>
                <w:color w:val="000000"/>
                <w:sz w:val="20"/>
                <w:szCs w:val="20"/>
              </w:rPr>
            </w:pPr>
            <w:r w:rsidRPr="00A31DCC">
              <w:rPr>
                <w:rFonts w:cs="Calibri"/>
                <w:color w:val="000000"/>
                <w:sz w:val="20"/>
                <w:szCs w:val="20"/>
              </w:rPr>
              <w:t>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5D1FD2" w14:textId="77777777" w:rsidR="00A31DCC" w:rsidRPr="00A31DCC" w:rsidRDefault="00A31DCC">
            <w:pPr>
              <w:jc w:val="right"/>
              <w:rPr>
                <w:rFonts w:cs="Calibri"/>
                <w:color w:val="000000"/>
                <w:sz w:val="20"/>
                <w:szCs w:val="20"/>
              </w:rPr>
            </w:pPr>
            <w:r w:rsidRPr="00A31DCC">
              <w:rPr>
                <w:rFonts w:cs="Calibri"/>
                <w:color w:val="000000"/>
                <w:sz w:val="20"/>
                <w:szCs w:val="20"/>
              </w:rPr>
              <w:t>12350</w:t>
            </w:r>
          </w:p>
        </w:tc>
        <w:tc>
          <w:tcPr>
            <w:tcW w:w="255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699A7D86" w14:textId="77777777" w:rsidR="00A31DCC" w:rsidRPr="00A31DCC" w:rsidRDefault="00A31DCC">
            <w:pPr>
              <w:rPr>
                <w:rFonts w:cs="Calibri"/>
                <w:color w:val="000000"/>
                <w:sz w:val="20"/>
                <w:szCs w:val="20"/>
              </w:rPr>
            </w:pPr>
            <w:r w:rsidRPr="00A31DCC">
              <w:rPr>
                <w:rFonts w:cs="Calibri"/>
                <w:color w:val="000000"/>
                <w:sz w:val="20"/>
                <w:szCs w:val="20"/>
              </w:rPr>
              <w:t>ÁCIDO ACETILSALICÍLICO 100MG COMPRIMIDO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CE6D65" w14:textId="77777777" w:rsidR="00A31DCC" w:rsidRPr="00A31DCC" w:rsidRDefault="00A31DCC">
            <w:pPr>
              <w:rPr>
                <w:rFonts w:cs="Calibri"/>
                <w:color w:val="000000"/>
                <w:sz w:val="20"/>
                <w:szCs w:val="20"/>
              </w:rPr>
            </w:pPr>
            <w:r w:rsidRPr="00A31DCC">
              <w:rPr>
                <w:rFonts w:cs="Calibri"/>
                <w:color w:val="000000"/>
                <w:sz w:val="20"/>
                <w:szCs w:val="20"/>
              </w:rPr>
              <w:t>UNID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47B53A" w14:textId="77777777" w:rsidR="00A31DCC" w:rsidRPr="00A31DCC" w:rsidRDefault="00A31DCC">
            <w:pPr>
              <w:jc w:val="right"/>
              <w:rPr>
                <w:rFonts w:cs="Calibri"/>
                <w:color w:val="000000"/>
                <w:sz w:val="20"/>
                <w:szCs w:val="20"/>
              </w:rPr>
            </w:pPr>
            <w:r w:rsidRPr="00A31DCC">
              <w:rPr>
                <w:rFonts w:cs="Calibri"/>
                <w:color w:val="000000"/>
                <w:sz w:val="20"/>
                <w:szCs w:val="20"/>
              </w:rPr>
              <w:t>20000</w:t>
            </w:r>
          </w:p>
        </w:tc>
        <w:tc>
          <w:tcPr>
            <w:tcW w:w="94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12003D60" w14:textId="77777777" w:rsidR="00A31DCC" w:rsidRPr="00A31DCC" w:rsidRDefault="00A31DCC">
            <w:pPr>
              <w:rPr>
                <w:rFonts w:cs="Calibri"/>
                <w:color w:val="000000"/>
                <w:sz w:val="20"/>
                <w:szCs w:val="20"/>
              </w:rPr>
            </w:pPr>
            <w:r w:rsidRPr="00A31DCC">
              <w:rPr>
                <w:rFonts w:cs="Calibri"/>
                <w:color w:val="000000"/>
                <w:sz w:val="20"/>
                <w:szCs w:val="20"/>
              </w:rPr>
              <w:t>EMS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3F5468" w14:textId="77777777" w:rsidR="00A31DCC" w:rsidRPr="00A31DCC" w:rsidRDefault="00A31DCC">
            <w:pPr>
              <w:rPr>
                <w:rFonts w:cs="Calibri"/>
                <w:color w:val="000000"/>
                <w:sz w:val="20"/>
                <w:szCs w:val="20"/>
              </w:rPr>
            </w:pPr>
            <w:r w:rsidRPr="00A31DCC">
              <w:rPr>
                <w:rFonts w:cs="Calibri"/>
                <w:color w:val="000000"/>
                <w:sz w:val="20"/>
                <w:szCs w:val="20"/>
              </w:rPr>
              <w:t xml:space="preserve"> R$           0,03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95ED07" w14:textId="77777777" w:rsidR="00A31DCC" w:rsidRPr="00A31DCC" w:rsidRDefault="00A31DCC">
            <w:pPr>
              <w:rPr>
                <w:rFonts w:cs="Calibri"/>
                <w:color w:val="000000"/>
                <w:sz w:val="20"/>
                <w:szCs w:val="20"/>
              </w:rPr>
            </w:pPr>
            <w:r w:rsidRPr="00A31DCC">
              <w:rPr>
                <w:rFonts w:cs="Calibri"/>
                <w:color w:val="000000"/>
                <w:sz w:val="20"/>
                <w:szCs w:val="20"/>
              </w:rPr>
              <w:t xml:space="preserve"> R$      660,00 </w:t>
            </w:r>
          </w:p>
        </w:tc>
      </w:tr>
      <w:tr w:rsidR="00A31DCC" w:rsidRPr="00A31DCC" w14:paraId="624B1890" w14:textId="77777777" w:rsidTr="00A31DCC">
        <w:trPr>
          <w:trHeight w:val="60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D9D156" w14:textId="77777777" w:rsidR="00A31DCC" w:rsidRPr="00A31DCC" w:rsidRDefault="00A31DCC">
            <w:pPr>
              <w:rPr>
                <w:rFonts w:cs="Calibri"/>
                <w:color w:val="000000"/>
                <w:sz w:val="20"/>
                <w:szCs w:val="20"/>
              </w:rPr>
            </w:pPr>
            <w:r w:rsidRPr="00A31DCC">
              <w:rPr>
                <w:rFonts w:cs="Calibri"/>
                <w:color w:val="000000"/>
                <w:sz w:val="20"/>
                <w:szCs w:val="20"/>
              </w:rPr>
              <w:t>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340A3DD" w14:textId="77777777" w:rsidR="00A31DCC" w:rsidRPr="00A31DCC" w:rsidRDefault="00A31DCC">
            <w:pPr>
              <w:jc w:val="right"/>
              <w:rPr>
                <w:rFonts w:cs="Calibri"/>
                <w:color w:val="000000"/>
                <w:sz w:val="20"/>
                <w:szCs w:val="20"/>
              </w:rPr>
            </w:pPr>
            <w:r w:rsidRPr="00A31DCC">
              <w:rPr>
                <w:rFonts w:cs="Calibri"/>
                <w:color w:val="000000"/>
                <w:sz w:val="20"/>
                <w:szCs w:val="20"/>
              </w:rPr>
              <w:t>69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DB240A" w14:textId="77777777" w:rsidR="00A31DCC" w:rsidRPr="00A31DCC" w:rsidRDefault="00A31DCC">
            <w:pPr>
              <w:jc w:val="right"/>
              <w:rPr>
                <w:rFonts w:cs="Calibri"/>
                <w:color w:val="000000"/>
                <w:sz w:val="20"/>
                <w:szCs w:val="20"/>
              </w:rPr>
            </w:pPr>
            <w:r w:rsidRPr="00A31DCC">
              <w:rPr>
                <w:rFonts w:cs="Calibri"/>
                <w:color w:val="000000"/>
                <w:sz w:val="20"/>
                <w:szCs w:val="20"/>
              </w:rPr>
              <w:t>12381</w:t>
            </w:r>
          </w:p>
        </w:tc>
        <w:tc>
          <w:tcPr>
            <w:tcW w:w="255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4F024370" w14:textId="77777777" w:rsidR="00A31DCC" w:rsidRPr="00A31DCC" w:rsidRDefault="00A31DCC">
            <w:pPr>
              <w:rPr>
                <w:rFonts w:cs="Calibri"/>
                <w:color w:val="000000"/>
                <w:sz w:val="20"/>
                <w:szCs w:val="20"/>
              </w:rPr>
            </w:pPr>
            <w:r w:rsidRPr="00A31DCC">
              <w:rPr>
                <w:rFonts w:cs="Calibri"/>
                <w:color w:val="000000"/>
                <w:sz w:val="20"/>
                <w:szCs w:val="20"/>
              </w:rPr>
              <w:t>CEFALEXINA 500 MG COMPRIMIDO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E1F52F" w14:textId="77777777" w:rsidR="00A31DCC" w:rsidRPr="00A31DCC" w:rsidRDefault="00A31DCC">
            <w:pPr>
              <w:rPr>
                <w:rFonts w:cs="Calibri"/>
                <w:color w:val="000000"/>
                <w:sz w:val="20"/>
                <w:szCs w:val="20"/>
              </w:rPr>
            </w:pPr>
            <w:r w:rsidRPr="00A31DCC">
              <w:rPr>
                <w:rFonts w:cs="Calibri"/>
                <w:color w:val="000000"/>
                <w:sz w:val="20"/>
                <w:szCs w:val="20"/>
              </w:rPr>
              <w:t>UNID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87E039" w14:textId="77777777" w:rsidR="00A31DCC" w:rsidRPr="00A31DCC" w:rsidRDefault="00A31DCC">
            <w:pPr>
              <w:jc w:val="right"/>
              <w:rPr>
                <w:rFonts w:cs="Calibri"/>
                <w:color w:val="000000"/>
                <w:sz w:val="20"/>
                <w:szCs w:val="20"/>
              </w:rPr>
            </w:pPr>
            <w:r w:rsidRPr="00A31DCC">
              <w:rPr>
                <w:rFonts w:cs="Calibri"/>
                <w:color w:val="000000"/>
                <w:sz w:val="20"/>
                <w:szCs w:val="20"/>
              </w:rPr>
              <w:t>15000</w:t>
            </w:r>
          </w:p>
        </w:tc>
        <w:tc>
          <w:tcPr>
            <w:tcW w:w="94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76B19D81" w14:textId="77777777" w:rsidR="00A31DCC" w:rsidRPr="00A31DCC" w:rsidRDefault="00A31DCC">
            <w:pPr>
              <w:rPr>
                <w:rFonts w:cs="Calibri"/>
                <w:color w:val="000000"/>
                <w:sz w:val="20"/>
                <w:szCs w:val="20"/>
              </w:rPr>
            </w:pPr>
            <w:r w:rsidRPr="00A31DCC">
              <w:rPr>
                <w:rFonts w:cs="Calibri"/>
                <w:color w:val="000000"/>
                <w:sz w:val="20"/>
                <w:szCs w:val="20"/>
              </w:rPr>
              <w:t>U QUIMICA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F463EA" w14:textId="77777777" w:rsidR="00A31DCC" w:rsidRPr="00A31DCC" w:rsidRDefault="00A31DCC">
            <w:pPr>
              <w:rPr>
                <w:rFonts w:cs="Calibri"/>
                <w:color w:val="000000"/>
                <w:sz w:val="20"/>
                <w:szCs w:val="20"/>
              </w:rPr>
            </w:pPr>
            <w:r w:rsidRPr="00A31DCC">
              <w:rPr>
                <w:rFonts w:cs="Calibri"/>
                <w:color w:val="000000"/>
                <w:sz w:val="20"/>
                <w:szCs w:val="20"/>
              </w:rPr>
              <w:t xml:space="preserve"> R$           0,52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A9B9D6" w14:textId="77777777" w:rsidR="00A31DCC" w:rsidRPr="00A31DCC" w:rsidRDefault="00A31DCC">
            <w:pPr>
              <w:rPr>
                <w:rFonts w:cs="Calibri"/>
                <w:color w:val="000000"/>
                <w:sz w:val="20"/>
                <w:szCs w:val="20"/>
              </w:rPr>
            </w:pPr>
            <w:r w:rsidRPr="00A31DCC">
              <w:rPr>
                <w:rFonts w:cs="Calibri"/>
                <w:color w:val="000000"/>
                <w:sz w:val="20"/>
                <w:szCs w:val="20"/>
              </w:rPr>
              <w:t xml:space="preserve"> R$   7.800,00 </w:t>
            </w:r>
          </w:p>
        </w:tc>
      </w:tr>
      <w:tr w:rsidR="00A31DCC" w:rsidRPr="00A31DCC" w14:paraId="0C87FCE2" w14:textId="77777777" w:rsidTr="00A31DCC">
        <w:trPr>
          <w:trHeight w:val="30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FA33A3" w14:textId="77777777" w:rsidR="00A31DCC" w:rsidRPr="00A31DCC" w:rsidRDefault="00A31DCC">
            <w:pPr>
              <w:rPr>
                <w:rFonts w:cs="Calibri"/>
                <w:color w:val="000000"/>
                <w:sz w:val="20"/>
                <w:szCs w:val="20"/>
              </w:rPr>
            </w:pPr>
            <w:r w:rsidRPr="00A31DCC">
              <w:rPr>
                <w:rFonts w:cs="Calibri"/>
                <w:color w:val="000000"/>
                <w:sz w:val="20"/>
                <w:szCs w:val="20"/>
              </w:rPr>
              <w:t>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1A9BE090" w14:textId="77777777" w:rsidR="00A31DCC" w:rsidRPr="00A31DCC" w:rsidRDefault="00A31DCC">
            <w:pPr>
              <w:jc w:val="right"/>
              <w:rPr>
                <w:rFonts w:cs="Calibri"/>
                <w:color w:val="000000"/>
                <w:sz w:val="20"/>
                <w:szCs w:val="20"/>
              </w:rPr>
            </w:pPr>
            <w:r w:rsidRPr="00A31DCC">
              <w:rPr>
                <w:rFonts w:cs="Calibri"/>
                <w:color w:val="000000"/>
                <w:sz w:val="20"/>
                <w:szCs w:val="20"/>
              </w:rPr>
              <w:t>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02C0F6" w14:textId="77777777" w:rsidR="00A31DCC" w:rsidRPr="00A31DCC" w:rsidRDefault="00A31DCC">
            <w:pPr>
              <w:jc w:val="right"/>
              <w:rPr>
                <w:rFonts w:cs="Calibri"/>
                <w:color w:val="000000"/>
                <w:sz w:val="20"/>
                <w:szCs w:val="20"/>
              </w:rPr>
            </w:pPr>
            <w:r w:rsidRPr="00A31DCC">
              <w:rPr>
                <w:rFonts w:cs="Calibri"/>
                <w:color w:val="000000"/>
                <w:sz w:val="20"/>
                <w:szCs w:val="20"/>
              </w:rPr>
              <w:t>15200</w:t>
            </w:r>
          </w:p>
        </w:tc>
        <w:tc>
          <w:tcPr>
            <w:tcW w:w="255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29B1969A" w14:textId="77777777" w:rsidR="00A31DCC" w:rsidRPr="00A31DCC" w:rsidRDefault="00A31DCC">
            <w:pPr>
              <w:rPr>
                <w:rFonts w:cs="Calibri"/>
                <w:color w:val="000000"/>
                <w:sz w:val="20"/>
                <w:szCs w:val="20"/>
              </w:rPr>
            </w:pPr>
            <w:r w:rsidRPr="00A31DCC">
              <w:rPr>
                <w:rFonts w:cs="Calibri"/>
                <w:color w:val="000000"/>
                <w:sz w:val="20"/>
                <w:szCs w:val="20"/>
              </w:rPr>
              <w:t>CLOBAZAM 20MG COMPRIMIDO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EB67BE" w14:textId="77777777" w:rsidR="00A31DCC" w:rsidRPr="00A31DCC" w:rsidRDefault="00A31DCC">
            <w:pPr>
              <w:rPr>
                <w:rFonts w:cs="Calibri"/>
                <w:color w:val="000000"/>
                <w:sz w:val="20"/>
                <w:szCs w:val="20"/>
              </w:rPr>
            </w:pPr>
            <w:r w:rsidRPr="00A31DCC">
              <w:rPr>
                <w:rFonts w:cs="Calibri"/>
                <w:color w:val="000000"/>
                <w:sz w:val="20"/>
                <w:szCs w:val="20"/>
              </w:rPr>
              <w:t>UNID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F796AE" w14:textId="77777777" w:rsidR="00A31DCC" w:rsidRPr="00A31DCC" w:rsidRDefault="00A31DCC">
            <w:pPr>
              <w:jc w:val="right"/>
              <w:rPr>
                <w:rFonts w:cs="Calibri"/>
                <w:color w:val="000000"/>
                <w:sz w:val="20"/>
                <w:szCs w:val="20"/>
              </w:rPr>
            </w:pPr>
            <w:r w:rsidRPr="00A31DCC">
              <w:rPr>
                <w:rFonts w:cs="Calibri"/>
                <w:color w:val="000000"/>
                <w:sz w:val="20"/>
                <w:szCs w:val="20"/>
              </w:rPr>
              <w:t>300</w:t>
            </w:r>
          </w:p>
        </w:tc>
        <w:tc>
          <w:tcPr>
            <w:tcW w:w="94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6E5C3C98" w14:textId="77777777" w:rsidR="00A31DCC" w:rsidRPr="00A31DCC" w:rsidRDefault="00A31DCC">
            <w:pPr>
              <w:rPr>
                <w:rFonts w:cs="Calibri"/>
                <w:color w:val="000000"/>
                <w:sz w:val="20"/>
                <w:szCs w:val="20"/>
              </w:rPr>
            </w:pPr>
            <w:r w:rsidRPr="00A31DCC">
              <w:rPr>
                <w:rFonts w:cs="Calibri"/>
                <w:color w:val="000000"/>
                <w:sz w:val="20"/>
                <w:szCs w:val="20"/>
              </w:rPr>
              <w:t>MEDLEY</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8D7393" w14:textId="77777777" w:rsidR="00A31DCC" w:rsidRPr="00A31DCC" w:rsidRDefault="00A31DCC">
            <w:pPr>
              <w:rPr>
                <w:rFonts w:cs="Calibri"/>
                <w:color w:val="000000"/>
                <w:sz w:val="20"/>
                <w:szCs w:val="20"/>
              </w:rPr>
            </w:pPr>
            <w:r w:rsidRPr="00A31DCC">
              <w:rPr>
                <w:rFonts w:cs="Calibri"/>
                <w:color w:val="000000"/>
                <w:sz w:val="20"/>
                <w:szCs w:val="20"/>
              </w:rPr>
              <w:t xml:space="preserve"> R$           1,14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97BF05" w14:textId="77777777" w:rsidR="00A31DCC" w:rsidRPr="00A31DCC" w:rsidRDefault="00A31DCC">
            <w:pPr>
              <w:rPr>
                <w:rFonts w:cs="Calibri"/>
                <w:color w:val="000000"/>
                <w:sz w:val="20"/>
                <w:szCs w:val="20"/>
              </w:rPr>
            </w:pPr>
            <w:r w:rsidRPr="00A31DCC">
              <w:rPr>
                <w:rFonts w:cs="Calibri"/>
                <w:color w:val="000000"/>
                <w:sz w:val="20"/>
                <w:szCs w:val="20"/>
              </w:rPr>
              <w:t xml:space="preserve"> R$      342,00 </w:t>
            </w:r>
          </w:p>
        </w:tc>
      </w:tr>
      <w:tr w:rsidR="00A31DCC" w:rsidRPr="00A31DCC" w14:paraId="25AA5E77" w14:textId="77777777" w:rsidTr="00A31DCC">
        <w:trPr>
          <w:trHeight w:val="60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FD2A50" w14:textId="77777777" w:rsidR="00A31DCC" w:rsidRPr="00A31DCC" w:rsidRDefault="00A31DCC">
            <w:pPr>
              <w:rPr>
                <w:rFonts w:cs="Calibri"/>
                <w:color w:val="000000"/>
                <w:sz w:val="20"/>
                <w:szCs w:val="20"/>
              </w:rPr>
            </w:pPr>
            <w:r w:rsidRPr="00A31DCC">
              <w:rPr>
                <w:rFonts w:cs="Calibri"/>
                <w:color w:val="000000"/>
                <w:sz w:val="20"/>
                <w:szCs w:val="20"/>
              </w:rPr>
              <w:t>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64D3274" w14:textId="77777777" w:rsidR="00A31DCC" w:rsidRPr="00A31DCC" w:rsidRDefault="00A31DCC">
            <w:pPr>
              <w:jc w:val="right"/>
              <w:rPr>
                <w:rFonts w:cs="Calibri"/>
                <w:color w:val="000000"/>
                <w:sz w:val="20"/>
                <w:szCs w:val="20"/>
              </w:rPr>
            </w:pPr>
            <w:r w:rsidRPr="00A31DCC">
              <w:rPr>
                <w:rFonts w:cs="Calibri"/>
                <w:color w:val="000000"/>
                <w:sz w:val="20"/>
                <w:szCs w:val="20"/>
              </w:rPr>
              <w:t>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955B7D" w14:textId="77777777" w:rsidR="00A31DCC" w:rsidRPr="00A31DCC" w:rsidRDefault="00A31DCC">
            <w:pPr>
              <w:jc w:val="right"/>
              <w:rPr>
                <w:rFonts w:cs="Calibri"/>
                <w:color w:val="000000"/>
                <w:sz w:val="20"/>
                <w:szCs w:val="20"/>
              </w:rPr>
            </w:pPr>
            <w:r w:rsidRPr="00A31DCC">
              <w:rPr>
                <w:rFonts w:cs="Calibri"/>
                <w:color w:val="000000"/>
                <w:sz w:val="20"/>
                <w:szCs w:val="20"/>
              </w:rPr>
              <w:t>12385</w:t>
            </w:r>
          </w:p>
        </w:tc>
        <w:tc>
          <w:tcPr>
            <w:tcW w:w="255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4EE3B1F6" w14:textId="77777777" w:rsidR="00A31DCC" w:rsidRPr="00A31DCC" w:rsidRDefault="00A31DCC">
            <w:pPr>
              <w:rPr>
                <w:rFonts w:cs="Calibri"/>
                <w:color w:val="000000"/>
                <w:sz w:val="20"/>
                <w:szCs w:val="20"/>
              </w:rPr>
            </w:pPr>
            <w:r w:rsidRPr="00A31DCC">
              <w:rPr>
                <w:rFonts w:cs="Calibri"/>
                <w:color w:val="000000"/>
                <w:sz w:val="20"/>
                <w:szCs w:val="20"/>
              </w:rPr>
              <w:t>CLOMIPRAMINA, CLORIDRATO 25MG COMPRIMIDO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2F0569" w14:textId="77777777" w:rsidR="00A31DCC" w:rsidRPr="00A31DCC" w:rsidRDefault="00A31DCC">
            <w:pPr>
              <w:rPr>
                <w:rFonts w:cs="Calibri"/>
                <w:color w:val="000000"/>
                <w:sz w:val="20"/>
                <w:szCs w:val="20"/>
              </w:rPr>
            </w:pPr>
            <w:r w:rsidRPr="00A31DCC">
              <w:rPr>
                <w:rFonts w:cs="Calibri"/>
                <w:color w:val="000000"/>
                <w:sz w:val="20"/>
                <w:szCs w:val="20"/>
              </w:rPr>
              <w:t>UNID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EF34DA" w14:textId="77777777" w:rsidR="00A31DCC" w:rsidRPr="00A31DCC" w:rsidRDefault="00A31DCC">
            <w:pPr>
              <w:jc w:val="right"/>
              <w:rPr>
                <w:rFonts w:cs="Calibri"/>
                <w:color w:val="000000"/>
                <w:sz w:val="20"/>
                <w:szCs w:val="20"/>
              </w:rPr>
            </w:pPr>
            <w:r w:rsidRPr="00A31DCC">
              <w:rPr>
                <w:rFonts w:cs="Calibri"/>
                <w:color w:val="000000"/>
                <w:sz w:val="20"/>
                <w:szCs w:val="20"/>
              </w:rPr>
              <w:t>500</w:t>
            </w:r>
          </w:p>
        </w:tc>
        <w:tc>
          <w:tcPr>
            <w:tcW w:w="94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51CB99BD" w14:textId="77777777" w:rsidR="00A31DCC" w:rsidRPr="00A31DCC" w:rsidRDefault="00A31DCC">
            <w:pPr>
              <w:rPr>
                <w:rFonts w:cs="Calibri"/>
                <w:color w:val="000000"/>
                <w:sz w:val="20"/>
                <w:szCs w:val="20"/>
              </w:rPr>
            </w:pPr>
            <w:r w:rsidRPr="00A31DCC">
              <w:rPr>
                <w:rFonts w:cs="Calibri"/>
                <w:color w:val="000000"/>
                <w:sz w:val="20"/>
                <w:szCs w:val="20"/>
              </w:rPr>
              <w:t>SANDOZ</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D5BBF5" w14:textId="77777777" w:rsidR="00A31DCC" w:rsidRPr="00A31DCC" w:rsidRDefault="00A31DCC">
            <w:pPr>
              <w:rPr>
                <w:rFonts w:cs="Calibri"/>
                <w:color w:val="000000"/>
                <w:sz w:val="20"/>
                <w:szCs w:val="20"/>
              </w:rPr>
            </w:pPr>
            <w:r w:rsidRPr="00A31DCC">
              <w:rPr>
                <w:rFonts w:cs="Calibri"/>
                <w:color w:val="000000"/>
                <w:sz w:val="20"/>
                <w:szCs w:val="20"/>
              </w:rPr>
              <w:t xml:space="preserve"> R$           0,83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9866BE" w14:textId="77777777" w:rsidR="00A31DCC" w:rsidRPr="00A31DCC" w:rsidRDefault="00A31DCC">
            <w:pPr>
              <w:rPr>
                <w:rFonts w:cs="Calibri"/>
                <w:color w:val="000000"/>
                <w:sz w:val="20"/>
                <w:szCs w:val="20"/>
              </w:rPr>
            </w:pPr>
            <w:r w:rsidRPr="00A31DCC">
              <w:rPr>
                <w:rFonts w:cs="Calibri"/>
                <w:color w:val="000000"/>
                <w:sz w:val="20"/>
                <w:szCs w:val="20"/>
              </w:rPr>
              <w:t xml:space="preserve"> R$      415,00 </w:t>
            </w:r>
          </w:p>
        </w:tc>
      </w:tr>
      <w:tr w:rsidR="00A31DCC" w:rsidRPr="00A31DCC" w14:paraId="69A9EF30" w14:textId="77777777" w:rsidTr="00A31DCC">
        <w:trPr>
          <w:trHeight w:val="911"/>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F6D419" w14:textId="77777777" w:rsidR="00A31DCC" w:rsidRPr="00A31DCC" w:rsidRDefault="00A31DCC">
            <w:pPr>
              <w:rPr>
                <w:rFonts w:cs="Calibri"/>
                <w:color w:val="000000"/>
                <w:sz w:val="20"/>
                <w:szCs w:val="20"/>
              </w:rPr>
            </w:pPr>
            <w:r w:rsidRPr="00A31DCC">
              <w:rPr>
                <w:rFonts w:cs="Calibri"/>
                <w:color w:val="000000"/>
                <w:sz w:val="20"/>
                <w:szCs w:val="20"/>
              </w:rPr>
              <w:lastRenderedPageBreak/>
              <w:t>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7F3386E3" w14:textId="77777777" w:rsidR="00A31DCC" w:rsidRPr="00A31DCC" w:rsidRDefault="00A31DCC">
            <w:pPr>
              <w:jc w:val="right"/>
              <w:rPr>
                <w:rFonts w:cs="Calibri"/>
                <w:color w:val="000000"/>
                <w:sz w:val="20"/>
                <w:szCs w:val="20"/>
              </w:rPr>
            </w:pPr>
            <w:r w:rsidRPr="00A31DCC">
              <w:rPr>
                <w:rFonts w:cs="Calibri"/>
                <w:color w:val="000000"/>
                <w:sz w:val="20"/>
                <w:szCs w:val="20"/>
              </w:rPr>
              <w:t>136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CAC16D" w14:textId="77777777" w:rsidR="00A31DCC" w:rsidRPr="00A31DCC" w:rsidRDefault="00A31DCC">
            <w:pPr>
              <w:jc w:val="right"/>
              <w:rPr>
                <w:rFonts w:cs="Calibri"/>
                <w:color w:val="000000"/>
                <w:sz w:val="20"/>
                <w:szCs w:val="20"/>
              </w:rPr>
            </w:pPr>
            <w:r w:rsidRPr="00A31DCC">
              <w:rPr>
                <w:rFonts w:cs="Calibri"/>
                <w:color w:val="000000"/>
                <w:sz w:val="20"/>
                <w:szCs w:val="20"/>
              </w:rPr>
              <w:t>12400</w:t>
            </w:r>
          </w:p>
        </w:tc>
        <w:tc>
          <w:tcPr>
            <w:tcW w:w="255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5B6B6250" w14:textId="77777777" w:rsidR="00A31DCC" w:rsidRPr="00A31DCC" w:rsidRDefault="00A31DCC">
            <w:pPr>
              <w:rPr>
                <w:rFonts w:cs="Calibri"/>
                <w:color w:val="000000"/>
                <w:sz w:val="20"/>
                <w:szCs w:val="20"/>
              </w:rPr>
            </w:pPr>
            <w:r w:rsidRPr="00A31DCC">
              <w:rPr>
                <w:rFonts w:cs="Calibri"/>
                <w:color w:val="000000"/>
                <w:sz w:val="20"/>
                <w:szCs w:val="20"/>
              </w:rPr>
              <w:t>DIPIRONA SÓDICA 500 MG/ML SOLUÇÃO INJETÁVEL IM/EV. APRESENTAÇÃO: AMPOLA C/ 2ML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A790AC" w14:textId="77777777" w:rsidR="00A31DCC" w:rsidRPr="00A31DCC" w:rsidRDefault="00A31DCC">
            <w:pPr>
              <w:rPr>
                <w:rFonts w:cs="Calibri"/>
                <w:color w:val="000000"/>
                <w:sz w:val="20"/>
                <w:szCs w:val="20"/>
              </w:rPr>
            </w:pPr>
            <w:r w:rsidRPr="00A31DCC">
              <w:rPr>
                <w:rFonts w:cs="Calibri"/>
                <w:color w:val="000000"/>
                <w:sz w:val="20"/>
                <w:szCs w:val="20"/>
              </w:rPr>
              <w:t>UNID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65E8C1" w14:textId="77777777" w:rsidR="00A31DCC" w:rsidRPr="00A31DCC" w:rsidRDefault="00A31DCC">
            <w:pPr>
              <w:jc w:val="right"/>
              <w:rPr>
                <w:rFonts w:cs="Calibri"/>
                <w:color w:val="000000"/>
                <w:sz w:val="20"/>
                <w:szCs w:val="20"/>
              </w:rPr>
            </w:pPr>
            <w:r w:rsidRPr="00A31DCC">
              <w:rPr>
                <w:rFonts w:cs="Calibri"/>
                <w:color w:val="000000"/>
                <w:sz w:val="20"/>
                <w:szCs w:val="20"/>
              </w:rPr>
              <w:t>2500</w:t>
            </w:r>
          </w:p>
        </w:tc>
        <w:tc>
          <w:tcPr>
            <w:tcW w:w="94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649F1EE2" w14:textId="77777777" w:rsidR="00A31DCC" w:rsidRPr="00A31DCC" w:rsidRDefault="00A31DCC">
            <w:pPr>
              <w:rPr>
                <w:rFonts w:cs="Calibri"/>
                <w:color w:val="000000"/>
                <w:sz w:val="20"/>
                <w:szCs w:val="20"/>
              </w:rPr>
            </w:pPr>
            <w:r w:rsidRPr="00A31DCC">
              <w:rPr>
                <w:rFonts w:cs="Calibri"/>
                <w:color w:val="000000"/>
                <w:sz w:val="20"/>
                <w:szCs w:val="20"/>
              </w:rPr>
              <w:t>FARMACE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70BE16" w14:textId="77777777" w:rsidR="00A31DCC" w:rsidRPr="00A31DCC" w:rsidRDefault="00A31DCC">
            <w:pPr>
              <w:rPr>
                <w:rFonts w:cs="Calibri"/>
                <w:color w:val="000000"/>
                <w:sz w:val="20"/>
                <w:szCs w:val="20"/>
              </w:rPr>
            </w:pPr>
            <w:r w:rsidRPr="00A31DCC">
              <w:rPr>
                <w:rFonts w:cs="Calibri"/>
                <w:color w:val="000000"/>
                <w:sz w:val="20"/>
                <w:szCs w:val="20"/>
              </w:rPr>
              <w:t xml:space="preserve"> R$           0,81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3920BE" w14:textId="77777777" w:rsidR="00A31DCC" w:rsidRPr="00A31DCC" w:rsidRDefault="00A31DCC">
            <w:pPr>
              <w:rPr>
                <w:rFonts w:cs="Calibri"/>
                <w:color w:val="000000"/>
                <w:sz w:val="20"/>
                <w:szCs w:val="20"/>
              </w:rPr>
            </w:pPr>
            <w:r w:rsidRPr="00A31DCC">
              <w:rPr>
                <w:rFonts w:cs="Calibri"/>
                <w:color w:val="000000"/>
                <w:sz w:val="20"/>
                <w:szCs w:val="20"/>
              </w:rPr>
              <w:t xml:space="preserve"> R$   2.035,00 </w:t>
            </w:r>
          </w:p>
        </w:tc>
      </w:tr>
      <w:tr w:rsidR="00A31DCC" w:rsidRPr="00A31DCC" w14:paraId="26CAB34D" w14:textId="77777777" w:rsidTr="00A31DCC">
        <w:trPr>
          <w:trHeight w:val="911"/>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4A004B" w14:textId="77777777" w:rsidR="00A31DCC" w:rsidRPr="00A31DCC" w:rsidRDefault="00A31DCC">
            <w:pPr>
              <w:rPr>
                <w:rFonts w:cs="Calibri"/>
                <w:color w:val="000000"/>
                <w:sz w:val="20"/>
                <w:szCs w:val="20"/>
              </w:rPr>
            </w:pPr>
            <w:r w:rsidRPr="00A31DCC">
              <w:rPr>
                <w:rFonts w:cs="Calibri"/>
                <w:color w:val="000000"/>
                <w:sz w:val="20"/>
                <w:szCs w:val="20"/>
              </w:rPr>
              <w:t>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CFA20C1" w14:textId="77777777" w:rsidR="00A31DCC" w:rsidRPr="00A31DCC" w:rsidRDefault="00A31DCC">
            <w:pPr>
              <w:jc w:val="right"/>
              <w:rPr>
                <w:rFonts w:cs="Calibri"/>
                <w:color w:val="000000"/>
                <w:sz w:val="20"/>
                <w:szCs w:val="20"/>
              </w:rPr>
            </w:pPr>
            <w:r w:rsidRPr="00A31DCC">
              <w:rPr>
                <w:rFonts w:cs="Calibri"/>
                <w:color w:val="000000"/>
                <w:sz w:val="20"/>
                <w:szCs w:val="20"/>
              </w:rPr>
              <w:t>137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C747FC" w14:textId="77777777" w:rsidR="00A31DCC" w:rsidRPr="00A31DCC" w:rsidRDefault="00A31DCC">
            <w:pPr>
              <w:jc w:val="right"/>
              <w:rPr>
                <w:rFonts w:cs="Calibri"/>
                <w:color w:val="000000"/>
                <w:sz w:val="20"/>
                <w:szCs w:val="20"/>
              </w:rPr>
            </w:pPr>
            <w:r w:rsidRPr="00A31DCC">
              <w:rPr>
                <w:rFonts w:cs="Calibri"/>
                <w:color w:val="000000"/>
                <w:sz w:val="20"/>
                <w:szCs w:val="20"/>
              </w:rPr>
              <w:t>12401</w:t>
            </w:r>
          </w:p>
        </w:tc>
        <w:tc>
          <w:tcPr>
            <w:tcW w:w="255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0221470C" w14:textId="77777777" w:rsidR="00A31DCC" w:rsidRPr="00A31DCC" w:rsidRDefault="00A31DCC">
            <w:pPr>
              <w:rPr>
                <w:rFonts w:cs="Calibri"/>
                <w:color w:val="000000"/>
                <w:sz w:val="20"/>
                <w:szCs w:val="20"/>
              </w:rPr>
            </w:pPr>
            <w:r w:rsidRPr="00A31DCC">
              <w:rPr>
                <w:rFonts w:cs="Calibri"/>
                <w:color w:val="000000"/>
                <w:sz w:val="20"/>
                <w:szCs w:val="20"/>
              </w:rPr>
              <w:t>DIPIRONA SÓDICA 500 MG/ML SOLUÇÃO ORAL. APRESENTAÇÃO: FRASCO CONTENDO 20ML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AF4930" w14:textId="77777777" w:rsidR="00A31DCC" w:rsidRPr="00A31DCC" w:rsidRDefault="00A31DCC">
            <w:pPr>
              <w:rPr>
                <w:rFonts w:cs="Calibri"/>
                <w:color w:val="000000"/>
                <w:sz w:val="20"/>
                <w:szCs w:val="20"/>
              </w:rPr>
            </w:pPr>
            <w:r w:rsidRPr="00A31DCC">
              <w:rPr>
                <w:rFonts w:cs="Calibri"/>
                <w:color w:val="000000"/>
                <w:sz w:val="20"/>
                <w:szCs w:val="20"/>
              </w:rPr>
              <w:t>UNID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978843" w14:textId="77777777" w:rsidR="00A31DCC" w:rsidRPr="00A31DCC" w:rsidRDefault="00A31DCC">
            <w:pPr>
              <w:jc w:val="right"/>
              <w:rPr>
                <w:rFonts w:cs="Calibri"/>
                <w:color w:val="000000"/>
                <w:sz w:val="20"/>
                <w:szCs w:val="20"/>
              </w:rPr>
            </w:pPr>
            <w:r w:rsidRPr="00A31DCC">
              <w:rPr>
                <w:rFonts w:cs="Calibri"/>
                <w:color w:val="000000"/>
                <w:sz w:val="20"/>
                <w:szCs w:val="20"/>
              </w:rPr>
              <w:t>1500</w:t>
            </w:r>
          </w:p>
        </w:tc>
        <w:tc>
          <w:tcPr>
            <w:tcW w:w="94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6C534A4E" w14:textId="77777777" w:rsidR="00A31DCC" w:rsidRPr="00A31DCC" w:rsidRDefault="00A31DCC">
            <w:pPr>
              <w:rPr>
                <w:rFonts w:cs="Calibri"/>
                <w:color w:val="000000"/>
                <w:sz w:val="20"/>
                <w:szCs w:val="20"/>
              </w:rPr>
            </w:pPr>
            <w:r w:rsidRPr="00A31DCC">
              <w:rPr>
                <w:rFonts w:cs="Calibri"/>
                <w:color w:val="000000"/>
                <w:sz w:val="20"/>
                <w:szCs w:val="20"/>
              </w:rPr>
              <w:t>FARMACE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56759D" w14:textId="77777777" w:rsidR="00A31DCC" w:rsidRPr="00A31DCC" w:rsidRDefault="00A31DCC">
            <w:pPr>
              <w:rPr>
                <w:rFonts w:cs="Calibri"/>
                <w:color w:val="000000"/>
                <w:sz w:val="20"/>
                <w:szCs w:val="20"/>
              </w:rPr>
            </w:pPr>
            <w:r w:rsidRPr="00A31DCC">
              <w:rPr>
                <w:rFonts w:cs="Calibri"/>
                <w:color w:val="000000"/>
                <w:sz w:val="20"/>
                <w:szCs w:val="20"/>
              </w:rPr>
              <w:t xml:space="preserve"> R$           1,60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EAFBCC" w14:textId="77777777" w:rsidR="00A31DCC" w:rsidRPr="00A31DCC" w:rsidRDefault="00A31DCC">
            <w:pPr>
              <w:rPr>
                <w:rFonts w:cs="Calibri"/>
                <w:color w:val="000000"/>
                <w:sz w:val="20"/>
                <w:szCs w:val="20"/>
              </w:rPr>
            </w:pPr>
            <w:r w:rsidRPr="00A31DCC">
              <w:rPr>
                <w:rFonts w:cs="Calibri"/>
                <w:color w:val="000000"/>
                <w:sz w:val="20"/>
                <w:szCs w:val="20"/>
              </w:rPr>
              <w:t xml:space="preserve"> R$   2.400,00 </w:t>
            </w:r>
          </w:p>
        </w:tc>
      </w:tr>
      <w:tr w:rsidR="00A31DCC" w:rsidRPr="00A31DCC" w14:paraId="05288AF3" w14:textId="77777777" w:rsidTr="00A31DCC">
        <w:trPr>
          <w:trHeight w:val="60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4D63EB" w14:textId="77777777" w:rsidR="00A31DCC" w:rsidRPr="00A31DCC" w:rsidRDefault="00A31DCC">
            <w:pPr>
              <w:rPr>
                <w:rFonts w:cs="Calibri"/>
                <w:color w:val="000000"/>
                <w:sz w:val="20"/>
                <w:szCs w:val="20"/>
              </w:rPr>
            </w:pPr>
            <w:r w:rsidRPr="00A31DCC">
              <w:rPr>
                <w:rFonts w:cs="Calibri"/>
                <w:color w:val="000000"/>
                <w:sz w:val="20"/>
                <w:szCs w:val="20"/>
              </w:rPr>
              <w:t>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38FF0B22" w14:textId="77777777" w:rsidR="00A31DCC" w:rsidRPr="00A31DCC" w:rsidRDefault="00A31DCC">
            <w:pPr>
              <w:jc w:val="right"/>
              <w:rPr>
                <w:rFonts w:cs="Calibri"/>
                <w:color w:val="000000"/>
                <w:sz w:val="20"/>
                <w:szCs w:val="20"/>
              </w:rPr>
            </w:pPr>
            <w:r w:rsidRPr="00A31DCC">
              <w:rPr>
                <w:rFonts w:cs="Calibri"/>
                <w:color w:val="000000"/>
                <w:sz w:val="20"/>
                <w:szCs w:val="20"/>
              </w:rPr>
              <w:t>198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5AEC3F" w14:textId="77777777" w:rsidR="00A31DCC" w:rsidRPr="00A31DCC" w:rsidRDefault="00A31DCC">
            <w:pPr>
              <w:jc w:val="right"/>
              <w:rPr>
                <w:rFonts w:cs="Calibri"/>
                <w:color w:val="000000"/>
                <w:sz w:val="20"/>
                <w:szCs w:val="20"/>
              </w:rPr>
            </w:pPr>
            <w:r w:rsidRPr="00A31DCC">
              <w:rPr>
                <w:rFonts w:cs="Calibri"/>
                <w:color w:val="000000"/>
                <w:sz w:val="20"/>
                <w:szCs w:val="20"/>
              </w:rPr>
              <w:t>12422</w:t>
            </w:r>
          </w:p>
        </w:tc>
        <w:tc>
          <w:tcPr>
            <w:tcW w:w="255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5A25FF02" w14:textId="77777777" w:rsidR="00A31DCC" w:rsidRPr="00A31DCC" w:rsidRDefault="00A31DCC">
            <w:pPr>
              <w:rPr>
                <w:rFonts w:cs="Calibri"/>
                <w:color w:val="000000"/>
                <w:sz w:val="20"/>
                <w:szCs w:val="20"/>
              </w:rPr>
            </w:pPr>
            <w:r w:rsidRPr="00A31DCC">
              <w:rPr>
                <w:rFonts w:cs="Calibri"/>
                <w:color w:val="000000"/>
                <w:sz w:val="20"/>
                <w:szCs w:val="20"/>
              </w:rPr>
              <w:t>HALOPERIDOL 5MG COMPRIMIDO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B4CC8F" w14:textId="77777777" w:rsidR="00A31DCC" w:rsidRPr="00A31DCC" w:rsidRDefault="00A31DCC">
            <w:pPr>
              <w:rPr>
                <w:rFonts w:cs="Calibri"/>
                <w:color w:val="000000"/>
                <w:sz w:val="20"/>
                <w:szCs w:val="20"/>
              </w:rPr>
            </w:pPr>
            <w:r w:rsidRPr="00A31DCC">
              <w:rPr>
                <w:rFonts w:cs="Calibri"/>
                <w:color w:val="000000"/>
                <w:sz w:val="20"/>
                <w:szCs w:val="20"/>
              </w:rPr>
              <w:t>UNID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188C2C" w14:textId="77777777" w:rsidR="00A31DCC" w:rsidRPr="00A31DCC" w:rsidRDefault="00A31DCC">
            <w:pPr>
              <w:jc w:val="right"/>
              <w:rPr>
                <w:rFonts w:cs="Calibri"/>
                <w:color w:val="000000"/>
                <w:sz w:val="20"/>
                <w:szCs w:val="20"/>
              </w:rPr>
            </w:pPr>
            <w:r w:rsidRPr="00A31DCC">
              <w:rPr>
                <w:rFonts w:cs="Calibri"/>
                <w:color w:val="000000"/>
                <w:sz w:val="20"/>
                <w:szCs w:val="20"/>
              </w:rPr>
              <w:t>5000</w:t>
            </w:r>
          </w:p>
        </w:tc>
        <w:tc>
          <w:tcPr>
            <w:tcW w:w="94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3DC66880" w14:textId="77777777" w:rsidR="00A31DCC" w:rsidRPr="00A31DCC" w:rsidRDefault="00A31DCC">
            <w:pPr>
              <w:rPr>
                <w:rFonts w:cs="Calibri"/>
                <w:color w:val="000000"/>
                <w:sz w:val="20"/>
                <w:szCs w:val="20"/>
              </w:rPr>
            </w:pPr>
            <w:r w:rsidRPr="00A31DCC">
              <w:rPr>
                <w:rFonts w:cs="Calibri"/>
                <w:color w:val="000000"/>
                <w:sz w:val="20"/>
                <w:szCs w:val="20"/>
              </w:rPr>
              <w:t>CRISTALIA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A3BB5B" w14:textId="77777777" w:rsidR="00A31DCC" w:rsidRPr="00A31DCC" w:rsidRDefault="00A31DCC">
            <w:pPr>
              <w:rPr>
                <w:rFonts w:cs="Calibri"/>
                <w:color w:val="000000"/>
                <w:sz w:val="20"/>
                <w:szCs w:val="20"/>
              </w:rPr>
            </w:pPr>
            <w:r w:rsidRPr="00A31DCC">
              <w:rPr>
                <w:rFonts w:cs="Calibri"/>
                <w:color w:val="000000"/>
                <w:sz w:val="20"/>
                <w:szCs w:val="20"/>
              </w:rPr>
              <w:t xml:space="preserve"> R$           0,17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578F7D" w14:textId="77777777" w:rsidR="00A31DCC" w:rsidRPr="00A31DCC" w:rsidRDefault="00A31DCC">
            <w:pPr>
              <w:rPr>
                <w:rFonts w:cs="Calibri"/>
                <w:color w:val="000000"/>
                <w:sz w:val="20"/>
                <w:szCs w:val="20"/>
              </w:rPr>
            </w:pPr>
            <w:r w:rsidRPr="00A31DCC">
              <w:rPr>
                <w:rFonts w:cs="Calibri"/>
                <w:color w:val="000000"/>
                <w:sz w:val="20"/>
                <w:szCs w:val="20"/>
              </w:rPr>
              <w:t xml:space="preserve"> R$      845,00 </w:t>
            </w:r>
          </w:p>
        </w:tc>
      </w:tr>
      <w:tr w:rsidR="00A31DCC" w:rsidRPr="00A31DCC" w14:paraId="67E01E3B" w14:textId="77777777" w:rsidTr="00A31DCC">
        <w:trPr>
          <w:trHeight w:val="911"/>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674C43" w14:textId="77777777" w:rsidR="00A31DCC" w:rsidRPr="00A31DCC" w:rsidRDefault="00A31DCC">
            <w:pPr>
              <w:rPr>
                <w:rFonts w:cs="Calibri"/>
                <w:color w:val="000000"/>
                <w:sz w:val="20"/>
                <w:szCs w:val="20"/>
              </w:rPr>
            </w:pPr>
            <w:r w:rsidRPr="00A31DCC">
              <w:rPr>
                <w:rFonts w:cs="Calibri"/>
                <w:color w:val="000000"/>
                <w:sz w:val="20"/>
                <w:szCs w:val="20"/>
              </w:rPr>
              <w:t>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38E5AB30" w14:textId="77777777" w:rsidR="00A31DCC" w:rsidRPr="00A31DCC" w:rsidRDefault="00A31DCC">
            <w:pPr>
              <w:jc w:val="right"/>
              <w:rPr>
                <w:rFonts w:cs="Calibri"/>
                <w:color w:val="000000"/>
                <w:sz w:val="20"/>
                <w:szCs w:val="20"/>
              </w:rPr>
            </w:pPr>
            <w:r w:rsidRPr="00A31DCC">
              <w:rPr>
                <w:rFonts w:cs="Calibri"/>
                <w:color w:val="000000"/>
                <w:sz w:val="20"/>
                <w:szCs w:val="20"/>
              </w:rPr>
              <w:t>216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E52C39" w14:textId="77777777" w:rsidR="00A31DCC" w:rsidRPr="00A31DCC" w:rsidRDefault="00A31DCC">
            <w:pPr>
              <w:jc w:val="right"/>
              <w:rPr>
                <w:rFonts w:cs="Calibri"/>
                <w:color w:val="000000"/>
                <w:sz w:val="20"/>
                <w:szCs w:val="20"/>
              </w:rPr>
            </w:pPr>
            <w:r w:rsidRPr="00A31DCC">
              <w:rPr>
                <w:rFonts w:cs="Calibri"/>
                <w:color w:val="000000"/>
                <w:sz w:val="20"/>
                <w:szCs w:val="20"/>
              </w:rPr>
              <w:t>12333</w:t>
            </w:r>
          </w:p>
        </w:tc>
        <w:tc>
          <w:tcPr>
            <w:tcW w:w="255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3BDE741A" w14:textId="77777777" w:rsidR="00A31DCC" w:rsidRPr="00A31DCC" w:rsidRDefault="00A31DCC">
            <w:pPr>
              <w:rPr>
                <w:rFonts w:cs="Calibri"/>
                <w:color w:val="000000"/>
                <w:sz w:val="20"/>
                <w:szCs w:val="20"/>
              </w:rPr>
            </w:pPr>
            <w:r w:rsidRPr="00A31DCC">
              <w:rPr>
                <w:rFonts w:cs="Calibri"/>
                <w:color w:val="000000"/>
                <w:sz w:val="20"/>
                <w:szCs w:val="20"/>
              </w:rPr>
              <w:t>ISOXSUPRINA, CLORIDRATO 10MG SOLUÇÃO INJETÁVEL EV. APRESENTAÇÃO: AMPOLA C/ 2ML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18EAC7" w14:textId="77777777" w:rsidR="00A31DCC" w:rsidRPr="00A31DCC" w:rsidRDefault="00A31DCC">
            <w:pPr>
              <w:rPr>
                <w:rFonts w:cs="Calibri"/>
                <w:color w:val="000000"/>
                <w:sz w:val="20"/>
                <w:szCs w:val="20"/>
              </w:rPr>
            </w:pPr>
            <w:r w:rsidRPr="00A31DCC">
              <w:rPr>
                <w:rFonts w:cs="Calibri"/>
                <w:color w:val="000000"/>
                <w:sz w:val="20"/>
                <w:szCs w:val="20"/>
              </w:rPr>
              <w:t>UNID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F3AC42" w14:textId="77777777" w:rsidR="00A31DCC" w:rsidRPr="00A31DCC" w:rsidRDefault="00A31DCC">
            <w:pPr>
              <w:jc w:val="right"/>
              <w:rPr>
                <w:rFonts w:cs="Calibri"/>
                <w:color w:val="000000"/>
                <w:sz w:val="20"/>
                <w:szCs w:val="20"/>
              </w:rPr>
            </w:pPr>
            <w:r w:rsidRPr="00A31DCC">
              <w:rPr>
                <w:rFonts w:cs="Calibri"/>
                <w:color w:val="000000"/>
                <w:sz w:val="20"/>
                <w:szCs w:val="20"/>
              </w:rPr>
              <w:t>50</w:t>
            </w:r>
          </w:p>
        </w:tc>
        <w:tc>
          <w:tcPr>
            <w:tcW w:w="94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3D244342" w14:textId="77777777" w:rsidR="00A31DCC" w:rsidRPr="00A31DCC" w:rsidRDefault="00A31DCC">
            <w:pPr>
              <w:rPr>
                <w:rFonts w:cs="Calibri"/>
                <w:color w:val="000000"/>
                <w:sz w:val="20"/>
                <w:szCs w:val="20"/>
              </w:rPr>
            </w:pPr>
            <w:r w:rsidRPr="00A31DCC">
              <w:rPr>
                <w:rFonts w:cs="Calibri"/>
                <w:color w:val="000000"/>
                <w:sz w:val="20"/>
                <w:szCs w:val="20"/>
              </w:rPr>
              <w:t>APSEN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35084E" w14:textId="77777777" w:rsidR="00A31DCC" w:rsidRPr="00A31DCC" w:rsidRDefault="00A31DCC">
            <w:pPr>
              <w:rPr>
                <w:rFonts w:cs="Calibri"/>
                <w:color w:val="000000"/>
                <w:sz w:val="20"/>
                <w:szCs w:val="20"/>
              </w:rPr>
            </w:pPr>
            <w:r w:rsidRPr="00A31DCC">
              <w:rPr>
                <w:rFonts w:cs="Calibri"/>
                <w:color w:val="000000"/>
                <w:sz w:val="20"/>
                <w:szCs w:val="20"/>
              </w:rPr>
              <w:t xml:space="preserve"> R$         16,29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8C5D33" w14:textId="77777777" w:rsidR="00A31DCC" w:rsidRPr="00A31DCC" w:rsidRDefault="00A31DCC">
            <w:pPr>
              <w:rPr>
                <w:rFonts w:cs="Calibri"/>
                <w:color w:val="000000"/>
                <w:sz w:val="20"/>
                <w:szCs w:val="20"/>
              </w:rPr>
            </w:pPr>
            <w:r w:rsidRPr="00A31DCC">
              <w:rPr>
                <w:rFonts w:cs="Calibri"/>
                <w:color w:val="000000"/>
                <w:sz w:val="20"/>
                <w:szCs w:val="20"/>
              </w:rPr>
              <w:t xml:space="preserve"> R$      814,50 </w:t>
            </w:r>
          </w:p>
        </w:tc>
      </w:tr>
      <w:tr w:rsidR="00A31DCC" w:rsidRPr="00A31DCC" w14:paraId="5C10EA18" w14:textId="77777777" w:rsidTr="00A31DCC">
        <w:trPr>
          <w:trHeight w:val="911"/>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F499D3" w14:textId="77777777" w:rsidR="00A31DCC" w:rsidRPr="00A31DCC" w:rsidRDefault="00A31DCC">
            <w:pPr>
              <w:rPr>
                <w:rFonts w:cs="Calibri"/>
                <w:color w:val="000000"/>
                <w:sz w:val="20"/>
                <w:szCs w:val="20"/>
              </w:rPr>
            </w:pPr>
            <w:r w:rsidRPr="00A31DCC">
              <w:rPr>
                <w:rFonts w:cs="Calibri"/>
                <w:color w:val="000000"/>
                <w:sz w:val="20"/>
                <w:szCs w:val="20"/>
              </w:rPr>
              <w:t>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11BDE5B5" w14:textId="77777777" w:rsidR="00A31DCC" w:rsidRPr="00A31DCC" w:rsidRDefault="00A31DCC">
            <w:pPr>
              <w:jc w:val="right"/>
              <w:rPr>
                <w:rFonts w:cs="Calibri"/>
                <w:color w:val="000000"/>
                <w:sz w:val="20"/>
                <w:szCs w:val="20"/>
              </w:rPr>
            </w:pPr>
            <w:r w:rsidRPr="00A31DCC">
              <w:rPr>
                <w:rFonts w:cs="Calibri"/>
                <w:color w:val="000000"/>
                <w:sz w:val="20"/>
                <w:szCs w:val="20"/>
              </w:rPr>
              <w:t>249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22111E" w14:textId="77777777" w:rsidR="00A31DCC" w:rsidRPr="00A31DCC" w:rsidRDefault="00A31DCC">
            <w:pPr>
              <w:jc w:val="right"/>
              <w:rPr>
                <w:rFonts w:cs="Calibri"/>
                <w:color w:val="000000"/>
                <w:sz w:val="20"/>
                <w:szCs w:val="20"/>
              </w:rPr>
            </w:pPr>
            <w:r w:rsidRPr="00A31DCC">
              <w:rPr>
                <w:rFonts w:cs="Calibri"/>
                <w:color w:val="000000"/>
                <w:sz w:val="20"/>
                <w:szCs w:val="20"/>
              </w:rPr>
              <w:t>12446</w:t>
            </w:r>
          </w:p>
        </w:tc>
        <w:tc>
          <w:tcPr>
            <w:tcW w:w="255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5EF786DC" w14:textId="77777777" w:rsidR="00A31DCC" w:rsidRPr="00A31DCC" w:rsidRDefault="00A31DCC">
            <w:pPr>
              <w:rPr>
                <w:rFonts w:cs="Calibri"/>
                <w:color w:val="000000"/>
                <w:sz w:val="20"/>
                <w:szCs w:val="20"/>
              </w:rPr>
            </w:pPr>
            <w:r w:rsidRPr="00A31DCC">
              <w:rPr>
                <w:rFonts w:cs="Calibri"/>
                <w:color w:val="000000"/>
                <w:sz w:val="20"/>
                <w:szCs w:val="20"/>
              </w:rPr>
              <w:t>METOCLOPRAMIDA, CLORIDRATO 4MG/ML SOLUÇÃO ORAL. APRESENTAÇÃO: FRASCO C/ 10ML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FD9364" w14:textId="77777777" w:rsidR="00A31DCC" w:rsidRPr="00A31DCC" w:rsidRDefault="00A31DCC">
            <w:pPr>
              <w:rPr>
                <w:rFonts w:cs="Calibri"/>
                <w:color w:val="000000"/>
                <w:sz w:val="20"/>
                <w:szCs w:val="20"/>
              </w:rPr>
            </w:pPr>
            <w:r w:rsidRPr="00A31DCC">
              <w:rPr>
                <w:rFonts w:cs="Calibri"/>
                <w:color w:val="000000"/>
                <w:sz w:val="20"/>
                <w:szCs w:val="20"/>
              </w:rPr>
              <w:t>UNID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0C4BA2" w14:textId="77777777" w:rsidR="00A31DCC" w:rsidRPr="00A31DCC" w:rsidRDefault="00A31DCC">
            <w:pPr>
              <w:jc w:val="right"/>
              <w:rPr>
                <w:rFonts w:cs="Calibri"/>
                <w:color w:val="000000"/>
                <w:sz w:val="20"/>
                <w:szCs w:val="20"/>
              </w:rPr>
            </w:pPr>
            <w:r w:rsidRPr="00A31DCC">
              <w:rPr>
                <w:rFonts w:cs="Calibri"/>
                <w:color w:val="000000"/>
                <w:sz w:val="20"/>
                <w:szCs w:val="20"/>
              </w:rPr>
              <w:t>1000</w:t>
            </w:r>
          </w:p>
        </w:tc>
        <w:tc>
          <w:tcPr>
            <w:tcW w:w="94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59BE3355" w14:textId="77777777" w:rsidR="00A31DCC" w:rsidRPr="00A31DCC" w:rsidRDefault="00A31DCC">
            <w:pPr>
              <w:rPr>
                <w:rFonts w:cs="Calibri"/>
                <w:color w:val="000000"/>
                <w:sz w:val="20"/>
                <w:szCs w:val="20"/>
              </w:rPr>
            </w:pPr>
            <w:r w:rsidRPr="00A31DCC">
              <w:rPr>
                <w:rFonts w:cs="Calibri"/>
                <w:color w:val="000000"/>
                <w:sz w:val="20"/>
                <w:szCs w:val="20"/>
              </w:rPr>
              <w:t>BELFAR</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C42788" w14:textId="77777777" w:rsidR="00A31DCC" w:rsidRPr="00A31DCC" w:rsidRDefault="00A31DCC">
            <w:pPr>
              <w:rPr>
                <w:rFonts w:cs="Calibri"/>
                <w:color w:val="000000"/>
                <w:sz w:val="20"/>
                <w:szCs w:val="20"/>
              </w:rPr>
            </w:pPr>
            <w:r w:rsidRPr="00A31DCC">
              <w:rPr>
                <w:rFonts w:cs="Calibri"/>
                <w:color w:val="000000"/>
                <w:sz w:val="20"/>
                <w:szCs w:val="20"/>
              </w:rPr>
              <w:t xml:space="preserve"> R$           0,54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2D7C93" w14:textId="77777777" w:rsidR="00A31DCC" w:rsidRPr="00A31DCC" w:rsidRDefault="00A31DCC">
            <w:pPr>
              <w:rPr>
                <w:rFonts w:cs="Calibri"/>
                <w:color w:val="000000"/>
                <w:sz w:val="20"/>
                <w:szCs w:val="20"/>
              </w:rPr>
            </w:pPr>
            <w:r w:rsidRPr="00A31DCC">
              <w:rPr>
                <w:rFonts w:cs="Calibri"/>
                <w:color w:val="000000"/>
                <w:sz w:val="20"/>
                <w:szCs w:val="20"/>
              </w:rPr>
              <w:t xml:space="preserve"> R$      540,00 </w:t>
            </w:r>
          </w:p>
        </w:tc>
      </w:tr>
      <w:tr w:rsidR="00A31DCC" w:rsidRPr="00A31DCC" w14:paraId="7129D901" w14:textId="77777777" w:rsidTr="00A31DCC">
        <w:trPr>
          <w:trHeight w:val="911"/>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F17AA1" w14:textId="77777777" w:rsidR="00A31DCC" w:rsidRPr="00A31DCC" w:rsidRDefault="00A31DCC">
            <w:pPr>
              <w:rPr>
                <w:rFonts w:cs="Calibri"/>
                <w:color w:val="000000"/>
                <w:sz w:val="20"/>
                <w:szCs w:val="20"/>
              </w:rPr>
            </w:pPr>
            <w:r w:rsidRPr="00A31DCC">
              <w:rPr>
                <w:rFonts w:cs="Calibri"/>
                <w:color w:val="000000"/>
                <w:sz w:val="20"/>
                <w:szCs w:val="20"/>
              </w:rPr>
              <w:t>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3DFA3925" w14:textId="77777777" w:rsidR="00A31DCC" w:rsidRPr="00A31DCC" w:rsidRDefault="00A31DCC">
            <w:pPr>
              <w:jc w:val="right"/>
              <w:rPr>
                <w:rFonts w:cs="Calibri"/>
                <w:color w:val="000000"/>
                <w:sz w:val="20"/>
                <w:szCs w:val="20"/>
              </w:rPr>
            </w:pPr>
            <w:r w:rsidRPr="00A31DCC">
              <w:rPr>
                <w:rFonts w:cs="Calibri"/>
                <w:color w:val="000000"/>
                <w:sz w:val="20"/>
                <w:szCs w:val="20"/>
              </w:rPr>
              <w:t>250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6F254C" w14:textId="77777777" w:rsidR="00A31DCC" w:rsidRPr="00A31DCC" w:rsidRDefault="00A31DCC">
            <w:pPr>
              <w:jc w:val="right"/>
              <w:rPr>
                <w:rFonts w:cs="Calibri"/>
                <w:color w:val="000000"/>
                <w:sz w:val="20"/>
                <w:szCs w:val="20"/>
              </w:rPr>
            </w:pPr>
            <w:r w:rsidRPr="00A31DCC">
              <w:rPr>
                <w:rFonts w:cs="Calibri"/>
                <w:color w:val="000000"/>
                <w:sz w:val="20"/>
                <w:szCs w:val="20"/>
              </w:rPr>
              <w:t>12447</w:t>
            </w:r>
          </w:p>
        </w:tc>
        <w:tc>
          <w:tcPr>
            <w:tcW w:w="255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19F69AD2" w14:textId="77777777" w:rsidR="00A31DCC" w:rsidRPr="00A31DCC" w:rsidRDefault="00A31DCC">
            <w:pPr>
              <w:rPr>
                <w:rFonts w:cs="Calibri"/>
                <w:color w:val="000000"/>
                <w:sz w:val="20"/>
                <w:szCs w:val="20"/>
              </w:rPr>
            </w:pPr>
            <w:r w:rsidRPr="00A31DCC">
              <w:rPr>
                <w:rFonts w:cs="Calibri"/>
                <w:color w:val="000000"/>
                <w:sz w:val="20"/>
                <w:szCs w:val="20"/>
              </w:rPr>
              <w:t>METOCLOPRAMIDA, CLORIDRATO 5MG/ML SOLUÇÃO INJETÁVEL. APRESENTAÇÃO: AMPOLA C/ 2ML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9E2556" w14:textId="77777777" w:rsidR="00A31DCC" w:rsidRPr="00A31DCC" w:rsidRDefault="00A31DCC">
            <w:pPr>
              <w:rPr>
                <w:rFonts w:cs="Calibri"/>
                <w:color w:val="000000"/>
                <w:sz w:val="20"/>
                <w:szCs w:val="20"/>
              </w:rPr>
            </w:pPr>
            <w:r w:rsidRPr="00A31DCC">
              <w:rPr>
                <w:rFonts w:cs="Calibri"/>
                <w:color w:val="000000"/>
                <w:sz w:val="20"/>
                <w:szCs w:val="20"/>
              </w:rPr>
              <w:t>UNID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0B0CD0" w14:textId="77777777" w:rsidR="00A31DCC" w:rsidRPr="00A31DCC" w:rsidRDefault="00A31DCC">
            <w:pPr>
              <w:jc w:val="right"/>
              <w:rPr>
                <w:rFonts w:cs="Calibri"/>
                <w:color w:val="000000"/>
                <w:sz w:val="20"/>
                <w:szCs w:val="20"/>
              </w:rPr>
            </w:pPr>
            <w:r w:rsidRPr="00A31DCC">
              <w:rPr>
                <w:rFonts w:cs="Calibri"/>
                <w:color w:val="000000"/>
                <w:sz w:val="20"/>
                <w:szCs w:val="20"/>
              </w:rPr>
              <w:t>300</w:t>
            </w:r>
          </w:p>
        </w:tc>
        <w:tc>
          <w:tcPr>
            <w:tcW w:w="94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5CF766B8" w14:textId="77777777" w:rsidR="00A31DCC" w:rsidRPr="00A31DCC" w:rsidRDefault="00A31DCC">
            <w:pPr>
              <w:rPr>
                <w:rFonts w:cs="Calibri"/>
                <w:color w:val="000000"/>
                <w:sz w:val="20"/>
                <w:szCs w:val="20"/>
              </w:rPr>
            </w:pPr>
            <w:r w:rsidRPr="00A31DCC">
              <w:rPr>
                <w:rFonts w:cs="Calibri"/>
                <w:color w:val="000000"/>
                <w:sz w:val="20"/>
                <w:szCs w:val="20"/>
              </w:rPr>
              <w:t>FARMACE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2C94E9" w14:textId="77777777" w:rsidR="00A31DCC" w:rsidRPr="00A31DCC" w:rsidRDefault="00A31DCC">
            <w:pPr>
              <w:rPr>
                <w:rFonts w:cs="Calibri"/>
                <w:color w:val="000000"/>
                <w:sz w:val="20"/>
                <w:szCs w:val="20"/>
              </w:rPr>
            </w:pPr>
            <w:r w:rsidRPr="00A31DCC">
              <w:rPr>
                <w:rFonts w:cs="Calibri"/>
                <w:color w:val="000000"/>
                <w:sz w:val="20"/>
                <w:szCs w:val="20"/>
              </w:rPr>
              <w:t xml:space="preserve"> R$           1,12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596FFC" w14:textId="77777777" w:rsidR="00A31DCC" w:rsidRPr="00A31DCC" w:rsidRDefault="00A31DCC">
            <w:pPr>
              <w:rPr>
                <w:rFonts w:cs="Calibri"/>
                <w:color w:val="000000"/>
                <w:sz w:val="20"/>
                <w:szCs w:val="20"/>
              </w:rPr>
            </w:pPr>
            <w:r w:rsidRPr="00A31DCC">
              <w:rPr>
                <w:rFonts w:cs="Calibri"/>
                <w:color w:val="000000"/>
                <w:sz w:val="20"/>
                <w:szCs w:val="20"/>
              </w:rPr>
              <w:t xml:space="preserve"> R$      336,00 </w:t>
            </w:r>
          </w:p>
        </w:tc>
      </w:tr>
      <w:tr w:rsidR="00A31DCC" w:rsidRPr="00A31DCC" w14:paraId="4B01DB0B" w14:textId="77777777" w:rsidTr="00A31DCC">
        <w:trPr>
          <w:trHeight w:val="60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76FFFC" w14:textId="77777777" w:rsidR="00A31DCC" w:rsidRPr="00A31DCC" w:rsidRDefault="00A31DCC">
            <w:pPr>
              <w:rPr>
                <w:rFonts w:cs="Calibri"/>
                <w:color w:val="000000"/>
                <w:sz w:val="20"/>
                <w:szCs w:val="20"/>
              </w:rPr>
            </w:pPr>
            <w:r w:rsidRPr="00A31DCC">
              <w:rPr>
                <w:rFonts w:cs="Calibri"/>
                <w:color w:val="000000"/>
                <w:sz w:val="20"/>
                <w:szCs w:val="20"/>
              </w:rPr>
              <w:t>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094753DF" w14:textId="77777777" w:rsidR="00A31DCC" w:rsidRPr="00A31DCC" w:rsidRDefault="00A31DCC">
            <w:pPr>
              <w:jc w:val="right"/>
              <w:rPr>
                <w:rFonts w:cs="Calibri"/>
                <w:color w:val="000000"/>
                <w:sz w:val="20"/>
                <w:szCs w:val="20"/>
              </w:rPr>
            </w:pPr>
            <w:r w:rsidRPr="00A31DCC">
              <w:rPr>
                <w:rFonts w:cs="Calibri"/>
                <w:color w:val="000000"/>
                <w:sz w:val="20"/>
                <w:szCs w:val="20"/>
              </w:rPr>
              <w:t>254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694617" w14:textId="77777777" w:rsidR="00A31DCC" w:rsidRPr="00A31DCC" w:rsidRDefault="00A31DCC">
            <w:pPr>
              <w:jc w:val="right"/>
              <w:rPr>
                <w:rFonts w:cs="Calibri"/>
                <w:color w:val="000000"/>
                <w:sz w:val="20"/>
                <w:szCs w:val="20"/>
              </w:rPr>
            </w:pPr>
            <w:r w:rsidRPr="00A31DCC">
              <w:rPr>
                <w:rFonts w:cs="Calibri"/>
                <w:color w:val="000000"/>
                <w:sz w:val="20"/>
                <w:szCs w:val="20"/>
              </w:rPr>
              <w:t>12448</w:t>
            </w:r>
          </w:p>
        </w:tc>
        <w:tc>
          <w:tcPr>
            <w:tcW w:w="255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31B29D0C" w14:textId="77777777" w:rsidR="00A31DCC" w:rsidRPr="00A31DCC" w:rsidRDefault="00A31DCC">
            <w:pPr>
              <w:rPr>
                <w:rFonts w:cs="Calibri"/>
                <w:color w:val="000000"/>
                <w:sz w:val="20"/>
                <w:szCs w:val="20"/>
              </w:rPr>
            </w:pPr>
            <w:r w:rsidRPr="00A31DCC">
              <w:rPr>
                <w:rFonts w:cs="Calibri"/>
                <w:color w:val="000000"/>
                <w:sz w:val="20"/>
                <w:szCs w:val="20"/>
              </w:rPr>
              <w:t>METRONIDAZOL 250MG COMPRIMIDO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3FB425" w14:textId="77777777" w:rsidR="00A31DCC" w:rsidRPr="00A31DCC" w:rsidRDefault="00A31DCC">
            <w:pPr>
              <w:rPr>
                <w:rFonts w:cs="Calibri"/>
                <w:color w:val="000000"/>
                <w:sz w:val="20"/>
                <w:szCs w:val="20"/>
              </w:rPr>
            </w:pPr>
            <w:r w:rsidRPr="00A31DCC">
              <w:rPr>
                <w:rFonts w:cs="Calibri"/>
                <w:color w:val="000000"/>
                <w:sz w:val="20"/>
                <w:szCs w:val="20"/>
              </w:rPr>
              <w:t>UNID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EEC0AA" w14:textId="77777777" w:rsidR="00A31DCC" w:rsidRPr="00A31DCC" w:rsidRDefault="00A31DCC">
            <w:pPr>
              <w:jc w:val="right"/>
              <w:rPr>
                <w:rFonts w:cs="Calibri"/>
                <w:color w:val="000000"/>
                <w:sz w:val="20"/>
                <w:szCs w:val="20"/>
              </w:rPr>
            </w:pPr>
            <w:r w:rsidRPr="00A31DCC">
              <w:rPr>
                <w:rFonts w:cs="Calibri"/>
                <w:color w:val="000000"/>
                <w:sz w:val="20"/>
                <w:szCs w:val="20"/>
              </w:rPr>
              <w:t>3000</w:t>
            </w:r>
          </w:p>
        </w:tc>
        <w:tc>
          <w:tcPr>
            <w:tcW w:w="94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3C620FB3" w14:textId="77777777" w:rsidR="00A31DCC" w:rsidRPr="00A31DCC" w:rsidRDefault="00A31DCC">
            <w:pPr>
              <w:rPr>
                <w:rFonts w:cs="Calibri"/>
                <w:color w:val="000000"/>
                <w:sz w:val="20"/>
                <w:szCs w:val="20"/>
              </w:rPr>
            </w:pPr>
            <w:r w:rsidRPr="00A31DCC">
              <w:rPr>
                <w:rFonts w:cs="Calibri"/>
                <w:color w:val="000000"/>
                <w:sz w:val="20"/>
                <w:szCs w:val="20"/>
              </w:rPr>
              <w:t>PRATI</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012CFB" w14:textId="77777777" w:rsidR="00A31DCC" w:rsidRPr="00A31DCC" w:rsidRDefault="00A31DCC">
            <w:pPr>
              <w:rPr>
                <w:rFonts w:cs="Calibri"/>
                <w:color w:val="000000"/>
                <w:sz w:val="20"/>
                <w:szCs w:val="20"/>
              </w:rPr>
            </w:pPr>
            <w:r w:rsidRPr="00A31DCC">
              <w:rPr>
                <w:rFonts w:cs="Calibri"/>
                <w:color w:val="000000"/>
                <w:sz w:val="20"/>
                <w:szCs w:val="20"/>
              </w:rPr>
              <w:t xml:space="preserve"> R$           0,17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2762B0" w14:textId="77777777" w:rsidR="00A31DCC" w:rsidRPr="00A31DCC" w:rsidRDefault="00A31DCC">
            <w:pPr>
              <w:rPr>
                <w:rFonts w:cs="Calibri"/>
                <w:color w:val="000000"/>
                <w:sz w:val="20"/>
                <w:szCs w:val="20"/>
              </w:rPr>
            </w:pPr>
            <w:r w:rsidRPr="00A31DCC">
              <w:rPr>
                <w:rFonts w:cs="Calibri"/>
                <w:color w:val="000000"/>
                <w:sz w:val="20"/>
                <w:szCs w:val="20"/>
              </w:rPr>
              <w:t xml:space="preserve"> R$      510,00 </w:t>
            </w:r>
          </w:p>
        </w:tc>
      </w:tr>
      <w:tr w:rsidR="00A31DCC" w:rsidRPr="00A31DCC" w14:paraId="3605C60E" w14:textId="77777777" w:rsidTr="00A31DCC">
        <w:trPr>
          <w:trHeight w:val="60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3D1E6C" w14:textId="77777777" w:rsidR="00A31DCC" w:rsidRPr="00A31DCC" w:rsidRDefault="00A31DCC">
            <w:pPr>
              <w:rPr>
                <w:rFonts w:cs="Calibri"/>
                <w:color w:val="000000"/>
                <w:sz w:val="20"/>
                <w:szCs w:val="20"/>
              </w:rPr>
            </w:pPr>
            <w:r w:rsidRPr="00A31DCC">
              <w:rPr>
                <w:rFonts w:cs="Calibri"/>
                <w:color w:val="000000"/>
                <w:sz w:val="20"/>
                <w:szCs w:val="20"/>
              </w:rPr>
              <w:t>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40C4DE84" w14:textId="77777777" w:rsidR="00A31DCC" w:rsidRPr="00A31DCC" w:rsidRDefault="00A31DCC">
            <w:pPr>
              <w:jc w:val="right"/>
              <w:rPr>
                <w:rFonts w:cs="Calibri"/>
                <w:color w:val="000000"/>
                <w:sz w:val="20"/>
                <w:szCs w:val="20"/>
              </w:rPr>
            </w:pPr>
            <w:r w:rsidRPr="00A31DCC">
              <w:rPr>
                <w:rFonts w:cs="Calibri"/>
                <w:color w:val="000000"/>
                <w:sz w:val="20"/>
                <w:szCs w:val="20"/>
              </w:rPr>
              <w:t>266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993A27" w14:textId="77777777" w:rsidR="00A31DCC" w:rsidRPr="00A31DCC" w:rsidRDefault="00A31DCC">
            <w:pPr>
              <w:jc w:val="right"/>
              <w:rPr>
                <w:rFonts w:cs="Calibri"/>
                <w:color w:val="000000"/>
                <w:sz w:val="20"/>
                <w:szCs w:val="20"/>
              </w:rPr>
            </w:pPr>
            <w:r w:rsidRPr="00A31DCC">
              <w:rPr>
                <w:rFonts w:cs="Calibri"/>
                <w:color w:val="000000"/>
                <w:sz w:val="20"/>
                <w:szCs w:val="20"/>
              </w:rPr>
              <w:t>12887</w:t>
            </w:r>
          </w:p>
        </w:tc>
        <w:tc>
          <w:tcPr>
            <w:tcW w:w="255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2058DFF5" w14:textId="77777777" w:rsidR="00A31DCC" w:rsidRPr="00A31DCC" w:rsidRDefault="00A31DCC">
            <w:pPr>
              <w:rPr>
                <w:rFonts w:cs="Calibri"/>
                <w:color w:val="000000"/>
                <w:sz w:val="20"/>
                <w:szCs w:val="20"/>
              </w:rPr>
            </w:pPr>
            <w:r w:rsidRPr="00A31DCC">
              <w:rPr>
                <w:rFonts w:cs="Calibri"/>
                <w:color w:val="000000"/>
                <w:sz w:val="20"/>
                <w:szCs w:val="20"/>
              </w:rPr>
              <w:t>NIFEDIPINO 10MG COMPRIMIDO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94822A" w14:textId="77777777" w:rsidR="00A31DCC" w:rsidRPr="00A31DCC" w:rsidRDefault="00A31DCC">
            <w:pPr>
              <w:rPr>
                <w:rFonts w:cs="Calibri"/>
                <w:color w:val="000000"/>
                <w:sz w:val="20"/>
                <w:szCs w:val="20"/>
              </w:rPr>
            </w:pPr>
            <w:r w:rsidRPr="00A31DCC">
              <w:rPr>
                <w:rFonts w:cs="Calibri"/>
                <w:color w:val="000000"/>
                <w:sz w:val="20"/>
                <w:szCs w:val="20"/>
              </w:rPr>
              <w:t>UNID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5235AA" w14:textId="77777777" w:rsidR="00A31DCC" w:rsidRPr="00A31DCC" w:rsidRDefault="00A31DCC">
            <w:pPr>
              <w:jc w:val="right"/>
              <w:rPr>
                <w:rFonts w:cs="Calibri"/>
                <w:color w:val="000000"/>
                <w:sz w:val="20"/>
                <w:szCs w:val="20"/>
              </w:rPr>
            </w:pPr>
            <w:r w:rsidRPr="00A31DCC">
              <w:rPr>
                <w:rFonts w:cs="Calibri"/>
                <w:color w:val="000000"/>
                <w:sz w:val="20"/>
                <w:szCs w:val="20"/>
              </w:rPr>
              <w:t>13000</w:t>
            </w:r>
          </w:p>
        </w:tc>
        <w:tc>
          <w:tcPr>
            <w:tcW w:w="94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44E17B45" w14:textId="77777777" w:rsidR="00A31DCC" w:rsidRPr="00A31DCC" w:rsidRDefault="00A31DCC">
            <w:pPr>
              <w:rPr>
                <w:rFonts w:cs="Calibri"/>
                <w:color w:val="000000"/>
                <w:sz w:val="20"/>
                <w:szCs w:val="20"/>
              </w:rPr>
            </w:pPr>
            <w:r w:rsidRPr="00A31DCC">
              <w:rPr>
                <w:rFonts w:cs="Calibri"/>
                <w:color w:val="000000"/>
                <w:sz w:val="20"/>
                <w:szCs w:val="20"/>
              </w:rPr>
              <w:t>NEOQUIMICA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42EEF8" w14:textId="77777777" w:rsidR="00A31DCC" w:rsidRPr="00A31DCC" w:rsidRDefault="00A31DCC">
            <w:pPr>
              <w:rPr>
                <w:rFonts w:cs="Calibri"/>
                <w:color w:val="000000"/>
                <w:sz w:val="20"/>
                <w:szCs w:val="20"/>
              </w:rPr>
            </w:pPr>
            <w:r w:rsidRPr="00A31DCC">
              <w:rPr>
                <w:rFonts w:cs="Calibri"/>
                <w:color w:val="000000"/>
                <w:sz w:val="20"/>
                <w:szCs w:val="20"/>
              </w:rPr>
              <w:t xml:space="preserve"> R$           0,13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D65EF6" w14:textId="77777777" w:rsidR="00A31DCC" w:rsidRPr="00A31DCC" w:rsidRDefault="00A31DCC">
            <w:pPr>
              <w:rPr>
                <w:rFonts w:cs="Calibri"/>
                <w:color w:val="000000"/>
                <w:sz w:val="20"/>
                <w:szCs w:val="20"/>
              </w:rPr>
            </w:pPr>
            <w:r w:rsidRPr="00A31DCC">
              <w:rPr>
                <w:rFonts w:cs="Calibri"/>
                <w:color w:val="000000"/>
                <w:sz w:val="20"/>
                <w:szCs w:val="20"/>
              </w:rPr>
              <w:t xml:space="preserve"> R$   1.625,00 </w:t>
            </w:r>
          </w:p>
        </w:tc>
      </w:tr>
      <w:tr w:rsidR="00A31DCC" w:rsidRPr="00A31DCC" w14:paraId="780C00A6" w14:textId="77777777" w:rsidTr="00A31DCC">
        <w:trPr>
          <w:trHeight w:val="303"/>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68BD3E4" w14:textId="77777777" w:rsidR="00A31DCC" w:rsidRPr="00A31DCC" w:rsidRDefault="00A31DCC">
            <w:pPr>
              <w:rPr>
                <w:rFonts w:cs="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D4C8C47" w14:textId="77777777" w:rsidR="00A31DCC" w:rsidRPr="00A31DCC" w:rsidRDefault="00A31DCC">
            <w:pP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CAE26FB" w14:textId="77777777" w:rsidR="00A31DCC" w:rsidRPr="00A31DCC" w:rsidRDefault="00A31DCC">
            <w:pP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01A44F2" w14:textId="77777777" w:rsidR="00A31DCC" w:rsidRPr="00A31DCC" w:rsidRDefault="00A31DCC">
            <w:pP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AD3E8FC" w14:textId="77777777" w:rsidR="00A31DCC" w:rsidRPr="00A31DCC" w:rsidRDefault="00A31DCC">
            <w:pP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E9DC2B2" w14:textId="77777777" w:rsidR="00A31DCC" w:rsidRPr="00A31DCC" w:rsidRDefault="00A31DCC">
            <w:pP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542F484" w14:textId="77777777" w:rsidR="00A31DCC" w:rsidRPr="00A31DCC" w:rsidRDefault="00A31DCC">
            <w:pPr>
              <w:rPr>
                <w:sz w:val="18"/>
                <w:szCs w:val="18"/>
              </w:rPr>
            </w:pPr>
          </w:p>
        </w:tc>
        <w:tc>
          <w:tcPr>
            <w:tcW w:w="0" w:type="auto"/>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AB3B3A" w14:textId="77777777" w:rsidR="00A31DCC" w:rsidRPr="00A31DCC" w:rsidRDefault="00A31DCC">
            <w:pPr>
              <w:jc w:val="center"/>
              <w:rPr>
                <w:rFonts w:cs="Calibri"/>
                <w:b/>
                <w:bCs/>
                <w:color w:val="000000"/>
                <w:sz w:val="20"/>
                <w:szCs w:val="20"/>
              </w:rPr>
            </w:pPr>
            <w:r w:rsidRPr="00A31DCC">
              <w:rPr>
                <w:rFonts w:cs="Calibri"/>
                <w:b/>
                <w:bCs/>
                <w:color w:val="000000"/>
                <w:sz w:val="20"/>
                <w:szCs w:val="20"/>
              </w:rPr>
              <w:t xml:space="preserve"> TOTAL R$ 18.322,50 </w:t>
            </w:r>
          </w:p>
        </w:tc>
      </w:tr>
    </w:tbl>
    <w:p w14:paraId="00B3F5AF" w14:textId="415865E4" w:rsidR="00A31DCC" w:rsidRPr="00A31DCC" w:rsidRDefault="00A31DCC" w:rsidP="00F356D2">
      <w:pPr>
        <w:pStyle w:val="Nivel2"/>
        <w:numPr>
          <w:ilvl w:val="1"/>
          <w:numId w:val="0"/>
        </w:numPr>
        <w:rPr>
          <w:rFonts w:ascii="Arial Narrow" w:hAnsi="Arial Narrow"/>
          <w:sz w:val="24"/>
          <w:szCs w:val="24"/>
        </w:rPr>
      </w:pPr>
      <w:r w:rsidRPr="00A31DCC">
        <w:rPr>
          <w:rFonts w:ascii="Arial Narrow" w:hAnsi="Arial Narrow"/>
          <w:sz w:val="24"/>
          <w:szCs w:val="24"/>
        </w:rPr>
        <w:t>FICHA 496</w:t>
      </w:r>
    </w:p>
    <w:tbl>
      <w:tblPr>
        <w:tblW w:w="9120" w:type="dxa"/>
        <w:tblCellMar>
          <w:left w:w="70" w:type="dxa"/>
          <w:right w:w="70" w:type="dxa"/>
        </w:tblCellMar>
        <w:tblLook w:val="04A0" w:firstRow="1" w:lastRow="0" w:firstColumn="1" w:lastColumn="0" w:noHBand="0" w:noVBand="1"/>
      </w:tblPr>
      <w:tblGrid>
        <w:gridCol w:w="684"/>
        <w:gridCol w:w="683"/>
        <w:gridCol w:w="694"/>
        <w:gridCol w:w="2757"/>
        <w:gridCol w:w="690"/>
        <w:gridCol w:w="701"/>
        <w:gridCol w:w="1269"/>
        <w:gridCol w:w="859"/>
        <w:gridCol w:w="1025"/>
      </w:tblGrid>
      <w:tr w:rsidR="00A31DCC" w:rsidRPr="00A31DCC" w14:paraId="64D973B0" w14:textId="77777777" w:rsidTr="00A31DCC">
        <w:trPr>
          <w:trHeight w:val="303"/>
        </w:trPr>
        <w:tc>
          <w:tcPr>
            <w:tcW w:w="6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8CE8C8" w14:textId="77777777" w:rsidR="00A31DCC" w:rsidRPr="00A31DCC" w:rsidRDefault="00A31DCC" w:rsidP="00A31DCC">
            <w:pPr>
              <w:spacing w:after="0" w:line="240" w:lineRule="auto"/>
              <w:jc w:val="center"/>
              <w:rPr>
                <w:rFonts w:ascii="Tahoma" w:hAnsi="Tahoma" w:cs="Tahoma"/>
                <w:b/>
                <w:bCs/>
                <w:sz w:val="8"/>
                <w:szCs w:val="8"/>
              </w:rPr>
            </w:pPr>
          </w:p>
          <w:p w14:paraId="77904E6C" w14:textId="001638C7" w:rsidR="00A31DCC" w:rsidRPr="00A31DCC" w:rsidRDefault="00A31DCC" w:rsidP="00A31DCC">
            <w:pPr>
              <w:spacing w:after="0" w:line="240" w:lineRule="auto"/>
              <w:jc w:val="center"/>
              <w:rPr>
                <w:rFonts w:ascii="Tahoma" w:hAnsi="Tahoma" w:cs="Tahoma"/>
                <w:b/>
                <w:bCs/>
                <w:sz w:val="8"/>
                <w:szCs w:val="8"/>
              </w:rPr>
            </w:pPr>
            <w:r w:rsidRPr="00A31DCC">
              <w:rPr>
                <w:rFonts w:ascii="Tahoma" w:hAnsi="Tahoma" w:cs="Tahoma"/>
                <w:b/>
                <w:bCs/>
                <w:sz w:val="8"/>
                <w:szCs w:val="8"/>
              </w:rPr>
              <w:t>ANEXO</w:t>
            </w:r>
          </w:p>
        </w:tc>
        <w:tc>
          <w:tcPr>
            <w:tcW w:w="683" w:type="dxa"/>
            <w:tcBorders>
              <w:top w:val="single" w:sz="4" w:space="0" w:color="auto"/>
              <w:left w:val="nil"/>
              <w:bottom w:val="single" w:sz="4" w:space="0" w:color="auto"/>
              <w:right w:val="single" w:sz="4" w:space="0" w:color="auto"/>
            </w:tcBorders>
            <w:shd w:val="clear" w:color="000000" w:fill="FFFFFF"/>
            <w:vAlign w:val="center"/>
            <w:hideMark/>
          </w:tcPr>
          <w:p w14:paraId="761D76AC" w14:textId="77777777" w:rsidR="00A31DCC" w:rsidRPr="00A31DCC" w:rsidRDefault="00A31DCC" w:rsidP="00A31DCC">
            <w:pPr>
              <w:spacing w:after="0" w:line="240" w:lineRule="auto"/>
              <w:jc w:val="center"/>
              <w:rPr>
                <w:rFonts w:ascii="Tahoma" w:hAnsi="Tahoma" w:cs="Tahoma"/>
                <w:b/>
                <w:bCs/>
                <w:sz w:val="8"/>
                <w:szCs w:val="8"/>
              </w:rPr>
            </w:pPr>
            <w:r w:rsidRPr="00A31DCC">
              <w:rPr>
                <w:rFonts w:ascii="Tahoma" w:hAnsi="Tahoma" w:cs="Tahoma"/>
                <w:b/>
                <w:bCs/>
                <w:sz w:val="8"/>
                <w:szCs w:val="8"/>
              </w:rPr>
              <w:t>ITEM</w:t>
            </w:r>
          </w:p>
        </w:tc>
        <w:tc>
          <w:tcPr>
            <w:tcW w:w="694" w:type="dxa"/>
            <w:tcBorders>
              <w:top w:val="single" w:sz="4" w:space="0" w:color="auto"/>
              <w:left w:val="nil"/>
              <w:bottom w:val="single" w:sz="4" w:space="0" w:color="auto"/>
              <w:right w:val="single" w:sz="4" w:space="0" w:color="auto"/>
            </w:tcBorders>
            <w:shd w:val="clear" w:color="000000" w:fill="FFFFFF"/>
            <w:vAlign w:val="center"/>
            <w:hideMark/>
          </w:tcPr>
          <w:p w14:paraId="635EA4FC" w14:textId="77777777" w:rsidR="00A31DCC" w:rsidRPr="00A31DCC" w:rsidRDefault="00A31DCC" w:rsidP="00A31DCC">
            <w:pPr>
              <w:spacing w:after="0" w:line="240" w:lineRule="auto"/>
              <w:jc w:val="center"/>
              <w:rPr>
                <w:rFonts w:ascii="Tahoma" w:hAnsi="Tahoma" w:cs="Tahoma"/>
                <w:b/>
                <w:bCs/>
                <w:sz w:val="8"/>
                <w:szCs w:val="8"/>
              </w:rPr>
            </w:pPr>
            <w:r w:rsidRPr="00A31DCC">
              <w:rPr>
                <w:rFonts w:ascii="Tahoma" w:hAnsi="Tahoma" w:cs="Tahoma"/>
                <w:b/>
                <w:bCs/>
                <w:sz w:val="8"/>
                <w:szCs w:val="8"/>
              </w:rPr>
              <w:t>CÓD.</w:t>
            </w:r>
          </w:p>
        </w:tc>
        <w:tc>
          <w:tcPr>
            <w:tcW w:w="2757" w:type="dxa"/>
            <w:tcBorders>
              <w:top w:val="single" w:sz="4" w:space="0" w:color="auto"/>
              <w:left w:val="nil"/>
              <w:bottom w:val="single" w:sz="4" w:space="0" w:color="auto"/>
              <w:right w:val="single" w:sz="4" w:space="0" w:color="auto"/>
            </w:tcBorders>
            <w:shd w:val="clear" w:color="000000" w:fill="FFFFFF"/>
            <w:vAlign w:val="center"/>
            <w:hideMark/>
          </w:tcPr>
          <w:p w14:paraId="40EC452B" w14:textId="77777777" w:rsidR="00A31DCC" w:rsidRPr="00A31DCC" w:rsidRDefault="00A31DCC" w:rsidP="00A31DCC">
            <w:pPr>
              <w:spacing w:after="0" w:line="240" w:lineRule="auto"/>
              <w:jc w:val="center"/>
              <w:rPr>
                <w:rFonts w:ascii="Tahoma" w:hAnsi="Tahoma" w:cs="Tahoma"/>
                <w:b/>
                <w:bCs/>
                <w:sz w:val="8"/>
                <w:szCs w:val="8"/>
              </w:rPr>
            </w:pPr>
            <w:r w:rsidRPr="00A31DCC">
              <w:rPr>
                <w:rFonts w:ascii="Tahoma" w:hAnsi="Tahoma" w:cs="Tahoma"/>
                <w:b/>
                <w:bCs/>
                <w:sz w:val="8"/>
                <w:szCs w:val="8"/>
              </w:rPr>
              <w:t>ESPECIFICAÇÃO DO ITEM</w:t>
            </w:r>
          </w:p>
        </w:tc>
        <w:tc>
          <w:tcPr>
            <w:tcW w:w="690" w:type="dxa"/>
            <w:tcBorders>
              <w:top w:val="single" w:sz="4" w:space="0" w:color="auto"/>
              <w:left w:val="nil"/>
              <w:bottom w:val="single" w:sz="4" w:space="0" w:color="auto"/>
              <w:right w:val="single" w:sz="4" w:space="0" w:color="auto"/>
            </w:tcBorders>
            <w:shd w:val="clear" w:color="000000" w:fill="FFFFFF"/>
            <w:vAlign w:val="center"/>
            <w:hideMark/>
          </w:tcPr>
          <w:p w14:paraId="4326527F" w14:textId="77777777" w:rsidR="00A31DCC" w:rsidRPr="00A31DCC" w:rsidRDefault="00A31DCC" w:rsidP="00A31DCC">
            <w:pPr>
              <w:spacing w:after="0" w:line="240" w:lineRule="auto"/>
              <w:jc w:val="center"/>
              <w:rPr>
                <w:rFonts w:ascii="Tahoma" w:hAnsi="Tahoma" w:cs="Tahoma"/>
                <w:b/>
                <w:bCs/>
                <w:sz w:val="8"/>
                <w:szCs w:val="8"/>
              </w:rPr>
            </w:pPr>
            <w:r w:rsidRPr="00A31DCC">
              <w:rPr>
                <w:rFonts w:ascii="Tahoma" w:hAnsi="Tahoma" w:cs="Tahoma"/>
                <w:b/>
                <w:bCs/>
                <w:sz w:val="8"/>
                <w:szCs w:val="8"/>
              </w:rPr>
              <w:t>UNID</w:t>
            </w:r>
          </w:p>
        </w:tc>
        <w:tc>
          <w:tcPr>
            <w:tcW w:w="701" w:type="dxa"/>
            <w:tcBorders>
              <w:top w:val="single" w:sz="4" w:space="0" w:color="auto"/>
              <w:left w:val="nil"/>
              <w:bottom w:val="single" w:sz="4" w:space="0" w:color="auto"/>
              <w:right w:val="single" w:sz="4" w:space="0" w:color="auto"/>
            </w:tcBorders>
            <w:shd w:val="clear" w:color="000000" w:fill="FFFFFF"/>
            <w:vAlign w:val="center"/>
            <w:hideMark/>
          </w:tcPr>
          <w:p w14:paraId="30379DBE" w14:textId="77777777" w:rsidR="00A31DCC" w:rsidRPr="00A31DCC" w:rsidRDefault="00A31DCC" w:rsidP="00A31DCC">
            <w:pPr>
              <w:spacing w:after="0" w:line="240" w:lineRule="auto"/>
              <w:jc w:val="center"/>
              <w:rPr>
                <w:rFonts w:ascii="Tahoma" w:hAnsi="Tahoma" w:cs="Tahoma"/>
                <w:b/>
                <w:bCs/>
                <w:sz w:val="8"/>
                <w:szCs w:val="8"/>
              </w:rPr>
            </w:pPr>
            <w:r w:rsidRPr="00A31DCC">
              <w:rPr>
                <w:rFonts w:ascii="Tahoma" w:hAnsi="Tahoma" w:cs="Tahoma"/>
                <w:b/>
                <w:bCs/>
                <w:sz w:val="8"/>
                <w:szCs w:val="8"/>
              </w:rPr>
              <w:t>QUANTIDADE</w:t>
            </w:r>
          </w:p>
        </w:tc>
        <w:tc>
          <w:tcPr>
            <w:tcW w:w="1027" w:type="dxa"/>
            <w:tcBorders>
              <w:top w:val="single" w:sz="4" w:space="0" w:color="auto"/>
              <w:left w:val="nil"/>
              <w:bottom w:val="single" w:sz="4" w:space="0" w:color="auto"/>
              <w:right w:val="single" w:sz="4" w:space="0" w:color="auto"/>
            </w:tcBorders>
            <w:shd w:val="clear" w:color="000000" w:fill="FFFFFF"/>
            <w:vAlign w:val="center"/>
            <w:hideMark/>
          </w:tcPr>
          <w:p w14:paraId="60AB4010" w14:textId="77777777" w:rsidR="00A31DCC" w:rsidRPr="00A31DCC" w:rsidRDefault="00A31DCC" w:rsidP="00A31DCC">
            <w:pPr>
              <w:spacing w:after="0" w:line="240" w:lineRule="auto"/>
              <w:jc w:val="center"/>
              <w:rPr>
                <w:rFonts w:ascii="Tahoma" w:hAnsi="Tahoma" w:cs="Tahoma"/>
                <w:b/>
                <w:bCs/>
                <w:sz w:val="8"/>
                <w:szCs w:val="8"/>
              </w:rPr>
            </w:pPr>
            <w:r w:rsidRPr="00A31DCC">
              <w:rPr>
                <w:rFonts w:ascii="Tahoma" w:hAnsi="Tahoma" w:cs="Tahoma"/>
                <w:b/>
                <w:bCs/>
                <w:sz w:val="8"/>
                <w:szCs w:val="8"/>
              </w:rPr>
              <w:t xml:space="preserve">MARCA </w:t>
            </w:r>
          </w:p>
        </w:tc>
        <w:tc>
          <w:tcPr>
            <w:tcW w:w="859" w:type="dxa"/>
            <w:tcBorders>
              <w:top w:val="single" w:sz="4" w:space="0" w:color="auto"/>
              <w:left w:val="nil"/>
              <w:bottom w:val="single" w:sz="4" w:space="0" w:color="auto"/>
              <w:right w:val="single" w:sz="4" w:space="0" w:color="auto"/>
            </w:tcBorders>
            <w:shd w:val="clear" w:color="000000" w:fill="FFFFFF"/>
            <w:vAlign w:val="center"/>
            <w:hideMark/>
          </w:tcPr>
          <w:p w14:paraId="24C58EF0" w14:textId="77777777" w:rsidR="00A31DCC" w:rsidRPr="00A31DCC" w:rsidRDefault="00A31DCC" w:rsidP="00A31DCC">
            <w:pPr>
              <w:spacing w:after="0" w:line="240" w:lineRule="auto"/>
              <w:jc w:val="center"/>
              <w:rPr>
                <w:rFonts w:ascii="Tahoma" w:hAnsi="Tahoma" w:cs="Tahoma"/>
                <w:b/>
                <w:bCs/>
                <w:sz w:val="8"/>
                <w:szCs w:val="8"/>
              </w:rPr>
            </w:pPr>
            <w:r w:rsidRPr="00A31DCC">
              <w:rPr>
                <w:rFonts w:ascii="Tahoma" w:hAnsi="Tahoma" w:cs="Tahoma"/>
                <w:b/>
                <w:bCs/>
                <w:sz w:val="8"/>
                <w:szCs w:val="8"/>
              </w:rPr>
              <w:t>VALOR UNIT.</w:t>
            </w:r>
          </w:p>
        </w:tc>
        <w:tc>
          <w:tcPr>
            <w:tcW w:w="1025" w:type="dxa"/>
            <w:tcBorders>
              <w:top w:val="single" w:sz="4" w:space="0" w:color="auto"/>
              <w:left w:val="nil"/>
              <w:bottom w:val="single" w:sz="4" w:space="0" w:color="auto"/>
              <w:right w:val="single" w:sz="4" w:space="0" w:color="auto"/>
            </w:tcBorders>
            <w:shd w:val="clear" w:color="000000" w:fill="FFFFFF"/>
            <w:vAlign w:val="center"/>
            <w:hideMark/>
          </w:tcPr>
          <w:p w14:paraId="4A0960F5" w14:textId="77777777" w:rsidR="00A31DCC" w:rsidRPr="00A31DCC" w:rsidRDefault="00A31DCC" w:rsidP="00A31DCC">
            <w:pPr>
              <w:spacing w:after="0" w:line="240" w:lineRule="auto"/>
              <w:jc w:val="center"/>
              <w:rPr>
                <w:rFonts w:ascii="Tahoma" w:hAnsi="Tahoma" w:cs="Tahoma"/>
                <w:b/>
                <w:bCs/>
                <w:sz w:val="8"/>
                <w:szCs w:val="8"/>
              </w:rPr>
            </w:pPr>
            <w:r w:rsidRPr="00A31DCC">
              <w:rPr>
                <w:rFonts w:ascii="Tahoma" w:hAnsi="Tahoma" w:cs="Tahoma"/>
                <w:b/>
                <w:bCs/>
                <w:sz w:val="8"/>
                <w:szCs w:val="8"/>
              </w:rPr>
              <w:t>VALOR TOTAL</w:t>
            </w:r>
          </w:p>
        </w:tc>
      </w:tr>
      <w:tr w:rsidR="00A31DCC" w:rsidRPr="00A31DCC" w14:paraId="59CED1AA" w14:textId="77777777" w:rsidTr="00A31DCC">
        <w:trPr>
          <w:trHeight w:val="911"/>
        </w:trPr>
        <w:tc>
          <w:tcPr>
            <w:tcW w:w="684" w:type="dxa"/>
            <w:tcBorders>
              <w:top w:val="nil"/>
              <w:left w:val="single" w:sz="4" w:space="0" w:color="auto"/>
              <w:bottom w:val="single" w:sz="4" w:space="0" w:color="auto"/>
              <w:right w:val="single" w:sz="4" w:space="0" w:color="auto"/>
            </w:tcBorders>
            <w:shd w:val="clear" w:color="000000" w:fill="FFFFFF"/>
            <w:noWrap/>
            <w:vAlign w:val="bottom"/>
            <w:hideMark/>
          </w:tcPr>
          <w:p w14:paraId="05381B3B"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I</w:t>
            </w:r>
          </w:p>
        </w:tc>
        <w:tc>
          <w:tcPr>
            <w:tcW w:w="683" w:type="dxa"/>
            <w:tcBorders>
              <w:top w:val="nil"/>
              <w:left w:val="nil"/>
              <w:bottom w:val="single" w:sz="4" w:space="0" w:color="auto"/>
              <w:right w:val="single" w:sz="4" w:space="0" w:color="auto"/>
            </w:tcBorders>
            <w:shd w:val="clear" w:color="000000" w:fill="FFFFFF"/>
            <w:noWrap/>
            <w:vAlign w:val="bottom"/>
            <w:hideMark/>
          </w:tcPr>
          <w:p w14:paraId="54795650"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24</w:t>
            </w:r>
          </w:p>
        </w:tc>
        <w:tc>
          <w:tcPr>
            <w:tcW w:w="694" w:type="dxa"/>
            <w:tcBorders>
              <w:top w:val="nil"/>
              <w:left w:val="nil"/>
              <w:bottom w:val="single" w:sz="4" w:space="0" w:color="auto"/>
              <w:right w:val="single" w:sz="4" w:space="0" w:color="auto"/>
            </w:tcBorders>
            <w:shd w:val="clear" w:color="000000" w:fill="FFFFFF"/>
            <w:noWrap/>
            <w:vAlign w:val="bottom"/>
            <w:hideMark/>
          </w:tcPr>
          <w:p w14:paraId="4DF11786"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30103</w:t>
            </w:r>
          </w:p>
        </w:tc>
        <w:tc>
          <w:tcPr>
            <w:tcW w:w="2757" w:type="dxa"/>
            <w:tcBorders>
              <w:top w:val="nil"/>
              <w:left w:val="nil"/>
              <w:bottom w:val="single" w:sz="4" w:space="0" w:color="auto"/>
              <w:right w:val="single" w:sz="4" w:space="0" w:color="auto"/>
            </w:tcBorders>
            <w:shd w:val="clear" w:color="000000" w:fill="FFFFFF"/>
            <w:vAlign w:val="bottom"/>
            <w:hideMark/>
          </w:tcPr>
          <w:p w14:paraId="35204F10"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AMOXICILINA 500MG + CLAVULANATO DE POTÁSSIO 125MG COMPRIMIDO REVESTIDO (SIMILAR EQUIVALENTE)</w:t>
            </w:r>
          </w:p>
        </w:tc>
        <w:tc>
          <w:tcPr>
            <w:tcW w:w="690" w:type="dxa"/>
            <w:tcBorders>
              <w:top w:val="nil"/>
              <w:left w:val="nil"/>
              <w:bottom w:val="single" w:sz="4" w:space="0" w:color="auto"/>
              <w:right w:val="single" w:sz="4" w:space="0" w:color="auto"/>
            </w:tcBorders>
            <w:shd w:val="clear" w:color="000000" w:fill="FFFFFF"/>
            <w:noWrap/>
            <w:vAlign w:val="bottom"/>
            <w:hideMark/>
          </w:tcPr>
          <w:p w14:paraId="3385FB6B"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UNID</w:t>
            </w:r>
          </w:p>
        </w:tc>
        <w:tc>
          <w:tcPr>
            <w:tcW w:w="701" w:type="dxa"/>
            <w:tcBorders>
              <w:top w:val="nil"/>
              <w:left w:val="nil"/>
              <w:bottom w:val="single" w:sz="4" w:space="0" w:color="auto"/>
              <w:right w:val="single" w:sz="4" w:space="0" w:color="auto"/>
            </w:tcBorders>
            <w:shd w:val="clear" w:color="000000" w:fill="FFFFFF"/>
            <w:noWrap/>
            <w:vAlign w:val="bottom"/>
            <w:hideMark/>
          </w:tcPr>
          <w:p w14:paraId="360B1336"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150</w:t>
            </w:r>
          </w:p>
        </w:tc>
        <w:tc>
          <w:tcPr>
            <w:tcW w:w="1027" w:type="dxa"/>
            <w:tcBorders>
              <w:top w:val="nil"/>
              <w:left w:val="nil"/>
              <w:bottom w:val="single" w:sz="4" w:space="0" w:color="auto"/>
              <w:right w:val="single" w:sz="4" w:space="0" w:color="auto"/>
            </w:tcBorders>
            <w:shd w:val="clear" w:color="000000" w:fill="FFFFFF"/>
            <w:vAlign w:val="bottom"/>
            <w:hideMark/>
          </w:tcPr>
          <w:p w14:paraId="61ECC233"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EMS</w:t>
            </w:r>
          </w:p>
        </w:tc>
        <w:tc>
          <w:tcPr>
            <w:tcW w:w="859" w:type="dxa"/>
            <w:tcBorders>
              <w:top w:val="nil"/>
              <w:left w:val="nil"/>
              <w:bottom w:val="single" w:sz="4" w:space="0" w:color="auto"/>
              <w:right w:val="single" w:sz="4" w:space="0" w:color="auto"/>
            </w:tcBorders>
            <w:shd w:val="clear" w:color="000000" w:fill="FFFFFF"/>
            <w:noWrap/>
            <w:vAlign w:val="bottom"/>
            <w:hideMark/>
          </w:tcPr>
          <w:p w14:paraId="52E31896"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 xml:space="preserve"> R$        2,80 </w:t>
            </w:r>
          </w:p>
        </w:tc>
        <w:tc>
          <w:tcPr>
            <w:tcW w:w="1025" w:type="dxa"/>
            <w:tcBorders>
              <w:top w:val="nil"/>
              <w:left w:val="nil"/>
              <w:bottom w:val="single" w:sz="4" w:space="0" w:color="auto"/>
              <w:right w:val="single" w:sz="4" w:space="0" w:color="auto"/>
            </w:tcBorders>
            <w:shd w:val="clear" w:color="000000" w:fill="FFFFFF"/>
            <w:noWrap/>
            <w:vAlign w:val="bottom"/>
            <w:hideMark/>
          </w:tcPr>
          <w:p w14:paraId="6D330835"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 xml:space="preserve"> R$         420,00 </w:t>
            </w:r>
          </w:p>
        </w:tc>
      </w:tr>
      <w:tr w:rsidR="00A31DCC" w:rsidRPr="00A31DCC" w14:paraId="29480E53" w14:textId="77777777" w:rsidTr="00A31DCC">
        <w:trPr>
          <w:trHeight w:val="911"/>
        </w:trPr>
        <w:tc>
          <w:tcPr>
            <w:tcW w:w="684" w:type="dxa"/>
            <w:tcBorders>
              <w:top w:val="nil"/>
              <w:left w:val="single" w:sz="4" w:space="0" w:color="auto"/>
              <w:bottom w:val="single" w:sz="4" w:space="0" w:color="auto"/>
              <w:right w:val="single" w:sz="4" w:space="0" w:color="auto"/>
            </w:tcBorders>
            <w:shd w:val="clear" w:color="000000" w:fill="FFFFFF"/>
            <w:noWrap/>
            <w:vAlign w:val="bottom"/>
            <w:hideMark/>
          </w:tcPr>
          <w:p w14:paraId="6E4E3CB3"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I</w:t>
            </w:r>
          </w:p>
        </w:tc>
        <w:tc>
          <w:tcPr>
            <w:tcW w:w="683" w:type="dxa"/>
            <w:tcBorders>
              <w:top w:val="nil"/>
              <w:left w:val="nil"/>
              <w:bottom w:val="single" w:sz="4" w:space="0" w:color="auto"/>
              <w:right w:val="single" w:sz="4" w:space="0" w:color="auto"/>
            </w:tcBorders>
            <w:shd w:val="clear" w:color="000000" w:fill="FFFFFF"/>
            <w:noWrap/>
            <w:vAlign w:val="bottom"/>
            <w:hideMark/>
          </w:tcPr>
          <w:p w14:paraId="4A7B85FB"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107</w:t>
            </w:r>
          </w:p>
        </w:tc>
        <w:tc>
          <w:tcPr>
            <w:tcW w:w="694" w:type="dxa"/>
            <w:tcBorders>
              <w:top w:val="nil"/>
              <w:left w:val="nil"/>
              <w:bottom w:val="single" w:sz="4" w:space="0" w:color="auto"/>
              <w:right w:val="single" w:sz="4" w:space="0" w:color="auto"/>
            </w:tcBorders>
            <w:shd w:val="clear" w:color="000000" w:fill="FFFFFF"/>
            <w:noWrap/>
            <w:vAlign w:val="bottom"/>
            <w:hideMark/>
          </w:tcPr>
          <w:p w14:paraId="7FCFB7D6"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30010</w:t>
            </w:r>
          </w:p>
        </w:tc>
        <w:tc>
          <w:tcPr>
            <w:tcW w:w="2757" w:type="dxa"/>
            <w:tcBorders>
              <w:top w:val="nil"/>
              <w:left w:val="nil"/>
              <w:bottom w:val="single" w:sz="4" w:space="0" w:color="auto"/>
              <w:right w:val="single" w:sz="4" w:space="0" w:color="auto"/>
            </w:tcBorders>
            <w:shd w:val="clear" w:color="000000" w:fill="FFFFFF"/>
            <w:vAlign w:val="bottom"/>
            <w:hideMark/>
          </w:tcPr>
          <w:p w14:paraId="5ECC7BC9"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COLÁGENO TIPO II + VITAMINA D + MAGNÉSIO CÁPSULA (CONDRES ULTRA®)</w:t>
            </w:r>
          </w:p>
        </w:tc>
        <w:tc>
          <w:tcPr>
            <w:tcW w:w="690" w:type="dxa"/>
            <w:tcBorders>
              <w:top w:val="nil"/>
              <w:left w:val="nil"/>
              <w:bottom w:val="single" w:sz="4" w:space="0" w:color="auto"/>
              <w:right w:val="single" w:sz="4" w:space="0" w:color="auto"/>
            </w:tcBorders>
            <w:shd w:val="clear" w:color="000000" w:fill="FFFFFF"/>
            <w:noWrap/>
            <w:vAlign w:val="bottom"/>
            <w:hideMark/>
          </w:tcPr>
          <w:p w14:paraId="65B5AF59"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UNID</w:t>
            </w:r>
          </w:p>
        </w:tc>
        <w:tc>
          <w:tcPr>
            <w:tcW w:w="701" w:type="dxa"/>
            <w:tcBorders>
              <w:top w:val="nil"/>
              <w:left w:val="nil"/>
              <w:bottom w:val="single" w:sz="4" w:space="0" w:color="auto"/>
              <w:right w:val="single" w:sz="4" w:space="0" w:color="auto"/>
            </w:tcBorders>
            <w:shd w:val="clear" w:color="000000" w:fill="FFFFFF"/>
            <w:noWrap/>
            <w:vAlign w:val="bottom"/>
            <w:hideMark/>
          </w:tcPr>
          <w:p w14:paraId="0614E7AA"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300</w:t>
            </w:r>
          </w:p>
        </w:tc>
        <w:tc>
          <w:tcPr>
            <w:tcW w:w="1027" w:type="dxa"/>
            <w:tcBorders>
              <w:top w:val="nil"/>
              <w:left w:val="nil"/>
              <w:bottom w:val="single" w:sz="4" w:space="0" w:color="auto"/>
              <w:right w:val="single" w:sz="4" w:space="0" w:color="auto"/>
            </w:tcBorders>
            <w:shd w:val="clear" w:color="000000" w:fill="FFFFFF"/>
            <w:vAlign w:val="bottom"/>
            <w:hideMark/>
          </w:tcPr>
          <w:p w14:paraId="6B0821AC"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SIGMA</w:t>
            </w:r>
          </w:p>
        </w:tc>
        <w:tc>
          <w:tcPr>
            <w:tcW w:w="859" w:type="dxa"/>
            <w:tcBorders>
              <w:top w:val="nil"/>
              <w:left w:val="nil"/>
              <w:bottom w:val="single" w:sz="4" w:space="0" w:color="auto"/>
              <w:right w:val="single" w:sz="4" w:space="0" w:color="auto"/>
            </w:tcBorders>
            <w:shd w:val="clear" w:color="000000" w:fill="FFFFFF"/>
            <w:noWrap/>
            <w:vAlign w:val="bottom"/>
            <w:hideMark/>
          </w:tcPr>
          <w:p w14:paraId="3200B72D"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 xml:space="preserve"> R$        1,75 </w:t>
            </w:r>
          </w:p>
        </w:tc>
        <w:tc>
          <w:tcPr>
            <w:tcW w:w="1025" w:type="dxa"/>
            <w:tcBorders>
              <w:top w:val="nil"/>
              <w:left w:val="nil"/>
              <w:bottom w:val="single" w:sz="4" w:space="0" w:color="auto"/>
              <w:right w:val="single" w:sz="4" w:space="0" w:color="auto"/>
            </w:tcBorders>
            <w:shd w:val="clear" w:color="000000" w:fill="FFFFFF"/>
            <w:noWrap/>
            <w:vAlign w:val="bottom"/>
            <w:hideMark/>
          </w:tcPr>
          <w:p w14:paraId="607FFE35"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 xml:space="preserve"> R$         525,00 </w:t>
            </w:r>
          </w:p>
        </w:tc>
      </w:tr>
      <w:tr w:rsidR="00A31DCC" w:rsidRPr="00A31DCC" w14:paraId="4586A258" w14:textId="77777777" w:rsidTr="00A31DCC">
        <w:trPr>
          <w:trHeight w:val="1215"/>
        </w:trPr>
        <w:tc>
          <w:tcPr>
            <w:tcW w:w="684" w:type="dxa"/>
            <w:tcBorders>
              <w:top w:val="nil"/>
              <w:left w:val="single" w:sz="4" w:space="0" w:color="auto"/>
              <w:bottom w:val="single" w:sz="4" w:space="0" w:color="auto"/>
              <w:right w:val="single" w:sz="4" w:space="0" w:color="auto"/>
            </w:tcBorders>
            <w:shd w:val="clear" w:color="000000" w:fill="FFFFFF"/>
            <w:noWrap/>
            <w:vAlign w:val="bottom"/>
            <w:hideMark/>
          </w:tcPr>
          <w:p w14:paraId="4C5A3C2D"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lastRenderedPageBreak/>
              <w:t>I</w:t>
            </w:r>
          </w:p>
        </w:tc>
        <w:tc>
          <w:tcPr>
            <w:tcW w:w="683" w:type="dxa"/>
            <w:tcBorders>
              <w:top w:val="nil"/>
              <w:left w:val="nil"/>
              <w:bottom w:val="single" w:sz="4" w:space="0" w:color="auto"/>
              <w:right w:val="single" w:sz="4" w:space="0" w:color="auto"/>
            </w:tcBorders>
            <w:shd w:val="clear" w:color="000000" w:fill="FFFFFF"/>
            <w:noWrap/>
            <w:vAlign w:val="bottom"/>
            <w:hideMark/>
          </w:tcPr>
          <w:p w14:paraId="3CC362C3"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114</w:t>
            </w:r>
          </w:p>
        </w:tc>
        <w:tc>
          <w:tcPr>
            <w:tcW w:w="694" w:type="dxa"/>
            <w:tcBorders>
              <w:top w:val="nil"/>
              <w:left w:val="nil"/>
              <w:bottom w:val="single" w:sz="4" w:space="0" w:color="auto"/>
              <w:right w:val="single" w:sz="4" w:space="0" w:color="auto"/>
            </w:tcBorders>
            <w:shd w:val="clear" w:color="000000" w:fill="FFFFFF"/>
            <w:noWrap/>
            <w:vAlign w:val="bottom"/>
            <w:hideMark/>
          </w:tcPr>
          <w:p w14:paraId="2EB0B991"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33003</w:t>
            </w:r>
          </w:p>
        </w:tc>
        <w:tc>
          <w:tcPr>
            <w:tcW w:w="2757" w:type="dxa"/>
            <w:tcBorders>
              <w:top w:val="nil"/>
              <w:left w:val="nil"/>
              <w:bottom w:val="single" w:sz="4" w:space="0" w:color="auto"/>
              <w:right w:val="single" w:sz="4" w:space="0" w:color="auto"/>
            </w:tcBorders>
            <w:shd w:val="clear" w:color="000000" w:fill="FFFFFF"/>
            <w:vAlign w:val="bottom"/>
            <w:hideMark/>
          </w:tcPr>
          <w:p w14:paraId="4CCBCAA3"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DESVENLAFAXINA SUCCINATO MONOIDRATADO 100MG COMPRIMIDO REVESTIDO DE LIBERAÇÃO CONTROLADA</w:t>
            </w:r>
          </w:p>
        </w:tc>
        <w:tc>
          <w:tcPr>
            <w:tcW w:w="690" w:type="dxa"/>
            <w:tcBorders>
              <w:top w:val="nil"/>
              <w:left w:val="nil"/>
              <w:bottom w:val="single" w:sz="4" w:space="0" w:color="auto"/>
              <w:right w:val="single" w:sz="4" w:space="0" w:color="auto"/>
            </w:tcBorders>
            <w:shd w:val="clear" w:color="000000" w:fill="FFFFFF"/>
            <w:noWrap/>
            <w:vAlign w:val="bottom"/>
            <w:hideMark/>
          </w:tcPr>
          <w:p w14:paraId="4129BCAF"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UNID</w:t>
            </w:r>
          </w:p>
        </w:tc>
        <w:tc>
          <w:tcPr>
            <w:tcW w:w="701" w:type="dxa"/>
            <w:tcBorders>
              <w:top w:val="nil"/>
              <w:left w:val="nil"/>
              <w:bottom w:val="single" w:sz="4" w:space="0" w:color="auto"/>
              <w:right w:val="single" w:sz="4" w:space="0" w:color="auto"/>
            </w:tcBorders>
            <w:shd w:val="clear" w:color="000000" w:fill="FFFFFF"/>
            <w:noWrap/>
            <w:vAlign w:val="bottom"/>
            <w:hideMark/>
          </w:tcPr>
          <w:p w14:paraId="79386DDF"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500</w:t>
            </w:r>
          </w:p>
        </w:tc>
        <w:tc>
          <w:tcPr>
            <w:tcW w:w="1027" w:type="dxa"/>
            <w:tcBorders>
              <w:top w:val="nil"/>
              <w:left w:val="nil"/>
              <w:bottom w:val="single" w:sz="4" w:space="0" w:color="auto"/>
              <w:right w:val="single" w:sz="4" w:space="0" w:color="auto"/>
            </w:tcBorders>
            <w:shd w:val="clear" w:color="000000" w:fill="FFFFFF"/>
            <w:vAlign w:val="bottom"/>
            <w:hideMark/>
          </w:tcPr>
          <w:p w14:paraId="04DBFE39"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BIOSINTETICA</w:t>
            </w:r>
          </w:p>
        </w:tc>
        <w:tc>
          <w:tcPr>
            <w:tcW w:w="859" w:type="dxa"/>
            <w:tcBorders>
              <w:top w:val="nil"/>
              <w:left w:val="nil"/>
              <w:bottom w:val="single" w:sz="4" w:space="0" w:color="auto"/>
              <w:right w:val="single" w:sz="4" w:space="0" w:color="auto"/>
            </w:tcBorders>
            <w:shd w:val="clear" w:color="000000" w:fill="FFFFFF"/>
            <w:noWrap/>
            <w:vAlign w:val="bottom"/>
            <w:hideMark/>
          </w:tcPr>
          <w:p w14:paraId="06B48E14"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 xml:space="preserve"> R$        1,20 </w:t>
            </w:r>
          </w:p>
        </w:tc>
        <w:tc>
          <w:tcPr>
            <w:tcW w:w="1025" w:type="dxa"/>
            <w:tcBorders>
              <w:top w:val="nil"/>
              <w:left w:val="nil"/>
              <w:bottom w:val="single" w:sz="4" w:space="0" w:color="auto"/>
              <w:right w:val="single" w:sz="4" w:space="0" w:color="auto"/>
            </w:tcBorders>
            <w:shd w:val="clear" w:color="000000" w:fill="FFFFFF"/>
            <w:noWrap/>
            <w:vAlign w:val="bottom"/>
            <w:hideMark/>
          </w:tcPr>
          <w:p w14:paraId="57BB3FAD"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 xml:space="preserve"> R$         600,00 </w:t>
            </w:r>
          </w:p>
        </w:tc>
      </w:tr>
      <w:tr w:rsidR="00A31DCC" w:rsidRPr="00A31DCC" w14:paraId="461531A0" w14:textId="77777777" w:rsidTr="00A31DCC">
        <w:trPr>
          <w:trHeight w:val="607"/>
        </w:trPr>
        <w:tc>
          <w:tcPr>
            <w:tcW w:w="684" w:type="dxa"/>
            <w:tcBorders>
              <w:top w:val="nil"/>
              <w:left w:val="single" w:sz="4" w:space="0" w:color="auto"/>
              <w:bottom w:val="single" w:sz="4" w:space="0" w:color="auto"/>
              <w:right w:val="single" w:sz="4" w:space="0" w:color="auto"/>
            </w:tcBorders>
            <w:shd w:val="clear" w:color="000000" w:fill="FFFFFF"/>
            <w:noWrap/>
            <w:vAlign w:val="bottom"/>
            <w:hideMark/>
          </w:tcPr>
          <w:p w14:paraId="590EE348"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I</w:t>
            </w:r>
          </w:p>
        </w:tc>
        <w:tc>
          <w:tcPr>
            <w:tcW w:w="683" w:type="dxa"/>
            <w:tcBorders>
              <w:top w:val="nil"/>
              <w:left w:val="nil"/>
              <w:bottom w:val="single" w:sz="4" w:space="0" w:color="auto"/>
              <w:right w:val="single" w:sz="4" w:space="0" w:color="auto"/>
            </w:tcBorders>
            <w:shd w:val="clear" w:color="000000" w:fill="FFFFFF"/>
            <w:noWrap/>
            <w:vAlign w:val="bottom"/>
            <w:hideMark/>
          </w:tcPr>
          <w:p w14:paraId="2B322EC7"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123</w:t>
            </w:r>
          </w:p>
        </w:tc>
        <w:tc>
          <w:tcPr>
            <w:tcW w:w="694" w:type="dxa"/>
            <w:tcBorders>
              <w:top w:val="nil"/>
              <w:left w:val="nil"/>
              <w:bottom w:val="single" w:sz="4" w:space="0" w:color="auto"/>
              <w:right w:val="single" w:sz="4" w:space="0" w:color="auto"/>
            </w:tcBorders>
            <w:shd w:val="clear" w:color="000000" w:fill="FFFFFF"/>
            <w:noWrap/>
            <w:vAlign w:val="bottom"/>
            <w:hideMark/>
          </w:tcPr>
          <w:p w14:paraId="3F39582B"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33005</w:t>
            </w:r>
          </w:p>
        </w:tc>
        <w:tc>
          <w:tcPr>
            <w:tcW w:w="2757" w:type="dxa"/>
            <w:tcBorders>
              <w:top w:val="nil"/>
              <w:left w:val="nil"/>
              <w:bottom w:val="single" w:sz="4" w:space="0" w:color="auto"/>
              <w:right w:val="single" w:sz="4" w:space="0" w:color="auto"/>
            </w:tcBorders>
            <w:shd w:val="clear" w:color="000000" w:fill="FFFFFF"/>
            <w:vAlign w:val="bottom"/>
            <w:hideMark/>
          </w:tcPr>
          <w:p w14:paraId="15F8353A"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DEXLANSOPRAZOL 60MG CÁPSULA DURA DE LIBERAÇÃO RETARDADA</w:t>
            </w:r>
          </w:p>
        </w:tc>
        <w:tc>
          <w:tcPr>
            <w:tcW w:w="690" w:type="dxa"/>
            <w:tcBorders>
              <w:top w:val="nil"/>
              <w:left w:val="nil"/>
              <w:bottom w:val="single" w:sz="4" w:space="0" w:color="auto"/>
              <w:right w:val="single" w:sz="4" w:space="0" w:color="auto"/>
            </w:tcBorders>
            <w:shd w:val="clear" w:color="000000" w:fill="FFFFFF"/>
            <w:noWrap/>
            <w:vAlign w:val="bottom"/>
            <w:hideMark/>
          </w:tcPr>
          <w:p w14:paraId="6E1EB01C"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UNID</w:t>
            </w:r>
          </w:p>
        </w:tc>
        <w:tc>
          <w:tcPr>
            <w:tcW w:w="701" w:type="dxa"/>
            <w:tcBorders>
              <w:top w:val="nil"/>
              <w:left w:val="nil"/>
              <w:bottom w:val="single" w:sz="4" w:space="0" w:color="auto"/>
              <w:right w:val="single" w:sz="4" w:space="0" w:color="auto"/>
            </w:tcBorders>
            <w:shd w:val="clear" w:color="000000" w:fill="FFFFFF"/>
            <w:noWrap/>
            <w:vAlign w:val="bottom"/>
            <w:hideMark/>
          </w:tcPr>
          <w:p w14:paraId="2A570B4C"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200</w:t>
            </w:r>
          </w:p>
        </w:tc>
        <w:tc>
          <w:tcPr>
            <w:tcW w:w="1027" w:type="dxa"/>
            <w:tcBorders>
              <w:top w:val="nil"/>
              <w:left w:val="nil"/>
              <w:bottom w:val="single" w:sz="4" w:space="0" w:color="auto"/>
              <w:right w:val="single" w:sz="4" w:space="0" w:color="auto"/>
            </w:tcBorders>
            <w:shd w:val="clear" w:color="000000" w:fill="FFFFFF"/>
            <w:vAlign w:val="bottom"/>
            <w:hideMark/>
          </w:tcPr>
          <w:p w14:paraId="68593674"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TAKEDA</w:t>
            </w:r>
          </w:p>
        </w:tc>
        <w:tc>
          <w:tcPr>
            <w:tcW w:w="859" w:type="dxa"/>
            <w:tcBorders>
              <w:top w:val="nil"/>
              <w:left w:val="nil"/>
              <w:bottom w:val="single" w:sz="4" w:space="0" w:color="auto"/>
              <w:right w:val="single" w:sz="4" w:space="0" w:color="auto"/>
            </w:tcBorders>
            <w:shd w:val="clear" w:color="000000" w:fill="FFFFFF"/>
            <w:noWrap/>
            <w:vAlign w:val="bottom"/>
            <w:hideMark/>
          </w:tcPr>
          <w:p w14:paraId="418AE3CC"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 xml:space="preserve"> R$        3,20 </w:t>
            </w:r>
          </w:p>
        </w:tc>
        <w:tc>
          <w:tcPr>
            <w:tcW w:w="1025" w:type="dxa"/>
            <w:tcBorders>
              <w:top w:val="nil"/>
              <w:left w:val="nil"/>
              <w:bottom w:val="single" w:sz="4" w:space="0" w:color="auto"/>
              <w:right w:val="single" w:sz="4" w:space="0" w:color="auto"/>
            </w:tcBorders>
            <w:shd w:val="clear" w:color="000000" w:fill="FFFFFF"/>
            <w:noWrap/>
            <w:vAlign w:val="bottom"/>
            <w:hideMark/>
          </w:tcPr>
          <w:p w14:paraId="0851D2EB"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 xml:space="preserve"> R$         640,00 </w:t>
            </w:r>
          </w:p>
        </w:tc>
      </w:tr>
      <w:tr w:rsidR="00A31DCC" w:rsidRPr="00A31DCC" w14:paraId="14FE6978" w14:textId="77777777" w:rsidTr="00A31DCC">
        <w:trPr>
          <w:trHeight w:val="911"/>
        </w:trPr>
        <w:tc>
          <w:tcPr>
            <w:tcW w:w="684" w:type="dxa"/>
            <w:tcBorders>
              <w:top w:val="nil"/>
              <w:left w:val="single" w:sz="4" w:space="0" w:color="auto"/>
              <w:bottom w:val="single" w:sz="4" w:space="0" w:color="auto"/>
              <w:right w:val="single" w:sz="4" w:space="0" w:color="auto"/>
            </w:tcBorders>
            <w:shd w:val="clear" w:color="000000" w:fill="FFFFFF"/>
            <w:noWrap/>
            <w:vAlign w:val="bottom"/>
            <w:hideMark/>
          </w:tcPr>
          <w:p w14:paraId="361DA011"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I</w:t>
            </w:r>
          </w:p>
        </w:tc>
        <w:tc>
          <w:tcPr>
            <w:tcW w:w="683" w:type="dxa"/>
            <w:tcBorders>
              <w:top w:val="nil"/>
              <w:left w:val="nil"/>
              <w:bottom w:val="single" w:sz="4" w:space="0" w:color="auto"/>
              <w:right w:val="single" w:sz="4" w:space="0" w:color="auto"/>
            </w:tcBorders>
            <w:shd w:val="clear" w:color="000000" w:fill="FFFFFF"/>
            <w:noWrap/>
            <w:vAlign w:val="bottom"/>
            <w:hideMark/>
          </w:tcPr>
          <w:p w14:paraId="299276F5"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132</w:t>
            </w:r>
          </w:p>
        </w:tc>
        <w:tc>
          <w:tcPr>
            <w:tcW w:w="694" w:type="dxa"/>
            <w:tcBorders>
              <w:top w:val="nil"/>
              <w:left w:val="nil"/>
              <w:bottom w:val="single" w:sz="4" w:space="0" w:color="auto"/>
              <w:right w:val="single" w:sz="4" w:space="0" w:color="auto"/>
            </w:tcBorders>
            <w:shd w:val="clear" w:color="000000" w:fill="FFFFFF"/>
            <w:noWrap/>
            <w:vAlign w:val="bottom"/>
            <w:hideMark/>
          </w:tcPr>
          <w:p w14:paraId="72EA531E"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12308</w:t>
            </w:r>
          </w:p>
        </w:tc>
        <w:tc>
          <w:tcPr>
            <w:tcW w:w="2757" w:type="dxa"/>
            <w:tcBorders>
              <w:top w:val="nil"/>
              <w:left w:val="nil"/>
              <w:bottom w:val="single" w:sz="4" w:space="0" w:color="auto"/>
              <w:right w:val="single" w:sz="4" w:space="0" w:color="auto"/>
            </w:tcBorders>
            <w:shd w:val="clear" w:color="000000" w:fill="FFFFFF"/>
            <w:vAlign w:val="bottom"/>
            <w:hideMark/>
          </w:tcPr>
          <w:p w14:paraId="228395FE"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DIMETICONA 75MG/ML EMULSÃO ORAL. APRESENTAÇÃO: FRASCO C/ 15ML</w:t>
            </w:r>
          </w:p>
        </w:tc>
        <w:tc>
          <w:tcPr>
            <w:tcW w:w="690" w:type="dxa"/>
            <w:tcBorders>
              <w:top w:val="nil"/>
              <w:left w:val="nil"/>
              <w:bottom w:val="single" w:sz="4" w:space="0" w:color="auto"/>
              <w:right w:val="single" w:sz="4" w:space="0" w:color="auto"/>
            </w:tcBorders>
            <w:shd w:val="clear" w:color="000000" w:fill="FFFFFF"/>
            <w:noWrap/>
            <w:vAlign w:val="bottom"/>
            <w:hideMark/>
          </w:tcPr>
          <w:p w14:paraId="2D1E00EC"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UNID</w:t>
            </w:r>
          </w:p>
        </w:tc>
        <w:tc>
          <w:tcPr>
            <w:tcW w:w="701" w:type="dxa"/>
            <w:tcBorders>
              <w:top w:val="nil"/>
              <w:left w:val="nil"/>
              <w:bottom w:val="single" w:sz="4" w:space="0" w:color="auto"/>
              <w:right w:val="single" w:sz="4" w:space="0" w:color="auto"/>
            </w:tcBorders>
            <w:shd w:val="clear" w:color="000000" w:fill="FFFFFF"/>
            <w:noWrap/>
            <w:vAlign w:val="bottom"/>
            <w:hideMark/>
          </w:tcPr>
          <w:p w14:paraId="73163ACB"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150</w:t>
            </w:r>
          </w:p>
        </w:tc>
        <w:tc>
          <w:tcPr>
            <w:tcW w:w="1027" w:type="dxa"/>
            <w:tcBorders>
              <w:top w:val="nil"/>
              <w:left w:val="nil"/>
              <w:bottom w:val="single" w:sz="4" w:space="0" w:color="auto"/>
              <w:right w:val="single" w:sz="4" w:space="0" w:color="auto"/>
            </w:tcBorders>
            <w:shd w:val="clear" w:color="000000" w:fill="FFFFFF"/>
            <w:vAlign w:val="bottom"/>
            <w:hideMark/>
          </w:tcPr>
          <w:p w14:paraId="36DA6E84"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HIPOLABOR</w:t>
            </w:r>
          </w:p>
        </w:tc>
        <w:tc>
          <w:tcPr>
            <w:tcW w:w="859" w:type="dxa"/>
            <w:tcBorders>
              <w:top w:val="nil"/>
              <w:left w:val="nil"/>
              <w:bottom w:val="single" w:sz="4" w:space="0" w:color="auto"/>
              <w:right w:val="single" w:sz="4" w:space="0" w:color="auto"/>
            </w:tcBorders>
            <w:shd w:val="clear" w:color="000000" w:fill="FFFFFF"/>
            <w:noWrap/>
            <w:vAlign w:val="bottom"/>
            <w:hideMark/>
          </w:tcPr>
          <w:p w14:paraId="74CE7FAA"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 xml:space="preserve"> R$        1,49 </w:t>
            </w:r>
          </w:p>
        </w:tc>
        <w:tc>
          <w:tcPr>
            <w:tcW w:w="1025" w:type="dxa"/>
            <w:tcBorders>
              <w:top w:val="nil"/>
              <w:left w:val="nil"/>
              <w:bottom w:val="single" w:sz="4" w:space="0" w:color="auto"/>
              <w:right w:val="single" w:sz="4" w:space="0" w:color="auto"/>
            </w:tcBorders>
            <w:shd w:val="clear" w:color="000000" w:fill="FFFFFF"/>
            <w:noWrap/>
            <w:vAlign w:val="bottom"/>
            <w:hideMark/>
          </w:tcPr>
          <w:p w14:paraId="31048210"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 xml:space="preserve"> R$         223,50 </w:t>
            </w:r>
          </w:p>
        </w:tc>
      </w:tr>
      <w:tr w:rsidR="00A31DCC" w:rsidRPr="00A31DCC" w14:paraId="48A7B2D2" w14:textId="77777777" w:rsidTr="00A31DCC">
        <w:trPr>
          <w:trHeight w:val="1215"/>
        </w:trPr>
        <w:tc>
          <w:tcPr>
            <w:tcW w:w="684" w:type="dxa"/>
            <w:tcBorders>
              <w:top w:val="nil"/>
              <w:left w:val="single" w:sz="4" w:space="0" w:color="auto"/>
              <w:bottom w:val="single" w:sz="4" w:space="0" w:color="auto"/>
              <w:right w:val="single" w:sz="4" w:space="0" w:color="auto"/>
            </w:tcBorders>
            <w:shd w:val="clear" w:color="000000" w:fill="FFFFFF"/>
            <w:noWrap/>
            <w:vAlign w:val="bottom"/>
            <w:hideMark/>
          </w:tcPr>
          <w:p w14:paraId="7F20E945"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I</w:t>
            </w:r>
          </w:p>
        </w:tc>
        <w:tc>
          <w:tcPr>
            <w:tcW w:w="683" w:type="dxa"/>
            <w:tcBorders>
              <w:top w:val="nil"/>
              <w:left w:val="nil"/>
              <w:bottom w:val="single" w:sz="4" w:space="0" w:color="auto"/>
              <w:right w:val="single" w:sz="4" w:space="0" w:color="auto"/>
            </w:tcBorders>
            <w:shd w:val="clear" w:color="000000" w:fill="FFFFFF"/>
            <w:noWrap/>
            <w:vAlign w:val="bottom"/>
            <w:hideMark/>
          </w:tcPr>
          <w:p w14:paraId="2CA2039D"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144</w:t>
            </w:r>
          </w:p>
        </w:tc>
        <w:tc>
          <w:tcPr>
            <w:tcW w:w="694" w:type="dxa"/>
            <w:tcBorders>
              <w:top w:val="nil"/>
              <w:left w:val="nil"/>
              <w:bottom w:val="single" w:sz="4" w:space="0" w:color="auto"/>
              <w:right w:val="single" w:sz="4" w:space="0" w:color="auto"/>
            </w:tcBorders>
            <w:shd w:val="clear" w:color="000000" w:fill="FFFFFF"/>
            <w:noWrap/>
            <w:vAlign w:val="bottom"/>
            <w:hideMark/>
          </w:tcPr>
          <w:p w14:paraId="5E716823"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29920</w:t>
            </w:r>
          </w:p>
        </w:tc>
        <w:tc>
          <w:tcPr>
            <w:tcW w:w="2757" w:type="dxa"/>
            <w:tcBorders>
              <w:top w:val="nil"/>
              <w:left w:val="nil"/>
              <w:bottom w:val="single" w:sz="4" w:space="0" w:color="auto"/>
              <w:right w:val="single" w:sz="4" w:space="0" w:color="auto"/>
            </w:tcBorders>
            <w:shd w:val="clear" w:color="000000" w:fill="FFFFFF"/>
            <w:vAlign w:val="bottom"/>
            <w:hideMark/>
          </w:tcPr>
          <w:p w14:paraId="3FB4F935"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DIVALPROATO DE SÓDIO ER 500MG COMPRIMIDO REVESTIDO DE LIBERAÇÃO PROLONGADA (DEPAKOTE ER 500MG®)</w:t>
            </w:r>
          </w:p>
        </w:tc>
        <w:tc>
          <w:tcPr>
            <w:tcW w:w="690" w:type="dxa"/>
            <w:tcBorders>
              <w:top w:val="nil"/>
              <w:left w:val="nil"/>
              <w:bottom w:val="single" w:sz="4" w:space="0" w:color="auto"/>
              <w:right w:val="single" w:sz="4" w:space="0" w:color="auto"/>
            </w:tcBorders>
            <w:shd w:val="clear" w:color="000000" w:fill="FFFFFF"/>
            <w:noWrap/>
            <w:vAlign w:val="bottom"/>
            <w:hideMark/>
          </w:tcPr>
          <w:p w14:paraId="1CC92EB6"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UNID</w:t>
            </w:r>
          </w:p>
        </w:tc>
        <w:tc>
          <w:tcPr>
            <w:tcW w:w="701" w:type="dxa"/>
            <w:tcBorders>
              <w:top w:val="nil"/>
              <w:left w:val="nil"/>
              <w:bottom w:val="single" w:sz="4" w:space="0" w:color="auto"/>
              <w:right w:val="single" w:sz="4" w:space="0" w:color="auto"/>
            </w:tcBorders>
            <w:shd w:val="clear" w:color="000000" w:fill="FFFFFF"/>
            <w:noWrap/>
            <w:vAlign w:val="bottom"/>
            <w:hideMark/>
          </w:tcPr>
          <w:p w14:paraId="6D11C864"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300</w:t>
            </w:r>
          </w:p>
        </w:tc>
        <w:tc>
          <w:tcPr>
            <w:tcW w:w="1027" w:type="dxa"/>
            <w:tcBorders>
              <w:top w:val="nil"/>
              <w:left w:val="nil"/>
              <w:bottom w:val="single" w:sz="4" w:space="0" w:color="auto"/>
              <w:right w:val="single" w:sz="4" w:space="0" w:color="auto"/>
            </w:tcBorders>
            <w:shd w:val="clear" w:color="000000" w:fill="FFFFFF"/>
            <w:vAlign w:val="bottom"/>
            <w:hideMark/>
          </w:tcPr>
          <w:p w14:paraId="5E41A115"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ABBOTT</w:t>
            </w:r>
          </w:p>
        </w:tc>
        <w:tc>
          <w:tcPr>
            <w:tcW w:w="859" w:type="dxa"/>
            <w:tcBorders>
              <w:top w:val="nil"/>
              <w:left w:val="nil"/>
              <w:bottom w:val="single" w:sz="4" w:space="0" w:color="auto"/>
              <w:right w:val="single" w:sz="4" w:space="0" w:color="auto"/>
            </w:tcBorders>
            <w:shd w:val="clear" w:color="000000" w:fill="FFFFFF"/>
            <w:noWrap/>
            <w:vAlign w:val="bottom"/>
            <w:hideMark/>
          </w:tcPr>
          <w:p w14:paraId="16CD8D1B"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 xml:space="preserve"> R$        2,44 </w:t>
            </w:r>
          </w:p>
        </w:tc>
        <w:tc>
          <w:tcPr>
            <w:tcW w:w="1025" w:type="dxa"/>
            <w:tcBorders>
              <w:top w:val="nil"/>
              <w:left w:val="nil"/>
              <w:bottom w:val="single" w:sz="4" w:space="0" w:color="auto"/>
              <w:right w:val="single" w:sz="4" w:space="0" w:color="auto"/>
            </w:tcBorders>
            <w:shd w:val="clear" w:color="000000" w:fill="FFFFFF"/>
            <w:noWrap/>
            <w:vAlign w:val="bottom"/>
            <w:hideMark/>
          </w:tcPr>
          <w:p w14:paraId="66AAFC8E"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 xml:space="preserve"> R$         732,00 </w:t>
            </w:r>
          </w:p>
        </w:tc>
      </w:tr>
      <w:tr w:rsidR="00A31DCC" w:rsidRPr="00A31DCC" w14:paraId="17373D21" w14:textId="77777777" w:rsidTr="00A31DCC">
        <w:trPr>
          <w:trHeight w:val="303"/>
        </w:trPr>
        <w:tc>
          <w:tcPr>
            <w:tcW w:w="684" w:type="dxa"/>
            <w:tcBorders>
              <w:top w:val="nil"/>
              <w:left w:val="nil"/>
              <w:bottom w:val="nil"/>
              <w:right w:val="nil"/>
            </w:tcBorders>
            <w:shd w:val="clear" w:color="auto" w:fill="auto"/>
            <w:noWrap/>
            <w:vAlign w:val="bottom"/>
            <w:hideMark/>
          </w:tcPr>
          <w:p w14:paraId="6483F6F5" w14:textId="77777777" w:rsidR="00A31DCC" w:rsidRPr="00A31DCC" w:rsidRDefault="00A31DCC" w:rsidP="00A31DCC">
            <w:pPr>
              <w:spacing w:after="0" w:line="240" w:lineRule="auto"/>
              <w:jc w:val="center"/>
              <w:rPr>
                <w:rFonts w:cs="Calibri"/>
                <w:color w:val="000000"/>
                <w:sz w:val="20"/>
                <w:szCs w:val="20"/>
              </w:rPr>
            </w:pPr>
          </w:p>
        </w:tc>
        <w:tc>
          <w:tcPr>
            <w:tcW w:w="683" w:type="dxa"/>
            <w:tcBorders>
              <w:top w:val="nil"/>
              <w:left w:val="nil"/>
              <w:bottom w:val="nil"/>
              <w:right w:val="nil"/>
            </w:tcBorders>
            <w:shd w:val="clear" w:color="auto" w:fill="auto"/>
            <w:noWrap/>
            <w:vAlign w:val="bottom"/>
            <w:hideMark/>
          </w:tcPr>
          <w:p w14:paraId="35A5F896" w14:textId="77777777" w:rsidR="00A31DCC" w:rsidRPr="00A31DCC" w:rsidRDefault="00A31DCC" w:rsidP="00A31DCC">
            <w:pPr>
              <w:spacing w:after="0" w:line="240" w:lineRule="auto"/>
              <w:rPr>
                <w:rFonts w:ascii="Times New Roman" w:hAnsi="Times New Roman"/>
                <w:sz w:val="18"/>
                <w:szCs w:val="18"/>
              </w:rPr>
            </w:pPr>
          </w:p>
        </w:tc>
        <w:tc>
          <w:tcPr>
            <w:tcW w:w="694" w:type="dxa"/>
            <w:tcBorders>
              <w:top w:val="nil"/>
              <w:left w:val="nil"/>
              <w:bottom w:val="nil"/>
              <w:right w:val="nil"/>
            </w:tcBorders>
            <w:shd w:val="clear" w:color="auto" w:fill="auto"/>
            <w:noWrap/>
            <w:vAlign w:val="bottom"/>
            <w:hideMark/>
          </w:tcPr>
          <w:p w14:paraId="3B3E5554" w14:textId="77777777" w:rsidR="00A31DCC" w:rsidRPr="00A31DCC" w:rsidRDefault="00A31DCC" w:rsidP="00A31DCC">
            <w:pPr>
              <w:spacing w:after="0" w:line="240" w:lineRule="auto"/>
              <w:rPr>
                <w:rFonts w:ascii="Times New Roman" w:hAnsi="Times New Roman"/>
                <w:sz w:val="18"/>
                <w:szCs w:val="18"/>
              </w:rPr>
            </w:pPr>
          </w:p>
        </w:tc>
        <w:tc>
          <w:tcPr>
            <w:tcW w:w="2757" w:type="dxa"/>
            <w:tcBorders>
              <w:top w:val="nil"/>
              <w:left w:val="nil"/>
              <w:bottom w:val="nil"/>
              <w:right w:val="nil"/>
            </w:tcBorders>
            <w:shd w:val="clear" w:color="auto" w:fill="auto"/>
            <w:noWrap/>
            <w:vAlign w:val="bottom"/>
            <w:hideMark/>
          </w:tcPr>
          <w:p w14:paraId="615C5241" w14:textId="77777777" w:rsidR="00A31DCC" w:rsidRPr="00A31DCC" w:rsidRDefault="00A31DCC" w:rsidP="00A31DCC">
            <w:pPr>
              <w:spacing w:after="0" w:line="240" w:lineRule="auto"/>
              <w:rPr>
                <w:rFonts w:ascii="Times New Roman" w:hAnsi="Times New Roman"/>
                <w:sz w:val="18"/>
                <w:szCs w:val="18"/>
              </w:rPr>
            </w:pPr>
          </w:p>
        </w:tc>
        <w:tc>
          <w:tcPr>
            <w:tcW w:w="690" w:type="dxa"/>
            <w:tcBorders>
              <w:top w:val="nil"/>
              <w:left w:val="nil"/>
              <w:bottom w:val="nil"/>
              <w:right w:val="nil"/>
            </w:tcBorders>
            <w:shd w:val="clear" w:color="auto" w:fill="auto"/>
            <w:noWrap/>
            <w:vAlign w:val="bottom"/>
            <w:hideMark/>
          </w:tcPr>
          <w:p w14:paraId="2DCC602E" w14:textId="77777777" w:rsidR="00A31DCC" w:rsidRPr="00A31DCC" w:rsidRDefault="00A31DCC" w:rsidP="00A31DCC">
            <w:pPr>
              <w:spacing w:after="0" w:line="240" w:lineRule="auto"/>
              <w:rPr>
                <w:rFonts w:ascii="Times New Roman" w:hAnsi="Times New Roman"/>
                <w:sz w:val="18"/>
                <w:szCs w:val="18"/>
              </w:rPr>
            </w:pPr>
          </w:p>
        </w:tc>
        <w:tc>
          <w:tcPr>
            <w:tcW w:w="701" w:type="dxa"/>
            <w:tcBorders>
              <w:top w:val="nil"/>
              <w:left w:val="nil"/>
              <w:bottom w:val="nil"/>
              <w:right w:val="nil"/>
            </w:tcBorders>
            <w:shd w:val="clear" w:color="auto" w:fill="auto"/>
            <w:noWrap/>
            <w:vAlign w:val="bottom"/>
            <w:hideMark/>
          </w:tcPr>
          <w:p w14:paraId="14929304" w14:textId="77777777" w:rsidR="00A31DCC" w:rsidRPr="00A31DCC" w:rsidRDefault="00A31DCC" w:rsidP="00A31DCC">
            <w:pPr>
              <w:spacing w:after="0" w:line="240" w:lineRule="auto"/>
              <w:rPr>
                <w:rFonts w:ascii="Times New Roman" w:hAnsi="Times New Roman"/>
                <w:sz w:val="18"/>
                <w:szCs w:val="18"/>
              </w:rPr>
            </w:pPr>
          </w:p>
        </w:tc>
        <w:tc>
          <w:tcPr>
            <w:tcW w:w="1027" w:type="dxa"/>
            <w:tcBorders>
              <w:top w:val="nil"/>
              <w:left w:val="nil"/>
              <w:bottom w:val="nil"/>
              <w:right w:val="nil"/>
            </w:tcBorders>
            <w:shd w:val="clear" w:color="auto" w:fill="auto"/>
            <w:noWrap/>
            <w:vAlign w:val="bottom"/>
            <w:hideMark/>
          </w:tcPr>
          <w:p w14:paraId="561EACCF" w14:textId="77777777" w:rsidR="00A31DCC" w:rsidRPr="00A31DCC" w:rsidRDefault="00A31DCC" w:rsidP="00A31DCC">
            <w:pPr>
              <w:spacing w:after="0" w:line="240" w:lineRule="auto"/>
              <w:rPr>
                <w:rFonts w:ascii="Times New Roman" w:hAnsi="Times New Roman"/>
                <w:sz w:val="18"/>
                <w:szCs w:val="18"/>
              </w:rPr>
            </w:pPr>
          </w:p>
        </w:tc>
        <w:tc>
          <w:tcPr>
            <w:tcW w:w="1884" w:type="dxa"/>
            <w:gridSpan w:val="2"/>
            <w:tcBorders>
              <w:top w:val="nil"/>
              <w:left w:val="single" w:sz="4" w:space="0" w:color="auto"/>
              <w:bottom w:val="single" w:sz="4" w:space="0" w:color="auto"/>
              <w:right w:val="single" w:sz="4" w:space="0" w:color="auto"/>
            </w:tcBorders>
            <w:shd w:val="clear" w:color="auto" w:fill="auto"/>
            <w:noWrap/>
            <w:vAlign w:val="bottom"/>
            <w:hideMark/>
          </w:tcPr>
          <w:p w14:paraId="71D86F6B" w14:textId="77777777" w:rsidR="00A31DCC" w:rsidRPr="00A31DCC" w:rsidRDefault="00A31DCC" w:rsidP="00A31DCC">
            <w:pPr>
              <w:spacing w:after="0" w:line="240" w:lineRule="auto"/>
              <w:jc w:val="center"/>
              <w:rPr>
                <w:rFonts w:cs="Calibri"/>
                <w:b/>
                <w:bCs/>
                <w:color w:val="000000"/>
                <w:sz w:val="20"/>
                <w:szCs w:val="20"/>
              </w:rPr>
            </w:pPr>
            <w:proofErr w:type="gramStart"/>
            <w:r w:rsidRPr="00A31DCC">
              <w:rPr>
                <w:rFonts w:cs="Calibri"/>
                <w:b/>
                <w:bCs/>
                <w:color w:val="000000"/>
                <w:sz w:val="20"/>
                <w:szCs w:val="20"/>
              </w:rPr>
              <w:t>TOTAL  R</w:t>
            </w:r>
            <w:proofErr w:type="gramEnd"/>
            <w:r w:rsidRPr="00A31DCC">
              <w:rPr>
                <w:rFonts w:cs="Calibri"/>
                <w:b/>
                <w:bCs/>
                <w:color w:val="000000"/>
                <w:sz w:val="20"/>
                <w:szCs w:val="20"/>
              </w:rPr>
              <w:t xml:space="preserve">$ 3.140,50 </w:t>
            </w:r>
          </w:p>
        </w:tc>
      </w:tr>
    </w:tbl>
    <w:p w14:paraId="75508617" w14:textId="7E7ECCB8" w:rsidR="00A31DCC" w:rsidRPr="00A31DCC" w:rsidRDefault="00A31DCC" w:rsidP="00F356D2">
      <w:pPr>
        <w:pStyle w:val="Nivel2"/>
        <w:numPr>
          <w:ilvl w:val="1"/>
          <w:numId w:val="0"/>
        </w:numPr>
        <w:rPr>
          <w:rFonts w:ascii="Arial Narrow" w:hAnsi="Arial Narrow"/>
          <w:sz w:val="24"/>
          <w:szCs w:val="24"/>
        </w:rPr>
      </w:pPr>
      <w:r w:rsidRPr="00A31DCC">
        <w:rPr>
          <w:rFonts w:ascii="Arial Narrow" w:hAnsi="Arial Narrow"/>
          <w:sz w:val="24"/>
          <w:szCs w:val="24"/>
        </w:rPr>
        <w:t>FICHA 684</w:t>
      </w:r>
    </w:p>
    <w:tbl>
      <w:tblPr>
        <w:tblW w:w="8898" w:type="dxa"/>
        <w:tblCellMar>
          <w:left w:w="70" w:type="dxa"/>
          <w:right w:w="70" w:type="dxa"/>
        </w:tblCellMar>
        <w:tblLook w:val="04A0" w:firstRow="1" w:lastRow="0" w:firstColumn="1" w:lastColumn="0" w:noHBand="0" w:noVBand="1"/>
      </w:tblPr>
      <w:tblGrid>
        <w:gridCol w:w="763"/>
        <w:gridCol w:w="762"/>
        <w:gridCol w:w="771"/>
        <w:gridCol w:w="2111"/>
        <w:gridCol w:w="767"/>
        <w:gridCol w:w="775"/>
        <w:gridCol w:w="1101"/>
        <w:gridCol w:w="913"/>
        <w:gridCol w:w="1060"/>
      </w:tblGrid>
      <w:tr w:rsidR="00A31DCC" w:rsidRPr="00A31DCC" w14:paraId="36F22FA4" w14:textId="77777777" w:rsidTr="00A31DCC">
        <w:trPr>
          <w:trHeight w:val="303"/>
        </w:trPr>
        <w:tc>
          <w:tcPr>
            <w:tcW w:w="7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E4F883" w14:textId="77777777" w:rsidR="00A31DCC" w:rsidRPr="00A31DCC" w:rsidRDefault="00A31DCC" w:rsidP="00A31DCC">
            <w:pPr>
              <w:spacing w:after="0" w:line="240" w:lineRule="auto"/>
              <w:jc w:val="center"/>
              <w:rPr>
                <w:rFonts w:ascii="Tahoma" w:hAnsi="Tahoma" w:cs="Tahoma"/>
                <w:b/>
                <w:bCs/>
                <w:sz w:val="8"/>
                <w:szCs w:val="8"/>
              </w:rPr>
            </w:pPr>
            <w:r w:rsidRPr="00A31DCC">
              <w:rPr>
                <w:rFonts w:ascii="Tahoma" w:hAnsi="Tahoma" w:cs="Tahoma"/>
                <w:b/>
                <w:bCs/>
                <w:sz w:val="8"/>
                <w:szCs w:val="8"/>
              </w:rPr>
              <w:t>ANEXO</w:t>
            </w:r>
          </w:p>
        </w:tc>
        <w:tc>
          <w:tcPr>
            <w:tcW w:w="762" w:type="dxa"/>
            <w:tcBorders>
              <w:top w:val="single" w:sz="4" w:space="0" w:color="auto"/>
              <w:left w:val="nil"/>
              <w:bottom w:val="single" w:sz="4" w:space="0" w:color="auto"/>
              <w:right w:val="single" w:sz="4" w:space="0" w:color="auto"/>
            </w:tcBorders>
            <w:shd w:val="clear" w:color="000000" w:fill="FFFFFF"/>
            <w:vAlign w:val="center"/>
            <w:hideMark/>
          </w:tcPr>
          <w:p w14:paraId="201E7D8D" w14:textId="77777777" w:rsidR="00A31DCC" w:rsidRPr="00A31DCC" w:rsidRDefault="00A31DCC" w:rsidP="00A31DCC">
            <w:pPr>
              <w:spacing w:after="0" w:line="240" w:lineRule="auto"/>
              <w:jc w:val="center"/>
              <w:rPr>
                <w:rFonts w:ascii="Tahoma" w:hAnsi="Tahoma" w:cs="Tahoma"/>
                <w:b/>
                <w:bCs/>
                <w:sz w:val="8"/>
                <w:szCs w:val="8"/>
              </w:rPr>
            </w:pPr>
            <w:r w:rsidRPr="00A31DCC">
              <w:rPr>
                <w:rFonts w:ascii="Tahoma" w:hAnsi="Tahoma" w:cs="Tahoma"/>
                <w:b/>
                <w:bCs/>
                <w:sz w:val="8"/>
                <w:szCs w:val="8"/>
              </w:rPr>
              <w:t>ITEM</w:t>
            </w:r>
          </w:p>
        </w:tc>
        <w:tc>
          <w:tcPr>
            <w:tcW w:w="771" w:type="dxa"/>
            <w:tcBorders>
              <w:top w:val="single" w:sz="4" w:space="0" w:color="auto"/>
              <w:left w:val="nil"/>
              <w:bottom w:val="single" w:sz="4" w:space="0" w:color="auto"/>
              <w:right w:val="single" w:sz="4" w:space="0" w:color="auto"/>
            </w:tcBorders>
            <w:shd w:val="clear" w:color="000000" w:fill="FFFFFF"/>
            <w:vAlign w:val="center"/>
            <w:hideMark/>
          </w:tcPr>
          <w:p w14:paraId="4CC35A65" w14:textId="77777777" w:rsidR="00A31DCC" w:rsidRPr="00A31DCC" w:rsidRDefault="00A31DCC" w:rsidP="00A31DCC">
            <w:pPr>
              <w:spacing w:after="0" w:line="240" w:lineRule="auto"/>
              <w:jc w:val="center"/>
              <w:rPr>
                <w:rFonts w:ascii="Tahoma" w:hAnsi="Tahoma" w:cs="Tahoma"/>
                <w:b/>
                <w:bCs/>
                <w:sz w:val="8"/>
                <w:szCs w:val="8"/>
              </w:rPr>
            </w:pPr>
            <w:r w:rsidRPr="00A31DCC">
              <w:rPr>
                <w:rFonts w:ascii="Tahoma" w:hAnsi="Tahoma" w:cs="Tahoma"/>
                <w:b/>
                <w:bCs/>
                <w:sz w:val="8"/>
                <w:szCs w:val="8"/>
              </w:rPr>
              <w:t>CÓD.</w:t>
            </w:r>
          </w:p>
        </w:tc>
        <w:tc>
          <w:tcPr>
            <w:tcW w:w="2111" w:type="dxa"/>
            <w:tcBorders>
              <w:top w:val="single" w:sz="4" w:space="0" w:color="auto"/>
              <w:left w:val="nil"/>
              <w:bottom w:val="single" w:sz="4" w:space="0" w:color="auto"/>
              <w:right w:val="single" w:sz="4" w:space="0" w:color="auto"/>
            </w:tcBorders>
            <w:shd w:val="clear" w:color="000000" w:fill="FFFFFF"/>
            <w:vAlign w:val="center"/>
            <w:hideMark/>
          </w:tcPr>
          <w:p w14:paraId="7D6FBC2A" w14:textId="77777777" w:rsidR="00A31DCC" w:rsidRPr="00A31DCC" w:rsidRDefault="00A31DCC" w:rsidP="00A31DCC">
            <w:pPr>
              <w:spacing w:after="0" w:line="240" w:lineRule="auto"/>
              <w:jc w:val="center"/>
              <w:rPr>
                <w:rFonts w:ascii="Tahoma" w:hAnsi="Tahoma" w:cs="Tahoma"/>
                <w:b/>
                <w:bCs/>
                <w:sz w:val="8"/>
                <w:szCs w:val="8"/>
              </w:rPr>
            </w:pPr>
            <w:r w:rsidRPr="00A31DCC">
              <w:rPr>
                <w:rFonts w:ascii="Tahoma" w:hAnsi="Tahoma" w:cs="Tahoma"/>
                <w:b/>
                <w:bCs/>
                <w:sz w:val="8"/>
                <w:szCs w:val="8"/>
              </w:rPr>
              <w:t>ESPECIFICAÇÃO DO ITEM</w:t>
            </w:r>
          </w:p>
        </w:tc>
        <w:tc>
          <w:tcPr>
            <w:tcW w:w="767" w:type="dxa"/>
            <w:tcBorders>
              <w:top w:val="single" w:sz="4" w:space="0" w:color="auto"/>
              <w:left w:val="nil"/>
              <w:bottom w:val="single" w:sz="4" w:space="0" w:color="auto"/>
              <w:right w:val="single" w:sz="4" w:space="0" w:color="auto"/>
            </w:tcBorders>
            <w:shd w:val="clear" w:color="000000" w:fill="FFFFFF"/>
            <w:vAlign w:val="center"/>
            <w:hideMark/>
          </w:tcPr>
          <w:p w14:paraId="4292918A" w14:textId="77777777" w:rsidR="00A31DCC" w:rsidRPr="00A31DCC" w:rsidRDefault="00A31DCC" w:rsidP="00A31DCC">
            <w:pPr>
              <w:spacing w:after="0" w:line="240" w:lineRule="auto"/>
              <w:jc w:val="center"/>
              <w:rPr>
                <w:rFonts w:ascii="Tahoma" w:hAnsi="Tahoma" w:cs="Tahoma"/>
                <w:b/>
                <w:bCs/>
                <w:sz w:val="8"/>
                <w:szCs w:val="8"/>
              </w:rPr>
            </w:pPr>
            <w:r w:rsidRPr="00A31DCC">
              <w:rPr>
                <w:rFonts w:ascii="Tahoma" w:hAnsi="Tahoma" w:cs="Tahoma"/>
                <w:b/>
                <w:bCs/>
                <w:sz w:val="8"/>
                <w:szCs w:val="8"/>
              </w:rPr>
              <w:t>UNID</w:t>
            </w:r>
          </w:p>
        </w:tc>
        <w:tc>
          <w:tcPr>
            <w:tcW w:w="775" w:type="dxa"/>
            <w:tcBorders>
              <w:top w:val="single" w:sz="4" w:space="0" w:color="auto"/>
              <w:left w:val="nil"/>
              <w:bottom w:val="single" w:sz="4" w:space="0" w:color="auto"/>
              <w:right w:val="single" w:sz="4" w:space="0" w:color="auto"/>
            </w:tcBorders>
            <w:shd w:val="clear" w:color="000000" w:fill="FFFFFF"/>
            <w:vAlign w:val="center"/>
            <w:hideMark/>
          </w:tcPr>
          <w:p w14:paraId="0BE645C2" w14:textId="77777777" w:rsidR="00A31DCC" w:rsidRPr="00A31DCC" w:rsidRDefault="00A31DCC" w:rsidP="00A31DCC">
            <w:pPr>
              <w:spacing w:after="0" w:line="240" w:lineRule="auto"/>
              <w:jc w:val="center"/>
              <w:rPr>
                <w:rFonts w:ascii="Tahoma" w:hAnsi="Tahoma" w:cs="Tahoma"/>
                <w:b/>
                <w:bCs/>
                <w:sz w:val="8"/>
                <w:szCs w:val="8"/>
              </w:rPr>
            </w:pPr>
            <w:r w:rsidRPr="00A31DCC">
              <w:rPr>
                <w:rFonts w:ascii="Tahoma" w:hAnsi="Tahoma" w:cs="Tahoma"/>
                <w:b/>
                <w:bCs/>
                <w:sz w:val="8"/>
                <w:szCs w:val="8"/>
              </w:rPr>
              <w:t>QUANTIDADE</w:t>
            </w:r>
          </w:p>
        </w:tc>
        <w:tc>
          <w:tcPr>
            <w:tcW w:w="976" w:type="dxa"/>
            <w:tcBorders>
              <w:top w:val="single" w:sz="4" w:space="0" w:color="auto"/>
              <w:left w:val="nil"/>
              <w:bottom w:val="single" w:sz="4" w:space="0" w:color="auto"/>
              <w:right w:val="single" w:sz="4" w:space="0" w:color="auto"/>
            </w:tcBorders>
            <w:shd w:val="clear" w:color="000000" w:fill="FFFFFF"/>
            <w:vAlign w:val="center"/>
            <w:hideMark/>
          </w:tcPr>
          <w:p w14:paraId="1C0EE92A" w14:textId="77777777" w:rsidR="00A31DCC" w:rsidRPr="00A31DCC" w:rsidRDefault="00A31DCC" w:rsidP="00A31DCC">
            <w:pPr>
              <w:spacing w:after="0" w:line="240" w:lineRule="auto"/>
              <w:jc w:val="center"/>
              <w:rPr>
                <w:rFonts w:ascii="Tahoma" w:hAnsi="Tahoma" w:cs="Tahoma"/>
                <w:b/>
                <w:bCs/>
                <w:sz w:val="8"/>
                <w:szCs w:val="8"/>
              </w:rPr>
            </w:pPr>
            <w:r w:rsidRPr="00A31DCC">
              <w:rPr>
                <w:rFonts w:ascii="Tahoma" w:hAnsi="Tahoma" w:cs="Tahoma"/>
                <w:b/>
                <w:bCs/>
                <w:sz w:val="8"/>
                <w:szCs w:val="8"/>
              </w:rPr>
              <w:t xml:space="preserve">MARCA </w:t>
            </w:r>
          </w:p>
        </w:tc>
        <w:tc>
          <w:tcPr>
            <w:tcW w:w="913" w:type="dxa"/>
            <w:tcBorders>
              <w:top w:val="single" w:sz="4" w:space="0" w:color="auto"/>
              <w:left w:val="nil"/>
              <w:bottom w:val="single" w:sz="4" w:space="0" w:color="auto"/>
              <w:right w:val="single" w:sz="4" w:space="0" w:color="auto"/>
            </w:tcBorders>
            <w:shd w:val="clear" w:color="000000" w:fill="FFFFFF"/>
            <w:vAlign w:val="center"/>
            <w:hideMark/>
          </w:tcPr>
          <w:p w14:paraId="0313A0E4" w14:textId="77777777" w:rsidR="00A31DCC" w:rsidRPr="00A31DCC" w:rsidRDefault="00A31DCC" w:rsidP="00A31DCC">
            <w:pPr>
              <w:spacing w:after="0" w:line="240" w:lineRule="auto"/>
              <w:jc w:val="center"/>
              <w:rPr>
                <w:rFonts w:ascii="Tahoma" w:hAnsi="Tahoma" w:cs="Tahoma"/>
                <w:b/>
                <w:bCs/>
                <w:sz w:val="8"/>
                <w:szCs w:val="8"/>
              </w:rPr>
            </w:pPr>
            <w:r w:rsidRPr="00A31DCC">
              <w:rPr>
                <w:rFonts w:ascii="Tahoma" w:hAnsi="Tahoma" w:cs="Tahoma"/>
                <w:b/>
                <w:bCs/>
                <w:sz w:val="8"/>
                <w:szCs w:val="8"/>
              </w:rPr>
              <w:t>VALOR UNIT.</w:t>
            </w:r>
          </w:p>
        </w:tc>
        <w:tc>
          <w:tcPr>
            <w:tcW w:w="1059" w:type="dxa"/>
            <w:tcBorders>
              <w:top w:val="single" w:sz="4" w:space="0" w:color="auto"/>
              <w:left w:val="nil"/>
              <w:bottom w:val="single" w:sz="4" w:space="0" w:color="auto"/>
              <w:right w:val="single" w:sz="4" w:space="0" w:color="auto"/>
            </w:tcBorders>
            <w:shd w:val="clear" w:color="000000" w:fill="FFFFFF"/>
            <w:vAlign w:val="center"/>
            <w:hideMark/>
          </w:tcPr>
          <w:p w14:paraId="230FF9E3" w14:textId="77777777" w:rsidR="00A31DCC" w:rsidRPr="00A31DCC" w:rsidRDefault="00A31DCC" w:rsidP="00A31DCC">
            <w:pPr>
              <w:spacing w:after="0" w:line="240" w:lineRule="auto"/>
              <w:jc w:val="center"/>
              <w:rPr>
                <w:rFonts w:ascii="Tahoma" w:hAnsi="Tahoma" w:cs="Tahoma"/>
                <w:b/>
                <w:bCs/>
                <w:sz w:val="8"/>
                <w:szCs w:val="8"/>
              </w:rPr>
            </w:pPr>
            <w:r w:rsidRPr="00A31DCC">
              <w:rPr>
                <w:rFonts w:ascii="Tahoma" w:hAnsi="Tahoma" w:cs="Tahoma"/>
                <w:b/>
                <w:bCs/>
                <w:sz w:val="8"/>
                <w:szCs w:val="8"/>
              </w:rPr>
              <w:t>VALOR TOTAL</w:t>
            </w:r>
          </w:p>
        </w:tc>
      </w:tr>
      <w:tr w:rsidR="00A31DCC" w:rsidRPr="00A31DCC" w14:paraId="4A745E6E" w14:textId="77777777" w:rsidTr="00A31DCC">
        <w:trPr>
          <w:trHeight w:val="1213"/>
        </w:trPr>
        <w:tc>
          <w:tcPr>
            <w:tcW w:w="763" w:type="dxa"/>
            <w:tcBorders>
              <w:top w:val="nil"/>
              <w:left w:val="single" w:sz="4" w:space="0" w:color="auto"/>
              <w:bottom w:val="single" w:sz="4" w:space="0" w:color="auto"/>
              <w:right w:val="single" w:sz="4" w:space="0" w:color="auto"/>
            </w:tcBorders>
            <w:shd w:val="clear" w:color="000000" w:fill="FFFFFF"/>
            <w:noWrap/>
            <w:vAlign w:val="bottom"/>
            <w:hideMark/>
          </w:tcPr>
          <w:p w14:paraId="041A7D93"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 </w:t>
            </w:r>
          </w:p>
        </w:tc>
        <w:tc>
          <w:tcPr>
            <w:tcW w:w="762" w:type="dxa"/>
            <w:tcBorders>
              <w:top w:val="nil"/>
              <w:left w:val="nil"/>
              <w:bottom w:val="single" w:sz="4" w:space="0" w:color="auto"/>
              <w:right w:val="single" w:sz="4" w:space="0" w:color="auto"/>
            </w:tcBorders>
            <w:shd w:val="clear" w:color="000000" w:fill="FFFFFF"/>
            <w:noWrap/>
            <w:vAlign w:val="bottom"/>
            <w:hideMark/>
          </w:tcPr>
          <w:p w14:paraId="07501F76"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10</w:t>
            </w:r>
          </w:p>
        </w:tc>
        <w:tc>
          <w:tcPr>
            <w:tcW w:w="771" w:type="dxa"/>
            <w:tcBorders>
              <w:top w:val="nil"/>
              <w:left w:val="nil"/>
              <w:bottom w:val="single" w:sz="4" w:space="0" w:color="auto"/>
              <w:right w:val="single" w:sz="4" w:space="0" w:color="auto"/>
            </w:tcBorders>
            <w:shd w:val="clear" w:color="000000" w:fill="FFFFFF"/>
            <w:noWrap/>
            <w:vAlign w:val="bottom"/>
            <w:hideMark/>
          </w:tcPr>
          <w:p w14:paraId="27D3A80B"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31312</w:t>
            </w:r>
          </w:p>
        </w:tc>
        <w:tc>
          <w:tcPr>
            <w:tcW w:w="2111" w:type="dxa"/>
            <w:tcBorders>
              <w:top w:val="nil"/>
              <w:left w:val="nil"/>
              <w:bottom w:val="single" w:sz="4" w:space="0" w:color="auto"/>
              <w:right w:val="single" w:sz="4" w:space="0" w:color="auto"/>
            </w:tcBorders>
            <w:shd w:val="clear" w:color="000000" w:fill="FFFFFF"/>
            <w:vAlign w:val="bottom"/>
            <w:hideMark/>
          </w:tcPr>
          <w:p w14:paraId="7DE26DFB"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ADENOSINA 3MG/ML SOLUÇÃO INJETÁVEL EV. APRESENTAÇÃO AMPOLA C/2ML.</w:t>
            </w:r>
          </w:p>
        </w:tc>
        <w:tc>
          <w:tcPr>
            <w:tcW w:w="767" w:type="dxa"/>
            <w:tcBorders>
              <w:top w:val="nil"/>
              <w:left w:val="nil"/>
              <w:bottom w:val="single" w:sz="4" w:space="0" w:color="auto"/>
              <w:right w:val="single" w:sz="4" w:space="0" w:color="auto"/>
            </w:tcBorders>
            <w:shd w:val="clear" w:color="000000" w:fill="FFFFFF"/>
            <w:noWrap/>
            <w:vAlign w:val="bottom"/>
            <w:hideMark/>
          </w:tcPr>
          <w:p w14:paraId="72A23B07"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UNID</w:t>
            </w:r>
          </w:p>
        </w:tc>
        <w:tc>
          <w:tcPr>
            <w:tcW w:w="775" w:type="dxa"/>
            <w:tcBorders>
              <w:top w:val="nil"/>
              <w:left w:val="nil"/>
              <w:bottom w:val="single" w:sz="4" w:space="0" w:color="auto"/>
              <w:right w:val="single" w:sz="4" w:space="0" w:color="auto"/>
            </w:tcBorders>
            <w:shd w:val="clear" w:color="000000" w:fill="FFFFFF"/>
            <w:noWrap/>
            <w:vAlign w:val="bottom"/>
            <w:hideMark/>
          </w:tcPr>
          <w:p w14:paraId="54BF7DB1"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50</w:t>
            </w:r>
          </w:p>
        </w:tc>
        <w:tc>
          <w:tcPr>
            <w:tcW w:w="976" w:type="dxa"/>
            <w:tcBorders>
              <w:top w:val="nil"/>
              <w:left w:val="nil"/>
              <w:bottom w:val="single" w:sz="4" w:space="0" w:color="auto"/>
              <w:right w:val="single" w:sz="4" w:space="0" w:color="auto"/>
            </w:tcBorders>
            <w:shd w:val="clear" w:color="000000" w:fill="FFFFFF"/>
            <w:vAlign w:val="bottom"/>
            <w:hideMark/>
          </w:tcPr>
          <w:p w14:paraId="5145DCC5"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HIPOLABOR</w:t>
            </w:r>
          </w:p>
        </w:tc>
        <w:tc>
          <w:tcPr>
            <w:tcW w:w="913" w:type="dxa"/>
            <w:tcBorders>
              <w:top w:val="nil"/>
              <w:left w:val="nil"/>
              <w:bottom w:val="single" w:sz="4" w:space="0" w:color="auto"/>
              <w:right w:val="single" w:sz="4" w:space="0" w:color="auto"/>
            </w:tcBorders>
            <w:shd w:val="clear" w:color="000000" w:fill="FFFFFF"/>
            <w:noWrap/>
            <w:vAlign w:val="bottom"/>
            <w:hideMark/>
          </w:tcPr>
          <w:p w14:paraId="003359DF"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 xml:space="preserve"> R$     10,00 </w:t>
            </w:r>
          </w:p>
        </w:tc>
        <w:tc>
          <w:tcPr>
            <w:tcW w:w="1059" w:type="dxa"/>
            <w:tcBorders>
              <w:top w:val="nil"/>
              <w:left w:val="nil"/>
              <w:bottom w:val="single" w:sz="4" w:space="0" w:color="auto"/>
              <w:right w:val="single" w:sz="4" w:space="0" w:color="auto"/>
            </w:tcBorders>
            <w:shd w:val="clear" w:color="000000" w:fill="FFFFFF"/>
            <w:noWrap/>
            <w:vAlign w:val="bottom"/>
            <w:hideMark/>
          </w:tcPr>
          <w:p w14:paraId="4D0B6D7E"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 xml:space="preserve"> R$       500,00 </w:t>
            </w:r>
          </w:p>
        </w:tc>
      </w:tr>
      <w:tr w:rsidR="00A31DCC" w:rsidRPr="00A31DCC" w14:paraId="3F02ED51" w14:textId="77777777" w:rsidTr="00A31DCC">
        <w:trPr>
          <w:trHeight w:val="910"/>
        </w:trPr>
        <w:tc>
          <w:tcPr>
            <w:tcW w:w="763" w:type="dxa"/>
            <w:tcBorders>
              <w:top w:val="nil"/>
              <w:left w:val="single" w:sz="4" w:space="0" w:color="auto"/>
              <w:bottom w:val="single" w:sz="4" w:space="0" w:color="auto"/>
              <w:right w:val="single" w:sz="4" w:space="0" w:color="auto"/>
            </w:tcBorders>
            <w:shd w:val="clear" w:color="000000" w:fill="FFFFFF"/>
            <w:noWrap/>
            <w:vAlign w:val="bottom"/>
            <w:hideMark/>
          </w:tcPr>
          <w:p w14:paraId="6D577A26"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 </w:t>
            </w:r>
          </w:p>
        </w:tc>
        <w:tc>
          <w:tcPr>
            <w:tcW w:w="762" w:type="dxa"/>
            <w:tcBorders>
              <w:top w:val="nil"/>
              <w:left w:val="nil"/>
              <w:bottom w:val="single" w:sz="4" w:space="0" w:color="auto"/>
              <w:right w:val="single" w:sz="4" w:space="0" w:color="auto"/>
            </w:tcBorders>
            <w:shd w:val="clear" w:color="000000" w:fill="FFFFFF"/>
            <w:noWrap/>
            <w:vAlign w:val="bottom"/>
            <w:hideMark/>
          </w:tcPr>
          <w:p w14:paraId="4FF5FBFD"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140</w:t>
            </w:r>
          </w:p>
        </w:tc>
        <w:tc>
          <w:tcPr>
            <w:tcW w:w="771" w:type="dxa"/>
            <w:tcBorders>
              <w:top w:val="nil"/>
              <w:left w:val="nil"/>
              <w:bottom w:val="single" w:sz="4" w:space="0" w:color="auto"/>
              <w:right w:val="single" w:sz="4" w:space="0" w:color="auto"/>
            </w:tcBorders>
            <w:shd w:val="clear" w:color="000000" w:fill="FFFFFF"/>
            <w:noWrap/>
            <w:vAlign w:val="bottom"/>
            <w:hideMark/>
          </w:tcPr>
          <w:p w14:paraId="2AD1003D"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21383</w:t>
            </w:r>
          </w:p>
        </w:tc>
        <w:tc>
          <w:tcPr>
            <w:tcW w:w="2111" w:type="dxa"/>
            <w:tcBorders>
              <w:top w:val="nil"/>
              <w:left w:val="nil"/>
              <w:bottom w:val="single" w:sz="4" w:space="0" w:color="auto"/>
              <w:right w:val="single" w:sz="4" w:space="0" w:color="auto"/>
            </w:tcBorders>
            <w:shd w:val="clear" w:color="000000" w:fill="FFFFFF"/>
            <w:vAlign w:val="bottom"/>
            <w:hideMark/>
          </w:tcPr>
          <w:p w14:paraId="2F02EA25"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DIVALPROATO DE SODIO 250MG COMPRIMIDO REVESTIDO</w:t>
            </w:r>
          </w:p>
        </w:tc>
        <w:tc>
          <w:tcPr>
            <w:tcW w:w="767" w:type="dxa"/>
            <w:tcBorders>
              <w:top w:val="nil"/>
              <w:left w:val="nil"/>
              <w:bottom w:val="single" w:sz="4" w:space="0" w:color="auto"/>
              <w:right w:val="single" w:sz="4" w:space="0" w:color="auto"/>
            </w:tcBorders>
            <w:shd w:val="clear" w:color="000000" w:fill="FFFFFF"/>
            <w:noWrap/>
            <w:vAlign w:val="bottom"/>
            <w:hideMark/>
          </w:tcPr>
          <w:p w14:paraId="1DDD59F2"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UNID</w:t>
            </w:r>
          </w:p>
        </w:tc>
        <w:tc>
          <w:tcPr>
            <w:tcW w:w="775" w:type="dxa"/>
            <w:tcBorders>
              <w:top w:val="nil"/>
              <w:left w:val="nil"/>
              <w:bottom w:val="single" w:sz="4" w:space="0" w:color="auto"/>
              <w:right w:val="single" w:sz="4" w:space="0" w:color="auto"/>
            </w:tcBorders>
            <w:shd w:val="clear" w:color="000000" w:fill="FFFFFF"/>
            <w:noWrap/>
            <w:vAlign w:val="bottom"/>
            <w:hideMark/>
          </w:tcPr>
          <w:p w14:paraId="4FD05DD9"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250</w:t>
            </w:r>
          </w:p>
        </w:tc>
        <w:tc>
          <w:tcPr>
            <w:tcW w:w="976" w:type="dxa"/>
            <w:tcBorders>
              <w:top w:val="nil"/>
              <w:left w:val="nil"/>
              <w:bottom w:val="single" w:sz="4" w:space="0" w:color="auto"/>
              <w:right w:val="single" w:sz="4" w:space="0" w:color="auto"/>
            </w:tcBorders>
            <w:shd w:val="clear" w:color="000000" w:fill="FFFFFF"/>
            <w:vAlign w:val="bottom"/>
            <w:hideMark/>
          </w:tcPr>
          <w:p w14:paraId="07AD2BDF"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ZYDUS</w:t>
            </w:r>
          </w:p>
        </w:tc>
        <w:tc>
          <w:tcPr>
            <w:tcW w:w="913" w:type="dxa"/>
            <w:tcBorders>
              <w:top w:val="nil"/>
              <w:left w:val="nil"/>
              <w:bottom w:val="single" w:sz="4" w:space="0" w:color="auto"/>
              <w:right w:val="single" w:sz="4" w:space="0" w:color="auto"/>
            </w:tcBorders>
            <w:shd w:val="clear" w:color="000000" w:fill="FFFFFF"/>
            <w:noWrap/>
            <w:vAlign w:val="bottom"/>
            <w:hideMark/>
          </w:tcPr>
          <w:p w14:paraId="1978BBEB"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 xml:space="preserve"> R$        0,72 </w:t>
            </w:r>
          </w:p>
        </w:tc>
        <w:tc>
          <w:tcPr>
            <w:tcW w:w="1059" w:type="dxa"/>
            <w:tcBorders>
              <w:top w:val="nil"/>
              <w:left w:val="nil"/>
              <w:bottom w:val="single" w:sz="4" w:space="0" w:color="auto"/>
              <w:right w:val="single" w:sz="4" w:space="0" w:color="auto"/>
            </w:tcBorders>
            <w:shd w:val="clear" w:color="000000" w:fill="FFFFFF"/>
            <w:noWrap/>
            <w:vAlign w:val="bottom"/>
            <w:hideMark/>
          </w:tcPr>
          <w:p w14:paraId="47CDD8CC"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 xml:space="preserve"> R$       180,00 </w:t>
            </w:r>
          </w:p>
        </w:tc>
      </w:tr>
      <w:tr w:rsidR="00A31DCC" w:rsidRPr="00A31DCC" w14:paraId="3AAC591F" w14:textId="77777777" w:rsidTr="00A31DCC">
        <w:trPr>
          <w:trHeight w:val="1517"/>
        </w:trPr>
        <w:tc>
          <w:tcPr>
            <w:tcW w:w="763" w:type="dxa"/>
            <w:tcBorders>
              <w:top w:val="nil"/>
              <w:left w:val="single" w:sz="4" w:space="0" w:color="auto"/>
              <w:bottom w:val="single" w:sz="4" w:space="0" w:color="auto"/>
              <w:right w:val="single" w:sz="4" w:space="0" w:color="auto"/>
            </w:tcBorders>
            <w:shd w:val="clear" w:color="000000" w:fill="FFFFFF"/>
            <w:noWrap/>
            <w:vAlign w:val="bottom"/>
            <w:hideMark/>
          </w:tcPr>
          <w:p w14:paraId="6E5702C8"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 </w:t>
            </w:r>
          </w:p>
        </w:tc>
        <w:tc>
          <w:tcPr>
            <w:tcW w:w="762" w:type="dxa"/>
            <w:tcBorders>
              <w:top w:val="nil"/>
              <w:left w:val="nil"/>
              <w:bottom w:val="single" w:sz="4" w:space="0" w:color="auto"/>
              <w:right w:val="single" w:sz="4" w:space="0" w:color="auto"/>
            </w:tcBorders>
            <w:shd w:val="clear" w:color="000000" w:fill="FFFFFF"/>
            <w:noWrap/>
            <w:vAlign w:val="bottom"/>
            <w:hideMark/>
          </w:tcPr>
          <w:p w14:paraId="1B12A201"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166</w:t>
            </w:r>
          </w:p>
        </w:tc>
        <w:tc>
          <w:tcPr>
            <w:tcW w:w="771" w:type="dxa"/>
            <w:tcBorders>
              <w:top w:val="nil"/>
              <w:left w:val="nil"/>
              <w:bottom w:val="single" w:sz="4" w:space="0" w:color="auto"/>
              <w:right w:val="single" w:sz="4" w:space="0" w:color="auto"/>
            </w:tcBorders>
            <w:shd w:val="clear" w:color="000000" w:fill="FFFFFF"/>
            <w:noWrap/>
            <w:vAlign w:val="bottom"/>
            <w:hideMark/>
          </w:tcPr>
          <w:p w14:paraId="34DDB0D8"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12314</w:t>
            </w:r>
          </w:p>
        </w:tc>
        <w:tc>
          <w:tcPr>
            <w:tcW w:w="2111" w:type="dxa"/>
            <w:tcBorders>
              <w:top w:val="nil"/>
              <w:left w:val="nil"/>
              <w:bottom w:val="single" w:sz="4" w:space="0" w:color="auto"/>
              <w:right w:val="single" w:sz="4" w:space="0" w:color="auto"/>
            </w:tcBorders>
            <w:shd w:val="clear" w:color="000000" w:fill="FFFFFF"/>
            <w:vAlign w:val="bottom"/>
            <w:hideMark/>
          </w:tcPr>
          <w:p w14:paraId="37D615F3"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ETILEFRINA 10MG/ML SOLUÇÃO INJETÁVEL IM/EV/SC. APRESENTAÇÃO: AMPOLA C/ 1ML</w:t>
            </w:r>
          </w:p>
        </w:tc>
        <w:tc>
          <w:tcPr>
            <w:tcW w:w="767" w:type="dxa"/>
            <w:tcBorders>
              <w:top w:val="nil"/>
              <w:left w:val="nil"/>
              <w:bottom w:val="single" w:sz="4" w:space="0" w:color="auto"/>
              <w:right w:val="single" w:sz="4" w:space="0" w:color="auto"/>
            </w:tcBorders>
            <w:shd w:val="clear" w:color="000000" w:fill="FFFFFF"/>
            <w:noWrap/>
            <w:vAlign w:val="bottom"/>
            <w:hideMark/>
          </w:tcPr>
          <w:p w14:paraId="2B14F00F"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UNID</w:t>
            </w:r>
          </w:p>
        </w:tc>
        <w:tc>
          <w:tcPr>
            <w:tcW w:w="775" w:type="dxa"/>
            <w:tcBorders>
              <w:top w:val="nil"/>
              <w:left w:val="nil"/>
              <w:bottom w:val="single" w:sz="4" w:space="0" w:color="auto"/>
              <w:right w:val="single" w:sz="4" w:space="0" w:color="auto"/>
            </w:tcBorders>
            <w:shd w:val="clear" w:color="000000" w:fill="FFFFFF"/>
            <w:noWrap/>
            <w:vAlign w:val="bottom"/>
            <w:hideMark/>
          </w:tcPr>
          <w:p w14:paraId="5D4A2EB0"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25</w:t>
            </w:r>
          </w:p>
        </w:tc>
        <w:tc>
          <w:tcPr>
            <w:tcW w:w="976" w:type="dxa"/>
            <w:tcBorders>
              <w:top w:val="nil"/>
              <w:left w:val="nil"/>
              <w:bottom w:val="single" w:sz="4" w:space="0" w:color="auto"/>
              <w:right w:val="single" w:sz="4" w:space="0" w:color="auto"/>
            </w:tcBorders>
            <w:shd w:val="clear" w:color="000000" w:fill="FFFFFF"/>
            <w:vAlign w:val="bottom"/>
            <w:hideMark/>
          </w:tcPr>
          <w:p w14:paraId="01EDFB78"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U QUIMICA</w:t>
            </w:r>
          </w:p>
        </w:tc>
        <w:tc>
          <w:tcPr>
            <w:tcW w:w="913" w:type="dxa"/>
            <w:tcBorders>
              <w:top w:val="nil"/>
              <w:left w:val="nil"/>
              <w:bottom w:val="single" w:sz="4" w:space="0" w:color="auto"/>
              <w:right w:val="single" w:sz="4" w:space="0" w:color="auto"/>
            </w:tcBorders>
            <w:shd w:val="clear" w:color="000000" w:fill="FFFFFF"/>
            <w:noWrap/>
            <w:vAlign w:val="bottom"/>
            <w:hideMark/>
          </w:tcPr>
          <w:p w14:paraId="21D4E2CB"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 xml:space="preserve"> R$        1,88 </w:t>
            </w:r>
          </w:p>
        </w:tc>
        <w:tc>
          <w:tcPr>
            <w:tcW w:w="1059" w:type="dxa"/>
            <w:tcBorders>
              <w:top w:val="nil"/>
              <w:left w:val="nil"/>
              <w:bottom w:val="single" w:sz="4" w:space="0" w:color="auto"/>
              <w:right w:val="single" w:sz="4" w:space="0" w:color="auto"/>
            </w:tcBorders>
            <w:shd w:val="clear" w:color="000000" w:fill="FFFFFF"/>
            <w:noWrap/>
            <w:vAlign w:val="bottom"/>
            <w:hideMark/>
          </w:tcPr>
          <w:p w14:paraId="7F0D4210"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 xml:space="preserve"> R$         47,00 </w:t>
            </w:r>
          </w:p>
        </w:tc>
      </w:tr>
      <w:tr w:rsidR="00A31DCC" w:rsidRPr="00A31DCC" w14:paraId="6438D3AB" w14:textId="77777777" w:rsidTr="00A31DCC">
        <w:trPr>
          <w:trHeight w:val="2123"/>
        </w:trPr>
        <w:tc>
          <w:tcPr>
            <w:tcW w:w="763" w:type="dxa"/>
            <w:tcBorders>
              <w:top w:val="nil"/>
              <w:left w:val="single" w:sz="4" w:space="0" w:color="auto"/>
              <w:bottom w:val="single" w:sz="4" w:space="0" w:color="auto"/>
              <w:right w:val="single" w:sz="4" w:space="0" w:color="auto"/>
            </w:tcBorders>
            <w:shd w:val="clear" w:color="000000" w:fill="FFFFFF"/>
            <w:noWrap/>
            <w:vAlign w:val="bottom"/>
            <w:hideMark/>
          </w:tcPr>
          <w:p w14:paraId="00E3D71A"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 </w:t>
            </w:r>
          </w:p>
        </w:tc>
        <w:tc>
          <w:tcPr>
            <w:tcW w:w="762" w:type="dxa"/>
            <w:tcBorders>
              <w:top w:val="nil"/>
              <w:left w:val="nil"/>
              <w:bottom w:val="single" w:sz="4" w:space="0" w:color="auto"/>
              <w:right w:val="single" w:sz="4" w:space="0" w:color="auto"/>
            </w:tcBorders>
            <w:shd w:val="clear" w:color="000000" w:fill="FFFFFF"/>
            <w:noWrap/>
            <w:vAlign w:val="bottom"/>
            <w:hideMark/>
          </w:tcPr>
          <w:p w14:paraId="3FBFB5F2"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168</w:t>
            </w:r>
          </w:p>
        </w:tc>
        <w:tc>
          <w:tcPr>
            <w:tcW w:w="771" w:type="dxa"/>
            <w:tcBorders>
              <w:top w:val="nil"/>
              <w:left w:val="nil"/>
              <w:bottom w:val="single" w:sz="4" w:space="0" w:color="auto"/>
              <w:right w:val="single" w:sz="4" w:space="0" w:color="auto"/>
            </w:tcBorders>
            <w:shd w:val="clear" w:color="000000" w:fill="FFFFFF"/>
            <w:noWrap/>
            <w:vAlign w:val="bottom"/>
            <w:hideMark/>
          </w:tcPr>
          <w:p w14:paraId="38B3D2EB"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21464</w:t>
            </w:r>
          </w:p>
        </w:tc>
        <w:tc>
          <w:tcPr>
            <w:tcW w:w="2111" w:type="dxa"/>
            <w:tcBorders>
              <w:top w:val="nil"/>
              <w:left w:val="nil"/>
              <w:bottom w:val="single" w:sz="4" w:space="0" w:color="auto"/>
              <w:right w:val="single" w:sz="4" w:space="0" w:color="auto"/>
            </w:tcBorders>
            <w:shd w:val="clear" w:color="000000" w:fill="FFFFFF"/>
            <w:vAlign w:val="bottom"/>
            <w:hideMark/>
          </w:tcPr>
          <w:p w14:paraId="65AF43AE"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ETOMIDATO 2MG/ML SOLUÇÃO INJETÁVEL ENDOVENOSA. APRESENTAÇÃO: AMPOLA C/ 10ML CAIXA C/ 25 AMPOLAS EMBALAGEM HOSPITALAR</w:t>
            </w:r>
          </w:p>
        </w:tc>
        <w:tc>
          <w:tcPr>
            <w:tcW w:w="767" w:type="dxa"/>
            <w:tcBorders>
              <w:top w:val="nil"/>
              <w:left w:val="nil"/>
              <w:bottom w:val="single" w:sz="4" w:space="0" w:color="auto"/>
              <w:right w:val="single" w:sz="4" w:space="0" w:color="auto"/>
            </w:tcBorders>
            <w:shd w:val="clear" w:color="000000" w:fill="FFFFFF"/>
            <w:noWrap/>
            <w:vAlign w:val="bottom"/>
            <w:hideMark/>
          </w:tcPr>
          <w:p w14:paraId="0FC460E7"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UNID</w:t>
            </w:r>
          </w:p>
        </w:tc>
        <w:tc>
          <w:tcPr>
            <w:tcW w:w="775" w:type="dxa"/>
            <w:tcBorders>
              <w:top w:val="nil"/>
              <w:left w:val="nil"/>
              <w:bottom w:val="single" w:sz="4" w:space="0" w:color="auto"/>
              <w:right w:val="single" w:sz="4" w:space="0" w:color="auto"/>
            </w:tcBorders>
            <w:shd w:val="clear" w:color="000000" w:fill="FFFFFF"/>
            <w:noWrap/>
            <w:vAlign w:val="bottom"/>
            <w:hideMark/>
          </w:tcPr>
          <w:p w14:paraId="7BC6269A"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1</w:t>
            </w:r>
          </w:p>
        </w:tc>
        <w:tc>
          <w:tcPr>
            <w:tcW w:w="976" w:type="dxa"/>
            <w:tcBorders>
              <w:top w:val="nil"/>
              <w:left w:val="nil"/>
              <w:bottom w:val="single" w:sz="4" w:space="0" w:color="auto"/>
              <w:right w:val="single" w:sz="4" w:space="0" w:color="auto"/>
            </w:tcBorders>
            <w:shd w:val="clear" w:color="000000" w:fill="FFFFFF"/>
            <w:vAlign w:val="bottom"/>
            <w:hideMark/>
          </w:tcPr>
          <w:p w14:paraId="7BC3D3FC"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BLAU</w:t>
            </w:r>
          </w:p>
        </w:tc>
        <w:tc>
          <w:tcPr>
            <w:tcW w:w="913" w:type="dxa"/>
            <w:tcBorders>
              <w:top w:val="nil"/>
              <w:left w:val="nil"/>
              <w:bottom w:val="single" w:sz="4" w:space="0" w:color="auto"/>
              <w:right w:val="single" w:sz="4" w:space="0" w:color="auto"/>
            </w:tcBorders>
            <w:shd w:val="clear" w:color="000000" w:fill="FFFFFF"/>
            <w:noWrap/>
            <w:vAlign w:val="bottom"/>
            <w:hideMark/>
          </w:tcPr>
          <w:p w14:paraId="22A85612"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 xml:space="preserve"> R$     15,40 </w:t>
            </w:r>
          </w:p>
        </w:tc>
        <w:tc>
          <w:tcPr>
            <w:tcW w:w="1059" w:type="dxa"/>
            <w:tcBorders>
              <w:top w:val="nil"/>
              <w:left w:val="nil"/>
              <w:bottom w:val="single" w:sz="4" w:space="0" w:color="auto"/>
              <w:right w:val="single" w:sz="4" w:space="0" w:color="auto"/>
            </w:tcBorders>
            <w:shd w:val="clear" w:color="000000" w:fill="FFFFFF"/>
            <w:noWrap/>
            <w:vAlign w:val="bottom"/>
            <w:hideMark/>
          </w:tcPr>
          <w:p w14:paraId="2EFABD31"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 xml:space="preserve"> R$         15,40 </w:t>
            </w:r>
          </w:p>
        </w:tc>
      </w:tr>
      <w:tr w:rsidR="00A31DCC" w:rsidRPr="00A31DCC" w14:paraId="45DB05C5" w14:textId="77777777" w:rsidTr="00A31DCC">
        <w:trPr>
          <w:trHeight w:val="910"/>
        </w:trPr>
        <w:tc>
          <w:tcPr>
            <w:tcW w:w="763" w:type="dxa"/>
            <w:tcBorders>
              <w:top w:val="nil"/>
              <w:left w:val="single" w:sz="4" w:space="0" w:color="auto"/>
              <w:bottom w:val="single" w:sz="4" w:space="0" w:color="auto"/>
              <w:right w:val="single" w:sz="4" w:space="0" w:color="auto"/>
            </w:tcBorders>
            <w:shd w:val="clear" w:color="000000" w:fill="FFFFFF"/>
            <w:noWrap/>
            <w:vAlign w:val="bottom"/>
            <w:hideMark/>
          </w:tcPr>
          <w:p w14:paraId="731D4346"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 </w:t>
            </w:r>
          </w:p>
        </w:tc>
        <w:tc>
          <w:tcPr>
            <w:tcW w:w="762" w:type="dxa"/>
            <w:tcBorders>
              <w:top w:val="nil"/>
              <w:left w:val="nil"/>
              <w:bottom w:val="single" w:sz="4" w:space="0" w:color="auto"/>
              <w:right w:val="single" w:sz="4" w:space="0" w:color="auto"/>
            </w:tcBorders>
            <w:shd w:val="clear" w:color="000000" w:fill="FFFFFF"/>
            <w:noWrap/>
            <w:vAlign w:val="bottom"/>
            <w:hideMark/>
          </w:tcPr>
          <w:p w14:paraId="44AAD3CF"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173</w:t>
            </w:r>
          </w:p>
        </w:tc>
        <w:tc>
          <w:tcPr>
            <w:tcW w:w="771" w:type="dxa"/>
            <w:tcBorders>
              <w:top w:val="nil"/>
              <w:left w:val="nil"/>
              <w:bottom w:val="single" w:sz="4" w:space="0" w:color="auto"/>
              <w:right w:val="single" w:sz="4" w:space="0" w:color="auto"/>
            </w:tcBorders>
            <w:shd w:val="clear" w:color="000000" w:fill="FFFFFF"/>
            <w:noWrap/>
            <w:vAlign w:val="bottom"/>
            <w:hideMark/>
          </w:tcPr>
          <w:p w14:paraId="688C7DF2"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29980</w:t>
            </w:r>
          </w:p>
        </w:tc>
        <w:tc>
          <w:tcPr>
            <w:tcW w:w="2111" w:type="dxa"/>
            <w:tcBorders>
              <w:top w:val="nil"/>
              <w:left w:val="nil"/>
              <w:bottom w:val="single" w:sz="4" w:space="0" w:color="auto"/>
              <w:right w:val="single" w:sz="4" w:space="0" w:color="auto"/>
            </w:tcBorders>
            <w:shd w:val="clear" w:color="000000" w:fill="FFFFFF"/>
            <w:vAlign w:val="bottom"/>
            <w:hideMark/>
          </w:tcPr>
          <w:p w14:paraId="70C88D45"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FENOBARBITAL 100MG COMPRIMIDO (GARDENAL 100MG®)</w:t>
            </w:r>
          </w:p>
        </w:tc>
        <w:tc>
          <w:tcPr>
            <w:tcW w:w="767" w:type="dxa"/>
            <w:tcBorders>
              <w:top w:val="nil"/>
              <w:left w:val="nil"/>
              <w:bottom w:val="single" w:sz="4" w:space="0" w:color="auto"/>
              <w:right w:val="single" w:sz="4" w:space="0" w:color="auto"/>
            </w:tcBorders>
            <w:shd w:val="clear" w:color="000000" w:fill="FFFFFF"/>
            <w:noWrap/>
            <w:vAlign w:val="bottom"/>
            <w:hideMark/>
          </w:tcPr>
          <w:p w14:paraId="58E08088"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UNID</w:t>
            </w:r>
          </w:p>
        </w:tc>
        <w:tc>
          <w:tcPr>
            <w:tcW w:w="775" w:type="dxa"/>
            <w:tcBorders>
              <w:top w:val="nil"/>
              <w:left w:val="nil"/>
              <w:bottom w:val="single" w:sz="4" w:space="0" w:color="auto"/>
              <w:right w:val="single" w:sz="4" w:space="0" w:color="auto"/>
            </w:tcBorders>
            <w:shd w:val="clear" w:color="000000" w:fill="FFFFFF"/>
            <w:noWrap/>
            <w:vAlign w:val="bottom"/>
            <w:hideMark/>
          </w:tcPr>
          <w:p w14:paraId="37AFD3F9"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500</w:t>
            </w:r>
          </w:p>
        </w:tc>
        <w:tc>
          <w:tcPr>
            <w:tcW w:w="976" w:type="dxa"/>
            <w:tcBorders>
              <w:top w:val="nil"/>
              <w:left w:val="nil"/>
              <w:bottom w:val="single" w:sz="4" w:space="0" w:color="auto"/>
              <w:right w:val="single" w:sz="4" w:space="0" w:color="auto"/>
            </w:tcBorders>
            <w:shd w:val="clear" w:color="000000" w:fill="FFFFFF"/>
            <w:vAlign w:val="bottom"/>
            <w:hideMark/>
          </w:tcPr>
          <w:p w14:paraId="6F63C6E1"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SANOFI</w:t>
            </w:r>
          </w:p>
        </w:tc>
        <w:tc>
          <w:tcPr>
            <w:tcW w:w="913" w:type="dxa"/>
            <w:tcBorders>
              <w:top w:val="nil"/>
              <w:left w:val="nil"/>
              <w:bottom w:val="single" w:sz="4" w:space="0" w:color="auto"/>
              <w:right w:val="single" w:sz="4" w:space="0" w:color="auto"/>
            </w:tcBorders>
            <w:shd w:val="clear" w:color="000000" w:fill="FFFFFF"/>
            <w:noWrap/>
            <w:vAlign w:val="bottom"/>
            <w:hideMark/>
          </w:tcPr>
          <w:p w14:paraId="61D19441"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 xml:space="preserve"> R$        0,25 </w:t>
            </w:r>
          </w:p>
        </w:tc>
        <w:tc>
          <w:tcPr>
            <w:tcW w:w="1059" w:type="dxa"/>
            <w:tcBorders>
              <w:top w:val="nil"/>
              <w:left w:val="nil"/>
              <w:bottom w:val="single" w:sz="4" w:space="0" w:color="auto"/>
              <w:right w:val="single" w:sz="4" w:space="0" w:color="auto"/>
            </w:tcBorders>
            <w:shd w:val="clear" w:color="000000" w:fill="FFFFFF"/>
            <w:noWrap/>
            <w:vAlign w:val="bottom"/>
            <w:hideMark/>
          </w:tcPr>
          <w:p w14:paraId="40317ED2"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 xml:space="preserve"> R$       125,00 </w:t>
            </w:r>
          </w:p>
        </w:tc>
      </w:tr>
      <w:tr w:rsidR="00A31DCC" w:rsidRPr="00A31DCC" w14:paraId="61DB54DE" w14:textId="77777777" w:rsidTr="00A31DCC">
        <w:trPr>
          <w:trHeight w:val="1820"/>
        </w:trPr>
        <w:tc>
          <w:tcPr>
            <w:tcW w:w="763" w:type="dxa"/>
            <w:tcBorders>
              <w:top w:val="nil"/>
              <w:left w:val="single" w:sz="4" w:space="0" w:color="auto"/>
              <w:bottom w:val="single" w:sz="4" w:space="0" w:color="auto"/>
              <w:right w:val="single" w:sz="4" w:space="0" w:color="auto"/>
            </w:tcBorders>
            <w:shd w:val="clear" w:color="000000" w:fill="FFFFFF"/>
            <w:noWrap/>
            <w:vAlign w:val="bottom"/>
            <w:hideMark/>
          </w:tcPr>
          <w:p w14:paraId="7E793B57"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lastRenderedPageBreak/>
              <w:t> </w:t>
            </w:r>
          </w:p>
        </w:tc>
        <w:tc>
          <w:tcPr>
            <w:tcW w:w="762" w:type="dxa"/>
            <w:tcBorders>
              <w:top w:val="nil"/>
              <w:left w:val="nil"/>
              <w:bottom w:val="single" w:sz="4" w:space="0" w:color="auto"/>
              <w:right w:val="single" w:sz="4" w:space="0" w:color="auto"/>
            </w:tcBorders>
            <w:shd w:val="clear" w:color="000000" w:fill="FFFFFF"/>
            <w:noWrap/>
            <w:vAlign w:val="bottom"/>
            <w:hideMark/>
          </w:tcPr>
          <w:p w14:paraId="0BE68493"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183</w:t>
            </w:r>
          </w:p>
        </w:tc>
        <w:tc>
          <w:tcPr>
            <w:tcW w:w="771" w:type="dxa"/>
            <w:tcBorders>
              <w:top w:val="nil"/>
              <w:left w:val="nil"/>
              <w:bottom w:val="single" w:sz="4" w:space="0" w:color="auto"/>
              <w:right w:val="single" w:sz="4" w:space="0" w:color="auto"/>
            </w:tcBorders>
            <w:shd w:val="clear" w:color="000000" w:fill="FFFFFF"/>
            <w:noWrap/>
            <w:vAlign w:val="bottom"/>
            <w:hideMark/>
          </w:tcPr>
          <w:p w14:paraId="2578BA92"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33014</w:t>
            </w:r>
          </w:p>
        </w:tc>
        <w:tc>
          <w:tcPr>
            <w:tcW w:w="2111" w:type="dxa"/>
            <w:tcBorders>
              <w:top w:val="nil"/>
              <w:left w:val="nil"/>
              <w:bottom w:val="single" w:sz="4" w:space="0" w:color="auto"/>
              <w:right w:val="single" w:sz="4" w:space="0" w:color="auto"/>
            </w:tcBorders>
            <w:shd w:val="clear" w:color="000000" w:fill="FFFFFF"/>
            <w:vAlign w:val="bottom"/>
            <w:hideMark/>
          </w:tcPr>
          <w:p w14:paraId="239A2B3D"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FLUTICASONA FUORATO 100MCG + UMECLIDÍNIO BROMETO 62,5MCG + VILANTEROL TRIFENATATO 25MCG FRASCO 30 DOSES PÓ INALANTE USO ORAL</w:t>
            </w:r>
          </w:p>
        </w:tc>
        <w:tc>
          <w:tcPr>
            <w:tcW w:w="767" w:type="dxa"/>
            <w:tcBorders>
              <w:top w:val="nil"/>
              <w:left w:val="nil"/>
              <w:bottom w:val="single" w:sz="4" w:space="0" w:color="auto"/>
              <w:right w:val="single" w:sz="4" w:space="0" w:color="auto"/>
            </w:tcBorders>
            <w:shd w:val="clear" w:color="000000" w:fill="FFFFFF"/>
            <w:noWrap/>
            <w:vAlign w:val="bottom"/>
            <w:hideMark/>
          </w:tcPr>
          <w:p w14:paraId="6C797F7A"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UNID</w:t>
            </w:r>
          </w:p>
        </w:tc>
        <w:tc>
          <w:tcPr>
            <w:tcW w:w="775" w:type="dxa"/>
            <w:tcBorders>
              <w:top w:val="nil"/>
              <w:left w:val="nil"/>
              <w:bottom w:val="single" w:sz="4" w:space="0" w:color="auto"/>
              <w:right w:val="single" w:sz="4" w:space="0" w:color="auto"/>
            </w:tcBorders>
            <w:shd w:val="clear" w:color="000000" w:fill="FFFFFF"/>
            <w:noWrap/>
            <w:vAlign w:val="bottom"/>
            <w:hideMark/>
          </w:tcPr>
          <w:p w14:paraId="0C1C4DA1"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5</w:t>
            </w:r>
          </w:p>
        </w:tc>
        <w:tc>
          <w:tcPr>
            <w:tcW w:w="976" w:type="dxa"/>
            <w:tcBorders>
              <w:top w:val="nil"/>
              <w:left w:val="nil"/>
              <w:bottom w:val="single" w:sz="4" w:space="0" w:color="auto"/>
              <w:right w:val="single" w:sz="4" w:space="0" w:color="auto"/>
            </w:tcBorders>
            <w:shd w:val="clear" w:color="000000" w:fill="FFFFFF"/>
            <w:vAlign w:val="bottom"/>
            <w:hideMark/>
          </w:tcPr>
          <w:p w14:paraId="34DAD8F4"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GSK</w:t>
            </w:r>
          </w:p>
        </w:tc>
        <w:tc>
          <w:tcPr>
            <w:tcW w:w="913" w:type="dxa"/>
            <w:tcBorders>
              <w:top w:val="nil"/>
              <w:left w:val="nil"/>
              <w:bottom w:val="single" w:sz="4" w:space="0" w:color="auto"/>
              <w:right w:val="single" w:sz="4" w:space="0" w:color="auto"/>
            </w:tcBorders>
            <w:shd w:val="clear" w:color="000000" w:fill="FFFFFF"/>
            <w:noWrap/>
            <w:vAlign w:val="bottom"/>
            <w:hideMark/>
          </w:tcPr>
          <w:p w14:paraId="4AC1DCB6"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 xml:space="preserve"> R$   324,74 </w:t>
            </w:r>
          </w:p>
        </w:tc>
        <w:tc>
          <w:tcPr>
            <w:tcW w:w="1059" w:type="dxa"/>
            <w:tcBorders>
              <w:top w:val="nil"/>
              <w:left w:val="nil"/>
              <w:bottom w:val="single" w:sz="4" w:space="0" w:color="auto"/>
              <w:right w:val="single" w:sz="4" w:space="0" w:color="auto"/>
            </w:tcBorders>
            <w:shd w:val="clear" w:color="000000" w:fill="FFFFFF"/>
            <w:noWrap/>
            <w:vAlign w:val="bottom"/>
            <w:hideMark/>
          </w:tcPr>
          <w:p w14:paraId="0A3D0451"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 xml:space="preserve"> R$   1.623,70 </w:t>
            </w:r>
          </w:p>
        </w:tc>
      </w:tr>
      <w:tr w:rsidR="00A31DCC" w:rsidRPr="00A31DCC" w14:paraId="1F838667" w14:textId="77777777" w:rsidTr="00A31DCC">
        <w:trPr>
          <w:trHeight w:val="910"/>
        </w:trPr>
        <w:tc>
          <w:tcPr>
            <w:tcW w:w="763" w:type="dxa"/>
            <w:tcBorders>
              <w:top w:val="nil"/>
              <w:left w:val="single" w:sz="4" w:space="0" w:color="auto"/>
              <w:bottom w:val="single" w:sz="4" w:space="0" w:color="auto"/>
              <w:right w:val="single" w:sz="4" w:space="0" w:color="auto"/>
            </w:tcBorders>
            <w:shd w:val="clear" w:color="000000" w:fill="FFFFFF"/>
            <w:noWrap/>
            <w:vAlign w:val="bottom"/>
            <w:hideMark/>
          </w:tcPr>
          <w:p w14:paraId="3653A064"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 </w:t>
            </w:r>
          </w:p>
        </w:tc>
        <w:tc>
          <w:tcPr>
            <w:tcW w:w="762" w:type="dxa"/>
            <w:tcBorders>
              <w:top w:val="nil"/>
              <w:left w:val="nil"/>
              <w:bottom w:val="single" w:sz="4" w:space="0" w:color="auto"/>
              <w:right w:val="single" w:sz="4" w:space="0" w:color="auto"/>
            </w:tcBorders>
            <w:shd w:val="clear" w:color="000000" w:fill="FFFFFF"/>
            <w:noWrap/>
            <w:vAlign w:val="bottom"/>
            <w:hideMark/>
          </w:tcPr>
          <w:p w14:paraId="413CEAB4"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234</w:t>
            </w:r>
          </w:p>
        </w:tc>
        <w:tc>
          <w:tcPr>
            <w:tcW w:w="771" w:type="dxa"/>
            <w:tcBorders>
              <w:top w:val="nil"/>
              <w:left w:val="nil"/>
              <w:bottom w:val="single" w:sz="4" w:space="0" w:color="auto"/>
              <w:right w:val="single" w:sz="4" w:space="0" w:color="auto"/>
            </w:tcBorders>
            <w:shd w:val="clear" w:color="000000" w:fill="FFFFFF"/>
            <w:noWrap/>
            <w:vAlign w:val="bottom"/>
            <w:hideMark/>
          </w:tcPr>
          <w:p w14:paraId="5904D514"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33018</w:t>
            </w:r>
          </w:p>
        </w:tc>
        <w:tc>
          <w:tcPr>
            <w:tcW w:w="2111" w:type="dxa"/>
            <w:tcBorders>
              <w:top w:val="nil"/>
              <w:left w:val="nil"/>
              <w:bottom w:val="single" w:sz="4" w:space="0" w:color="auto"/>
              <w:right w:val="single" w:sz="4" w:space="0" w:color="auto"/>
            </w:tcBorders>
            <w:shd w:val="clear" w:color="000000" w:fill="FFFFFF"/>
            <w:vAlign w:val="bottom"/>
            <w:hideMark/>
          </w:tcPr>
          <w:p w14:paraId="296F4A5E"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LISDEXANFETAMINA DIMESILATO 30MG CÁPSULA DURA</w:t>
            </w:r>
          </w:p>
        </w:tc>
        <w:tc>
          <w:tcPr>
            <w:tcW w:w="767" w:type="dxa"/>
            <w:tcBorders>
              <w:top w:val="nil"/>
              <w:left w:val="nil"/>
              <w:bottom w:val="single" w:sz="4" w:space="0" w:color="auto"/>
              <w:right w:val="single" w:sz="4" w:space="0" w:color="auto"/>
            </w:tcBorders>
            <w:shd w:val="clear" w:color="000000" w:fill="FFFFFF"/>
            <w:noWrap/>
            <w:vAlign w:val="bottom"/>
            <w:hideMark/>
          </w:tcPr>
          <w:p w14:paraId="2D84B36B"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UNID</w:t>
            </w:r>
          </w:p>
        </w:tc>
        <w:tc>
          <w:tcPr>
            <w:tcW w:w="775" w:type="dxa"/>
            <w:tcBorders>
              <w:top w:val="nil"/>
              <w:left w:val="nil"/>
              <w:bottom w:val="single" w:sz="4" w:space="0" w:color="auto"/>
              <w:right w:val="single" w:sz="4" w:space="0" w:color="auto"/>
            </w:tcBorders>
            <w:shd w:val="clear" w:color="000000" w:fill="FFFFFF"/>
            <w:noWrap/>
            <w:vAlign w:val="bottom"/>
            <w:hideMark/>
          </w:tcPr>
          <w:p w14:paraId="56E3DD59"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500</w:t>
            </w:r>
          </w:p>
        </w:tc>
        <w:tc>
          <w:tcPr>
            <w:tcW w:w="976" w:type="dxa"/>
            <w:tcBorders>
              <w:top w:val="nil"/>
              <w:left w:val="nil"/>
              <w:bottom w:val="single" w:sz="4" w:space="0" w:color="auto"/>
              <w:right w:val="single" w:sz="4" w:space="0" w:color="auto"/>
            </w:tcBorders>
            <w:shd w:val="clear" w:color="000000" w:fill="FFFFFF"/>
            <w:vAlign w:val="bottom"/>
            <w:hideMark/>
          </w:tcPr>
          <w:p w14:paraId="7EAF7220"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TAKEDA</w:t>
            </w:r>
          </w:p>
        </w:tc>
        <w:tc>
          <w:tcPr>
            <w:tcW w:w="913" w:type="dxa"/>
            <w:tcBorders>
              <w:top w:val="nil"/>
              <w:left w:val="nil"/>
              <w:bottom w:val="single" w:sz="4" w:space="0" w:color="auto"/>
              <w:right w:val="single" w:sz="4" w:space="0" w:color="auto"/>
            </w:tcBorders>
            <w:shd w:val="clear" w:color="000000" w:fill="FFFFFF"/>
            <w:noWrap/>
            <w:vAlign w:val="bottom"/>
            <w:hideMark/>
          </w:tcPr>
          <w:p w14:paraId="2BBA2AD0"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 xml:space="preserve"> R$     12,99 </w:t>
            </w:r>
          </w:p>
        </w:tc>
        <w:tc>
          <w:tcPr>
            <w:tcW w:w="1059" w:type="dxa"/>
            <w:tcBorders>
              <w:top w:val="nil"/>
              <w:left w:val="nil"/>
              <w:bottom w:val="single" w:sz="4" w:space="0" w:color="auto"/>
              <w:right w:val="single" w:sz="4" w:space="0" w:color="auto"/>
            </w:tcBorders>
            <w:shd w:val="clear" w:color="000000" w:fill="FFFFFF"/>
            <w:noWrap/>
            <w:vAlign w:val="bottom"/>
            <w:hideMark/>
          </w:tcPr>
          <w:p w14:paraId="20094AB3"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 xml:space="preserve"> R$   6.495,00 </w:t>
            </w:r>
          </w:p>
        </w:tc>
      </w:tr>
      <w:tr w:rsidR="00A31DCC" w:rsidRPr="00A31DCC" w14:paraId="2C772EA1" w14:textId="77777777" w:rsidTr="00A31DCC">
        <w:trPr>
          <w:trHeight w:val="910"/>
        </w:trPr>
        <w:tc>
          <w:tcPr>
            <w:tcW w:w="763" w:type="dxa"/>
            <w:tcBorders>
              <w:top w:val="nil"/>
              <w:left w:val="single" w:sz="4" w:space="0" w:color="auto"/>
              <w:bottom w:val="single" w:sz="4" w:space="0" w:color="auto"/>
              <w:right w:val="single" w:sz="4" w:space="0" w:color="auto"/>
            </w:tcBorders>
            <w:shd w:val="clear" w:color="000000" w:fill="FFFFFF"/>
            <w:noWrap/>
            <w:vAlign w:val="bottom"/>
            <w:hideMark/>
          </w:tcPr>
          <w:p w14:paraId="13C7DAF0"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 </w:t>
            </w:r>
          </w:p>
        </w:tc>
        <w:tc>
          <w:tcPr>
            <w:tcW w:w="762" w:type="dxa"/>
            <w:tcBorders>
              <w:top w:val="nil"/>
              <w:left w:val="nil"/>
              <w:bottom w:val="single" w:sz="4" w:space="0" w:color="auto"/>
              <w:right w:val="single" w:sz="4" w:space="0" w:color="auto"/>
            </w:tcBorders>
            <w:shd w:val="clear" w:color="000000" w:fill="FFFFFF"/>
            <w:noWrap/>
            <w:vAlign w:val="bottom"/>
            <w:hideMark/>
          </w:tcPr>
          <w:p w14:paraId="7526E188"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235</w:t>
            </w:r>
          </w:p>
        </w:tc>
        <w:tc>
          <w:tcPr>
            <w:tcW w:w="771" w:type="dxa"/>
            <w:tcBorders>
              <w:top w:val="nil"/>
              <w:left w:val="nil"/>
              <w:bottom w:val="single" w:sz="4" w:space="0" w:color="auto"/>
              <w:right w:val="single" w:sz="4" w:space="0" w:color="auto"/>
            </w:tcBorders>
            <w:shd w:val="clear" w:color="000000" w:fill="FFFFFF"/>
            <w:noWrap/>
            <w:vAlign w:val="bottom"/>
            <w:hideMark/>
          </w:tcPr>
          <w:p w14:paraId="6FA70F05"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33126</w:t>
            </w:r>
          </w:p>
        </w:tc>
        <w:tc>
          <w:tcPr>
            <w:tcW w:w="2111" w:type="dxa"/>
            <w:tcBorders>
              <w:top w:val="nil"/>
              <w:left w:val="nil"/>
              <w:bottom w:val="single" w:sz="4" w:space="0" w:color="auto"/>
              <w:right w:val="single" w:sz="4" w:space="0" w:color="auto"/>
            </w:tcBorders>
            <w:shd w:val="clear" w:color="000000" w:fill="FFFFFF"/>
            <w:vAlign w:val="bottom"/>
            <w:hideMark/>
          </w:tcPr>
          <w:p w14:paraId="76F83351"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LISDEXANFETAMINA DIMESILATO 70MG CÁPSULA DURA</w:t>
            </w:r>
          </w:p>
        </w:tc>
        <w:tc>
          <w:tcPr>
            <w:tcW w:w="767" w:type="dxa"/>
            <w:tcBorders>
              <w:top w:val="nil"/>
              <w:left w:val="nil"/>
              <w:bottom w:val="single" w:sz="4" w:space="0" w:color="auto"/>
              <w:right w:val="single" w:sz="4" w:space="0" w:color="auto"/>
            </w:tcBorders>
            <w:shd w:val="clear" w:color="000000" w:fill="FFFFFF"/>
            <w:noWrap/>
            <w:vAlign w:val="bottom"/>
            <w:hideMark/>
          </w:tcPr>
          <w:p w14:paraId="2AD5980C"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UNID</w:t>
            </w:r>
          </w:p>
        </w:tc>
        <w:tc>
          <w:tcPr>
            <w:tcW w:w="775" w:type="dxa"/>
            <w:tcBorders>
              <w:top w:val="nil"/>
              <w:left w:val="nil"/>
              <w:bottom w:val="single" w:sz="4" w:space="0" w:color="auto"/>
              <w:right w:val="single" w:sz="4" w:space="0" w:color="auto"/>
            </w:tcBorders>
            <w:shd w:val="clear" w:color="000000" w:fill="FFFFFF"/>
            <w:noWrap/>
            <w:vAlign w:val="bottom"/>
            <w:hideMark/>
          </w:tcPr>
          <w:p w14:paraId="5F36D44E"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120</w:t>
            </w:r>
          </w:p>
        </w:tc>
        <w:tc>
          <w:tcPr>
            <w:tcW w:w="976" w:type="dxa"/>
            <w:tcBorders>
              <w:top w:val="nil"/>
              <w:left w:val="nil"/>
              <w:bottom w:val="single" w:sz="4" w:space="0" w:color="auto"/>
              <w:right w:val="single" w:sz="4" w:space="0" w:color="auto"/>
            </w:tcBorders>
            <w:shd w:val="clear" w:color="000000" w:fill="FFFFFF"/>
            <w:vAlign w:val="bottom"/>
            <w:hideMark/>
          </w:tcPr>
          <w:p w14:paraId="557BAD45"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TAKEDA</w:t>
            </w:r>
          </w:p>
        </w:tc>
        <w:tc>
          <w:tcPr>
            <w:tcW w:w="913" w:type="dxa"/>
            <w:tcBorders>
              <w:top w:val="nil"/>
              <w:left w:val="nil"/>
              <w:bottom w:val="single" w:sz="4" w:space="0" w:color="auto"/>
              <w:right w:val="single" w:sz="4" w:space="0" w:color="auto"/>
            </w:tcBorders>
            <w:shd w:val="clear" w:color="000000" w:fill="FFFFFF"/>
            <w:noWrap/>
            <w:vAlign w:val="bottom"/>
            <w:hideMark/>
          </w:tcPr>
          <w:p w14:paraId="04B3105A"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 xml:space="preserve"> R$     15,78 </w:t>
            </w:r>
          </w:p>
        </w:tc>
        <w:tc>
          <w:tcPr>
            <w:tcW w:w="1059" w:type="dxa"/>
            <w:tcBorders>
              <w:top w:val="nil"/>
              <w:left w:val="nil"/>
              <w:bottom w:val="single" w:sz="4" w:space="0" w:color="auto"/>
              <w:right w:val="single" w:sz="4" w:space="0" w:color="auto"/>
            </w:tcBorders>
            <w:shd w:val="clear" w:color="000000" w:fill="FFFFFF"/>
            <w:noWrap/>
            <w:vAlign w:val="bottom"/>
            <w:hideMark/>
          </w:tcPr>
          <w:p w14:paraId="64870FD4"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 xml:space="preserve"> R$   1.893,48 </w:t>
            </w:r>
          </w:p>
        </w:tc>
      </w:tr>
      <w:tr w:rsidR="00A31DCC" w:rsidRPr="00A31DCC" w14:paraId="652A854F" w14:textId="77777777" w:rsidTr="00A31DCC">
        <w:trPr>
          <w:trHeight w:val="606"/>
        </w:trPr>
        <w:tc>
          <w:tcPr>
            <w:tcW w:w="763" w:type="dxa"/>
            <w:tcBorders>
              <w:top w:val="nil"/>
              <w:left w:val="single" w:sz="4" w:space="0" w:color="auto"/>
              <w:bottom w:val="single" w:sz="4" w:space="0" w:color="auto"/>
              <w:right w:val="single" w:sz="4" w:space="0" w:color="auto"/>
            </w:tcBorders>
            <w:shd w:val="clear" w:color="000000" w:fill="FFFFFF"/>
            <w:noWrap/>
            <w:vAlign w:val="bottom"/>
            <w:hideMark/>
          </w:tcPr>
          <w:p w14:paraId="73449E91"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 </w:t>
            </w:r>
          </w:p>
        </w:tc>
        <w:tc>
          <w:tcPr>
            <w:tcW w:w="762" w:type="dxa"/>
            <w:tcBorders>
              <w:top w:val="nil"/>
              <w:left w:val="nil"/>
              <w:bottom w:val="single" w:sz="4" w:space="0" w:color="auto"/>
              <w:right w:val="single" w:sz="4" w:space="0" w:color="auto"/>
            </w:tcBorders>
            <w:shd w:val="clear" w:color="000000" w:fill="FFFFFF"/>
            <w:noWrap/>
            <w:vAlign w:val="bottom"/>
            <w:hideMark/>
          </w:tcPr>
          <w:p w14:paraId="2A8416D7"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261</w:t>
            </w:r>
          </w:p>
        </w:tc>
        <w:tc>
          <w:tcPr>
            <w:tcW w:w="771" w:type="dxa"/>
            <w:tcBorders>
              <w:top w:val="nil"/>
              <w:left w:val="nil"/>
              <w:bottom w:val="single" w:sz="4" w:space="0" w:color="auto"/>
              <w:right w:val="single" w:sz="4" w:space="0" w:color="auto"/>
            </w:tcBorders>
            <w:shd w:val="clear" w:color="000000" w:fill="FFFFFF"/>
            <w:noWrap/>
            <w:vAlign w:val="bottom"/>
            <w:hideMark/>
          </w:tcPr>
          <w:p w14:paraId="286CFAD1"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33025</w:t>
            </w:r>
          </w:p>
        </w:tc>
        <w:tc>
          <w:tcPr>
            <w:tcW w:w="2111" w:type="dxa"/>
            <w:tcBorders>
              <w:top w:val="nil"/>
              <w:left w:val="nil"/>
              <w:bottom w:val="single" w:sz="4" w:space="0" w:color="auto"/>
              <w:right w:val="single" w:sz="4" w:space="0" w:color="auto"/>
            </w:tcBorders>
            <w:shd w:val="clear" w:color="000000" w:fill="FFFFFF"/>
            <w:vAlign w:val="bottom"/>
            <w:hideMark/>
          </w:tcPr>
          <w:p w14:paraId="77DEED0D"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MORFINA SULFATO 30MG COMPRIMIDO</w:t>
            </w:r>
          </w:p>
        </w:tc>
        <w:tc>
          <w:tcPr>
            <w:tcW w:w="767" w:type="dxa"/>
            <w:tcBorders>
              <w:top w:val="nil"/>
              <w:left w:val="nil"/>
              <w:bottom w:val="single" w:sz="4" w:space="0" w:color="auto"/>
              <w:right w:val="single" w:sz="4" w:space="0" w:color="auto"/>
            </w:tcBorders>
            <w:shd w:val="clear" w:color="000000" w:fill="FFFFFF"/>
            <w:noWrap/>
            <w:vAlign w:val="bottom"/>
            <w:hideMark/>
          </w:tcPr>
          <w:p w14:paraId="3E3916B7"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UNID</w:t>
            </w:r>
          </w:p>
        </w:tc>
        <w:tc>
          <w:tcPr>
            <w:tcW w:w="775" w:type="dxa"/>
            <w:tcBorders>
              <w:top w:val="nil"/>
              <w:left w:val="nil"/>
              <w:bottom w:val="single" w:sz="4" w:space="0" w:color="auto"/>
              <w:right w:val="single" w:sz="4" w:space="0" w:color="auto"/>
            </w:tcBorders>
            <w:shd w:val="clear" w:color="000000" w:fill="FFFFFF"/>
            <w:noWrap/>
            <w:vAlign w:val="bottom"/>
            <w:hideMark/>
          </w:tcPr>
          <w:p w14:paraId="2F294239"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50</w:t>
            </w:r>
          </w:p>
        </w:tc>
        <w:tc>
          <w:tcPr>
            <w:tcW w:w="976" w:type="dxa"/>
            <w:tcBorders>
              <w:top w:val="nil"/>
              <w:left w:val="nil"/>
              <w:bottom w:val="single" w:sz="4" w:space="0" w:color="auto"/>
              <w:right w:val="single" w:sz="4" w:space="0" w:color="auto"/>
            </w:tcBorders>
            <w:shd w:val="clear" w:color="000000" w:fill="FFFFFF"/>
            <w:vAlign w:val="bottom"/>
            <w:hideMark/>
          </w:tcPr>
          <w:p w14:paraId="5CDE5315"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CRISTALIA</w:t>
            </w:r>
          </w:p>
        </w:tc>
        <w:tc>
          <w:tcPr>
            <w:tcW w:w="913" w:type="dxa"/>
            <w:tcBorders>
              <w:top w:val="nil"/>
              <w:left w:val="nil"/>
              <w:bottom w:val="single" w:sz="4" w:space="0" w:color="auto"/>
              <w:right w:val="single" w:sz="4" w:space="0" w:color="auto"/>
            </w:tcBorders>
            <w:shd w:val="clear" w:color="000000" w:fill="FFFFFF"/>
            <w:noWrap/>
            <w:vAlign w:val="bottom"/>
            <w:hideMark/>
          </w:tcPr>
          <w:p w14:paraId="58262651"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 xml:space="preserve"> R$        2,20 </w:t>
            </w:r>
          </w:p>
        </w:tc>
        <w:tc>
          <w:tcPr>
            <w:tcW w:w="1059" w:type="dxa"/>
            <w:tcBorders>
              <w:top w:val="nil"/>
              <w:left w:val="nil"/>
              <w:bottom w:val="single" w:sz="4" w:space="0" w:color="auto"/>
              <w:right w:val="single" w:sz="4" w:space="0" w:color="auto"/>
            </w:tcBorders>
            <w:shd w:val="clear" w:color="000000" w:fill="FFFFFF"/>
            <w:noWrap/>
            <w:vAlign w:val="bottom"/>
            <w:hideMark/>
          </w:tcPr>
          <w:p w14:paraId="4A98DB86"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 xml:space="preserve"> R$       110,00 </w:t>
            </w:r>
          </w:p>
        </w:tc>
      </w:tr>
      <w:tr w:rsidR="00A31DCC" w:rsidRPr="00A31DCC" w14:paraId="444BDCC4" w14:textId="77777777" w:rsidTr="00A31DCC">
        <w:trPr>
          <w:trHeight w:val="910"/>
        </w:trPr>
        <w:tc>
          <w:tcPr>
            <w:tcW w:w="763" w:type="dxa"/>
            <w:tcBorders>
              <w:top w:val="nil"/>
              <w:left w:val="single" w:sz="4" w:space="0" w:color="auto"/>
              <w:bottom w:val="single" w:sz="4" w:space="0" w:color="auto"/>
              <w:right w:val="single" w:sz="4" w:space="0" w:color="auto"/>
            </w:tcBorders>
            <w:shd w:val="clear" w:color="000000" w:fill="FFFFFF"/>
            <w:noWrap/>
            <w:vAlign w:val="bottom"/>
            <w:hideMark/>
          </w:tcPr>
          <w:p w14:paraId="2B491B8A"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 </w:t>
            </w:r>
          </w:p>
        </w:tc>
        <w:tc>
          <w:tcPr>
            <w:tcW w:w="762" w:type="dxa"/>
            <w:tcBorders>
              <w:top w:val="nil"/>
              <w:left w:val="nil"/>
              <w:bottom w:val="single" w:sz="4" w:space="0" w:color="auto"/>
              <w:right w:val="single" w:sz="4" w:space="0" w:color="auto"/>
            </w:tcBorders>
            <w:shd w:val="clear" w:color="000000" w:fill="FFFFFF"/>
            <w:noWrap/>
            <w:vAlign w:val="bottom"/>
            <w:hideMark/>
          </w:tcPr>
          <w:p w14:paraId="2EB24FEE"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264</w:t>
            </w:r>
          </w:p>
        </w:tc>
        <w:tc>
          <w:tcPr>
            <w:tcW w:w="771" w:type="dxa"/>
            <w:tcBorders>
              <w:top w:val="nil"/>
              <w:left w:val="nil"/>
              <w:bottom w:val="single" w:sz="4" w:space="0" w:color="auto"/>
              <w:right w:val="single" w:sz="4" w:space="0" w:color="auto"/>
            </w:tcBorders>
            <w:shd w:val="clear" w:color="000000" w:fill="FFFFFF"/>
            <w:noWrap/>
            <w:vAlign w:val="bottom"/>
            <w:hideMark/>
          </w:tcPr>
          <w:p w14:paraId="09B12C4A"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33026</w:t>
            </w:r>
          </w:p>
        </w:tc>
        <w:tc>
          <w:tcPr>
            <w:tcW w:w="2111" w:type="dxa"/>
            <w:tcBorders>
              <w:top w:val="nil"/>
              <w:left w:val="nil"/>
              <w:bottom w:val="single" w:sz="4" w:space="0" w:color="auto"/>
              <w:right w:val="single" w:sz="4" w:space="0" w:color="auto"/>
            </w:tcBorders>
            <w:shd w:val="clear" w:color="000000" w:fill="FFFFFF"/>
            <w:vAlign w:val="bottom"/>
            <w:hideMark/>
          </w:tcPr>
          <w:p w14:paraId="6CFCC9A7"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NALTREXONA CLORIDRATO 50MG COMPRIMIDO REVESTIDO</w:t>
            </w:r>
          </w:p>
        </w:tc>
        <w:tc>
          <w:tcPr>
            <w:tcW w:w="767" w:type="dxa"/>
            <w:tcBorders>
              <w:top w:val="nil"/>
              <w:left w:val="nil"/>
              <w:bottom w:val="single" w:sz="4" w:space="0" w:color="auto"/>
              <w:right w:val="single" w:sz="4" w:space="0" w:color="auto"/>
            </w:tcBorders>
            <w:shd w:val="clear" w:color="000000" w:fill="FFFFFF"/>
            <w:noWrap/>
            <w:vAlign w:val="bottom"/>
            <w:hideMark/>
          </w:tcPr>
          <w:p w14:paraId="38D10367"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UNID</w:t>
            </w:r>
          </w:p>
        </w:tc>
        <w:tc>
          <w:tcPr>
            <w:tcW w:w="775" w:type="dxa"/>
            <w:tcBorders>
              <w:top w:val="nil"/>
              <w:left w:val="nil"/>
              <w:bottom w:val="single" w:sz="4" w:space="0" w:color="auto"/>
              <w:right w:val="single" w:sz="4" w:space="0" w:color="auto"/>
            </w:tcBorders>
            <w:shd w:val="clear" w:color="000000" w:fill="FFFFFF"/>
            <w:noWrap/>
            <w:vAlign w:val="bottom"/>
            <w:hideMark/>
          </w:tcPr>
          <w:p w14:paraId="457C6A72"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150</w:t>
            </w:r>
          </w:p>
        </w:tc>
        <w:tc>
          <w:tcPr>
            <w:tcW w:w="976" w:type="dxa"/>
            <w:tcBorders>
              <w:top w:val="nil"/>
              <w:left w:val="nil"/>
              <w:bottom w:val="single" w:sz="4" w:space="0" w:color="auto"/>
              <w:right w:val="single" w:sz="4" w:space="0" w:color="auto"/>
            </w:tcBorders>
            <w:shd w:val="clear" w:color="000000" w:fill="FFFFFF"/>
            <w:vAlign w:val="bottom"/>
            <w:hideMark/>
          </w:tcPr>
          <w:p w14:paraId="510C840F"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U QUIMICA</w:t>
            </w:r>
          </w:p>
        </w:tc>
        <w:tc>
          <w:tcPr>
            <w:tcW w:w="913" w:type="dxa"/>
            <w:tcBorders>
              <w:top w:val="nil"/>
              <w:left w:val="nil"/>
              <w:bottom w:val="single" w:sz="4" w:space="0" w:color="auto"/>
              <w:right w:val="single" w:sz="4" w:space="0" w:color="auto"/>
            </w:tcBorders>
            <w:shd w:val="clear" w:color="000000" w:fill="FFFFFF"/>
            <w:noWrap/>
            <w:vAlign w:val="bottom"/>
            <w:hideMark/>
          </w:tcPr>
          <w:p w14:paraId="68331BD2"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 xml:space="preserve"> R$        4,20 </w:t>
            </w:r>
          </w:p>
        </w:tc>
        <w:tc>
          <w:tcPr>
            <w:tcW w:w="1059" w:type="dxa"/>
            <w:tcBorders>
              <w:top w:val="nil"/>
              <w:left w:val="nil"/>
              <w:bottom w:val="single" w:sz="4" w:space="0" w:color="auto"/>
              <w:right w:val="single" w:sz="4" w:space="0" w:color="auto"/>
            </w:tcBorders>
            <w:shd w:val="clear" w:color="000000" w:fill="FFFFFF"/>
            <w:noWrap/>
            <w:vAlign w:val="bottom"/>
            <w:hideMark/>
          </w:tcPr>
          <w:p w14:paraId="0BBF4878"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 xml:space="preserve"> R$       630,00 </w:t>
            </w:r>
          </w:p>
        </w:tc>
      </w:tr>
      <w:tr w:rsidR="00A31DCC" w:rsidRPr="00A31DCC" w14:paraId="11331E9A" w14:textId="77777777" w:rsidTr="00A31DCC">
        <w:trPr>
          <w:trHeight w:val="606"/>
        </w:trPr>
        <w:tc>
          <w:tcPr>
            <w:tcW w:w="763" w:type="dxa"/>
            <w:tcBorders>
              <w:top w:val="nil"/>
              <w:left w:val="single" w:sz="4" w:space="0" w:color="auto"/>
              <w:bottom w:val="single" w:sz="4" w:space="0" w:color="auto"/>
              <w:right w:val="single" w:sz="4" w:space="0" w:color="auto"/>
            </w:tcBorders>
            <w:shd w:val="clear" w:color="000000" w:fill="FFFFFF"/>
            <w:noWrap/>
            <w:vAlign w:val="bottom"/>
            <w:hideMark/>
          </w:tcPr>
          <w:p w14:paraId="2D611562"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 </w:t>
            </w:r>
          </w:p>
        </w:tc>
        <w:tc>
          <w:tcPr>
            <w:tcW w:w="762" w:type="dxa"/>
            <w:tcBorders>
              <w:top w:val="nil"/>
              <w:left w:val="nil"/>
              <w:bottom w:val="single" w:sz="4" w:space="0" w:color="auto"/>
              <w:right w:val="single" w:sz="4" w:space="0" w:color="auto"/>
            </w:tcBorders>
            <w:shd w:val="clear" w:color="000000" w:fill="FFFFFF"/>
            <w:noWrap/>
            <w:vAlign w:val="bottom"/>
            <w:hideMark/>
          </w:tcPr>
          <w:p w14:paraId="007E23B4"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293</w:t>
            </w:r>
          </w:p>
        </w:tc>
        <w:tc>
          <w:tcPr>
            <w:tcW w:w="771" w:type="dxa"/>
            <w:tcBorders>
              <w:top w:val="nil"/>
              <w:left w:val="nil"/>
              <w:bottom w:val="single" w:sz="4" w:space="0" w:color="auto"/>
              <w:right w:val="single" w:sz="4" w:space="0" w:color="auto"/>
            </w:tcBorders>
            <w:shd w:val="clear" w:color="000000" w:fill="FFFFFF"/>
            <w:noWrap/>
            <w:vAlign w:val="bottom"/>
            <w:hideMark/>
          </w:tcPr>
          <w:p w14:paraId="022C4E5E"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29810</w:t>
            </w:r>
          </w:p>
        </w:tc>
        <w:tc>
          <w:tcPr>
            <w:tcW w:w="2111" w:type="dxa"/>
            <w:tcBorders>
              <w:top w:val="nil"/>
              <w:left w:val="nil"/>
              <w:bottom w:val="single" w:sz="4" w:space="0" w:color="auto"/>
              <w:right w:val="single" w:sz="4" w:space="0" w:color="auto"/>
            </w:tcBorders>
            <w:shd w:val="clear" w:color="000000" w:fill="FFFFFF"/>
            <w:vAlign w:val="bottom"/>
            <w:hideMark/>
          </w:tcPr>
          <w:p w14:paraId="78C7126F"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PREGABALINA 75MG CÁPSULA DURA (LYRICA®)</w:t>
            </w:r>
          </w:p>
        </w:tc>
        <w:tc>
          <w:tcPr>
            <w:tcW w:w="767" w:type="dxa"/>
            <w:tcBorders>
              <w:top w:val="nil"/>
              <w:left w:val="nil"/>
              <w:bottom w:val="single" w:sz="4" w:space="0" w:color="auto"/>
              <w:right w:val="single" w:sz="4" w:space="0" w:color="auto"/>
            </w:tcBorders>
            <w:shd w:val="clear" w:color="000000" w:fill="FFFFFF"/>
            <w:noWrap/>
            <w:vAlign w:val="bottom"/>
            <w:hideMark/>
          </w:tcPr>
          <w:p w14:paraId="081B3110"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UNID</w:t>
            </w:r>
          </w:p>
        </w:tc>
        <w:tc>
          <w:tcPr>
            <w:tcW w:w="775" w:type="dxa"/>
            <w:tcBorders>
              <w:top w:val="nil"/>
              <w:left w:val="nil"/>
              <w:bottom w:val="single" w:sz="4" w:space="0" w:color="auto"/>
              <w:right w:val="single" w:sz="4" w:space="0" w:color="auto"/>
            </w:tcBorders>
            <w:shd w:val="clear" w:color="000000" w:fill="FFFFFF"/>
            <w:noWrap/>
            <w:vAlign w:val="bottom"/>
            <w:hideMark/>
          </w:tcPr>
          <w:p w14:paraId="1635DA01"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200</w:t>
            </w:r>
          </w:p>
        </w:tc>
        <w:tc>
          <w:tcPr>
            <w:tcW w:w="976" w:type="dxa"/>
            <w:tcBorders>
              <w:top w:val="nil"/>
              <w:left w:val="nil"/>
              <w:bottom w:val="single" w:sz="4" w:space="0" w:color="auto"/>
              <w:right w:val="single" w:sz="4" w:space="0" w:color="auto"/>
            </w:tcBorders>
            <w:shd w:val="clear" w:color="000000" w:fill="FFFFFF"/>
            <w:vAlign w:val="bottom"/>
            <w:hideMark/>
          </w:tcPr>
          <w:p w14:paraId="2AF90BC4"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EMS</w:t>
            </w:r>
          </w:p>
        </w:tc>
        <w:tc>
          <w:tcPr>
            <w:tcW w:w="913" w:type="dxa"/>
            <w:tcBorders>
              <w:top w:val="nil"/>
              <w:left w:val="nil"/>
              <w:bottom w:val="single" w:sz="4" w:space="0" w:color="auto"/>
              <w:right w:val="single" w:sz="4" w:space="0" w:color="auto"/>
            </w:tcBorders>
            <w:shd w:val="clear" w:color="000000" w:fill="FFFFFF"/>
            <w:noWrap/>
            <w:vAlign w:val="bottom"/>
            <w:hideMark/>
          </w:tcPr>
          <w:p w14:paraId="2F4528E8"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 xml:space="preserve"> R$        0,58 </w:t>
            </w:r>
          </w:p>
        </w:tc>
        <w:tc>
          <w:tcPr>
            <w:tcW w:w="1059" w:type="dxa"/>
            <w:tcBorders>
              <w:top w:val="nil"/>
              <w:left w:val="nil"/>
              <w:bottom w:val="single" w:sz="4" w:space="0" w:color="auto"/>
              <w:right w:val="single" w:sz="4" w:space="0" w:color="auto"/>
            </w:tcBorders>
            <w:shd w:val="clear" w:color="000000" w:fill="FFFFFF"/>
            <w:noWrap/>
            <w:vAlign w:val="bottom"/>
            <w:hideMark/>
          </w:tcPr>
          <w:p w14:paraId="0B3F29CC"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 xml:space="preserve"> R$       116,00 </w:t>
            </w:r>
          </w:p>
        </w:tc>
      </w:tr>
      <w:tr w:rsidR="00A31DCC" w:rsidRPr="00A31DCC" w14:paraId="4A143060" w14:textId="77777777" w:rsidTr="00A31DCC">
        <w:trPr>
          <w:trHeight w:val="2427"/>
        </w:trPr>
        <w:tc>
          <w:tcPr>
            <w:tcW w:w="763" w:type="dxa"/>
            <w:tcBorders>
              <w:top w:val="nil"/>
              <w:left w:val="single" w:sz="4" w:space="0" w:color="auto"/>
              <w:bottom w:val="single" w:sz="4" w:space="0" w:color="auto"/>
              <w:right w:val="single" w:sz="4" w:space="0" w:color="auto"/>
            </w:tcBorders>
            <w:shd w:val="clear" w:color="000000" w:fill="FFFFFF"/>
            <w:noWrap/>
            <w:vAlign w:val="bottom"/>
            <w:hideMark/>
          </w:tcPr>
          <w:p w14:paraId="7129A2DA"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 </w:t>
            </w:r>
          </w:p>
        </w:tc>
        <w:tc>
          <w:tcPr>
            <w:tcW w:w="762" w:type="dxa"/>
            <w:tcBorders>
              <w:top w:val="nil"/>
              <w:left w:val="nil"/>
              <w:bottom w:val="single" w:sz="4" w:space="0" w:color="auto"/>
              <w:right w:val="single" w:sz="4" w:space="0" w:color="auto"/>
            </w:tcBorders>
            <w:shd w:val="clear" w:color="000000" w:fill="FFFFFF"/>
            <w:noWrap/>
            <w:vAlign w:val="bottom"/>
            <w:hideMark/>
          </w:tcPr>
          <w:p w14:paraId="65598C24"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315</w:t>
            </w:r>
          </w:p>
        </w:tc>
        <w:tc>
          <w:tcPr>
            <w:tcW w:w="771" w:type="dxa"/>
            <w:tcBorders>
              <w:top w:val="nil"/>
              <w:left w:val="nil"/>
              <w:bottom w:val="single" w:sz="4" w:space="0" w:color="auto"/>
              <w:right w:val="single" w:sz="4" w:space="0" w:color="auto"/>
            </w:tcBorders>
            <w:shd w:val="clear" w:color="000000" w:fill="FFFFFF"/>
            <w:noWrap/>
            <w:vAlign w:val="bottom"/>
            <w:hideMark/>
          </w:tcPr>
          <w:p w14:paraId="3762202A"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33040</w:t>
            </w:r>
          </w:p>
        </w:tc>
        <w:tc>
          <w:tcPr>
            <w:tcW w:w="2111" w:type="dxa"/>
            <w:tcBorders>
              <w:top w:val="nil"/>
              <w:left w:val="nil"/>
              <w:bottom w:val="single" w:sz="4" w:space="0" w:color="auto"/>
              <w:right w:val="single" w:sz="4" w:space="0" w:color="auto"/>
            </w:tcBorders>
            <w:shd w:val="clear" w:color="000000" w:fill="FFFFFF"/>
            <w:vAlign w:val="bottom"/>
            <w:hideMark/>
          </w:tcPr>
          <w:p w14:paraId="4A78B1FD"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SITAGLIPTINA FOSFATO 50MG + METFORMINA CLORIDRATO 1000MG COMPRIMIDO REVESTIDO DE LIBERAÇÃO PROLONGADA (REFERÊNCIA JANUMET XR®)</w:t>
            </w:r>
          </w:p>
        </w:tc>
        <w:tc>
          <w:tcPr>
            <w:tcW w:w="767" w:type="dxa"/>
            <w:tcBorders>
              <w:top w:val="nil"/>
              <w:left w:val="nil"/>
              <w:bottom w:val="single" w:sz="4" w:space="0" w:color="auto"/>
              <w:right w:val="single" w:sz="4" w:space="0" w:color="auto"/>
            </w:tcBorders>
            <w:shd w:val="clear" w:color="000000" w:fill="FFFFFF"/>
            <w:noWrap/>
            <w:vAlign w:val="bottom"/>
            <w:hideMark/>
          </w:tcPr>
          <w:p w14:paraId="135122BC"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UNID</w:t>
            </w:r>
          </w:p>
        </w:tc>
        <w:tc>
          <w:tcPr>
            <w:tcW w:w="775" w:type="dxa"/>
            <w:tcBorders>
              <w:top w:val="nil"/>
              <w:left w:val="nil"/>
              <w:bottom w:val="single" w:sz="4" w:space="0" w:color="auto"/>
              <w:right w:val="single" w:sz="4" w:space="0" w:color="auto"/>
            </w:tcBorders>
            <w:shd w:val="clear" w:color="000000" w:fill="FFFFFF"/>
            <w:noWrap/>
            <w:vAlign w:val="bottom"/>
            <w:hideMark/>
          </w:tcPr>
          <w:p w14:paraId="2AAE4863"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300</w:t>
            </w:r>
          </w:p>
        </w:tc>
        <w:tc>
          <w:tcPr>
            <w:tcW w:w="976" w:type="dxa"/>
            <w:tcBorders>
              <w:top w:val="nil"/>
              <w:left w:val="nil"/>
              <w:bottom w:val="single" w:sz="4" w:space="0" w:color="auto"/>
              <w:right w:val="single" w:sz="4" w:space="0" w:color="auto"/>
            </w:tcBorders>
            <w:shd w:val="clear" w:color="000000" w:fill="FFFFFF"/>
            <w:vAlign w:val="bottom"/>
            <w:hideMark/>
          </w:tcPr>
          <w:p w14:paraId="7B1BB961"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MSD</w:t>
            </w:r>
          </w:p>
        </w:tc>
        <w:tc>
          <w:tcPr>
            <w:tcW w:w="913" w:type="dxa"/>
            <w:tcBorders>
              <w:top w:val="nil"/>
              <w:left w:val="nil"/>
              <w:bottom w:val="single" w:sz="4" w:space="0" w:color="auto"/>
              <w:right w:val="single" w:sz="4" w:space="0" w:color="auto"/>
            </w:tcBorders>
            <w:shd w:val="clear" w:color="000000" w:fill="FFFFFF"/>
            <w:noWrap/>
            <w:vAlign w:val="bottom"/>
            <w:hideMark/>
          </w:tcPr>
          <w:p w14:paraId="71A3C003"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 xml:space="preserve"> R$        8,42 </w:t>
            </w:r>
          </w:p>
        </w:tc>
        <w:tc>
          <w:tcPr>
            <w:tcW w:w="1059" w:type="dxa"/>
            <w:tcBorders>
              <w:top w:val="nil"/>
              <w:left w:val="nil"/>
              <w:bottom w:val="single" w:sz="4" w:space="0" w:color="auto"/>
              <w:right w:val="single" w:sz="4" w:space="0" w:color="auto"/>
            </w:tcBorders>
            <w:shd w:val="clear" w:color="000000" w:fill="FFFFFF"/>
            <w:noWrap/>
            <w:vAlign w:val="bottom"/>
            <w:hideMark/>
          </w:tcPr>
          <w:p w14:paraId="320A2402"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 xml:space="preserve"> R$   2.526,00 </w:t>
            </w:r>
          </w:p>
        </w:tc>
      </w:tr>
      <w:tr w:rsidR="00A31DCC" w:rsidRPr="00A31DCC" w14:paraId="0B2C1375" w14:textId="77777777" w:rsidTr="00A31DCC">
        <w:trPr>
          <w:trHeight w:val="910"/>
        </w:trPr>
        <w:tc>
          <w:tcPr>
            <w:tcW w:w="763" w:type="dxa"/>
            <w:tcBorders>
              <w:top w:val="nil"/>
              <w:left w:val="single" w:sz="4" w:space="0" w:color="auto"/>
              <w:bottom w:val="single" w:sz="4" w:space="0" w:color="auto"/>
              <w:right w:val="single" w:sz="4" w:space="0" w:color="auto"/>
            </w:tcBorders>
            <w:shd w:val="clear" w:color="000000" w:fill="FFFFFF"/>
            <w:noWrap/>
            <w:vAlign w:val="bottom"/>
            <w:hideMark/>
          </w:tcPr>
          <w:p w14:paraId="0390AFF1"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 </w:t>
            </w:r>
          </w:p>
        </w:tc>
        <w:tc>
          <w:tcPr>
            <w:tcW w:w="762" w:type="dxa"/>
            <w:tcBorders>
              <w:top w:val="nil"/>
              <w:left w:val="nil"/>
              <w:bottom w:val="single" w:sz="4" w:space="0" w:color="auto"/>
              <w:right w:val="single" w:sz="4" w:space="0" w:color="auto"/>
            </w:tcBorders>
            <w:shd w:val="clear" w:color="000000" w:fill="FFFFFF"/>
            <w:noWrap/>
            <w:vAlign w:val="bottom"/>
            <w:hideMark/>
          </w:tcPr>
          <w:p w14:paraId="60BA5497"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316</w:t>
            </w:r>
          </w:p>
        </w:tc>
        <w:tc>
          <w:tcPr>
            <w:tcW w:w="771" w:type="dxa"/>
            <w:tcBorders>
              <w:top w:val="nil"/>
              <w:left w:val="nil"/>
              <w:bottom w:val="single" w:sz="4" w:space="0" w:color="auto"/>
              <w:right w:val="single" w:sz="4" w:space="0" w:color="auto"/>
            </w:tcBorders>
            <w:shd w:val="clear" w:color="000000" w:fill="FFFFFF"/>
            <w:noWrap/>
            <w:vAlign w:val="bottom"/>
            <w:hideMark/>
          </w:tcPr>
          <w:p w14:paraId="674C0CDB"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15199</w:t>
            </w:r>
          </w:p>
        </w:tc>
        <w:tc>
          <w:tcPr>
            <w:tcW w:w="2111" w:type="dxa"/>
            <w:tcBorders>
              <w:top w:val="nil"/>
              <w:left w:val="nil"/>
              <w:bottom w:val="single" w:sz="4" w:space="0" w:color="auto"/>
              <w:right w:val="single" w:sz="4" w:space="0" w:color="auto"/>
            </w:tcBorders>
            <w:shd w:val="clear" w:color="000000" w:fill="FFFFFF"/>
            <w:vAlign w:val="bottom"/>
            <w:hideMark/>
          </w:tcPr>
          <w:p w14:paraId="6B960BE4"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SITAGLIPTINA FOSFATO MONOIDRATADO 100MG COMPRIMIDO REVESTIDO</w:t>
            </w:r>
          </w:p>
        </w:tc>
        <w:tc>
          <w:tcPr>
            <w:tcW w:w="767" w:type="dxa"/>
            <w:tcBorders>
              <w:top w:val="nil"/>
              <w:left w:val="nil"/>
              <w:bottom w:val="single" w:sz="4" w:space="0" w:color="auto"/>
              <w:right w:val="single" w:sz="4" w:space="0" w:color="auto"/>
            </w:tcBorders>
            <w:shd w:val="clear" w:color="000000" w:fill="FFFFFF"/>
            <w:noWrap/>
            <w:vAlign w:val="bottom"/>
            <w:hideMark/>
          </w:tcPr>
          <w:p w14:paraId="76531DF7"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UNID</w:t>
            </w:r>
          </w:p>
        </w:tc>
        <w:tc>
          <w:tcPr>
            <w:tcW w:w="775" w:type="dxa"/>
            <w:tcBorders>
              <w:top w:val="nil"/>
              <w:left w:val="nil"/>
              <w:bottom w:val="single" w:sz="4" w:space="0" w:color="auto"/>
              <w:right w:val="single" w:sz="4" w:space="0" w:color="auto"/>
            </w:tcBorders>
            <w:shd w:val="clear" w:color="000000" w:fill="FFFFFF"/>
            <w:noWrap/>
            <w:vAlign w:val="bottom"/>
            <w:hideMark/>
          </w:tcPr>
          <w:p w14:paraId="6DB17B8C"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1000</w:t>
            </w:r>
          </w:p>
        </w:tc>
        <w:tc>
          <w:tcPr>
            <w:tcW w:w="976" w:type="dxa"/>
            <w:tcBorders>
              <w:top w:val="nil"/>
              <w:left w:val="nil"/>
              <w:bottom w:val="single" w:sz="4" w:space="0" w:color="auto"/>
              <w:right w:val="single" w:sz="4" w:space="0" w:color="auto"/>
            </w:tcBorders>
            <w:shd w:val="clear" w:color="000000" w:fill="FFFFFF"/>
            <w:vAlign w:val="bottom"/>
            <w:hideMark/>
          </w:tcPr>
          <w:p w14:paraId="4CDD9C93"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SUPERA</w:t>
            </w:r>
          </w:p>
        </w:tc>
        <w:tc>
          <w:tcPr>
            <w:tcW w:w="913" w:type="dxa"/>
            <w:tcBorders>
              <w:top w:val="nil"/>
              <w:left w:val="nil"/>
              <w:bottom w:val="single" w:sz="4" w:space="0" w:color="auto"/>
              <w:right w:val="single" w:sz="4" w:space="0" w:color="auto"/>
            </w:tcBorders>
            <w:shd w:val="clear" w:color="000000" w:fill="FFFFFF"/>
            <w:noWrap/>
            <w:vAlign w:val="bottom"/>
            <w:hideMark/>
          </w:tcPr>
          <w:p w14:paraId="6CCC90D6"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 xml:space="preserve"> R$        3,32 </w:t>
            </w:r>
          </w:p>
        </w:tc>
        <w:tc>
          <w:tcPr>
            <w:tcW w:w="1059" w:type="dxa"/>
            <w:tcBorders>
              <w:top w:val="nil"/>
              <w:left w:val="nil"/>
              <w:bottom w:val="single" w:sz="4" w:space="0" w:color="auto"/>
              <w:right w:val="single" w:sz="4" w:space="0" w:color="auto"/>
            </w:tcBorders>
            <w:shd w:val="clear" w:color="000000" w:fill="FFFFFF"/>
            <w:noWrap/>
            <w:vAlign w:val="bottom"/>
            <w:hideMark/>
          </w:tcPr>
          <w:p w14:paraId="7EDD4EFC"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 xml:space="preserve"> R$   3.320,00 </w:t>
            </w:r>
          </w:p>
        </w:tc>
      </w:tr>
      <w:tr w:rsidR="00A31DCC" w:rsidRPr="00A31DCC" w14:paraId="1A4272B4" w14:textId="77777777" w:rsidTr="00A31DCC">
        <w:trPr>
          <w:trHeight w:val="1213"/>
        </w:trPr>
        <w:tc>
          <w:tcPr>
            <w:tcW w:w="763" w:type="dxa"/>
            <w:tcBorders>
              <w:top w:val="nil"/>
              <w:left w:val="single" w:sz="4" w:space="0" w:color="auto"/>
              <w:bottom w:val="single" w:sz="4" w:space="0" w:color="auto"/>
              <w:right w:val="single" w:sz="4" w:space="0" w:color="auto"/>
            </w:tcBorders>
            <w:shd w:val="clear" w:color="000000" w:fill="FFFFFF"/>
            <w:noWrap/>
            <w:vAlign w:val="bottom"/>
            <w:hideMark/>
          </w:tcPr>
          <w:p w14:paraId="34F3375C"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 </w:t>
            </w:r>
          </w:p>
        </w:tc>
        <w:tc>
          <w:tcPr>
            <w:tcW w:w="762" w:type="dxa"/>
            <w:tcBorders>
              <w:top w:val="nil"/>
              <w:left w:val="nil"/>
              <w:bottom w:val="single" w:sz="4" w:space="0" w:color="auto"/>
              <w:right w:val="single" w:sz="4" w:space="0" w:color="auto"/>
            </w:tcBorders>
            <w:shd w:val="clear" w:color="000000" w:fill="FFFFFF"/>
            <w:noWrap/>
            <w:vAlign w:val="bottom"/>
            <w:hideMark/>
          </w:tcPr>
          <w:p w14:paraId="719FA5AD"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317</w:t>
            </w:r>
          </w:p>
        </w:tc>
        <w:tc>
          <w:tcPr>
            <w:tcW w:w="771" w:type="dxa"/>
            <w:tcBorders>
              <w:top w:val="nil"/>
              <w:left w:val="nil"/>
              <w:bottom w:val="single" w:sz="4" w:space="0" w:color="auto"/>
              <w:right w:val="single" w:sz="4" w:space="0" w:color="auto"/>
            </w:tcBorders>
            <w:shd w:val="clear" w:color="000000" w:fill="FFFFFF"/>
            <w:noWrap/>
            <w:vAlign w:val="bottom"/>
            <w:hideMark/>
          </w:tcPr>
          <w:p w14:paraId="14A3D536"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31795</w:t>
            </w:r>
          </w:p>
        </w:tc>
        <w:tc>
          <w:tcPr>
            <w:tcW w:w="2111" w:type="dxa"/>
            <w:tcBorders>
              <w:top w:val="nil"/>
              <w:left w:val="nil"/>
              <w:bottom w:val="single" w:sz="4" w:space="0" w:color="auto"/>
              <w:right w:val="single" w:sz="4" w:space="0" w:color="auto"/>
            </w:tcBorders>
            <w:shd w:val="clear" w:color="000000" w:fill="FFFFFF"/>
            <w:vAlign w:val="bottom"/>
            <w:hideMark/>
          </w:tcPr>
          <w:p w14:paraId="6C3739BA"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SITAGLIPTINA, FOSFATO 50MG + METFORMINA, CLORIDRATO 1000MG COMPRIMIDO REVESTIDO</w:t>
            </w:r>
          </w:p>
        </w:tc>
        <w:tc>
          <w:tcPr>
            <w:tcW w:w="767" w:type="dxa"/>
            <w:tcBorders>
              <w:top w:val="nil"/>
              <w:left w:val="nil"/>
              <w:bottom w:val="single" w:sz="4" w:space="0" w:color="auto"/>
              <w:right w:val="single" w:sz="4" w:space="0" w:color="auto"/>
            </w:tcBorders>
            <w:shd w:val="clear" w:color="000000" w:fill="FFFFFF"/>
            <w:noWrap/>
            <w:vAlign w:val="bottom"/>
            <w:hideMark/>
          </w:tcPr>
          <w:p w14:paraId="1DAE8EDB"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UNID</w:t>
            </w:r>
          </w:p>
        </w:tc>
        <w:tc>
          <w:tcPr>
            <w:tcW w:w="775" w:type="dxa"/>
            <w:tcBorders>
              <w:top w:val="nil"/>
              <w:left w:val="nil"/>
              <w:bottom w:val="single" w:sz="4" w:space="0" w:color="auto"/>
              <w:right w:val="single" w:sz="4" w:space="0" w:color="auto"/>
            </w:tcBorders>
            <w:shd w:val="clear" w:color="000000" w:fill="FFFFFF"/>
            <w:noWrap/>
            <w:vAlign w:val="bottom"/>
            <w:hideMark/>
          </w:tcPr>
          <w:p w14:paraId="4CAB2BD1"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300</w:t>
            </w:r>
          </w:p>
        </w:tc>
        <w:tc>
          <w:tcPr>
            <w:tcW w:w="976" w:type="dxa"/>
            <w:tcBorders>
              <w:top w:val="nil"/>
              <w:left w:val="nil"/>
              <w:bottom w:val="single" w:sz="4" w:space="0" w:color="auto"/>
              <w:right w:val="single" w:sz="4" w:space="0" w:color="auto"/>
            </w:tcBorders>
            <w:shd w:val="clear" w:color="000000" w:fill="FFFFFF"/>
            <w:vAlign w:val="bottom"/>
            <w:hideMark/>
          </w:tcPr>
          <w:p w14:paraId="5DBCDCF9"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SUPERA</w:t>
            </w:r>
          </w:p>
        </w:tc>
        <w:tc>
          <w:tcPr>
            <w:tcW w:w="913" w:type="dxa"/>
            <w:tcBorders>
              <w:top w:val="nil"/>
              <w:left w:val="nil"/>
              <w:bottom w:val="single" w:sz="4" w:space="0" w:color="auto"/>
              <w:right w:val="single" w:sz="4" w:space="0" w:color="auto"/>
            </w:tcBorders>
            <w:shd w:val="clear" w:color="000000" w:fill="FFFFFF"/>
            <w:noWrap/>
            <w:vAlign w:val="bottom"/>
            <w:hideMark/>
          </w:tcPr>
          <w:p w14:paraId="31761373"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 xml:space="preserve"> R$        3,31 </w:t>
            </w:r>
          </w:p>
        </w:tc>
        <w:tc>
          <w:tcPr>
            <w:tcW w:w="1059" w:type="dxa"/>
            <w:tcBorders>
              <w:top w:val="nil"/>
              <w:left w:val="nil"/>
              <w:bottom w:val="single" w:sz="4" w:space="0" w:color="auto"/>
              <w:right w:val="single" w:sz="4" w:space="0" w:color="auto"/>
            </w:tcBorders>
            <w:shd w:val="clear" w:color="000000" w:fill="FFFFFF"/>
            <w:noWrap/>
            <w:vAlign w:val="bottom"/>
            <w:hideMark/>
          </w:tcPr>
          <w:p w14:paraId="19D4F833"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 xml:space="preserve"> R$       993,00 </w:t>
            </w:r>
          </w:p>
        </w:tc>
      </w:tr>
      <w:tr w:rsidR="00A31DCC" w:rsidRPr="00A31DCC" w14:paraId="06E721F7" w14:textId="77777777" w:rsidTr="00A31DCC">
        <w:trPr>
          <w:trHeight w:val="1517"/>
        </w:trPr>
        <w:tc>
          <w:tcPr>
            <w:tcW w:w="763" w:type="dxa"/>
            <w:tcBorders>
              <w:top w:val="nil"/>
              <w:left w:val="single" w:sz="4" w:space="0" w:color="auto"/>
              <w:bottom w:val="single" w:sz="4" w:space="0" w:color="auto"/>
              <w:right w:val="single" w:sz="4" w:space="0" w:color="auto"/>
            </w:tcBorders>
            <w:shd w:val="clear" w:color="000000" w:fill="FFFFFF"/>
            <w:noWrap/>
            <w:vAlign w:val="bottom"/>
            <w:hideMark/>
          </w:tcPr>
          <w:p w14:paraId="02372362"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 </w:t>
            </w:r>
          </w:p>
        </w:tc>
        <w:tc>
          <w:tcPr>
            <w:tcW w:w="762" w:type="dxa"/>
            <w:tcBorders>
              <w:top w:val="nil"/>
              <w:left w:val="nil"/>
              <w:bottom w:val="single" w:sz="4" w:space="0" w:color="auto"/>
              <w:right w:val="single" w:sz="4" w:space="0" w:color="auto"/>
            </w:tcBorders>
            <w:shd w:val="clear" w:color="000000" w:fill="FFFFFF"/>
            <w:noWrap/>
            <w:vAlign w:val="bottom"/>
            <w:hideMark/>
          </w:tcPr>
          <w:p w14:paraId="18551EBA"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319</w:t>
            </w:r>
          </w:p>
        </w:tc>
        <w:tc>
          <w:tcPr>
            <w:tcW w:w="771" w:type="dxa"/>
            <w:tcBorders>
              <w:top w:val="nil"/>
              <w:left w:val="nil"/>
              <w:bottom w:val="single" w:sz="4" w:space="0" w:color="auto"/>
              <w:right w:val="single" w:sz="4" w:space="0" w:color="auto"/>
            </w:tcBorders>
            <w:shd w:val="clear" w:color="000000" w:fill="FFFFFF"/>
            <w:noWrap/>
            <w:vAlign w:val="bottom"/>
            <w:hideMark/>
          </w:tcPr>
          <w:p w14:paraId="14887AED"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33128</w:t>
            </w:r>
          </w:p>
        </w:tc>
        <w:tc>
          <w:tcPr>
            <w:tcW w:w="2111" w:type="dxa"/>
            <w:tcBorders>
              <w:top w:val="nil"/>
              <w:left w:val="nil"/>
              <w:bottom w:val="single" w:sz="4" w:space="0" w:color="auto"/>
              <w:right w:val="single" w:sz="4" w:space="0" w:color="auto"/>
            </w:tcBorders>
            <w:shd w:val="clear" w:color="000000" w:fill="FFFFFF"/>
            <w:vAlign w:val="bottom"/>
            <w:hideMark/>
          </w:tcPr>
          <w:p w14:paraId="52E086CD"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SOLIFENACINA, SUCCINATO 6MG + TANSULOSINA, CLORIDRATO 0,4MG COMPRIMIDO</w:t>
            </w:r>
          </w:p>
        </w:tc>
        <w:tc>
          <w:tcPr>
            <w:tcW w:w="767" w:type="dxa"/>
            <w:tcBorders>
              <w:top w:val="nil"/>
              <w:left w:val="nil"/>
              <w:bottom w:val="single" w:sz="4" w:space="0" w:color="auto"/>
              <w:right w:val="single" w:sz="4" w:space="0" w:color="auto"/>
            </w:tcBorders>
            <w:shd w:val="clear" w:color="000000" w:fill="FFFFFF"/>
            <w:noWrap/>
            <w:vAlign w:val="bottom"/>
            <w:hideMark/>
          </w:tcPr>
          <w:p w14:paraId="0AA042DD"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UNID</w:t>
            </w:r>
          </w:p>
        </w:tc>
        <w:tc>
          <w:tcPr>
            <w:tcW w:w="775" w:type="dxa"/>
            <w:tcBorders>
              <w:top w:val="nil"/>
              <w:left w:val="nil"/>
              <w:bottom w:val="single" w:sz="4" w:space="0" w:color="auto"/>
              <w:right w:val="single" w:sz="4" w:space="0" w:color="auto"/>
            </w:tcBorders>
            <w:shd w:val="clear" w:color="000000" w:fill="FFFFFF"/>
            <w:noWrap/>
            <w:vAlign w:val="bottom"/>
            <w:hideMark/>
          </w:tcPr>
          <w:p w14:paraId="4131CA56"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200</w:t>
            </w:r>
          </w:p>
        </w:tc>
        <w:tc>
          <w:tcPr>
            <w:tcW w:w="976" w:type="dxa"/>
            <w:tcBorders>
              <w:top w:val="nil"/>
              <w:left w:val="nil"/>
              <w:bottom w:val="single" w:sz="4" w:space="0" w:color="auto"/>
              <w:right w:val="single" w:sz="4" w:space="0" w:color="auto"/>
            </w:tcBorders>
            <w:shd w:val="clear" w:color="000000" w:fill="FFFFFF"/>
            <w:vAlign w:val="bottom"/>
            <w:hideMark/>
          </w:tcPr>
          <w:p w14:paraId="2E2C2BF8"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ASTELLAS</w:t>
            </w:r>
          </w:p>
        </w:tc>
        <w:tc>
          <w:tcPr>
            <w:tcW w:w="913" w:type="dxa"/>
            <w:tcBorders>
              <w:top w:val="nil"/>
              <w:left w:val="nil"/>
              <w:bottom w:val="single" w:sz="4" w:space="0" w:color="auto"/>
              <w:right w:val="single" w:sz="4" w:space="0" w:color="auto"/>
            </w:tcBorders>
            <w:shd w:val="clear" w:color="000000" w:fill="FFFFFF"/>
            <w:noWrap/>
            <w:vAlign w:val="bottom"/>
            <w:hideMark/>
          </w:tcPr>
          <w:p w14:paraId="6F9FA40E"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 xml:space="preserve"> R$        5,80 </w:t>
            </w:r>
          </w:p>
        </w:tc>
        <w:tc>
          <w:tcPr>
            <w:tcW w:w="1059" w:type="dxa"/>
            <w:tcBorders>
              <w:top w:val="nil"/>
              <w:left w:val="nil"/>
              <w:bottom w:val="single" w:sz="4" w:space="0" w:color="auto"/>
              <w:right w:val="single" w:sz="4" w:space="0" w:color="auto"/>
            </w:tcBorders>
            <w:shd w:val="clear" w:color="000000" w:fill="FFFFFF"/>
            <w:noWrap/>
            <w:vAlign w:val="bottom"/>
            <w:hideMark/>
          </w:tcPr>
          <w:p w14:paraId="5A659A8E"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 xml:space="preserve"> R$   1.160,00 </w:t>
            </w:r>
          </w:p>
        </w:tc>
      </w:tr>
      <w:tr w:rsidR="00A31DCC" w:rsidRPr="00A31DCC" w14:paraId="7C8BD9BB" w14:textId="77777777" w:rsidTr="00A31DCC">
        <w:trPr>
          <w:trHeight w:val="1517"/>
        </w:trPr>
        <w:tc>
          <w:tcPr>
            <w:tcW w:w="763" w:type="dxa"/>
            <w:tcBorders>
              <w:top w:val="nil"/>
              <w:left w:val="single" w:sz="4" w:space="0" w:color="auto"/>
              <w:bottom w:val="single" w:sz="4" w:space="0" w:color="auto"/>
              <w:right w:val="single" w:sz="4" w:space="0" w:color="auto"/>
            </w:tcBorders>
            <w:shd w:val="clear" w:color="000000" w:fill="FFFFFF"/>
            <w:noWrap/>
            <w:vAlign w:val="bottom"/>
            <w:hideMark/>
          </w:tcPr>
          <w:p w14:paraId="6C0EB52E"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 </w:t>
            </w:r>
          </w:p>
        </w:tc>
        <w:tc>
          <w:tcPr>
            <w:tcW w:w="762" w:type="dxa"/>
            <w:tcBorders>
              <w:top w:val="nil"/>
              <w:left w:val="nil"/>
              <w:bottom w:val="single" w:sz="4" w:space="0" w:color="auto"/>
              <w:right w:val="single" w:sz="4" w:space="0" w:color="auto"/>
            </w:tcBorders>
            <w:shd w:val="clear" w:color="000000" w:fill="FFFFFF"/>
            <w:noWrap/>
            <w:vAlign w:val="bottom"/>
            <w:hideMark/>
          </w:tcPr>
          <w:p w14:paraId="0B498540"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331</w:t>
            </w:r>
          </w:p>
        </w:tc>
        <w:tc>
          <w:tcPr>
            <w:tcW w:w="771" w:type="dxa"/>
            <w:tcBorders>
              <w:top w:val="nil"/>
              <w:left w:val="nil"/>
              <w:bottom w:val="single" w:sz="4" w:space="0" w:color="auto"/>
              <w:right w:val="single" w:sz="4" w:space="0" w:color="auto"/>
            </w:tcBorders>
            <w:shd w:val="clear" w:color="000000" w:fill="FFFFFF"/>
            <w:noWrap/>
            <w:vAlign w:val="bottom"/>
            <w:hideMark/>
          </w:tcPr>
          <w:p w14:paraId="1E898C25"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12347</w:t>
            </w:r>
          </w:p>
        </w:tc>
        <w:tc>
          <w:tcPr>
            <w:tcW w:w="2111" w:type="dxa"/>
            <w:tcBorders>
              <w:top w:val="nil"/>
              <w:left w:val="nil"/>
              <w:bottom w:val="single" w:sz="4" w:space="0" w:color="auto"/>
              <w:right w:val="single" w:sz="4" w:space="0" w:color="auto"/>
            </w:tcBorders>
            <w:shd w:val="clear" w:color="000000" w:fill="FFFFFF"/>
            <w:vAlign w:val="bottom"/>
            <w:hideMark/>
          </w:tcPr>
          <w:p w14:paraId="1DD21B25"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TERBUTALINA, SULFATO 0,5MG/ML SOLUÇÃO INJETÁVEL SC. APRESENTAÇÃO: AMPOLA 1ML</w:t>
            </w:r>
          </w:p>
        </w:tc>
        <w:tc>
          <w:tcPr>
            <w:tcW w:w="767" w:type="dxa"/>
            <w:tcBorders>
              <w:top w:val="nil"/>
              <w:left w:val="nil"/>
              <w:bottom w:val="single" w:sz="4" w:space="0" w:color="auto"/>
              <w:right w:val="single" w:sz="4" w:space="0" w:color="auto"/>
            </w:tcBorders>
            <w:shd w:val="clear" w:color="000000" w:fill="FFFFFF"/>
            <w:noWrap/>
            <w:vAlign w:val="bottom"/>
            <w:hideMark/>
          </w:tcPr>
          <w:p w14:paraId="20681AA8"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UNID</w:t>
            </w:r>
          </w:p>
        </w:tc>
        <w:tc>
          <w:tcPr>
            <w:tcW w:w="775" w:type="dxa"/>
            <w:tcBorders>
              <w:top w:val="nil"/>
              <w:left w:val="nil"/>
              <w:bottom w:val="single" w:sz="4" w:space="0" w:color="auto"/>
              <w:right w:val="single" w:sz="4" w:space="0" w:color="auto"/>
            </w:tcBorders>
            <w:shd w:val="clear" w:color="000000" w:fill="FFFFFF"/>
            <w:noWrap/>
            <w:vAlign w:val="bottom"/>
            <w:hideMark/>
          </w:tcPr>
          <w:p w14:paraId="54D36C0E"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50</w:t>
            </w:r>
          </w:p>
        </w:tc>
        <w:tc>
          <w:tcPr>
            <w:tcW w:w="976" w:type="dxa"/>
            <w:tcBorders>
              <w:top w:val="nil"/>
              <w:left w:val="nil"/>
              <w:bottom w:val="single" w:sz="4" w:space="0" w:color="auto"/>
              <w:right w:val="single" w:sz="4" w:space="0" w:color="auto"/>
            </w:tcBorders>
            <w:shd w:val="clear" w:color="000000" w:fill="FFFFFF"/>
            <w:vAlign w:val="bottom"/>
            <w:hideMark/>
          </w:tcPr>
          <w:p w14:paraId="4DE54ACC"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HIPOLABOR</w:t>
            </w:r>
          </w:p>
        </w:tc>
        <w:tc>
          <w:tcPr>
            <w:tcW w:w="913" w:type="dxa"/>
            <w:tcBorders>
              <w:top w:val="nil"/>
              <w:left w:val="nil"/>
              <w:bottom w:val="single" w:sz="4" w:space="0" w:color="auto"/>
              <w:right w:val="single" w:sz="4" w:space="0" w:color="auto"/>
            </w:tcBorders>
            <w:shd w:val="clear" w:color="000000" w:fill="FFFFFF"/>
            <w:noWrap/>
            <w:vAlign w:val="bottom"/>
            <w:hideMark/>
          </w:tcPr>
          <w:p w14:paraId="70735BA8"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 xml:space="preserve"> R$        1,49 </w:t>
            </w:r>
          </w:p>
        </w:tc>
        <w:tc>
          <w:tcPr>
            <w:tcW w:w="1059" w:type="dxa"/>
            <w:tcBorders>
              <w:top w:val="nil"/>
              <w:left w:val="nil"/>
              <w:bottom w:val="single" w:sz="4" w:space="0" w:color="auto"/>
              <w:right w:val="single" w:sz="4" w:space="0" w:color="auto"/>
            </w:tcBorders>
            <w:shd w:val="clear" w:color="000000" w:fill="FFFFFF"/>
            <w:noWrap/>
            <w:vAlign w:val="bottom"/>
            <w:hideMark/>
          </w:tcPr>
          <w:p w14:paraId="14903D49"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 xml:space="preserve"> R$         74,50 </w:t>
            </w:r>
          </w:p>
        </w:tc>
      </w:tr>
      <w:tr w:rsidR="00A31DCC" w:rsidRPr="00A31DCC" w14:paraId="34CEC68A" w14:textId="77777777" w:rsidTr="00A31DCC">
        <w:trPr>
          <w:trHeight w:val="606"/>
        </w:trPr>
        <w:tc>
          <w:tcPr>
            <w:tcW w:w="763" w:type="dxa"/>
            <w:tcBorders>
              <w:top w:val="nil"/>
              <w:left w:val="single" w:sz="4" w:space="0" w:color="auto"/>
              <w:bottom w:val="single" w:sz="4" w:space="0" w:color="auto"/>
              <w:right w:val="single" w:sz="4" w:space="0" w:color="auto"/>
            </w:tcBorders>
            <w:shd w:val="clear" w:color="000000" w:fill="FFFFFF"/>
            <w:noWrap/>
            <w:vAlign w:val="bottom"/>
            <w:hideMark/>
          </w:tcPr>
          <w:p w14:paraId="1C2CCE53"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lastRenderedPageBreak/>
              <w:t> </w:t>
            </w:r>
          </w:p>
        </w:tc>
        <w:tc>
          <w:tcPr>
            <w:tcW w:w="762" w:type="dxa"/>
            <w:tcBorders>
              <w:top w:val="nil"/>
              <w:left w:val="nil"/>
              <w:bottom w:val="single" w:sz="4" w:space="0" w:color="auto"/>
              <w:right w:val="single" w:sz="4" w:space="0" w:color="auto"/>
            </w:tcBorders>
            <w:shd w:val="clear" w:color="000000" w:fill="FFFFFF"/>
            <w:noWrap/>
            <w:vAlign w:val="bottom"/>
            <w:hideMark/>
          </w:tcPr>
          <w:p w14:paraId="7DF4157F"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333</w:t>
            </w:r>
          </w:p>
        </w:tc>
        <w:tc>
          <w:tcPr>
            <w:tcW w:w="771" w:type="dxa"/>
            <w:tcBorders>
              <w:top w:val="nil"/>
              <w:left w:val="nil"/>
              <w:bottom w:val="single" w:sz="4" w:space="0" w:color="auto"/>
              <w:right w:val="single" w:sz="4" w:space="0" w:color="auto"/>
            </w:tcBorders>
            <w:shd w:val="clear" w:color="000000" w:fill="FFFFFF"/>
            <w:noWrap/>
            <w:vAlign w:val="bottom"/>
            <w:hideMark/>
          </w:tcPr>
          <w:p w14:paraId="17E9B70E"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33043</w:t>
            </w:r>
          </w:p>
        </w:tc>
        <w:tc>
          <w:tcPr>
            <w:tcW w:w="2111" w:type="dxa"/>
            <w:tcBorders>
              <w:top w:val="nil"/>
              <w:left w:val="nil"/>
              <w:bottom w:val="single" w:sz="4" w:space="0" w:color="auto"/>
              <w:right w:val="single" w:sz="4" w:space="0" w:color="auto"/>
            </w:tcBorders>
            <w:shd w:val="clear" w:color="000000" w:fill="FFFFFF"/>
            <w:vAlign w:val="bottom"/>
            <w:hideMark/>
          </w:tcPr>
          <w:p w14:paraId="7C2048C2"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TICAGRELOR 90MG COMPRIMIDO</w:t>
            </w:r>
          </w:p>
        </w:tc>
        <w:tc>
          <w:tcPr>
            <w:tcW w:w="767" w:type="dxa"/>
            <w:tcBorders>
              <w:top w:val="nil"/>
              <w:left w:val="nil"/>
              <w:bottom w:val="single" w:sz="4" w:space="0" w:color="auto"/>
              <w:right w:val="single" w:sz="4" w:space="0" w:color="auto"/>
            </w:tcBorders>
            <w:shd w:val="clear" w:color="000000" w:fill="FFFFFF"/>
            <w:noWrap/>
            <w:vAlign w:val="bottom"/>
            <w:hideMark/>
          </w:tcPr>
          <w:p w14:paraId="7D942EE9"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UNID</w:t>
            </w:r>
          </w:p>
        </w:tc>
        <w:tc>
          <w:tcPr>
            <w:tcW w:w="775" w:type="dxa"/>
            <w:tcBorders>
              <w:top w:val="nil"/>
              <w:left w:val="nil"/>
              <w:bottom w:val="single" w:sz="4" w:space="0" w:color="auto"/>
              <w:right w:val="single" w:sz="4" w:space="0" w:color="auto"/>
            </w:tcBorders>
            <w:shd w:val="clear" w:color="000000" w:fill="FFFFFF"/>
            <w:noWrap/>
            <w:vAlign w:val="bottom"/>
            <w:hideMark/>
          </w:tcPr>
          <w:p w14:paraId="38D8AB56"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500</w:t>
            </w:r>
          </w:p>
        </w:tc>
        <w:tc>
          <w:tcPr>
            <w:tcW w:w="976" w:type="dxa"/>
            <w:tcBorders>
              <w:top w:val="nil"/>
              <w:left w:val="nil"/>
              <w:bottom w:val="single" w:sz="4" w:space="0" w:color="auto"/>
              <w:right w:val="single" w:sz="4" w:space="0" w:color="auto"/>
            </w:tcBorders>
            <w:shd w:val="clear" w:color="000000" w:fill="FFFFFF"/>
            <w:vAlign w:val="bottom"/>
            <w:hideMark/>
          </w:tcPr>
          <w:p w14:paraId="6B31E479"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TORRENT</w:t>
            </w:r>
          </w:p>
        </w:tc>
        <w:tc>
          <w:tcPr>
            <w:tcW w:w="913" w:type="dxa"/>
            <w:tcBorders>
              <w:top w:val="nil"/>
              <w:left w:val="nil"/>
              <w:bottom w:val="single" w:sz="4" w:space="0" w:color="auto"/>
              <w:right w:val="single" w:sz="4" w:space="0" w:color="auto"/>
            </w:tcBorders>
            <w:shd w:val="clear" w:color="000000" w:fill="FFFFFF"/>
            <w:noWrap/>
            <w:vAlign w:val="bottom"/>
            <w:hideMark/>
          </w:tcPr>
          <w:p w14:paraId="7416D4D0"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 xml:space="preserve"> R$        4,96 </w:t>
            </w:r>
          </w:p>
        </w:tc>
        <w:tc>
          <w:tcPr>
            <w:tcW w:w="1059" w:type="dxa"/>
            <w:tcBorders>
              <w:top w:val="nil"/>
              <w:left w:val="nil"/>
              <w:bottom w:val="single" w:sz="4" w:space="0" w:color="auto"/>
              <w:right w:val="single" w:sz="4" w:space="0" w:color="auto"/>
            </w:tcBorders>
            <w:shd w:val="clear" w:color="000000" w:fill="FFFFFF"/>
            <w:noWrap/>
            <w:vAlign w:val="bottom"/>
            <w:hideMark/>
          </w:tcPr>
          <w:p w14:paraId="2AEF2E45"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 xml:space="preserve"> R$   2.480,00 </w:t>
            </w:r>
          </w:p>
        </w:tc>
      </w:tr>
      <w:tr w:rsidR="00A31DCC" w:rsidRPr="00A31DCC" w14:paraId="00D7C0A7" w14:textId="77777777" w:rsidTr="00A31DCC">
        <w:trPr>
          <w:trHeight w:val="1213"/>
        </w:trPr>
        <w:tc>
          <w:tcPr>
            <w:tcW w:w="763" w:type="dxa"/>
            <w:tcBorders>
              <w:top w:val="nil"/>
              <w:left w:val="single" w:sz="4" w:space="0" w:color="auto"/>
              <w:bottom w:val="single" w:sz="4" w:space="0" w:color="auto"/>
              <w:right w:val="single" w:sz="4" w:space="0" w:color="auto"/>
            </w:tcBorders>
            <w:shd w:val="clear" w:color="000000" w:fill="FFFFFF"/>
            <w:noWrap/>
            <w:vAlign w:val="bottom"/>
            <w:hideMark/>
          </w:tcPr>
          <w:p w14:paraId="7BA35BD2"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 </w:t>
            </w:r>
          </w:p>
        </w:tc>
        <w:tc>
          <w:tcPr>
            <w:tcW w:w="762" w:type="dxa"/>
            <w:tcBorders>
              <w:top w:val="nil"/>
              <w:left w:val="nil"/>
              <w:bottom w:val="single" w:sz="4" w:space="0" w:color="auto"/>
              <w:right w:val="single" w:sz="4" w:space="0" w:color="auto"/>
            </w:tcBorders>
            <w:shd w:val="clear" w:color="000000" w:fill="FFFFFF"/>
            <w:noWrap/>
            <w:vAlign w:val="bottom"/>
            <w:hideMark/>
          </w:tcPr>
          <w:p w14:paraId="45067043"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348</w:t>
            </w:r>
          </w:p>
        </w:tc>
        <w:tc>
          <w:tcPr>
            <w:tcW w:w="771" w:type="dxa"/>
            <w:tcBorders>
              <w:top w:val="nil"/>
              <w:left w:val="nil"/>
              <w:bottom w:val="single" w:sz="4" w:space="0" w:color="auto"/>
              <w:right w:val="single" w:sz="4" w:space="0" w:color="auto"/>
            </w:tcBorders>
            <w:shd w:val="clear" w:color="000000" w:fill="FFFFFF"/>
            <w:noWrap/>
            <w:vAlign w:val="bottom"/>
            <w:hideMark/>
          </w:tcPr>
          <w:p w14:paraId="230DA69D"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30026</w:t>
            </w:r>
          </w:p>
        </w:tc>
        <w:tc>
          <w:tcPr>
            <w:tcW w:w="2111" w:type="dxa"/>
            <w:tcBorders>
              <w:top w:val="nil"/>
              <w:left w:val="nil"/>
              <w:bottom w:val="single" w:sz="4" w:space="0" w:color="auto"/>
              <w:right w:val="single" w:sz="4" w:space="0" w:color="auto"/>
            </w:tcBorders>
            <w:shd w:val="clear" w:color="000000" w:fill="FFFFFF"/>
            <w:vAlign w:val="bottom"/>
            <w:hideMark/>
          </w:tcPr>
          <w:p w14:paraId="5DBD9A91"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VALSARTANA 26MG + SACUBITRIL 24MG COMPRIMIDO REVESTIDO (REFERÊNCIA)</w:t>
            </w:r>
          </w:p>
        </w:tc>
        <w:tc>
          <w:tcPr>
            <w:tcW w:w="767" w:type="dxa"/>
            <w:tcBorders>
              <w:top w:val="nil"/>
              <w:left w:val="nil"/>
              <w:bottom w:val="single" w:sz="4" w:space="0" w:color="auto"/>
              <w:right w:val="single" w:sz="4" w:space="0" w:color="auto"/>
            </w:tcBorders>
            <w:shd w:val="clear" w:color="000000" w:fill="FFFFFF"/>
            <w:noWrap/>
            <w:vAlign w:val="bottom"/>
            <w:hideMark/>
          </w:tcPr>
          <w:p w14:paraId="4DDF9C18"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UNID</w:t>
            </w:r>
          </w:p>
        </w:tc>
        <w:tc>
          <w:tcPr>
            <w:tcW w:w="775" w:type="dxa"/>
            <w:tcBorders>
              <w:top w:val="nil"/>
              <w:left w:val="nil"/>
              <w:bottom w:val="single" w:sz="4" w:space="0" w:color="auto"/>
              <w:right w:val="single" w:sz="4" w:space="0" w:color="auto"/>
            </w:tcBorders>
            <w:shd w:val="clear" w:color="000000" w:fill="FFFFFF"/>
            <w:noWrap/>
            <w:vAlign w:val="bottom"/>
            <w:hideMark/>
          </w:tcPr>
          <w:p w14:paraId="16742262"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300</w:t>
            </w:r>
          </w:p>
        </w:tc>
        <w:tc>
          <w:tcPr>
            <w:tcW w:w="976" w:type="dxa"/>
            <w:tcBorders>
              <w:top w:val="nil"/>
              <w:left w:val="nil"/>
              <w:bottom w:val="single" w:sz="4" w:space="0" w:color="auto"/>
              <w:right w:val="single" w:sz="4" w:space="0" w:color="auto"/>
            </w:tcBorders>
            <w:shd w:val="clear" w:color="000000" w:fill="FFFFFF"/>
            <w:vAlign w:val="bottom"/>
            <w:hideMark/>
          </w:tcPr>
          <w:p w14:paraId="0057BF08"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NOVARTIS</w:t>
            </w:r>
          </w:p>
        </w:tc>
        <w:tc>
          <w:tcPr>
            <w:tcW w:w="913" w:type="dxa"/>
            <w:tcBorders>
              <w:top w:val="nil"/>
              <w:left w:val="nil"/>
              <w:bottom w:val="single" w:sz="4" w:space="0" w:color="auto"/>
              <w:right w:val="single" w:sz="4" w:space="0" w:color="auto"/>
            </w:tcBorders>
            <w:shd w:val="clear" w:color="000000" w:fill="FFFFFF"/>
            <w:noWrap/>
            <w:vAlign w:val="bottom"/>
            <w:hideMark/>
          </w:tcPr>
          <w:p w14:paraId="41483693"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 xml:space="preserve"> R$        5,38 </w:t>
            </w:r>
          </w:p>
        </w:tc>
        <w:tc>
          <w:tcPr>
            <w:tcW w:w="1059" w:type="dxa"/>
            <w:tcBorders>
              <w:top w:val="nil"/>
              <w:left w:val="nil"/>
              <w:bottom w:val="single" w:sz="4" w:space="0" w:color="auto"/>
              <w:right w:val="single" w:sz="4" w:space="0" w:color="auto"/>
            </w:tcBorders>
            <w:shd w:val="clear" w:color="000000" w:fill="FFFFFF"/>
            <w:noWrap/>
            <w:vAlign w:val="bottom"/>
            <w:hideMark/>
          </w:tcPr>
          <w:p w14:paraId="0A6286BD" w14:textId="77777777" w:rsidR="00A31DCC" w:rsidRPr="00A31DCC" w:rsidRDefault="00A31DCC" w:rsidP="00A31DCC">
            <w:pPr>
              <w:spacing w:after="0" w:line="240" w:lineRule="auto"/>
              <w:jc w:val="center"/>
              <w:rPr>
                <w:rFonts w:cs="Calibri"/>
                <w:color w:val="000000"/>
                <w:sz w:val="20"/>
                <w:szCs w:val="20"/>
              </w:rPr>
            </w:pPr>
            <w:r w:rsidRPr="00A31DCC">
              <w:rPr>
                <w:rFonts w:cs="Calibri"/>
                <w:color w:val="000000"/>
                <w:sz w:val="20"/>
                <w:szCs w:val="20"/>
              </w:rPr>
              <w:t xml:space="preserve"> R$   1.641,00 </w:t>
            </w:r>
          </w:p>
        </w:tc>
      </w:tr>
      <w:tr w:rsidR="00A31DCC" w:rsidRPr="00A31DCC" w14:paraId="1891E0BB" w14:textId="77777777" w:rsidTr="00A31DCC">
        <w:trPr>
          <w:trHeight w:val="303"/>
        </w:trPr>
        <w:tc>
          <w:tcPr>
            <w:tcW w:w="763" w:type="dxa"/>
            <w:tcBorders>
              <w:top w:val="nil"/>
              <w:left w:val="nil"/>
              <w:bottom w:val="nil"/>
              <w:right w:val="nil"/>
            </w:tcBorders>
            <w:shd w:val="clear" w:color="auto" w:fill="auto"/>
            <w:noWrap/>
            <w:vAlign w:val="bottom"/>
            <w:hideMark/>
          </w:tcPr>
          <w:p w14:paraId="70067EC9" w14:textId="77777777" w:rsidR="00A31DCC" w:rsidRPr="00A31DCC" w:rsidRDefault="00A31DCC" w:rsidP="00A31DCC">
            <w:pPr>
              <w:spacing w:after="0" w:line="240" w:lineRule="auto"/>
              <w:jc w:val="center"/>
              <w:rPr>
                <w:rFonts w:cs="Calibri"/>
                <w:color w:val="000000"/>
                <w:sz w:val="20"/>
                <w:szCs w:val="20"/>
              </w:rPr>
            </w:pPr>
          </w:p>
        </w:tc>
        <w:tc>
          <w:tcPr>
            <w:tcW w:w="762" w:type="dxa"/>
            <w:tcBorders>
              <w:top w:val="nil"/>
              <w:left w:val="nil"/>
              <w:bottom w:val="nil"/>
              <w:right w:val="nil"/>
            </w:tcBorders>
            <w:shd w:val="clear" w:color="auto" w:fill="auto"/>
            <w:noWrap/>
            <w:vAlign w:val="bottom"/>
            <w:hideMark/>
          </w:tcPr>
          <w:p w14:paraId="443AE719" w14:textId="77777777" w:rsidR="00A31DCC" w:rsidRPr="00A31DCC" w:rsidRDefault="00A31DCC" w:rsidP="00A31DCC">
            <w:pPr>
              <w:spacing w:after="0" w:line="240" w:lineRule="auto"/>
              <w:rPr>
                <w:rFonts w:ascii="Times New Roman" w:hAnsi="Times New Roman"/>
                <w:sz w:val="18"/>
                <w:szCs w:val="18"/>
              </w:rPr>
            </w:pPr>
          </w:p>
        </w:tc>
        <w:tc>
          <w:tcPr>
            <w:tcW w:w="771" w:type="dxa"/>
            <w:tcBorders>
              <w:top w:val="nil"/>
              <w:left w:val="nil"/>
              <w:bottom w:val="nil"/>
              <w:right w:val="nil"/>
            </w:tcBorders>
            <w:shd w:val="clear" w:color="auto" w:fill="auto"/>
            <w:noWrap/>
            <w:vAlign w:val="bottom"/>
            <w:hideMark/>
          </w:tcPr>
          <w:p w14:paraId="22C075B0" w14:textId="77777777" w:rsidR="00A31DCC" w:rsidRPr="00A31DCC" w:rsidRDefault="00A31DCC" w:rsidP="00A31DCC">
            <w:pPr>
              <w:spacing w:after="0" w:line="240" w:lineRule="auto"/>
              <w:rPr>
                <w:rFonts w:ascii="Times New Roman" w:hAnsi="Times New Roman"/>
                <w:sz w:val="18"/>
                <w:szCs w:val="18"/>
              </w:rPr>
            </w:pPr>
          </w:p>
        </w:tc>
        <w:tc>
          <w:tcPr>
            <w:tcW w:w="2111" w:type="dxa"/>
            <w:tcBorders>
              <w:top w:val="nil"/>
              <w:left w:val="nil"/>
              <w:bottom w:val="nil"/>
              <w:right w:val="nil"/>
            </w:tcBorders>
            <w:shd w:val="clear" w:color="auto" w:fill="auto"/>
            <w:noWrap/>
            <w:vAlign w:val="bottom"/>
            <w:hideMark/>
          </w:tcPr>
          <w:p w14:paraId="4C6F9EFA" w14:textId="77777777" w:rsidR="00A31DCC" w:rsidRPr="00A31DCC" w:rsidRDefault="00A31DCC" w:rsidP="00A31DCC">
            <w:pPr>
              <w:spacing w:after="0" w:line="240" w:lineRule="auto"/>
              <w:rPr>
                <w:rFonts w:ascii="Times New Roman" w:hAnsi="Times New Roman"/>
                <w:sz w:val="18"/>
                <w:szCs w:val="18"/>
              </w:rPr>
            </w:pPr>
          </w:p>
        </w:tc>
        <w:tc>
          <w:tcPr>
            <w:tcW w:w="767" w:type="dxa"/>
            <w:tcBorders>
              <w:top w:val="nil"/>
              <w:left w:val="nil"/>
              <w:bottom w:val="nil"/>
              <w:right w:val="nil"/>
            </w:tcBorders>
            <w:shd w:val="clear" w:color="auto" w:fill="auto"/>
            <w:noWrap/>
            <w:vAlign w:val="bottom"/>
            <w:hideMark/>
          </w:tcPr>
          <w:p w14:paraId="7132C5F1" w14:textId="77777777" w:rsidR="00A31DCC" w:rsidRPr="00A31DCC" w:rsidRDefault="00A31DCC" w:rsidP="00A31DCC">
            <w:pPr>
              <w:spacing w:after="0" w:line="240" w:lineRule="auto"/>
              <w:rPr>
                <w:rFonts w:ascii="Times New Roman" w:hAnsi="Times New Roman"/>
                <w:sz w:val="18"/>
                <w:szCs w:val="18"/>
              </w:rPr>
            </w:pPr>
          </w:p>
        </w:tc>
        <w:tc>
          <w:tcPr>
            <w:tcW w:w="775" w:type="dxa"/>
            <w:tcBorders>
              <w:top w:val="nil"/>
              <w:left w:val="nil"/>
              <w:bottom w:val="nil"/>
              <w:right w:val="nil"/>
            </w:tcBorders>
            <w:shd w:val="clear" w:color="auto" w:fill="auto"/>
            <w:noWrap/>
            <w:vAlign w:val="bottom"/>
            <w:hideMark/>
          </w:tcPr>
          <w:p w14:paraId="43E0A8AF" w14:textId="77777777" w:rsidR="00A31DCC" w:rsidRPr="00A31DCC" w:rsidRDefault="00A31DCC" w:rsidP="00A31DCC">
            <w:pPr>
              <w:spacing w:after="0" w:line="240" w:lineRule="auto"/>
              <w:rPr>
                <w:rFonts w:ascii="Times New Roman" w:hAnsi="Times New Roman"/>
                <w:sz w:val="18"/>
                <w:szCs w:val="18"/>
              </w:rPr>
            </w:pPr>
          </w:p>
        </w:tc>
        <w:tc>
          <w:tcPr>
            <w:tcW w:w="976" w:type="dxa"/>
            <w:tcBorders>
              <w:top w:val="nil"/>
              <w:left w:val="nil"/>
              <w:bottom w:val="nil"/>
              <w:right w:val="nil"/>
            </w:tcBorders>
            <w:shd w:val="clear" w:color="auto" w:fill="auto"/>
            <w:noWrap/>
            <w:vAlign w:val="bottom"/>
            <w:hideMark/>
          </w:tcPr>
          <w:p w14:paraId="1CB41E6A" w14:textId="77777777" w:rsidR="00A31DCC" w:rsidRPr="00A31DCC" w:rsidRDefault="00A31DCC" w:rsidP="00A31DCC">
            <w:pPr>
              <w:spacing w:after="0" w:line="240" w:lineRule="auto"/>
              <w:rPr>
                <w:rFonts w:ascii="Times New Roman" w:hAnsi="Times New Roman"/>
                <w:sz w:val="18"/>
                <w:szCs w:val="18"/>
              </w:rPr>
            </w:pPr>
          </w:p>
        </w:tc>
        <w:tc>
          <w:tcPr>
            <w:tcW w:w="1973" w:type="dxa"/>
            <w:gridSpan w:val="2"/>
            <w:tcBorders>
              <w:top w:val="nil"/>
              <w:left w:val="single" w:sz="4" w:space="0" w:color="auto"/>
              <w:bottom w:val="single" w:sz="4" w:space="0" w:color="auto"/>
              <w:right w:val="single" w:sz="4" w:space="0" w:color="auto"/>
            </w:tcBorders>
            <w:shd w:val="clear" w:color="auto" w:fill="auto"/>
            <w:noWrap/>
            <w:vAlign w:val="bottom"/>
            <w:hideMark/>
          </w:tcPr>
          <w:p w14:paraId="44FF7E02" w14:textId="77777777" w:rsidR="00A31DCC" w:rsidRPr="00A31DCC" w:rsidRDefault="00A31DCC" w:rsidP="00A31DCC">
            <w:pPr>
              <w:spacing w:after="0" w:line="240" w:lineRule="auto"/>
              <w:jc w:val="center"/>
              <w:rPr>
                <w:rFonts w:cs="Calibri"/>
                <w:b/>
                <w:bCs/>
                <w:color w:val="000000"/>
                <w:sz w:val="20"/>
                <w:szCs w:val="20"/>
              </w:rPr>
            </w:pPr>
            <w:r w:rsidRPr="00A31DCC">
              <w:rPr>
                <w:rFonts w:cs="Calibri"/>
                <w:b/>
                <w:bCs/>
                <w:color w:val="000000"/>
                <w:sz w:val="20"/>
                <w:szCs w:val="20"/>
              </w:rPr>
              <w:t>TOTAL R$ 23.930,08</w:t>
            </w:r>
          </w:p>
        </w:tc>
      </w:tr>
    </w:tbl>
    <w:p w14:paraId="0C92F931" w14:textId="77777777" w:rsidR="00A31DCC" w:rsidRDefault="00A31DCC" w:rsidP="00F356D2">
      <w:pPr>
        <w:pStyle w:val="Nivel2"/>
        <w:numPr>
          <w:ilvl w:val="1"/>
          <w:numId w:val="0"/>
        </w:numPr>
        <w:rPr>
          <w:rFonts w:ascii="Arial Narrow" w:hAnsi="Arial Narrow"/>
          <w:sz w:val="26"/>
          <w:szCs w:val="26"/>
        </w:rPr>
      </w:pPr>
    </w:p>
    <w:p w14:paraId="43A67A03" w14:textId="2D350A6B" w:rsidR="00F356D2" w:rsidRPr="00023824" w:rsidRDefault="00A31DCC"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 </w:t>
      </w:r>
      <w:r w:rsidR="00F356D2" w:rsidRPr="00023824">
        <w:rPr>
          <w:rFonts w:ascii="Arial Narrow" w:hAnsi="Arial Narrow"/>
          <w:sz w:val="26"/>
          <w:szCs w:val="26"/>
        </w:rPr>
        <w:t>Vinculam esta contratação, independentemente de transcrição:</w:t>
      </w:r>
    </w:p>
    <w:p w14:paraId="64A38F6B"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O Termo de Referência;</w:t>
      </w:r>
    </w:p>
    <w:p w14:paraId="71C1DCE7"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O Edital da Licitação;</w:t>
      </w:r>
    </w:p>
    <w:p w14:paraId="35446C60"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A Proposta do contratado;</w:t>
      </w:r>
    </w:p>
    <w:p w14:paraId="1CFE6C6E"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Eventuais anexos dos documentos supracitados.</w:t>
      </w:r>
    </w:p>
    <w:p w14:paraId="67926B5C"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SEGUNDA – VIGÊNCIA E PRORROGAÇÃO</w:t>
      </w:r>
    </w:p>
    <w:p w14:paraId="772D997C" w14:textId="32E4687E" w:rsidR="00F356D2" w:rsidRPr="00F356D2" w:rsidRDefault="00F356D2" w:rsidP="00F356D2">
      <w:pPr>
        <w:pStyle w:val="Nvel2-Red"/>
        <w:rPr>
          <w:rFonts w:ascii="Arial Narrow" w:hAnsi="Arial Narrow"/>
          <w:b/>
          <w:bCs/>
          <w:color w:val="auto"/>
          <w:sz w:val="26"/>
          <w:szCs w:val="26"/>
          <w:u w:val="single"/>
        </w:rPr>
      </w:pPr>
      <w:r w:rsidRPr="00F356D2">
        <w:rPr>
          <w:rFonts w:ascii="Arial Narrow" w:hAnsi="Arial Narrow"/>
          <w:b/>
          <w:bCs/>
          <w:color w:val="auto"/>
          <w:sz w:val="26"/>
          <w:szCs w:val="26"/>
          <w:u w:val="single"/>
        </w:rPr>
        <w:t>O prazo de vigência da contratação será a partir d</w:t>
      </w:r>
      <w:r>
        <w:rPr>
          <w:rFonts w:ascii="Arial Narrow" w:hAnsi="Arial Narrow"/>
          <w:b/>
          <w:bCs/>
          <w:color w:val="auto"/>
          <w:sz w:val="26"/>
          <w:szCs w:val="26"/>
          <w:u w:val="single"/>
        </w:rPr>
        <w:t>a assinatura do presente contrato, até o dia</w:t>
      </w:r>
      <w:r w:rsidRPr="00F356D2">
        <w:rPr>
          <w:rFonts w:ascii="Arial Narrow" w:hAnsi="Arial Narrow"/>
          <w:b/>
          <w:bCs/>
          <w:color w:val="auto"/>
          <w:sz w:val="26"/>
          <w:szCs w:val="26"/>
          <w:u w:val="single"/>
        </w:rPr>
        <w:t xml:space="preserve"> 31 de dezembro de 2024, na forma do </w:t>
      </w:r>
      <w:hyperlink r:id="rId9" w:anchor="art105" w:history="1">
        <w:r w:rsidRPr="00F356D2">
          <w:rPr>
            <w:rStyle w:val="Hyperlink"/>
            <w:rFonts w:ascii="Arial Narrow" w:hAnsi="Arial Narrow"/>
            <w:b/>
            <w:bCs/>
            <w:color w:val="auto"/>
            <w:sz w:val="26"/>
            <w:szCs w:val="26"/>
          </w:rPr>
          <w:t>artigo 105 da Lei n° 14.133, de 2021</w:t>
        </w:r>
      </w:hyperlink>
      <w:r w:rsidRPr="00F356D2">
        <w:rPr>
          <w:rFonts w:ascii="Arial Narrow" w:hAnsi="Arial Narrow"/>
          <w:b/>
          <w:bCs/>
          <w:color w:val="auto"/>
          <w:sz w:val="26"/>
          <w:szCs w:val="26"/>
          <w:u w:val="single"/>
        </w:rPr>
        <w:t>.</w:t>
      </w:r>
    </w:p>
    <w:p w14:paraId="2B662DEC" w14:textId="77777777" w:rsidR="00F356D2" w:rsidRPr="00023824" w:rsidRDefault="00F356D2" w:rsidP="00F356D2">
      <w:pPr>
        <w:pStyle w:val="Nvel3-R"/>
        <w:rPr>
          <w:rFonts w:ascii="Arial Narrow" w:hAnsi="Arial Narrow"/>
          <w:color w:val="auto"/>
          <w:sz w:val="26"/>
          <w:szCs w:val="26"/>
        </w:rPr>
      </w:pPr>
      <w:r w:rsidRPr="00023824">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09FC8497"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37773DC4"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TERCEIRA – MODELOS DE EXECUÇÃO E GESTÃO CONTRATUAIS (</w:t>
      </w:r>
      <w:hyperlink r:id="rId10" w:anchor="art92" w:history="1">
        <w:r w:rsidRPr="00023824">
          <w:rPr>
            <w:rStyle w:val="Hyperlink"/>
            <w:rFonts w:ascii="Arial Narrow" w:hAnsi="Arial Narrow"/>
            <w:sz w:val="26"/>
            <w:szCs w:val="26"/>
          </w:rPr>
          <w:t>art. 92, IV, VII e XVIII)</w:t>
        </w:r>
      </w:hyperlink>
    </w:p>
    <w:p w14:paraId="748968C8"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5685C607"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QUARTA – SUBCONTRATAÇÃO</w:t>
      </w:r>
    </w:p>
    <w:p w14:paraId="650AE0AB"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Não será admitida a subcontratação do objeto contratual.</w:t>
      </w:r>
    </w:p>
    <w:p w14:paraId="6D59F010"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QUINTA – PREÇO (</w:t>
      </w:r>
      <w:hyperlink r:id="rId11" w:anchor="art92" w:history="1">
        <w:r w:rsidRPr="00023824">
          <w:rPr>
            <w:rStyle w:val="Hyperlink"/>
            <w:rFonts w:ascii="Arial Narrow" w:hAnsi="Arial Narrow"/>
            <w:sz w:val="26"/>
            <w:szCs w:val="26"/>
          </w:rPr>
          <w:t>art. 92, V)</w:t>
        </w:r>
      </w:hyperlink>
    </w:p>
    <w:p w14:paraId="2E5B7DE4" w14:textId="4F8BC28D" w:rsidR="00F356D2" w:rsidRPr="00716B89"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 xml:space="preserve">O valor total da contratação é de </w:t>
      </w:r>
      <w:r w:rsidR="00F96195">
        <w:rPr>
          <w:rFonts w:ascii="Arial Narrow" w:hAnsi="Arial Narrow"/>
          <w:color w:val="auto"/>
          <w:sz w:val="26"/>
          <w:szCs w:val="26"/>
        </w:rPr>
        <w:t>R</w:t>
      </w:r>
      <w:r w:rsidR="00F96195" w:rsidRPr="00F96195">
        <w:rPr>
          <w:rFonts w:cs="Calibri"/>
          <w:b/>
          <w:bCs/>
          <w:color w:val="000000"/>
          <w:sz w:val="22"/>
          <w:szCs w:val="22"/>
        </w:rPr>
        <w:t xml:space="preserve">$ </w:t>
      </w:r>
      <w:r w:rsidR="00A31DCC" w:rsidRPr="00A31DCC">
        <w:rPr>
          <w:rFonts w:cs="Calibri"/>
          <w:b/>
          <w:bCs/>
          <w:color w:val="000000"/>
          <w:sz w:val="22"/>
          <w:szCs w:val="22"/>
        </w:rPr>
        <w:t>45.393,08</w:t>
      </w:r>
      <w:r w:rsidR="00A31DCC" w:rsidRPr="00A31DCC">
        <w:rPr>
          <w:rFonts w:cs="Calibri"/>
          <w:b/>
          <w:bCs/>
          <w:color w:val="000000"/>
          <w:sz w:val="22"/>
          <w:szCs w:val="22"/>
        </w:rPr>
        <w:t xml:space="preserve"> </w:t>
      </w:r>
      <w:r w:rsidR="00716B89" w:rsidRPr="00716B89">
        <w:rPr>
          <w:rFonts w:ascii="Arial Narrow" w:hAnsi="Arial Narrow" w:cs="Calibri"/>
          <w:color w:val="auto"/>
          <w:sz w:val="26"/>
          <w:szCs w:val="26"/>
        </w:rPr>
        <w:t>(</w:t>
      </w:r>
      <w:r w:rsidR="00A31DCC">
        <w:rPr>
          <w:rFonts w:ascii="Arial Narrow" w:hAnsi="Arial Narrow" w:cs="Calibri"/>
          <w:color w:val="auto"/>
          <w:sz w:val="26"/>
          <w:szCs w:val="26"/>
        </w:rPr>
        <w:t>Quarenta e cinco mil e trezentos e noventa e três reais e oito centavos</w:t>
      </w:r>
      <w:r w:rsidR="00716B89" w:rsidRPr="00716B89">
        <w:rPr>
          <w:rFonts w:ascii="Arial Narrow" w:hAnsi="Arial Narrow" w:cs="Calibri"/>
          <w:color w:val="auto"/>
          <w:sz w:val="26"/>
          <w:szCs w:val="26"/>
        </w:rPr>
        <w:t>).</w:t>
      </w:r>
    </w:p>
    <w:p w14:paraId="06F952D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No valor acima estão incluídas todas as despesas ordinárias diretas e indiretas decorrentes da execução do objeto, inclusive tributos e/ou impostos, encargos sociais, trabalhistas, </w:t>
      </w:r>
      <w:r w:rsidRPr="00023824">
        <w:rPr>
          <w:rFonts w:ascii="Arial Narrow" w:hAnsi="Arial Narrow"/>
          <w:sz w:val="26"/>
          <w:szCs w:val="26"/>
        </w:rPr>
        <w:lastRenderedPageBreak/>
        <w:t>previdenciários, fiscais e comerciais incidentes, taxa de administração, frete, seguro e outros necessários ao cumprimento integral do objeto da contratação.</w:t>
      </w:r>
    </w:p>
    <w:p w14:paraId="25EBF918"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SEXTA - PAGAMENTO (</w:t>
      </w:r>
      <w:hyperlink r:id="rId12" w:anchor="art92" w:history="1">
        <w:r w:rsidRPr="00023824">
          <w:rPr>
            <w:rStyle w:val="Hyperlink"/>
            <w:rFonts w:ascii="Arial Narrow" w:hAnsi="Arial Narrow"/>
            <w:sz w:val="26"/>
            <w:szCs w:val="26"/>
          </w:rPr>
          <w:t>art. 92, V e VI</w:t>
        </w:r>
      </w:hyperlink>
      <w:r w:rsidRPr="00023824">
        <w:rPr>
          <w:rFonts w:ascii="Arial Narrow" w:hAnsi="Arial Narrow"/>
          <w:sz w:val="26"/>
          <w:szCs w:val="26"/>
        </w:rPr>
        <w:t>)</w:t>
      </w:r>
    </w:p>
    <w:p w14:paraId="68BFD24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 prazo para pagamento </w:t>
      </w:r>
      <w:r w:rsidRPr="00023824">
        <w:rPr>
          <w:rFonts w:ascii="Arial Narrow" w:hAnsi="Arial Narrow"/>
          <w:color w:val="auto"/>
          <w:sz w:val="26"/>
          <w:szCs w:val="26"/>
          <w:lang w:eastAsia="en-US"/>
        </w:rPr>
        <w:t>ao contratado</w:t>
      </w:r>
      <w:r w:rsidRPr="00023824">
        <w:rPr>
          <w:rFonts w:ascii="Arial Narrow" w:hAnsi="Arial Narrow"/>
          <w:sz w:val="26"/>
          <w:szCs w:val="26"/>
        </w:rPr>
        <w:t xml:space="preserve"> e demais condições a ele referentes encontram-se definidos no Edital e Termo de Referência.</w:t>
      </w:r>
    </w:p>
    <w:p w14:paraId="21F2CF5A"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SÉTIMA - REAJUSTE (</w:t>
      </w:r>
      <w:hyperlink r:id="rId13" w:anchor="art92" w:history="1">
        <w:r w:rsidRPr="00023824">
          <w:rPr>
            <w:rStyle w:val="Hyperlink"/>
            <w:rFonts w:ascii="Arial Narrow" w:hAnsi="Arial Narrow"/>
            <w:sz w:val="26"/>
            <w:szCs w:val="26"/>
          </w:rPr>
          <w:t>art. 92, V)</w:t>
        </w:r>
      </w:hyperlink>
    </w:p>
    <w:p w14:paraId="7B097633" w14:textId="44D7EA11"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Os preços inicialmente contratados são fixos e irreajustáveis no prazo de um ano contado da data do orçamento estimado</w:t>
      </w:r>
      <w:r>
        <w:rPr>
          <w:rFonts w:ascii="Arial Narrow" w:hAnsi="Arial Narrow"/>
          <w:sz w:val="26"/>
          <w:szCs w:val="26"/>
        </w:rPr>
        <w:t xml:space="preserve">, em </w:t>
      </w:r>
      <w:r w:rsidR="00716B89">
        <w:rPr>
          <w:rFonts w:ascii="Arial Narrow" w:hAnsi="Arial Narrow"/>
          <w:i/>
          <w:iCs/>
          <w:sz w:val="26"/>
          <w:szCs w:val="26"/>
        </w:rPr>
        <w:t>06/03/2024</w:t>
      </w:r>
      <w:r w:rsidRPr="00C33023">
        <w:rPr>
          <w:rFonts w:ascii="Arial Narrow" w:hAnsi="Arial Narrow"/>
          <w:i/>
          <w:iCs/>
          <w:sz w:val="26"/>
          <w:szCs w:val="26"/>
        </w:rPr>
        <w:t xml:space="preserve"> (DD/MM/AAAA).</w:t>
      </w:r>
    </w:p>
    <w:p w14:paraId="35087FCF"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Após o interregno de um ano, e independentemente de pedido do contratado, os preços iniciais serão reajustados, mediante a aplicação, pelo contratante, do Índice Nacional de Preços Consumidor Amplo - IPCA</w:t>
      </w:r>
      <w:r w:rsidRPr="00023824">
        <w:rPr>
          <w:rFonts w:ascii="Arial Narrow" w:hAnsi="Arial Narrow"/>
          <w:i/>
          <w:iCs/>
          <w:sz w:val="26"/>
          <w:szCs w:val="26"/>
        </w:rPr>
        <w:t>,</w:t>
      </w:r>
      <w:r w:rsidRPr="00023824">
        <w:rPr>
          <w:rFonts w:ascii="Arial Narrow" w:hAnsi="Arial Narrow"/>
          <w:sz w:val="26"/>
          <w:szCs w:val="26"/>
        </w:rPr>
        <w:t xml:space="preserve"> exclusivamente para as obrigações iniciadas e concluídas após a ocorrência da anualidade.</w:t>
      </w:r>
    </w:p>
    <w:p w14:paraId="221BF6A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Nos reajustes subsequentes ao primeiro, o interregno mínimo de um ano será contado a partir dos efeitos financeiros do último reajuste.</w:t>
      </w:r>
    </w:p>
    <w:p w14:paraId="25D21EF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No caso de atraso ou não divulgação do índice de reajustamento, o contratante pagará ao contratado a importância calculada pela última variação conhecida, liquidando a diferença correspondente tão logo seja divulgado o índice definitivo.</w:t>
      </w:r>
      <w:r w:rsidRPr="00023824">
        <w:rPr>
          <w:rFonts w:ascii="Arial Narrow" w:eastAsia="Times New Roman" w:hAnsi="Arial Narrow"/>
          <w:sz w:val="26"/>
          <w:szCs w:val="26"/>
        </w:rPr>
        <w:t xml:space="preserve"> </w:t>
      </w:r>
    </w:p>
    <w:p w14:paraId="08FAA95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Nas aferições finais, o índice utilizado para reajuste será, obrigatoriamente, o definitivo.</w:t>
      </w:r>
    </w:p>
    <w:p w14:paraId="133F76FA"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04C41EC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72DD767B"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reajuste será realizado por apostilamento.</w:t>
      </w:r>
    </w:p>
    <w:p w14:paraId="351743BF"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OITAVA - OBRIGAÇÕES DO CONTRATANTE (</w:t>
      </w:r>
      <w:hyperlink r:id="rId14" w:anchor="art92" w:history="1">
        <w:r w:rsidRPr="00023824">
          <w:rPr>
            <w:rStyle w:val="Hyperlink"/>
            <w:rFonts w:ascii="Arial Narrow" w:hAnsi="Arial Narrow"/>
            <w:sz w:val="26"/>
            <w:szCs w:val="26"/>
          </w:rPr>
          <w:t>art. 92, X, XI e XIV</w:t>
        </w:r>
      </w:hyperlink>
      <w:r w:rsidRPr="00023824">
        <w:rPr>
          <w:rFonts w:ascii="Arial Narrow" w:hAnsi="Arial Narrow"/>
          <w:sz w:val="26"/>
          <w:szCs w:val="26"/>
        </w:rPr>
        <w:t>)</w:t>
      </w:r>
    </w:p>
    <w:p w14:paraId="588EC1FD" w14:textId="77777777" w:rsidR="00F356D2" w:rsidRPr="00023824" w:rsidRDefault="00F356D2" w:rsidP="00F356D2">
      <w:pPr>
        <w:pStyle w:val="Nivel2"/>
        <w:numPr>
          <w:ilvl w:val="1"/>
          <w:numId w:val="0"/>
        </w:numPr>
        <w:rPr>
          <w:rFonts w:ascii="Arial Narrow" w:hAnsi="Arial Narrow"/>
          <w:b/>
          <w:bCs/>
          <w:sz w:val="26"/>
          <w:szCs w:val="26"/>
        </w:rPr>
      </w:pPr>
      <w:r w:rsidRPr="00023824">
        <w:rPr>
          <w:rFonts w:ascii="Arial Narrow" w:hAnsi="Arial Narrow"/>
          <w:sz w:val="26"/>
          <w:szCs w:val="26"/>
        </w:rPr>
        <w:t>São obrigações do Contratante:</w:t>
      </w:r>
    </w:p>
    <w:p w14:paraId="77B4EB50"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Exigir o cumprimento de todas as obrigações assumidas pelo Contratado, de acordo com o contrato e seus anexos;</w:t>
      </w:r>
    </w:p>
    <w:p w14:paraId="72B4452F"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Receber o objeto no prazo e condições estabelecidas no Termo de Referência;</w:t>
      </w:r>
    </w:p>
    <w:p w14:paraId="08CF164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0B96ABE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lastRenderedPageBreak/>
        <w:t>Acompanhar e fiscalizar a execução do contrato e o cumprimento das obrigações pelo Contratado;</w:t>
      </w:r>
    </w:p>
    <w:p w14:paraId="2E4CF43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59429AA8"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Aplicar ao Contratado as sanções previstas na lei e neste Contrato; </w:t>
      </w:r>
    </w:p>
    <w:p w14:paraId="6B33F858"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Cientificar o órgão de representação judicial da Advocacia-Geral da União para adoção das medidas cabíveis quando do descumprimento de obrigações pelo Contratado;</w:t>
      </w:r>
    </w:p>
    <w:p w14:paraId="43CB359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65D3B1CD" w14:textId="77777777" w:rsidR="00F356D2" w:rsidRPr="00023824" w:rsidRDefault="00F356D2" w:rsidP="00F356D2">
      <w:pPr>
        <w:pStyle w:val="Nivel2"/>
        <w:numPr>
          <w:ilvl w:val="1"/>
          <w:numId w:val="0"/>
        </w:numPr>
        <w:rPr>
          <w:rFonts w:ascii="Arial Narrow" w:hAnsi="Arial Narrow"/>
          <w:b/>
          <w:bCs/>
          <w:sz w:val="26"/>
          <w:szCs w:val="26"/>
        </w:rPr>
      </w:pPr>
      <w:r w:rsidRPr="00023824">
        <w:rPr>
          <w:rFonts w:ascii="Arial Narrow" w:hAnsi="Arial Narrow"/>
          <w:sz w:val="26"/>
          <w:szCs w:val="26"/>
        </w:rPr>
        <w:t xml:space="preserve"> A Administração terá o prazo de</w:t>
      </w:r>
      <w:r w:rsidRPr="00023824">
        <w:rPr>
          <w:rFonts w:ascii="Arial Narrow" w:hAnsi="Arial Narrow"/>
          <w:i/>
          <w:iCs/>
          <w:color w:val="FF0000"/>
          <w:sz w:val="26"/>
          <w:szCs w:val="26"/>
        </w:rPr>
        <w:t xml:space="preserve"> </w:t>
      </w:r>
      <w:r w:rsidRPr="00023824">
        <w:rPr>
          <w:rFonts w:ascii="Arial Narrow" w:hAnsi="Arial Narrow"/>
          <w:color w:val="auto"/>
          <w:sz w:val="26"/>
          <w:szCs w:val="26"/>
        </w:rPr>
        <w:t>1 (um) mês</w:t>
      </w:r>
      <w:r w:rsidRPr="00023824">
        <w:rPr>
          <w:rFonts w:ascii="Arial Narrow" w:hAnsi="Arial Narrow"/>
          <w:sz w:val="26"/>
          <w:szCs w:val="26"/>
        </w:rPr>
        <w:t xml:space="preserve">, a contar da data do protocolo do requerimento para decidir, admitida a prorrogação motivada, por igual período. </w:t>
      </w:r>
    </w:p>
    <w:p w14:paraId="0558FE69" w14:textId="77777777" w:rsidR="00F356D2" w:rsidRPr="00023824" w:rsidRDefault="00F356D2" w:rsidP="00F356D2">
      <w:pPr>
        <w:pStyle w:val="Nivel2"/>
        <w:numPr>
          <w:ilvl w:val="1"/>
          <w:numId w:val="0"/>
        </w:numPr>
        <w:rPr>
          <w:rFonts w:ascii="Arial Narrow" w:hAnsi="Arial Narrow"/>
          <w:color w:val="FF0000"/>
          <w:sz w:val="26"/>
          <w:szCs w:val="26"/>
        </w:rPr>
      </w:pPr>
      <w:r w:rsidRPr="00023824">
        <w:rPr>
          <w:rFonts w:ascii="Arial Narrow" w:hAnsi="Arial Narrow"/>
          <w:sz w:val="26"/>
          <w:szCs w:val="26"/>
        </w:rPr>
        <w:t xml:space="preserve">Responder eventuais pedidos de reestabelecimento do equilíbrio econômico-financeiro feitos pelo contratado no prazo máximo de </w:t>
      </w:r>
      <w:r w:rsidRPr="00023824">
        <w:rPr>
          <w:rFonts w:ascii="Arial Narrow" w:hAnsi="Arial Narrow"/>
          <w:color w:val="auto"/>
          <w:sz w:val="26"/>
          <w:szCs w:val="26"/>
        </w:rPr>
        <w:t>1 (um) mês</w:t>
      </w:r>
      <w:r w:rsidRPr="00023824">
        <w:rPr>
          <w:rFonts w:ascii="Arial Narrow" w:hAnsi="Arial Narrow"/>
          <w:color w:val="FF0000"/>
          <w:sz w:val="26"/>
          <w:szCs w:val="26"/>
        </w:rPr>
        <w:t>.</w:t>
      </w:r>
    </w:p>
    <w:p w14:paraId="4224BC10"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Notificar os emitentes das garantias quanto ao início de processo administrativo para apuração de descumprimento de cláusulas contratuais.</w:t>
      </w:r>
    </w:p>
    <w:p w14:paraId="164F9B50"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7061C51"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NONA - OBRIGAÇÕES DO CONTRATADO (</w:t>
      </w:r>
      <w:hyperlink r:id="rId15" w:anchor="art92" w:history="1">
        <w:r w:rsidRPr="00023824">
          <w:rPr>
            <w:rStyle w:val="Hyperlink"/>
            <w:rFonts w:ascii="Arial Narrow" w:hAnsi="Arial Narrow"/>
            <w:sz w:val="26"/>
            <w:szCs w:val="26"/>
          </w:rPr>
          <w:t>art. 92, XIV, XVI e XVII)</w:t>
        </w:r>
      </w:hyperlink>
    </w:p>
    <w:p w14:paraId="1078F126"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0AC7E83E" w14:textId="77777777" w:rsidR="00F356D2" w:rsidRPr="00023824" w:rsidRDefault="00F356D2" w:rsidP="00F356D2">
      <w:pPr>
        <w:pStyle w:val="Nivel2"/>
        <w:numPr>
          <w:ilvl w:val="1"/>
          <w:numId w:val="0"/>
        </w:numPr>
        <w:rPr>
          <w:rFonts w:ascii="Arial Narrow" w:hAnsi="Arial Narrow"/>
          <w:color w:val="000000" w:themeColor="text1"/>
          <w:sz w:val="26"/>
          <w:szCs w:val="26"/>
        </w:rPr>
      </w:pPr>
      <w:r w:rsidRPr="00023824">
        <w:rPr>
          <w:rFonts w:ascii="Arial Narrow" w:hAnsi="Arial Narrow"/>
          <w:sz w:val="26"/>
          <w:szCs w:val="26"/>
        </w:rPr>
        <w:t>Responsabilizar-se pelos vícios e danos decorrentes do objeto, de acordo com o Código de Defesa do Consumidor (</w:t>
      </w:r>
      <w:hyperlink r:id="rId16" w:history="1">
        <w:r w:rsidRPr="00023824">
          <w:rPr>
            <w:rStyle w:val="Hyperlink"/>
            <w:rFonts w:ascii="Arial Narrow" w:hAnsi="Arial Narrow"/>
            <w:sz w:val="26"/>
            <w:szCs w:val="26"/>
          </w:rPr>
          <w:t>Lei nº 8.078, de 1990</w:t>
        </w:r>
      </w:hyperlink>
      <w:r w:rsidRPr="00023824">
        <w:rPr>
          <w:rFonts w:ascii="Arial Narrow" w:hAnsi="Arial Narrow"/>
          <w:sz w:val="26"/>
          <w:szCs w:val="26"/>
        </w:rPr>
        <w:t>);</w:t>
      </w:r>
    </w:p>
    <w:p w14:paraId="3225572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5D8D820E" w14:textId="77777777" w:rsidR="00F356D2" w:rsidRPr="00023824" w:rsidRDefault="00F356D2" w:rsidP="00F356D2">
      <w:pPr>
        <w:pStyle w:val="Nivel2"/>
        <w:numPr>
          <w:ilvl w:val="1"/>
          <w:numId w:val="0"/>
        </w:numPr>
        <w:rPr>
          <w:rFonts w:ascii="Arial Narrow" w:hAnsi="Arial Narrow"/>
          <w:color w:val="000000" w:themeColor="text1"/>
          <w:sz w:val="26"/>
          <w:szCs w:val="26"/>
        </w:rPr>
      </w:pPr>
      <w:r w:rsidRPr="00023824">
        <w:rPr>
          <w:rFonts w:ascii="Arial Narrow" w:hAnsi="Arial Narrow"/>
          <w:color w:val="000000" w:themeColor="text1"/>
          <w:sz w:val="26"/>
          <w:szCs w:val="26"/>
        </w:rPr>
        <w:t xml:space="preserve">Atender </w:t>
      </w:r>
      <w:r w:rsidRPr="00023824">
        <w:rPr>
          <w:rFonts w:ascii="Arial Narrow" w:hAnsi="Arial Narrow"/>
          <w:sz w:val="26"/>
          <w:szCs w:val="26"/>
        </w:rPr>
        <w:t>às</w:t>
      </w:r>
      <w:r w:rsidRPr="00023824">
        <w:rPr>
          <w:rFonts w:ascii="Arial Narrow" w:hAnsi="Arial Narrow"/>
          <w:color w:val="000000" w:themeColor="text1"/>
          <w:sz w:val="26"/>
          <w:szCs w:val="26"/>
        </w:rPr>
        <w:t xml:space="preserve"> determinações regulares emitidas pelo fiscal ou gestor do contrato ou autoridade superior (</w:t>
      </w:r>
      <w:hyperlink r:id="rId17" w:anchor="art137" w:history="1">
        <w:r w:rsidRPr="00023824">
          <w:rPr>
            <w:rStyle w:val="Hyperlink"/>
            <w:rFonts w:ascii="Arial Narrow" w:hAnsi="Arial Narrow"/>
            <w:sz w:val="26"/>
            <w:szCs w:val="26"/>
          </w:rPr>
          <w:t>art. 137, II, da Lei n.º 14.133, de 2021</w:t>
        </w:r>
      </w:hyperlink>
      <w:r w:rsidRPr="00023824">
        <w:rPr>
          <w:rFonts w:ascii="Arial Narrow" w:hAnsi="Arial Narrow"/>
          <w:color w:val="000000" w:themeColor="text1"/>
          <w:sz w:val="26"/>
          <w:szCs w:val="26"/>
        </w:rPr>
        <w:t xml:space="preserve">) e </w:t>
      </w:r>
      <w:r w:rsidRPr="00023824">
        <w:rPr>
          <w:rFonts w:ascii="Arial Narrow" w:hAnsi="Arial Narrow"/>
          <w:sz w:val="26"/>
          <w:szCs w:val="26"/>
        </w:rPr>
        <w:t>prestar todo esclarecimento ou informação por eles solicitados</w:t>
      </w:r>
      <w:r w:rsidRPr="00023824">
        <w:rPr>
          <w:rFonts w:ascii="Arial Narrow" w:hAnsi="Arial Narrow"/>
          <w:color w:val="000000" w:themeColor="text1"/>
          <w:sz w:val="26"/>
          <w:szCs w:val="26"/>
        </w:rPr>
        <w:t>;</w:t>
      </w:r>
    </w:p>
    <w:p w14:paraId="18C33BD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lastRenderedPageBreak/>
        <w:t>Reparar, corrigir, remover, reconstruir ou substituir, às suas expensas, no total ou em parte, no prazo fixado pelo fiscal do contrato, os bens nos quais se verificarem vícios, defeitos ou incorreções resultantes da execução ou dos materiais empregados;</w:t>
      </w:r>
    </w:p>
    <w:p w14:paraId="14DB580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3DCD1C33"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00BF9C95"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51E6C19E"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Comunicar ao Fiscal do contrato, no prazo de 24 (vinte e quatro) horas, qualquer ocorrência anormal ou acidente que se verifique no local da execução do objeto contratual.</w:t>
      </w:r>
    </w:p>
    <w:p w14:paraId="1C9E9AC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Paralisar, por determinação do contratante, qualquer atividade que não esteja sendo executada de acordo com a boa técnica ou que ponha em risco a segurança de pessoas ou bens de terceiros.</w:t>
      </w:r>
    </w:p>
    <w:p w14:paraId="0BA56598"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Manter durante toda a vigência do contrato, em compatibilidade com as obrigações assumidas, todas as condições exigidas para habilitação na licitação; </w:t>
      </w:r>
    </w:p>
    <w:p w14:paraId="633737C2" w14:textId="77777777" w:rsidR="00F356D2" w:rsidRPr="00023824" w:rsidRDefault="00F356D2" w:rsidP="00F356D2">
      <w:pPr>
        <w:pStyle w:val="Nivel2"/>
        <w:numPr>
          <w:ilvl w:val="1"/>
          <w:numId w:val="0"/>
        </w:numPr>
        <w:rPr>
          <w:rFonts w:ascii="Arial Narrow" w:hAnsi="Arial Narrow"/>
          <w:b/>
          <w:bCs/>
          <w:sz w:val="26"/>
          <w:szCs w:val="26"/>
        </w:rPr>
      </w:pPr>
      <w:r w:rsidRPr="00023824">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8" w:anchor="art116" w:history="1">
        <w:r w:rsidRPr="00023824">
          <w:rPr>
            <w:rStyle w:val="Hyperlink"/>
            <w:rFonts w:ascii="Arial Narrow" w:hAnsi="Arial Narrow"/>
            <w:sz w:val="26"/>
            <w:szCs w:val="26"/>
          </w:rPr>
          <w:t>art. 116, da Lei n.º 14.133, de 2021</w:t>
        </w:r>
      </w:hyperlink>
      <w:r w:rsidRPr="00023824">
        <w:rPr>
          <w:rFonts w:ascii="Arial Narrow" w:hAnsi="Arial Narrow"/>
          <w:sz w:val="26"/>
          <w:szCs w:val="26"/>
        </w:rPr>
        <w:t>);</w:t>
      </w:r>
    </w:p>
    <w:p w14:paraId="5862E883"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Comprovar a reserva de cargos a que se refere a cláusula acima, no prazo fixado pelo fiscal do contrato, com a indicação dos empregados que preencheram as referidas vagas (</w:t>
      </w:r>
      <w:hyperlink r:id="rId19" w:anchor="art116" w:history="1">
        <w:r w:rsidRPr="00023824">
          <w:rPr>
            <w:rStyle w:val="Hyperlink"/>
            <w:rFonts w:ascii="Arial Narrow" w:hAnsi="Arial Narrow"/>
            <w:sz w:val="26"/>
            <w:szCs w:val="26"/>
          </w:rPr>
          <w:t>art. 116, parágrafo único, da Lei n.º 14.133, de 2021</w:t>
        </w:r>
      </w:hyperlink>
      <w:r w:rsidRPr="00023824">
        <w:rPr>
          <w:rFonts w:ascii="Arial Narrow" w:hAnsi="Arial Narrow"/>
          <w:sz w:val="26"/>
          <w:szCs w:val="26"/>
        </w:rPr>
        <w:t>);</w:t>
      </w:r>
    </w:p>
    <w:p w14:paraId="657EDE0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  Guardar sigilo sobre todas as informações obtidas em decorrência do cumprimento do contrato; </w:t>
      </w:r>
    </w:p>
    <w:p w14:paraId="4F1896B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Arcar com o ônus decorrente de eventual equívoco no dimensionamento dos quantitativos de sua proposta, inclusive quanto aos custos variáveis decorrentes de fatores futuros e </w:t>
      </w:r>
      <w:r w:rsidRPr="00023824">
        <w:rPr>
          <w:rFonts w:ascii="Arial Narrow" w:hAnsi="Arial Narrow"/>
          <w:sz w:val="26"/>
          <w:szCs w:val="26"/>
        </w:rPr>
        <w:lastRenderedPageBreak/>
        <w:t xml:space="preserve">incertos, devendo complementá-los, caso o previsto inicialmente em sua proposta não seja satisfatório para o atendimento do objeto da contratação, exceto quando ocorrer algum dos eventos arrolados no </w:t>
      </w:r>
      <w:hyperlink r:id="rId20" w:anchor="art124" w:history="1">
        <w:r w:rsidRPr="00023824">
          <w:rPr>
            <w:rStyle w:val="Hyperlink"/>
            <w:rFonts w:ascii="Arial Narrow" w:hAnsi="Arial Narrow"/>
            <w:sz w:val="26"/>
            <w:szCs w:val="26"/>
          </w:rPr>
          <w:t>art. 124, II, d, da Lei nº 14.133, de 2021.</w:t>
        </w:r>
      </w:hyperlink>
    </w:p>
    <w:p w14:paraId="7D5B0B6C"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Cumprir, além dos postulados legais vigentes de âmbito federal, estadual ou municipal, as normas de segurança do contratante;</w:t>
      </w:r>
    </w:p>
    <w:p w14:paraId="28D234BB"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Conduzir os trabalhos com estrita observância às normas da legislação pertinente, cumprindo as determinações dos Poderes Públicos, mantendo sempre limpo o local d</w:t>
      </w:r>
      <w:r w:rsidRPr="00023824">
        <w:rPr>
          <w:rFonts w:ascii="Arial Narrow" w:hAnsi="Arial Narrow"/>
          <w:color w:val="auto"/>
          <w:sz w:val="26"/>
          <w:szCs w:val="26"/>
          <w:lang w:eastAsia="en-US"/>
        </w:rPr>
        <w:t>e execução do objeto</w:t>
      </w:r>
      <w:r w:rsidRPr="00023824">
        <w:rPr>
          <w:rFonts w:ascii="Arial Narrow" w:hAnsi="Arial Narrow"/>
          <w:color w:val="auto"/>
          <w:sz w:val="26"/>
          <w:szCs w:val="26"/>
        </w:rPr>
        <w:t xml:space="preserve"> e nas melhores condições de segurança, higiene e disciplina.</w:t>
      </w:r>
    </w:p>
    <w:p w14:paraId="233DC593" w14:textId="77777777" w:rsidR="00F356D2" w:rsidRPr="00023824" w:rsidRDefault="00F356D2" w:rsidP="00F356D2">
      <w:pPr>
        <w:pStyle w:val="Nvel2-Red"/>
        <w:rPr>
          <w:rFonts w:ascii="Arial Narrow" w:hAnsi="Arial Narrow"/>
          <w:color w:val="auto"/>
          <w:sz w:val="26"/>
          <w:szCs w:val="26"/>
        </w:rPr>
      </w:pPr>
      <w:bookmarkStart w:id="0" w:name="_Ref118293030"/>
      <w:r w:rsidRPr="00023824">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bookmarkEnd w:id="0"/>
    </w:p>
    <w:p w14:paraId="13D15180"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GARANTIA DE EXECUÇÃO (</w:t>
      </w:r>
      <w:hyperlink r:id="rId21" w:anchor="art92" w:history="1">
        <w:r w:rsidRPr="00023824">
          <w:rPr>
            <w:rStyle w:val="Hyperlink"/>
            <w:rFonts w:ascii="Arial Narrow" w:hAnsi="Arial Narrow"/>
            <w:sz w:val="26"/>
            <w:szCs w:val="26"/>
          </w:rPr>
          <w:t>art. 92, XII</w:t>
        </w:r>
      </w:hyperlink>
      <w:r w:rsidRPr="00023824">
        <w:rPr>
          <w:rFonts w:ascii="Arial Narrow" w:hAnsi="Arial Narrow"/>
          <w:sz w:val="26"/>
          <w:szCs w:val="26"/>
        </w:rPr>
        <w:t>)</w:t>
      </w:r>
    </w:p>
    <w:p w14:paraId="60305EB6" w14:textId="77777777" w:rsidR="00F356D2" w:rsidRPr="00023824" w:rsidRDefault="00F356D2" w:rsidP="00F356D2">
      <w:pPr>
        <w:pStyle w:val="Nvel2-Red"/>
        <w:rPr>
          <w:rFonts w:ascii="Arial Narrow" w:hAnsi="Arial Narrow"/>
          <w:sz w:val="26"/>
          <w:szCs w:val="26"/>
        </w:rPr>
      </w:pPr>
      <w:r w:rsidRPr="00023824">
        <w:rPr>
          <w:rFonts w:ascii="Arial Narrow" w:hAnsi="Arial Narrow"/>
          <w:sz w:val="26"/>
          <w:szCs w:val="26"/>
        </w:rPr>
        <w:t xml:space="preserve">  </w:t>
      </w:r>
      <w:r w:rsidRPr="00023824">
        <w:rPr>
          <w:rFonts w:ascii="Arial Narrow" w:hAnsi="Arial Narrow"/>
          <w:color w:val="auto"/>
          <w:sz w:val="26"/>
          <w:szCs w:val="26"/>
        </w:rPr>
        <w:t>Não haverá exigência de garantia contratual da execução.</w:t>
      </w:r>
    </w:p>
    <w:p w14:paraId="3AAE4356"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PRIMEIRA – INFRAÇÕES E SANÇÕES ADMINISTRATIVAS (</w:t>
      </w:r>
      <w:hyperlink r:id="rId22" w:anchor="art92" w:history="1">
        <w:r w:rsidRPr="00023824">
          <w:rPr>
            <w:rStyle w:val="Hyperlink"/>
            <w:rFonts w:ascii="Arial Narrow" w:hAnsi="Arial Narrow"/>
            <w:sz w:val="26"/>
            <w:szCs w:val="26"/>
          </w:rPr>
          <w:t>art. 92, XIV</w:t>
        </w:r>
      </w:hyperlink>
      <w:r w:rsidRPr="00023824">
        <w:rPr>
          <w:rFonts w:ascii="Arial Narrow" w:hAnsi="Arial Narrow"/>
          <w:sz w:val="26"/>
          <w:szCs w:val="26"/>
        </w:rPr>
        <w:t>)</w:t>
      </w:r>
    </w:p>
    <w:p w14:paraId="4A59FE3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Comete infração administrativa, nos termos da </w:t>
      </w:r>
      <w:hyperlink r:id="rId23" w:history="1">
        <w:r w:rsidRPr="00023824">
          <w:rPr>
            <w:rStyle w:val="Hyperlink"/>
            <w:rFonts w:ascii="Arial Narrow" w:hAnsi="Arial Narrow"/>
            <w:sz w:val="26"/>
            <w:szCs w:val="26"/>
          </w:rPr>
          <w:t>Lei nº 14.133, de 2021</w:t>
        </w:r>
      </w:hyperlink>
      <w:r w:rsidRPr="00023824">
        <w:rPr>
          <w:rFonts w:ascii="Arial Narrow" w:hAnsi="Arial Narrow"/>
          <w:sz w:val="26"/>
          <w:szCs w:val="26"/>
        </w:rPr>
        <w:t>, o contratado que:</w:t>
      </w:r>
    </w:p>
    <w:p w14:paraId="7979E110"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parcial do contrato;</w:t>
      </w:r>
    </w:p>
    <w:p w14:paraId="53BC0A4A"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6FE38CE0"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total do contrato;</w:t>
      </w:r>
    </w:p>
    <w:p w14:paraId="07A05EF8"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ensejar o retardamento da execução ou da entrega do objeto da contratação sem motivo justificado;</w:t>
      </w:r>
    </w:p>
    <w:p w14:paraId="2E6811A8"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apresentar documentação falsa ou prestar declaração falsa durante a execução do contrato;</w:t>
      </w:r>
    </w:p>
    <w:p w14:paraId="697A3165"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praticar ato fraudulento na execução do contrato;</w:t>
      </w:r>
    </w:p>
    <w:p w14:paraId="0FC5E7F4"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comportar-se de modo inidôneo ou cometer fraude de qualquer natureza;</w:t>
      </w:r>
    </w:p>
    <w:p w14:paraId="36604393"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 xml:space="preserve">praticar ato lesivo previsto no </w:t>
      </w:r>
      <w:hyperlink r:id="rId24" w:anchor="art5" w:history="1">
        <w:r w:rsidRPr="00023824">
          <w:rPr>
            <w:rStyle w:val="Hyperlink"/>
            <w:rFonts w:ascii="Arial Narrow" w:eastAsia="Arial" w:hAnsi="Arial Narrow"/>
            <w:sz w:val="26"/>
            <w:szCs w:val="26"/>
          </w:rPr>
          <w:t>art. 5º da Lei nº 12.846, de 1º de agosto de 2013</w:t>
        </w:r>
      </w:hyperlink>
      <w:r w:rsidRPr="00023824">
        <w:rPr>
          <w:rFonts w:ascii="Arial Narrow" w:eastAsia="Arial" w:hAnsi="Arial Narrow" w:cs="Arial"/>
          <w:sz w:val="26"/>
          <w:szCs w:val="26"/>
        </w:rPr>
        <w:t>.</w:t>
      </w:r>
    </w:p>
    <w:p w14:paraId="260D204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Serão aplicadas ao contratado que incorrer nas infrações acima descritas as seguintes sanções:</w:t>
      </w:r>
    </w:p>
    <w:p w14:paraId="609B9D94" w14:textId="77777777" w:rsidR="00F356D2" w:rsidRPr="00023824" w:rsidRDefault="00F356D2" w:rsidP="00F356D2">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Advertência</w:t>
      </w:r>
      <w:r w:rsidRPr="00023824">
        <w:rPr>
          <w:rFonts w:ascii="Arial Narrow" w:eastAsia="Arial" w:hAnsi="Arial Narrow" w:cs="Arial"/>
          <w:sz w:val="26"/>
          <w:szCs w:val="26"/>
        </w:rPr>
        <w:t>, quando o contratado der causa à inexecução parcial do contrato, sempre que não se justificar a imposição de penalidade mais grave (</w:t>
      </w:r>
      <w:hyperlink r:id="rId25" w:anchor="art156§2" w:history="1">
        <w:r w:rsidRPr="00023824">
          <w:rPr>
            <w:rStyle w:val="Hyperlink"/>
            <w:rFonts w:ascii="Arial Narrow" w:eastAsia="Arial" w:hAnsi="Arial Narrow"/>
            <w:sz w:val="26"/>
            <w:szCs w:val="26"/>
          </w:rPr>
          <w:t xml:space="preserve">art. 156, §2º, da </w:t>
        </w:r>
        <w:bookmarkStart w:id="1" w:name="_Hlk114504069"/>
        <w:r w:rsidRPr="00023824">
          <w:rPr>
            <w:rStyle w:val="Hyperlink"/>
            <w:rFonts w:ascii="Arial Narrow" w:eastAsia="Arial" w:hAnsi="Arial Narrow"/>
            <w:sz w:val="26"/>
            <w:szCs w:val="26"/>
          </w:rPr>
          <w:t>Lei nº 14.133, de 2021</w:t>
        </w:r>
        <w:bookmarkEnd w:id="1"/>
      </w:hyperlink>
      <w:r w:rsidRPr="00023824">
        <w:rPr>
          <w:rFonts w:ascii="Arial Narrow" w:eastAsia="Arial" w:hAnsi="Arial Narrow" w:cs="Arial"/>
          <w:sz w:val="26"/>
          <w:szCs w:val="26"/>
        </w:rPr>
        <w:t>);</w:t>
      </w:r>
    </w:p>
    <w:p w14:paraId="4CF91E8A" w14:textId="77777777" w:rsidR="00F356D2" w:rsidRPr="00023824" w:rsidRDefault="00F356D2" w:rsidP="00F356D2">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lastRenderedPageBreak/>
        <w:t>Impedimento de licitar e contratar</w:t>
      </w:r>
      <w:r w:rsidRPr="00023824">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26" w:anchor="art156§4" w:history="1">
        <w:r w:rsidRPr="00023824">
          <w:rPr>
            <w:rStyle w:val="Hyperlink"/>
            <w:rFonts w:ascii="Arial Narrow" w:eastAsia="Arial" w:hAnsi="Arial Narrow"/>
            <w:sz w:val="26"/>
            <w:szCs w:val="26"/>
          </w:rPr>
          <w:t>art. 156, § 4º, da Lei nº 14.133, de 2021</w:t>
        </w:r>
      </w:hyperlink>
      <w:r w:rsidRPr="00023824">
        <w:rPr>
          <w:rFonts w:ascii="Arial Narrow" w:eastAsia="Arial" w:hAnsi="Arial Narrow" w:cs="Arial"/>
          <w:sz w:val="26"/>
          <w:szCs w:val="26"/>
        </w:rPr>
        <w:t>);</w:t>
      </w:r>
    </w:p>
    <w:p w14:paraId="0C1583EE" w14:textId="77777777" w:rsidR="00F356D2" w:rsidRPr="00023824" w:rsidRDefault="00F356D2" w:rsidP="00F356D2">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Declaração de inidoneidade para licitar e contratar</w:t>
      </w:r>
      <w:r w:rsidRPr="00023824">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27" w:anchor="art156§5" w:history="1">
        <w:r w:rsidRPr="00023824">
          <w:rPr>
            <w:rStyle w:val="Hyperlink"/>
            <w:rFonts w:ascii="Arial Narrow" w:eastAsia="Arial" w:hAnsi="Arial Narrow"/>
            <w:color w:val="auto"/>
            <w:sz w:val="26"/>
            <w:szCs w:val="26"/>
          </w:rPr>
          <w:t>art. 156, §5º, da Lei nº 14.133, de 2021</w:t>
        </w:r>
      </w:hyperlink>
      <w:r w:rsidRPr="00023824">
        <w:rPr>
          <w:rFonts w:ascii="Arial Narrow" w:eastAsia="Arial" w:hAnsi="Arial Narrow" w:cs="Arial"/>
          <w:sz w:val="26"/>
          <w:szCs w:val="26"/>
        </w:rPr>
        <w:t>).</w:t>
      </w:r>
    </w:p>
    <w:p w14:paraId="3072F53D" w14:textId="77777777" w:rsidR="00F356D2" w:rsidRPr="00023824" w:rsidRDefault="00F356D2" w:rsidP="00F356D2">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Multa:</w:t>
      </w:r>
    </w:p>
    <w:p w14:paraId="4536EC58"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Moratória de 0,5% por dia de atraso injustificado sobre o valor da parcela inadimplida, até o limite de até o limite de 10% do valor empenhado;</w:t>
      </w:r>
    </w:p>
    <w:p w14:paraId="6715B4DF" w14:textId="77777777" w:rsidR="00F356D2" w:rsidRPr="00023824" w:rsidRDefault="00F356D2" w:rsidP="00F356D2">
      <w:pPr>
        <w:pStyle w:val="PargrafodaLista"/>
        <w:numPr>
          <w:ilvl w:val="2"/>
          <w:numId w:val="4"/>
        </w:numPr>
        <w:suppressAutoHyphens/>
        <w:spacing w:before="120" w:after="120" w:line="276" w:lineRule="auto"/>
        <w:ind w:left="851" w:firstLine="0"/>
        <w:contextualSpacing/>
        <w:jc w:val="both"/>
        <w:rPr>
          <w:rFonts w:ascii="Arial Narrow" w:eastAsia="Arial" w:hAnsi="Arial Narrow" w:cs="Arial"/>
          <w:sz w:val="26"/>
          <w:szCs w:val="26"/>
        </w:rPr>
      </w:pPr>
      <w:r w:rsidRPr="00023824">
        <w:rPr>
          <w:rFonts w:ascii="Arial Narrow" w:eastAsia="Arial" w:hAnsi="Arial Narrow" w:cs="Arial"/>
          <w:i/>
          <w:iCs/>
          <w:sz w:val="26"/>
          <w:szCs w:val="26"/>
        </w:rPr>
        <w:t xml:space="preserve">O atraso superior a </w:t>
      </w:r>
      <w:r>
        <w:rPr>
          <w:rFonts w:ascii="Arial Narrow" w:eastAsia="Arial" w:hAnsi="Arial Narrow" w:cs="Arial"/>
          <w:i/>
          <w:iCs/>
          <w:sz w:val="26"/>
          <w:szCs w:val="26"/>
        </w:rPr>
        <w:t>20</w:t>
      </w:r>
      <w:r w:rsidRPr="00023824">
        <w:rPr>
          <w:rFonts w:ascii="Arial Narrow" w:eastAsia="Arial" w:hAnsi="Arial Narrow" w:cs="Arial"/>
          <w:i/>
          <w:iCs/>
          <w:sz w:val="26"/>
          <w:szCs w:val="26"/>
        </w:rPr>
        <w:t xml:space="preserve"> (</w:t>
      </w:r>
      <w:r>
        <w:rPr>
          <w:rFonts w:ascii="Arial Narrow" w:eastAsia="Arial" w:hAnsi="Arial Narrow" w:cs="Arial"/>
          <w:i/>
          <w:iCs/>
          <w:sz w:val="26"/>
          <w:szCs w:val="26"/>
        </w:rPr>
        <w:t>vinte</w:t>
      </w:r>
      <w:r w:rsidRPr="00023824">
        <w:rPr>
          <w:rFonts w:ascii="Arial Narrow" w:eastAsia="Arial" w:hAnsi="Arial Narrow" w:cs="Arial"/>
          <w:i/>
          <w:iCs/>
          <w:sz w:val="26"/>
          <w:szCs w:val="26"/>
        </w:rPr>
        <w:t xml:space="preserve">) dias autoriza a Administração a promover a extinção do contrato por descumprimento ou cumprimento irregular de suas cláusulas, conforme dispõe o inciso I do art. 137 da Lei n. 14.133, de 2021. </w:t>
      </w:r>
    </w:p>
    <w:p w14:paraId="46C8C519"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Compensatória, para as infrações descritas nas alíneas “e” a “h” do subitem 12.1, de 0,5% a 10% do valor do Contrato.</w:t>
      </w:r>
    </w:p>
    <w:p w14:paraId="1F3E341D"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 xml:space="preserve">Compensatória, para a inexecução total do contrato prevista na alínea “c” do subitem 12.1, de 0,5% a 10% do valor do Contrato. </w:t>
      </w:r>
    </w:p>
    <w:p w14:paraId="306202D2"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Para infração descrita na alínea “b” do subitem 12.1, a multa será de 0,5% a 10% do valor do Contrato.</w:t>
      </w:r>
    </w:p>
    <w:p w14:paraId="3B12F44D"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Para infrações descritas na alínea “d” do subitem 12.1, a multa será de 0,5% a 10% do valor do Contrato.</w:t>
      </w:r>
    </w:p>
    <w:p w14:paraId="613308C9"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Para a infração descrita na alínea “a” do subitem 12.1, a multa será de 0,5% a 10% do valor do Contrato.</w:t>
      </w:r>
    </w:p>
    <w:p w14:paraId="7DE4E68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 aplicação das sanções previstas neste Contrato não exclui, em hipótese alguma, a obrigação de reparação integral do dano causado ao Contratante (</w:t>
      </w:r>
      <w:hyperlink r:id="rId28" w:anchor="art156§9" w:history="1">
        <w:r w:rsidRPr="00023824">
          <w:rPr>
            <w:rStyle w:val="Hyperlink"/>
            <w:rFonts w:ascii="Arial Narrow" w:hAnsi="Arial Narrow"/>
            <w:sz w:val="26"/>
            <w:szCs w:val="26"/>
          </w:rPr>
          <w:t>art. 156, §9º, da Lei nº 14.133, de 2021</w:t>
        </w:r>
      </w:hyperlink>
      <w:r w:rsidRPr="00023824">
        <w:rPr>
          <w:rFonts w:ascii="Arial Narrow" w:hAnsi="Arial Narrow"/>
          <w:sz w:val="26"/>
          <w:szCs w:val="26"/>
        </w:rPr>
        <w:t>)</w:t>
      </w:r>
    </w:p>
    <w:p w14:paraId="516D9FC4"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Todas as sanções previstas neste Contrato poderão ser aplicadas cumulativamente com a multa (</w:t>
      </w:r>
      <w:hyperlink r:id="rId29" w:anchor="art156§7" w:history="1">
        <w:r w:rsidRPr="00023824">
          <w:rPr>
            <w:rStyle w:val="Hyperlink"/>
            <w:rFonts w:ascii="Arial Narrow" w:hAnsi="Arial Narrow"/>
            <w:sz w:val="26"/>
            <w:szCs w:val="26"/>
          </w:rPr>
          <w:t>art. 156, §7º, da Lei nº 14.133, de 2021</w:t>
        </w:r>
      </w:hyperlink>
      <w:r w:rsidRPr="00023824">
        <w:rPr>
          <w:rFonts w:ascii="Arial Narrow" w:hAnsi="Arial Narrow"/>
          <w:sz w:val="26"/>
          <w:szCs w:val="26"/>
        </w:rPr>
        <w:t>).</w:t>
      </w:r>
    </w:p>
    <w:p w14:paraId="7596F572"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Antes da aplicação da multa será facultada a defesa do interessado no prazo de 15 (quinze) dias úteis, contado da data de sua intimação (</w:t>
      </w:r>
      <w:hyperlink r:id="rId30" w:anchor="art157" w:history="1">
        <w:r w:rsidRPr="00023824">
          <w:rPr>
            <w:rStyle w:val="Hyperlink"/>
            <w:rFonts w:ascii="Arial Narrow" w:hAnsi="Arial Narrow"/>
            <w:sz w:val="26"/>
            <w:szCs w:val="26"/>
          </w:rPr>
          <w:t>art. 157, da Lei nº 14.133, de 2021</w:t>
        </w:r>
      </w:hyperlink>
      <w:r w:rsidRPr="00023824">
        <w:rPr>
          <w:rFonts w:ascii="Arial Narrow" w:hAnsi="Arial Narrow"/>
          <w:sz w:val="26"/>
          <w:szCs w:val="26"/>
        </w:rPr>
        <w:t>)</w:t>
      </w:r>
    </w:p>
    <w:p w14:paraId="3B530F0D"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1" w:anchor="art156§8" w:history="1">
        <w:r w:rsidRPr="00023824">
          <w:rPr>
            <w:rStyle w:val="Hyperlink"/>
            <w:rFonts w:ascii="Arial Narrow" w:hAnsi="Arial Narrow"/>
            <w:sz w:val="26"/>
            <w:szCs w:val="26"/>
          </w:rPr>
          <w:t>art. 156, §8º, da Lei nº 14.133, de 2021</w:t>
        </w:r>
      </w:hyperlink>
      <w:r w:rsidRPr="00023824">
        <w:rPr>
          <w:rFonts w:ascii="Arial Narrow" w:hAnsi="Arial Narrow"/>
          <w:sz w:val="26"/>
          <w:szCs w:val="26"/>
        </w:rPr>
        <w:t>).</w:t>
      </w:r>
    </w:p>
    <w:p w14:paraId="7C752A47"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 xml:space="preserve">Previamente ao encaminhamento à cobrança judicial, a multa poderá ser recolhida administrativamente no prazo </w:t>
      </w:r>
      <w:r w:rsidRPr="00023824">
        <w:rPr>
          <w:rFonts w:ascii="Arial Narrow" w:hAnsi="Arial Narrow"/>
          <w:color w:val="auto"/>
          <w:sz w:val="26"/>
          <w:szCs w:val="26"/>
        </w:rPr>
        <w:t xml:space="preserve">máximo de </w:t>
      </w:r>
      <w:r w:rsidRPr="00023824">
        <w:rPr>
          <w:rFonts w:ascii="Arial Narrow" w:hAnsi="Arial Narrow"/>
          <w:i/>
          <w:iCs/>
          <w:color w:val="auto"/>
          <w:sz w:val="26"/>
          <w:szCs w:val="26"/>
        </w:rPr>
        <w:t xml:space="preserve">5 (cinco) </w:t>
      </w:r>
      <w:r w:rsidRPr="00023824">
        <w:rPr>
          <w:rFonts w:ascii="Arial Narrow" w:hAnsi="Arial Narrow"/>
          <w:color w:val="auto"/>
          <w:sz w:val="26"/>
          <w:szCs w:val="26"/>
        </w:rPr>
        <w:t>dias</w:t>
      </w:r>
      <w:r w:rsidRPr="00023824">
        <w:rPr>
          <w:rFonts w:ascii="Arial Narrow" w:hAnsi="Arial Narrow"/>
          <w:sz w:val="26"/>
          <w:szCs w:val="26"/>
        </w:rPr>
        <w:t>, a contar da data do recebimento da comunicação enviada pela autoridade competente.</w:t>
      </w:r>
      <w:bookmarkStart w:id="2" w:name="_Hlk78351618"/>
      <w:bookmarkEnd w:id="2"/>
    </w:p>
    <w:p w14:paraId="35E3EDB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lastRenderedPageBreak/>
        <w:t xml:space="preserve">A aplicação das sanções realizar-se-á em processo administrativo que assegure o contraditório e a ampla defesa ao Contratado, observando-se o procedimento previsto no </w:t>
      </w:r>
      <w:r w:rsidRPr="00023824">
        <w:rPr>
          <w:rFonts w:ascii="Arial Narrow" w:hAnsi="Arial Narrow"/>
          <w:b/>
          <w:bCs/>
          <w:sz w:val="26"/>
          <w:szCs w:val="26"/>
        </w:rPr>
        <w:t xml:space="preserve">caput </w:t>
      </w:r>
      <w:r w:rsidRPr="00023824">
        <w:rPr>
          <w:rFonts w:ascii="Arial Narrow" w:hAnsi="Arial Narrow"/>
          <w:sz w:val="26"/>
          <w:szCs w:val="26"/>
        </w:rPr>
        <w:t xml:space="preserve">e parágrafos do </w:t>
      </w:r>
      <w:hyperlink r:id="rId32" w:anchor="art158" w:history="1">
        <w:r w:rsidRPr="00023824">
          <w:rPr>
            <w:rStyle w:val="Hyperlink"/>
            <w:rFonts w:ascii="Arial Narrow" w:hAnsi="Arial Narrow"/>
            <w:sz w:val="26"/>
            <w:szCs w:val="26"/>
          </w:rPr>
          <w:t>art. 158 da Lei nº 14.133, de 2021</w:t>
        </w:r>
      </w:hyperlink>
      <w:r w:rsidRPr="00023824">
        <w:rPr>
          <w:rFonts w:ascii="Arial Narrow" w:hAnsi="Arial Narrow"/>
          <w:sz w:val="26"/>
          <w:szCs w:val="26"/>
        </w:rPr>
        <w:t>, para as penalidades de impedimento de licitar e contratar e de declaração de inidoneidade para licitar ou contratar.</w:t>
      </w:r>
    </w:p>
    <w:p w14:paraId="04234C2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Na aplicação das sanções serão considerados (</w:t>
      </w:r>
      <w:hyperlink r:id="rId33" w:anchor="art156§1" w:history="1">
        <w:r w:rsidRPr="00023824">
          <w:rPr>
            <w:rStyle w:val="Hyperlink"/>
            <w:rFonts w:ascii="Arial Narrow" w:hAnsi="Arial Narrow"/>
            <w:sz w:val="26"/>
            <w:szCs w:val="26"/>
          </w:rPr>
          <w:t>art. 156, §1º, da Lei nº 14.133, de 2021</w:t>
        </w:r>
      </w:hyperlink>
      <w:r w:rsidRPr="00023824">
        <w:rPr>
          <w:rFonts w:ascii="Arial Narrow" w:hAnsi="Arial Narrow"/>
          <w:sz w:val="26"/>
          <w:szCs w:val="26"/>
        </w:rPr>
        <w:t>):</w:t>
      </w:r>
    </w:p>
    <w:p w14:paraId="592CBF91"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 natureza e a gravidade da infração cometida;</w:t>
      </w:r>
    </w:p>
    <w:p w14:paraId="24BE0A40"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as peculiaridades do caso concreto;</w:t>
      </w:r>
    </w:p>
    <w:p w14:paraId="299BF44C"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as circunstâncias agravantes ou atenuantes;</w:t>
      </w:r>
    </w:p>
    <w:p w14:paraId="5EF7C02E"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os danos que dela provierem para o Contratante;</w:t>
      </w:r>
    </w:p>
    <w:p w14:paraId="619483DE"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 implantação ou o aperfeiçoamento de programa de integridade, conforme normas e orientações dos órgãos de controle.</w:t>
      </w:r>
    </w:p>
    <w:p w14:paraId="1993CFB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Os atos previstos como infrações administrativas na </w:t>
      </w:r>
      <w:hyperlink r:id="rId34" w:history="1">
        <w:r w:rsidRPr="00023824">
          <w:rPr>
            <w:rStyle w:val="Hyperlink"/>
            <w:rFonts w:ascii="Arial Narrow" w:hAnsi="Arial Narrow"/>
            <w:sz w:val="26"/>
            <w:szCs w:val="26"/>
          </w:rPr>
          <w:t>Lei nº 14.133, de 2021</w:t>
        </w:r>
      </w:hyperlink>
      <w:r w:rsidRPr="00023824">
        <w:rPr>
          <w:rFonts w:ascii="Arial Narrow" w:hAnsi="Arial Narrow"/>
          <w:sz w:val="26"/>
          <w:szCs w:val="26"/>
        </w:rPr>
        <w:t xml:space="preserve">, ou em outras leis de licitações e contratos da Administração Pública que também sejam tipificados como atos lesivos na </w:t>
      </w:r>
      <w:hyperlink r:id="rId35" w:history="1">
        <w:r w:rsidRPr="00023824">
          <w:rPr>
            <w:rStyle w:val="Hyperlink"/>
            <w:rFonts w:ascii="Arial Narrow" w:hAnsi="Arial Narrow"/>
            <w:sz w:val="26"/>
            <w:szCs w:val="26"/>
          </w:rPr>
          <w:t>Lei nº 12.846, de 2013</w:t>
        </w:r>
      </w:hyperlink>
      <w:r w:rsidRPr="00023824">
        <w:rPr>
          <w:rFonts w:ascii="Arial Narrow" w:hAnsi="Arial Narrow"/>
          <w:sz w:val="26"/>
          <w:szCs w:val="26"/>
        </w:rPr>
        <w:t>, serão apurados e julgados conjuntamente, nos mesmos autos, observados o rito procedimental e autoridade competente definidos na referida Lei (</w:t>
      </w:r>
      <w:hyperlink r:id="rId36" w:history="1">
        <w:r w:rsidRPr="00023824">
          <w:rPr>
            <w:rStyle w:val="Hyperlink"/>
            <w:rFonts w:ascii="Arial Narrow" w:hAnsi="Arial Narrow"/>
            <w:sz w:val="26"/>
            <w:szCs w:val="26"/>
          </w:rPr>
          <w:t>art. 159</w:t>
        </w:r>
      </w:hyperlink>
      <w:r w:rsidRPr="00023824">
        <w:rPr>
          <w:rFonts w:ascii="Arial Narrow" w:hAnsi="Arial Narrow"/>
          <w:sz w:val="26"/>
          <w:szCs w:val="26"/>
        </w:rPr>
        <w:t>).</w:t>
      </w:r>
    </w:p>
    <w:p w14:paraId="569460D1" w14:textId="77777777" w:rsidR="00F356D2" w:rsidRPr="00023824" w:rsidRDefault="00F356D2" w:rsidP="00F356D2">
      <w:pPr>
        <w:pStyle w:val="Nivel2"/>
        <w:numPr>
          <w:ilvl w:val="1"/>
          <w:numId w:val="0"/>
        </w:numPr>
        <w:rPr>
          <w:rFonts w:ascii="Arial Narrow" w:hAnsi="Arial Narrow"/>
          <w:i/>
          <w:iCs/>
          <w:sz w:val="26"/>
          <w:szCs w:val="26"/>
        </w:rPr>
      </w:pPr>
      <w:r w:rsidRPr="00023824">
        <w:rPr>
          <w:rFonts w:ascii="Arial Narrow" w:hAnsi="Arial Narrow"/>
          <w:sz w:val="26"/>
          <w:szCs w:val="26"/>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7" w:anchor="art160" w:history="1">
        <w:r w:rsidRPr="00023824">
          <w:rPr>
            <w:rStyle w:val="Hyperlink"/>
            <w:rFonts w:ascii="Arial Narrow" w:hAnsi="Arial Narrow"/>
            <w:sz w:val="26"/>
            <w:szCs w:val="26"/>
          </w:rPr>
          <w:t>art. 160, da Lei nº 14.133, de 2021</w:t>
        </w:r>
      </w:hyperlink>
      <w:r w:rsidRPr="00023824">
        <w:rPr>
          <w:rFonts w:ascii="Arial Narrow" w:hAnsi="Arial Narrow"/>
          <w:sz w:val="26"/>
          <w:szCs w:val="26"/>
        </w:rPr>
        <w:t>).</w:t>
      </w:r>
    </w:p>
    <w:p w14:paraId="15531AC1" w14:textId="77777777" w:rsidR="00F356D2" w:rsidRPr="00023824" w:rsidRDefault="00F356D2" w:rsidP="00F356D2">
      <w:pPr>
        <w:pStyle w:val="Nivel2"/>
        <w:numPr>
          <w:ilvl w:val="1"/>
          <w:numId w:val="0"/>
        </w:numPr>
        <w:rPr>
          <w:rFonts w:ascii="Arial Narrow" w:hAnsi="Arial Narrow"/>
          <w:i/>
          <w:iCs/>
          <w:sz w:val="26"/>
          <w:szCs w:val="26"/>
        </w:rPr>
      </w:pPr>
      <w:r w:rsidRPr="00023824">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8" w:anchor="art161" w:history="1">
        <w:r w:rsidRPr="00023824">
          <w:rPr>
            <w:rStyle w:val="Hyperlink"/>
            <w:rFonts w:ascii="Arial Narrow" w:hAnsi="Arial Narrow"/>
            <w:sz w:val="26"/>
            <w:szCs w:val="26"/>
          </w:rPr>
          <w:t>Art. 161, da Lei nº 14.133, de 2021</w:t>
        </w:r>
      </w:hyperlink>
      <w:r w:rsidRPr="00023824">
        <w:rPr>
          <w:rFonts w:ascii="Arial Narrow" w:hAnsi="Arial Narrow"/>
          <w:sz w:val="26"/>
          <w:szCs w:val="26"/>
        </w:rPr>
        <w:t>).</w:t>
      </w:r>
    </w:p>
    <w:p w14:paraId="30361603" w14:textId="77777777" w:rsidR="00F356D2" w:rsidRPr="00023824" w:rsidRDefault="00F356D2" w:rsidP="00F356D2">
      <w:pPr>
        <w:pStyle w:val="Nivel2"/>
        <w:numPr>
          <w:ilvl w:val="1"/>
          <w:numId w:val="0"/>
        </w:numPr>
        <w:rPr>
          <w:rFonts w:ascii="Arial Narrow" w:hAnsi="Arial Narrow"/>
          <w:i/>
          <w:iCs/>
          <w:sz w:val="26"/>
          <w:szCs w:val="26"/>
        </w:rPr>
      </w:pPr>
      <w:r w:rsidRPr="00023824">
        <w:rPr>
          <w:rFonts w:ascii="Arial Narrow" w:hAnsi="Arial Narrow"/>
          <w:sz w:val="26"/>
          <w:szCs w:val="26"/>
        </w:rPr>
        <w:t xml:space="preserve">As sanções de impedimento de licitar e contratar e declaração de inidoneidade para licitar ou contratar são passíveis de reabilitação na forma do </w:t>
      </w:r>
      <w:hyperlink r:id="rId39" w:anchor="163" w:history="1">
        <w:r w:rsidRPr="00023824">
          <w:rPr>
            <w:rStyle w:val="Hyperlink"/>
            <w:rFonts w:ascii="Arial Narrow" w:hAnsi="Arial Narrow"/>
            <w:sz w:val="26"/>
            <w:szCs w:val="26"/>
          </w:rPr>
          <w:t>art. 163 da Lei nº 14.133/21</w:t>
        </w:r>
      </w:hyperlink>
      <w:r w:rsidRPr="00023824">
        <w:rPr>
          <w:rFonts w:ascii="Arial Narrow" w:hAnsi="Arial Narrow"/>
          <w:sz w:val="26"/>
          <w:szCs w:val="26"/>
        </w:rPr>
        <w:t>.</w:t>
      </w:r>
    </w:p>
    <w:p w14:paraId="25F737E6"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SEGUNDA– DA EXTINÇÃO CONTRATUAL (</w:t>
      </w:r>
      <w:hyperlink r:id="rId40" w:anchor="art92" w:history="1">
        <w:r w:rsidRPr="00023824">
          <w:rPr>
            <w:rStyle w:val="Hyperlink"/>
            <w:rFonts w:ascii="Arial Narrow" w:hAnsi="Arial Narrow"/>
            <w:sz w:val="26"/>
            <w:szCs w:val="26"/>
          </w:rPr>
          <w:t>art. 92, XIX</w:t>
        </w:r>
      </w:hyperlink>
      <w:r w:rsidRPr="00023824">
        <w:rPr>
          <w:rFonts w:ascii="Arial Narrow" w:hAnsi="Arial Narrow"/>
          <w:sz w:val="26"/>
          <w:szCs w:val="26"/>
        </w:rPr>
        <w:t>)</w:t>
      </w:r>
    </w:p>
    <w:p w14:paraId="18283EFC"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O contrato será extinto</w:t>
      </w:r>
      <w:r w:rsidRPr="00023824">
        <w:rPr>
          <w:rFonts w:ascii="Arial Narrow" w:hAnsi="Arial Narrow"/>
          <w:i w:val="0"/>
          <w:color w:val="auto"/>
          <w:sz w:val="26"/>
          <w:szCs w:val="26"/>
        </w:rPr>
        <w:t xml:space="preserve"> </w:t>
      </w:r>
      <w:r w:rsidRPr="00023824">
        <w:rPr>
          <w:rFonts w:ascii="Arial Narrow" w:hAnsi="Arial Narrow"/>
          <w:color w:val="auto"/>
          <w:sz w:val="26"/>
          <w:szCs w:val="26"/>
        </w:rPr>
        <w:t>quando vencido o prazo nele estipulado, independentemente de terem sido cumpridas ou não as obrigações de ambas as partes contraentes.</w:t>
      </w:r>
    </w:p>
    <w:p w14:paraId="5B050783"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6AFE0EBE" w14:textId="77777777" w:rsidR="00F356D2" w:rsidRPr="00023824" w:rsidRDefault="00F356D2" w:rsidP="00F356D2">
      <w:pPr>
        <w:pStyle w:val="Nvel3-R"/>
        <w:rPr>
          <w:rFonts w:ascii="Arial Narrow" w:hAnsi="Arial Narrow"/>
          <w:color w:val="auto"/>
          <w:sz w:val="26"/>
          <w:szCs w:val="26"/>
        </w:rPr>
      </w:pPr>
      <w:r w:rsidRPr="00023824">
        <w:rPr>
          <w:rFonts w:ascii="Arial Narrow" w:hAnsi="Arial Narrow"/>
          <w:color w:val="auto"/>
          <w:sz w:val="26"/>
          <w:szCs w:val="26"/>
        </w:rPr>
        <w:lastRenderedPageBreak/>
        <w:t>Quando a não conclusão do contrato referida no item anterior decorrer de culpa do contratado:</w:t>
      </w:r>
    </w:p>
    <w:p w14:paraId="2F888D47" w14:textId="77777777" w:rsidR="00F356D2" w:rsidRPr="00023824" w:rsidRDefault="00F356D2" w:rsidP="00F356D2">
      <w:pPr>
        <w:pStyle w:val="PargrafodaLista"/>
        <w:numPr>
          <w:ilvl w:val="0"/>
          <w:numId w:val="2"/>
        </w:numPr>
        <w:suppressAutoHyphens/>
        <w:spacing w:before="120" w:after="120" w:line="312" w:lineRule="auto"/>
        <w:ind w:left="567" w:firstLine="0"/>
        <w:contextualSpacing/>
        <w:jc w:val="both"/>
        <w:rPr>
          <w:rFonts w:ascii="Arial Narrow" w:eastAsia="Arial" w:hAnsi="Arial Narrow" w:cs="Arial"/>
          <w:i/>
          <w:iCs/>
          <w:sz w:val="26"/>
          <w:szCs w:val="26"/>
        </w:rPr>
      </w:pPr>
      <w:r w:rsidRPr="00023824">
        <w:rPr>
          <w:rFonts w:ascii="Arial Narrow" w:eastAsia="Arial" w:hAnsi="Arial Narrow" w:cs="Arial"/>
          <w:i/>
          <w:iCs/>
          <w:sz w:val="26"/>
          <w:szCs w:val="26"/>
        </w:rPr>
        <w:t xml:space="preserve">ficará ele constituído em mora, sendo-lhe aplicáveis as respectivas sanções administrativas; </w:t>
      </w:r>
    </w:p>
    <w:p w14:paraId="24A0B92E" w14:textId="77777777" w:rsidR="00F356D2" w:rsidRPr="00023824" w:rsidRDefault="00F356D2" w:rsidP="00F356D2">
      <w:pPr>
        <w:pStyle w:val="PargrafodaLista"/>
        <w:numPr>
          <w:ilvl w:val="0"/>
          <w:numId w:val="2"/>
        </w:numPr>
        <w:suppressAutoHyphens/>
        <w:spacing w:before="120" w:after="120" w:line="312" w:lineRule="auto"/>
        <w:ind w:left="567" w:firstLine="0"/>
        <w:contextualSpacing/>
        <w:jc w:val="both"/>
        <w:rPr>
          <w:rFonts w:ascii="Arial Narrow" w:eastAsia="Arial" w:hAnsi="Arial Narrow" w:cs="Arial"/>
          <w:i/>
          <w:iCs/>
          <w:sz w:val="26"/>
          <w:szCs w:val="26"/>
        </w:rPr>
      </w:pPr>
      <w:r w:rsidRPr="00023824">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14:paraId="44ECF220"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 contrato poderá ser extinto antes de cumpridas as obrigações nele estipuladas, ou antes do prazo nele fixado, por algum dos motivos previstos no </w:t>
      </w:r>
      <w:hyperlink r:id="rId41" w:anchor="art137" w:history="1">
        <w:r w:rsidRPr="00023824">
          <w:rPr>
            <w:rStyle w:val="Hyperlink"/>
            <w:rFonts w:ascii="Arial Narrow" w:hAnsi="Arial Narrow"/>
            <w:sz w:val="26"/>
            <w:szCs w:val="26"/>
          </w:rPr>
          <w:t>artigo 137 da Lei nº 14.133/21</w:t>
        </w:r>
      </w:hyperlink>
      <w:r w:rsidRPr="00023824">
        <w:rPr>
          <w:rFonts w:ascii="Arial Narrow" w:hAnsi="Arial Narrow"/>
          <w:sz w:val="26"/>
          <w:szCs w:val="26"/>
        </w:rPr>
        <w:t xml:space="preserve">, bem como amigavelmente, </w:t>
      </w:r>
      <w:r w:rsidRPr="00023824">
        <w:rPr>
          <w:rFonts w:ascii="Arial Narrow" w:hAnsi="Arial Narrow"/>
          <w:color w:val="000000" w:themeColor="text1"/>
          <w:sz w:val="26"/>
          <w:szCs w:val="26"/>
        </w:rPr>
        <w:t>assegurados o contraditório e a ampla defesa</w:t>
      </w:r>
      <w:r w:rsidRPr="00023824">
        <w:rPr>
          <w:rFonts w:ascii="Arial Narrow" w:hAnsi="Arial Narrow"/>
          <w:sz w:val="26"/>
          <w:szCs w:val="26"/>
        </w:rPr>
        <w:t>.</w:t>
      </w:r>
    </w:p>
    <w:p w14:paraId="51119C5A"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 xml:space="preserve">Nesta hipótese, aplicam-se também os </w:t>
      </w:r>
      <w:hyperlink r:id="rId42" w:anchor="art138" w:history="1">
        <w:r w:rsidRPr="00023824">
          <w:rPr>
            <w:rStyle w:val="Hyperlink"/>
            <w:rFonts w:ascii="Arial Narrow" w:hAnsi="Arial Narrow"/>
            <w:sz w:val="26"/>
            <w:szCs w:val="26"/>
          </w:rPr>
          <w:t>artigos 138 e 139 da mesma Lei</w:t>
        </w:r>
      </w:hyperlink>
      <w:r w:rsidRPr="00023824">
        <w:rPr>
          <w:rFonts w:ascii="Arial Narrow" w:hAnsi="Arial Narrow"/>
          <w:sz w:val="26"/>
          <w:szCs w:val="26"/>
        </w:rPr>
        <w:t>.</w:t>
      </w:r>
    </w:p>
    <w:p w14:paraId="2BA803A9"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A alteração social ou a modificação da finalidade ou da estrutura da empresa não ensejará a extinção se não restringir sua capacidade de concluir o contrato.</w:t>
      </w:r>
    </w:p>
    <w:p w14:paraId="67A13180" w14:textId="77777777" w:rsidR="00F356D2" w:rsidRPr="00023824" w:rsidRDefault="00F356D2" w:rsidP="00F356D2">
      <w:pPr>
        <w:pStyle w:val="Nivel4"/>
        <w:numPr>
          <w:ilvl w:val="3"/>
          <w:numId w:val="0"/>
        </w:numPr>
        <w:ind w:left="567"/>
        <w:rPr>
          <w:rFonts w:ascii="Arial Narrow" w:hAnsi="Arial Narrow"/>
          <w:sz w:val="26"/>
          <w:szCs w:val="26"/>
        </w:rPr>
      </w:pPr>
      <w:r w:rsidRPr="00023824">
        <w:rPr>
          <w:rFonts w:ascii="Arial Narrow" w:hAnsi="Arial Narrow"/>
          <w:color w:val="000000" w:themeColor="text1"/>
          <w:sz w:val="26"/>
          <w:szCs w:val="26"/>
        </w:rPr>
        <w:t xml:space="preserve">Se a </w:t>
      </w:r>
      <w:r w:rsidRPr="00023824">
        <w:rPr>
          <w:rFonts w:ascii="Arial Narrow" w:hAnsi="Arial Narrow"/>
          <w:sz w:val="26"/>
          <w:szCs w:val="26"/>
        </w:rPr>
        <w:t>operação</w:t>
      </w:r>
      <w:r w:rsidRPr="00023824">
        <w:rPr>
          <w:rFonts w:ascii="Arial Narrow" w:hAnsi="Arial Narrow"/>
          <w:color w:val="000000" w:themeColor="text1"/>
          <w:sz w:val="26"/>
          <w:szCs w:val="26"/>
        </w:rPr>
        <w:t xml:space="preserve"> </w:t>
      </w:r>
      <w:r w:rsidRPr="00023824">
        <w:rPr>
          <w:rFonts w:ascii="Arial Narrow" w:hAnsi="Arial Narrow"/>
          <w:sz w:val="26"/>
          <w:szCs w:val="26"/>
        </w:rPr>
        <w:t>implicar mudança da pessoa jurídica contratada, deverá ser formalizado termo aditivo para alteração subjetiva.</w:t>
      </w:r>
    </w:p>
    <w:p w14:paraId="2DF4E3C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termo de extinção, sempre que possível, será precedido:</w:t>
      </w:r>
    </w:p>
    <w:p w14:paraId="26D40352"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Balanço dos eventos contratuais já cumpridos ou parcialmente cumpridos;</w:t>
      </w:r>
    </w:p>
    <w:p w14:paraId="2E901E15"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Relação dos pagamentos já efetuados e ainda devidos;</w:t>
      </w:r>
    </w:p>
    <w:p w14:paraId="69DED56E"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Indenizações e multas.</w:t>
      </w:r>
    </w:p>
    <w:p w14:paraId="24AED9F1"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 extinção do contrato não configura óbice para o reconhecimento do desequilíbrio econômico-financeiro, hipótese em que será concedida indenização por meio de termo indenizatório (</w:t>
      </w:r>
      <w:hyperlink r:id="rId43" w:anchor="art131">
        <w:r w:rsidRPr="00023824">
          <w:rPr>
            <w:rStyle w:val="Hyperlink"/>
            <w:rFonts w:ascii="Arial Narrow" w:hAnsi="Arial Narrow"/>
            <w:sz w:val="26"/>
            <w:szCs w:val="26"/>
          </w:rPr>
          <w:t>art. 131, caput, da Lei n.º 14.133, de 2021</w:t>
        </w:r>
      </w:hyperlink>
      <w:r w:rsidRPr="00023824">
        <w:rPr>
          <w:rFonts w:ascii="Arial Narrow" w:hAnsi="Arial Narrow"/>
          <w:sz w:val="26"/>
          <w:szCs w:val="26"/>
        </w:rPr>
        <w:t xml:space="preserve">). </w:t>
      </w:r>
    </w:p>
    <w:p w14:paraId="62EBCB7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0AEA6B8E"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TERCEIRA – DOTAÇÃO ORÇAMENTÁRIA (</w:t>
      </w:r>
      <w:hyperlink r:id="rId44" w:anchor="art92" w:history="1">
        <w:r w:rsidRPr="00023824">
          <w:rPr>
            <w:rStyle w:val="Hyperlink"/>
            <w:rFonts w:ascii="Arial Narrow" w:hAnsi="Arial Narrow"/>
            <w:sz w:val="26"/>
            <w:szCs w:val="26"/>
          </w:rPr>
          <w:t>art. 92, VIII</w:t>
        </w:r>
      </w:hyperlink>
      <w:r w:rsidRPr="00023824">
        <w:rPr>
          <w:rFonts w:ascii="Arial Narrow" w:hAnsi="Arial Narrow"/>
          <w:sz w:val="26"/>
          <w:szCs w:val="26"/>
        </w:rPr>
        <w:t>)</w:t>
      </w:r>
    </w:p>
    <w:p w14:paraId="5E2CE4B3" w14:textId="77777777" w:rsidR="00F356D2" w:rsidRPr="00FF2849" w:rsidRDefault="00F356D2" w:rsidP="00F356D2">
      <w:pPr>
        <w:pStyle w:val="Nivel2"/>
        <w:numPr>
          <w:ilvl w:val="1"/>
          <w:numId w:val="0"/>
        </w:numPr>
        <w:rPr>
          <w:rFonts w:ascii="Arial Narrow" w:hAnsi="Arial Narrow"/>
        </w:rPr>
      </w:pPr>
      <w:r w:rsidRPr="00023824">
        <w:rPr>
          <w:rFonts w:ascii="Arial Narrow" w:hAnsi="Arial Narrow"/>
          <w:sz w:val="26"/>
          <w:szCs w:val="26"/>
        </w:rPr>
        <w:t xml:space="preserve">As despesas decorrentes da presente contratação correrão à conta de recursos específicos consignados no Orçamento Geral da União deste exercício, na dotação abaixo </w:t>
      </w:r>
      <w:r w:rsidRPr="00FF2849">
        <w:rPr>
          <w:rFonts w:ascii="Arial Narrow" w:hAnsi="Arial Narrow"/>
        </w:rPr>
        <w:t>discriminada:</w:t>
      </w:r>
    </w:p>
    <w:p w14:paraId="60E8ED89" w14:textId="0374E869" w:rsidR="00A31DCC" w:rsidRDefault="00A31DCC" w:rsidP="00A31DCC">
      <w:pPr>
        <w:spacing w:after="0" w:line="240" w:lineRule="auto"/>
        <w:rPr>
          <w:rFonts w:ascii="Verdana" w:hAnsi="Verdana" w:cs="Calibri"/>
          <w:b/>
          <w:bCs/>
          <w:sz w:val="18"/>
          <w:szCs w:val="18"/>
        </w:rPr>
      </w:pPr>
      <w:proofErr w:type="gramStart"/>
      <w:r w:rsidRPr="00A31DCC">
        <w:rPr>
          <w:rFonts w:ascii="Verdana" w:hAnsi="Verdana" w:cs="Calibri"/>
          <w:b/>
          <w:bCs/>
          <w:sz w:val="18"/>
          <w:szCs w:val="18"/>
        </w:rPr>
        <w:t>04  FUNDO</w:t>
      </w:r>
      <w:proofErr w:type="gramEnd"/>
      <w:r w:rsidRPr="00A31DCC">
        <w:rPr>
          <w:rFonts w:ascii="Verdana" w:hAnsi="Verdana" w:cs="Calibri"/>
          <w:b/>
          <w:bCs/>
          <w:sz w:val="18"/>
          <w:szCs w:val="18"/>
        </w:rPr>
        <w:t xml:space="preserve"> MUNICIPAL DE SAÚDE - FMS</w:t>
      </w:r>
      <w:r w:rsidRPr="00A31DCC">
        <w:rPr>
          <w:rFonts w:ascii="Verdana" w:hAnsi="Verdana" w:cs="Calibri"/>
          <w:b/>
          <w:bCs/>
          <w:sz w:val="18"/>
          <w:szCs w:val="18"/>
        </w:rPr>
        <w:br/>
        <w:t>09  SECRETARIA MUNICIPAL DE SAÚDE</w:t>
      </w:r>
      <w:r w:rsidRPr="00A31DCC">
        <w:rPr>
          <w:rFonts w:ascii="Verdana" w:hAnsi="Verdana" w:cs="Calibri"/>
          <w:b/>
          <w:bCs/>
          <w:sz w:val="18"/>
          <w:szCs w:val="18"/>
        </w:rPr>
        <w:br/>
        <w:t>09.02  FUNDO MUNICIPAL DE SAÚDE</w:t>
      </w:r>
      <w:r w:rsidRPr="00A31DCC">
        <w:rPr>
          <w:rFonts w:ascii="Verdana" w:hAnsi="Verdana" w:cs="Calibri"/>
          <w:b/>
          <w:bCs/>
          <w:sz w:val="18"/>
          <w:szCs w:val="18"/>
        </w:rPr>
        <w:br/>
        <w:t>10.301.1007-2.312  MANUTENÇÃO DAS ATIVIDADES DA ATENÇÃO PRIMÁRIA</w:t>
      </w:r>
      <w:r w:rsidRPr="00A31DCC">
        <w:rPr>
          <w:rFonts w:ascii="Verdana" w:hAnsi="Verdana" w:cs="Calibri"/>
          <w:b/>
          <w:bCs/>
          <w:sz w:val="18"/>
          <w:szCs w:val="18"/>
        </w:rPr>
        <w:br/>
        <w:t>3.3.90.30.00  MATERIAL DE CONSUMO</w:t>
      </w:r>
      <w:r w:rsidRPr="00A31DCC">
        <w:rPr>
          <w:rFonts w:ascii="Verdana" w:hAnsi="Verdana" w:cs="Calibri"/>
          <w:b/>
          <w:bCs/>
          <w:sz w:val="18"/>
          <w:szCs w:val="18"/>
        </w:rPr>
        <w:br/>
        <w:t>FONTE: 2.600.3110-000     /     FICHA: 67</w:t>
      </w:r>
      <w:r>
        <w:rPr>
          <w:rFonts w:ascii="Verdana" w:hAnsi="Verdana" w:cs="Calibri"/>
          <w:b/>
          <w:bCs/>
          <w:sz w:val="18"/>
          <w:szCs w:val="18"/>
        </w:rPr>
        <w:t>9</w:t>
      </w:r>
    </w:p>
    <w:p w14:paraId="4D7D83FB" w14:textId="77777777" w:rsidR="00A31DCC" w:rsidRPr="00A31DCC" w:rsidRDefault="00A31DCC" w:rsidP="00A31DCC">
      <w:pPr>
        <w:spacing w:after="0" w:line="240" w:lineRule="auto"/>
        <w:rPr>
          <w:rFonts w:ascii="Verdana" w:hAnsi="Verdana" w:cs="Calibri"/>
          <w:b/>
          <w:bCs/>
          <w:sz w:val="18"/>
          <w:szCs w:val="18"/>
        </w:rPr>
      </w:pPr>
    </w:p>
    <w:p w14:paraId="5846F1D1" w14:textId="728F6C9C" w:rsidR="00A31DCC" w:rsidRDefault="00A31DCC" w:rsidP="00A31DCC">
      <w:pPr>
        <w:spacing w:after="0" w:line="240" w:lineRule="auto"/>
        <w:rPr>
          <w:rFonts w:ascii="Verdana" w:hAnsi="Verdana" w:cs="Calibri"/>
          <w:b/>
          <w:bCs/>
          <w:sz w:val="18"/>
          <w:szCs w:val="18"/>
        </w:rPr>
      </w:pPr>
      <w:proofErr w:type="gramStart"/>
      <w:r w:rsidRPr="00A31DCC">
        <w:rPr>
          <w:rFonts w:ascii="Verdana" w:hAnsi="Verdana" w:cs="Calibri"/>
          <w:b/>
          <w:bCs/>
          <w:sz w:val="18"/>
          <w:szCs w:val="18"/>
        </w:rPr>
        <w:t>04  FUNDO</w:t>
      </w:r>
      <w:proofErr w:type="gramEnd"/>
      <w:r w:rsidRPr="00A31DCC">
        <w:rPr>
          <w:rFonts w:ascii="Verdana" w:hAnsi="Verdana" w:cs="Calibri"/>
          <w:b/>
          <w:bCs/>
          <w:sz w:val="18"/>
          <w:szCs w:val="18"/>
        </w:rPr>
        <w:t xml:space="preserve"> MUNICIPAL DE SAÚDE - FMS</w:t>
      </w:r>
      <w:r w:rsidRPr="00A31DCC">
        <w:rPr>
          <w:rFonts w:ascii="Verdana" w:hAnsi="Verdana" w:cs="Calibri"/>
          <w:b/>
          <w:bCs/>
          <w:sz w:val="18"/>
          <w:szCs w:val="18"/>
        </w:rPr>
        <w:br/>
        <w:t>09  SECRETARIA MUNICIPAL DE SAÚDE</w:t>
      </w:r>
      <w:r w:rsidRPr="00A31DCC">
        <w:rPr>
          <w:rFonts w:ascii="Verdana" w:hAnsi="Verdana" w:cs="Calibri"/>
          <w:b/>
          <w:bCs/>
          <w:sz w:val="18"/>
          <w:szCs w:val="18"/>
        </w:rPr>
        <w:br/>
        <w:t>09.01  SECRETARIA MUNICIPAL DE SAÚDE</w:t>
      </w:r>
      <w:r w:rsidRPr="00A31DCC">
        <w:rPr>
          <w:rFonts w:ascii="Verdana" w:hAnsi="Verdana" w:cs="Calibri"/>
          <w:b/>
          <w:bCs/>
          <w:sz w:val="18"/>
          <w:szCs w:val="18"/>
        </w:rPr>
        <w:br/>
        <w:t>10.122.0300-2.004  MANUTENÇÃO DAS ATIVIDADES DA SECRETARIA MUNICIPAL DE SAÚDE</w:t>
      </w:r>
      <w:r w:rsidRPr="00A31DCC">
        <w:rPr>
          <w:rFonts w:ascii="Verdana" w:hAnsi="Verdana" w:cs="Calibri"/>
          <w:b/>
          <w:bCs/>
          <w:sz w:val="18"/>
          <w:szCs w:val="18"/>
        </w:rPr>
        <w:br/>
        <w:t>3.3.90.30.00  MATERIAL DE CONSUMO</w:t>
      </w:r>
      <w:r w:rsidRPr="00A31DCC">
        <w:rPr>
          <w:rFonts w:ascii="Verdana" w:hAnsi="Verdana" w:cs="Calibri"/>
          <w:b/>
          <w:bCs/>
          <w:sz w:val="18"/>
          <w:szCs w:val="18"/>
        </w:rPr>
        <w:br/>
        <w:t>FONTE: 1.500.1002-000     /     FICHA: 496</w:t>
      </w:r>
    </w:p>
    <w:p w14:paraId="46BDD1F8" w14:textId="77777777" w:rsidR="00A31DCC" w:rsidRPr="00A31DCC" w:rsidRDefault="00A31DCC" w:rsidP="00A31DCC">
      <w:pPr>
        <w:spacing w:after="0" w:line="240" w:lineRule="auto"/>
        <w:rPr>
          <w:rFonts w:ascii="Verdana" w:hAnsi="Verdana" w:cs="Calibri"/>
          <w:b/>
          <w:bCs/>
          <w:sz w:val="18"/>
          <w:szCs w:val="18"/>
        </w:rPr>
      </w:pPr>
    </w:p>
    <w:p w14:paraId="7329ED46" w14:textId="77777777" w:rsidR="00A31DCC" w:rsidRPr="00A31DCC" w:rsidRDefault="00A31DCC" w:rsidP="00A31DCC">
      <w:pPr>
        <w:spacing w:after="0" w:line="240" w:lineRule="auto"/>
        <w:rPr>
          <w:rFonts w:ascii="Verdana" w:hAnsi="Verdana" w:cs="Calibri"/>
          <w:b/>
          <w:bCs/>
          <w:sz w:val="18"/>
          <w:szCs w:val="18"/>
        </w:rPr>
      </w:pPr>
      <w:proofErr w:type="gramStart"/>
      <w:r w:rsidRPr="00A31DCC">
        <w:rPr>
          <w:rFonts w:ascii="Verdana" w:hAnsi="Verdana" w:cs="Calibri"/>
          <w:b/>
          <w:bCs/>
          <w:sz w:val="18"/>
          <w:szCs w:val="18"/>
        </w:rPr>
        <w:t>04  FUNDO</w:t>
      </w:r>
      <w:proofErr w:type="gramEnd"/>
      <w:r w:rsidRPr="00A31DCC">
        <w:rPr>
          <w:rFonts w:ascii="Verdana" w:hAnsi="Verdana" w:cs="Calibri"/>
          <w:b/>
          <w:bCs/>
          <w:sz w:val="18"/>
          <w:szCs w:val="18"/>
        </w:rPr>
        <w:t xml:space="preserve"> MUNICIPAL DE SAÚDE - FMS</w:t>
      </w:r>
      <w:r w:rsidRPr="00A31DCC">
        <w:rPr>
          <w:rFonts w:ascii="Verdana" w:hAnsi="Verdana" w:cs="Calibri"/>
          <w:b/>
          <w:bCs/>
          <w:sz w:val="18"/>
          <w:szCs w:val="18"/>
        </w:rPr>
        <w:br/>
        <w:t>09  SECRETARIA MUNICIPAL DE SAÚDE</w:t>
      </w:r>
      <w:r w:rsidRPr="00A31DCC">
        <w:rPr>
          <w:rFonts w:ascii="Verdana" w:hAnsi="Verdana" w:cs="Calibri"/>
          <w:b/>
          <w:bCs/>
          <w:sz w:val="18"/>
          <w:szCs w:val="18"/>
        </w:rPr>
        <w:br/>
        <w:t>09.02  FUNDO MUNICIPAL DE SAÚDE</w:t>
      </w:r>
      <w:r w:rsidRPr="00A31DCC">
        <w:rPr>
          <w:rFonts w:ascii="Verdana" w:hAnsi="Verdana" w:cs="Calibri"/>
          <w:b/>
          <w:bCs/>
          <w:sz w:val="18"/>
          <w:szCs w:val="18"/>
        </w:rPr>
        <w:br/>
        <w:t>10.301.1007-2.056  OPERACIONALIZAÇÃO DAS AÇÕES E SERVIÇOS DO FIS/SAÚDE</w:t>
      </w:r>
      <w:r w:rsidRPr="00A31DCC">
        <w:rPr>
          <w:rFonts w:ascii="Verdana" w:hAnsi="Verdana" w:cs="Calibri"/>
          <w:b/>
          <w:bCs/>
          <w:sz w:val="18"/>
          <w:szCs w:val="18"/>
        </w:rPr>
        <w:br/>
        <w:t>3.3.90.32.00  MATERIAL, BEM OU SERVIÇO PARA DISTRIBUIÇÃO GRATUITA</w:t>
      </w:r>
      <w:r w:rsidRPr="00A31DCC">
        <w:rPr>
          <w:rFonts w:ascii="Verdana" w:hAnsi="Verdana" w:cs="Calibri"/>
          <w:b/>
          <w:bCs/>
          <w:sz w:val="18"/>
          <w:szCs w:val="18"/>
        </w:rPr>
        <w:br/>
        <w:t>FONTE: 2.659.0000-000     /     FICHA: 684</w:t>
      </w:r>
    </w:p>
    <w:p w14:paraId="11084FEA" w14:textId="311A47F3" w:rsidR="00F356D2" w:rsidRPr="00023824" w:rsidRDefault="00F356D2" w:rsidP="00FF2849">
      <w:pPr>
        <w:pStyle w:val="Nivel01"/>
        <w:rPr>
          <w:rFonts w:ascii="Arial Narrow" w:hAnsi="Arial Narrow"/>
          <w:color w:val="FFFFFF" w:themeColor="background1"/>
          <w:sz w:val="26"/>
          <w:szCs w:val="26"/>
        </w:rPr>
      </w:pPr>
      <w:r w:rsidRPr="00023824">
        <w:rPr>
          <w:rFonts w:ascii="Arial Narrow" w:hAnsi="Arial Narrow"/>
          <w:sz w:val="26"/>
          <w:szCs w:val="26"/>
        </w:rPr>
        <w:t>CLÁUSULA DÉCIMA QUARTA – DOS CASOS OMISSOS (</w:t>
      </w:r>
      <w:hyperlink r:id="rId45" w:anchor="art92" w:history="1">
        <w:r w:rsidRPr="00023824">
          <w:rPr>
            <w:rStyle w:val="Hyperlink"/>
            <w:rFonts w:ascii="Arial Narrow" w:hAnsi="Arial Narrow"/>
            <w:sz w:val="26"/>
            <w:szCs w:val="26"/>
          </w:rPr>
          <w:t>art. 92, III</w:t>
        </w:r>
      </w:hyperlink>
      <w:r w:rsidRPr="00023824">
        <w:rPr>
          <w:rFonts w:ascii="Arial Narrow" w:hAnsi="Arial Narrow"/>
          <w:sz w:val="26"/>
          <w:szCs w:val="26"/>
        </w:rPr>
        <w:t>)</w:t>
      </w:r>
    </w:p>
    <w:p w14:paraId="06EE7AC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Os casos omissos serão decididos pelo contratante, segundo as disposições contidas na Lei </w:t>
      </w:r>
      <w:hyperlink r:id="rId46" w:history="1">
        <w:r w:rsidRPr="00023824">
          <w:rPr>
            <w:rStyle w:val="Hyperlink"/>
            <w:rFonts w:ascii="Arial Narrow" w:hAnsi="Arial Narrow"/>
            <w:sz w:val="26"/>
            <w:szCs w:val="26"/>
          </w:rPr>
          <w:t>nº 14.133, de 2021</w:t>
        </w:r>
      </w:hyperlink>
      <w:r w:rsidRPr="00023824">
        <w:rPr>
          <w:rFonts w:ascii="Arial Narrow" w:hAnsi="Arial Narrow"/>
          <w:sz w:val="26"/>
          <w:szCs w:val="26"/>
        </w:rPr>
        <w:t xml:space="preserve">, e demais normas federais aplicáveis e, subsidiariamente, segundo as disposições contidas na </w:t>
      </w:r>
      <w:hyperlink r:id="rId47" w:history="1">
        <w:r w:rsidRPr="00023824">
          <w:rPr>
            <w:rStyle w:val="Hyperlink"/>
            <w:rFonts w:ascii="Arial Narrow" w:hAnsi="Arial Narrow"/>
            <w:sz w:val="26"/>
            <w:szCs w:val="26"/>
          </w:rPr>
          <w:t>Lei nº 8.078, de 1990 – Código de Defesa do Consumidor</w:t>
        </w:r>
      </w:hyperlink>
      <w:r w:rsidRPr="00023824">
        <w:rPr>
          <w:rFonts w:ascii="Arial Narrow" w:hAnsi="Arial Narrow"/>
          <w:sz w:val="26"/>
          <w:szCs w:val="26"/>
        </w:rPr>
        <w:t xml:space="preserve"> – e normas e princípios gerais dos contratos.</w:t>
      </w:r>
    </w:p>
    <w:p w14:paraId="301C6D11" w14:textId="77777777" w:rsidR="00F96195" w:rsidRDefault="00F96195" w:rsidP="00F356D2">
      <w:pPr>
        <w:pStyle w:val="Nivel01"/>
        <w:rPr>
          <w:rFonts w:ascii="Arial Narrow" w:hAnsi="Arial Narrow"/>
          <w:sz w:val="26"/>
          <w:szCs w:val="26"/>
        </w:rPr>
      </w:pPr>
    </w:p>
    <w:p w14:paraId="05E91C08" w14:textId="2C14AC22" w:rsidR="00F356D2" w:rsidRDefault="00F356D2" w:rsidP="00F356D2">
      <w:pPr>
        <w:pStyle w:val="Nivel01"/>
        <w:rPr>
          <w:rFonts w:ascii="Arial Narrow" w:hAnsi="Arial Narrow"/>
          <w:sz w:val="26"/>
          <w:szCs w:val="26"/>
        </w:rPr>
      </w:pPr>
      <w:r w:rsidRPr="00023824">
        <w:rPr>
          <w:rFonts w:ascii="Arial Narrow" w:hAnsi="Arial Narrow"/>
          <w:sz w:val="26"/>
          <w:szCs w:val="26"/>
        </w:rPr>
        <w:t>CLÁUSULA DÉCIMA QUINTA – ALTERAÇÕES</w:t>
      </w:r>
    </w:p>
    <w:p w14:paraId="32051B34" w14:textId="77777777" w:rsidR="00F96195" w:rsidRPr="00F96195" w:rsidRDefault="00F96195" w:rsidP="00F96195"/>
    <w:p w14:paraId="5AE51C6C" w14:textId="77777777" w:rsidR="00F356D2"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Eventuais alterações contratuais reger-se-ão pela disciplina dos </w:t>
      </w:r>
      <w:hyperlink r:id="rId48" w:anchor="art124" w:history="1">
        <w:proofErr w:type="spellStart"/>
        <w:r w:rsidRPr="00023824">
          <w:rPr>
            <w:rStyle w:val="Hyperlink"/>
            <w:rFonts w:ascii="Arial Narrow" w:hAnsi="Arial Narrow"/>
            <w:sz w:val="26"/>
            <w:szCs w:val="26"/>
          </w:rPr>
          <w:t>arts</w:t>
        </w:r>
        <w:proofErr w:type="spellEnd"/>
        <w:r w:rsidRPr="00023824">
          <w:rPr>
            <w:rStyle w:val="Hyperlink"/>
            <w:rFonts w:ascii="Arial Narrow" w:hAnsi="Arial Narrow"/>
            <w:sz w:val="26"/>
            <w:szCs w:val="26"/>
          </w:rPr>
          <w:t>. 124 e seguintes da Lei nº 14.133, de 2021</w:t>
        </w:r>
      </w:hyperlink>
      <w:r w:rsidRPr="00023824">
        <w:rPr>
          <w:rFonts w:ascii="Arial Narrow" w:hAnsi="Arial Narrow"/>
          <w:sz w:val="26"/>
          <w:szCs w:val="26"/>
        </w:rPr>
        <w:t>.</w:t>
      </w:r>
    </w:p>
    <w:p w14:paraId="1E3E62B0" w14:textId="77777777" w:rsidR="00F96195" w:rsidRPr="00023824" w:rsidRDefault="00F96195" w:rsidP="00F356D2">
      <w:pPr>
        <w:pStyle w:val="Nivel2"/>
        <w:numPr>
          <w:ilvl w:val="1"/>
          <w:numId w:val="0"/>
        </w:numPr>
        <w:rPr>
          <w:rFonts w:ascii="Arial Narrow" w:hAnsi="Arial Narrow"/>
          <w:sz w:val="26"/>
          <w:szCs w:val="26"/>
        </w:rPr>
      </w:pPr>
    </w:p>
    <w:p w14:paraId="228039F2"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contratado é obrigado a aceitar, nas mesmas condições contratuais, os acréscimos ou supressões que se fizerem necessários, até o limite de 25% (vinte e cinco por cento) do valor inicial atualizado do contrato.</w:t>
      </w:r>
    </w:p>
    <w:p w14:paraId="2C3BC32B"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0BBB22B0" w14:textId="77777777" w:rsidR="00F356D2"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Registros que não caracterizam alteração do contrato podem ser realizados por simples apostila, dispensada a celebração de termo aditivo, na forma do </w:t>
      </w:r>
      <w:hyperlink r:id="rId49" w:anchor="art136" w:history="1">
        <w:r w:rsidRPr="00023824">
          <w:rPr>
            <w:rStyle w:val="Hyperlink"/>
            <w:rFonts w:ascii="Arial Narrow" w:hAnsi="Arial Narrow"/>
            <w:sz w:val="26"/>
            <w:szCs w:val="26"/>
          </w:rPr>
          <w:t>art. 136 da Lei nº 14.133, de 2021</w:t>
        </w:r>
      </w:hyperlink>
      <w:r w:rsidRPr="00023824">
        <w:rPr>
          <w:rFonts w:ascii="Arial Narrow" w:hAnsi="Arial Narrow"/>
          <w:sz w:val="26"/>
          <w:szCs w:val="26"/>
        </w:rPr>
        <w:t>.</w:t>
      </w:r>
    </w:p>
    <w:p w14:paraId="6D7B58A0" w14:textId="77777777" w:rsidR="00F96195" w:rsidRPr="00023824" w:rsidRDefault="00F96195" w:rsidP="00F356D2">
      <w:pPr>
        <w:pStyle w:val="Nivel2"/>
        <w:numPr>
          <w:ilvl w:val="1"/>
          <w:numId w:val="0"/>
        </w:numPr>
        <w:rPr>
          <w:rFonts w:ascii="Arial Narrow" w:hAnsi="Arial Narrow"/>
          <w:sz w:val="26"/>
          <w:szCs w:val="26"/>
        </w:rPr>
      </w:pPr>
    </w:p>
    <w:p w14:paraId="4BA0B6FA" w14:textId="05C89103" w:rsidR="00716B89" w:rsidRPr="00716B89" w:rsidRDefault="00F356D2" w:rsidP="00CB7D33">
      <w:pPr>
        <w:pStyle w:val="Nivel01"/>
      </w:pPr>
      <w:r w:rsidRPr="00023824">
        <w:rPr>
          <w:rFonts w:ascii="Arial Narrow" w:hAnsi="Arial Narrow"/>
          <w:sz w:val="26"/>
          <w:szCs w:val="26"/>
        </w:rPr>
        <w:lastRenderedPageBreak/>
        <w:t>CLÁUSULA DÉCIMA SEXTA – PUBLICAÇÃO</w:t>
      </w:r>
    </w:p>
    <w:p w14:paraId="34B8A89D" w14:textId="2A807AC3" w:rsidR="00F96195"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Incumbirá ao contratante divulgar o presente instrumento no Portal Nacional de Contratações Públicas (PNCP), na forma prevista no </w:t>
      </w:r>
      <w:hyperlink r:id="rId50" w:anchor="art94" w:history="1">
        <w:r w:rsidRPr="00023824">
          <w:rPr>
            <w:rStyle w:val="Hyperlink"/>
            <w:rFonts w:ascii="Arial Narrow" w:hAnsi="Arial Narrow"/>
            <w:sz w:val="26"/>
            <w:szCs w:val="26"/>
          </w:rPr>
          <w:t>art. 94 da Lei 14.133, de 2021</w:t>
        </w:r>
      </w:hyperlink>
      <w:r w:rsidRPr="00023824">
        <w:rPr>
          <w:rFonts w:ascii="Arial Narrow" w:hAnsi="Arial Narrow"/>
          <w:sz w:val="26"/>
          <w:szCs w:val="26"/>
        </w:rPr>
        <w:t xml:space="preserve">, bem como no respectivo sítio oficial na Internet, em atenção ao art. 91, </w:t>
      </w:r>
      <w:r w:rsidRPr="00023824">
        <w:rPr>
          <w:rFonts w:ascii="Arial Narrow" w:hAnsi="Arial Narrow"/>
          <w:i/>
          <w:sz w:val="26"/>
          <w:szCs w:val="26"/>
        </w:rPr>
        <w:t>caput,</w:t>
      </w:r>
      <w:r w:rsidRPr="00023824">
        <w:rPr>
          <w:rFonts w:ascii="Arial Narrow" w:hAnsi="Arial Narrow"/>
          <w:sz w:val="26"/>
          <w:szCs w:val="26"/>
        </w:rPr>
        <w:t xml:space="preserve"> da Lei n.º 14.133, de 2021, e ao </w:t>
      </w:r>
      <w:hyperlink r:id="rId51" w:anchor="art8§2" w:history="1">
        <w:r w:rsidRPr="00023824">
          <w:rPr>
            <w:rStyle w:val="Hyperlink"/>
            <w:rFonts w:ascii="Arial Narrow" w:hAnsi="Arial Narrow"/>
            <w:sz w:val="26"/>
            <w:szCs w:val="26"/>
          </w:rPr>
          <w:t>art. 8º, §2</w:t>
        </w:r>
        <w:r w:rsidRPr="00023824">
          <w:rPr>
            <w:rStyle w:val="Hyperlink"/>
            <w:rFonts w:ascii="Arial Narrow" w:hAnsi="Arial Narrow"/>
            <w:sz w:val="26"/>
            <w:szCs w:val="26"/>
          </w:rPr>
          <w:t>º, da Lei n. 12.527, de 2011</w:t>
        </w:r>
      </w:hyperlink>
      <w:r w:rsidRPr="00023824">
        <w:rPr>
          <w:rFonts w:ascii="Arial Narrow" w:hAnsi="Arial Narrow"/>
          <w:sz w:val="26"/>
          <w:szCs w:val="26"/>
        </w:rPr>
        <w:t>.</w:t>
      </w:r>
    </w:p>
    <w:p w14:paraId="466134FD" w14:textId="7A6FDA61" w:rsidR="00716B89" w:rsidRPr="00716B89" w:rsidRDefault="00F356D2" w:rsidP="00CB7D33">
      <w:pPr>
        <w:pStyle w:val="Nivel01"/>
      </w:pPr>
      <w:r w:rsidRPr="00023824">
        <w:rPr>
          <w:rFonts w:ascii="Arial Narrow" w:hAnsi="Arial Narrow"/>
          <w:sz w:val="26"/>
          <w:szCs w:val="26"/>
        </w:rPr>
        <w:t>CLÁUSULA DÉCIMA SÉTIMA– FORO (</w:t>
      </w:r>
      <w:hyperlink r:id="rId52" w:anchor="art92§1" w:history="1">
        <w:r w:rsidRPr="00023824">
          <w:rPr>
            <w:rStyle w:val="Hyperlink"/>
            <w:rFonts w:ascii="Arial Narrow" w:hAnsi="Arial Narrow"/>
            <w:sz w:val="26"/>
            <w:szCs w:val="26"/>
          </w:rPr>
          <w:t>art. 92, §1º</w:t>
        </w:r>
      </w:hyperlink>
      <w:r w:rsidRPr="00023824">
        <w:rPr>
          <w:rFonts w:ascii="Arial Narrow" w:hAnsi="Arial Narrow"/>
          <w:sz w:val="26"/>
          <w:szCs w:val="26"/>
        </w:rPr>
        <w:t>)</w:t>
      </w:r>
    </w:p>
    <w:p w14:paraId="2C9B7125"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color w:val="auto"/>
          <w:sz w:val="26"/>
          <w:szCs w:val="26"/>
          <w:lang w:eastAsia="en-US"/>
        </w:rPr>
        <w:t>Fica eleito o Foro d</w:t>
      </w:r>
      <w:r>
        <w:rPr>
          <w:rFonts w:ascii="Arial Narrow" w:hAnsi="Arial Narrow"/>
          <w:color w:val="auto"/>
          <w:sz w:val="26"/>
          <w:szCs w:val="26"/>
          <w:lang w:eastAsia="en-US"/>
        </w:rPr>
        <w:t xml:space="preserve">o Poder Judiciário Estadual de Mato Grosso do Sul, no juízo de Iguatemi, </w:t>
      </w:r>
      <w:r w:rsidRPr="00023824">
        <w:rPr>
          <w:rFonts w:ascii="Arial Narrow" w:hAnsi="Arial Narrow"/>
          <w:sz w:val="26"/>
          <w:szCs w:val="26"/>
        </w:rPr>
        <w:t xml:space="preserve">para dirimir os litígios que decorrerem da execução deste Termo de Contrato que não puderem ser compostos pela conciliação, conforme </w:t>
      </w:r>
      <w:hyperlink r:id="rId53" w:anchor="art92§1" w:history="1">
        <w:r w:rsidRPr="00023824">
          <w:rPr>
            <w:rStyle w:val="Hyperlink"/>
            <w:rFonts w:ascii="Arial Narrow" w:hAnsi="Arial Narrow"/>
            <w:sz w:val="26"/>
            <w:szCs w:val="26"/>
          </w:rPr>
          <w:t>art. 92, §1º, da Lei nº 14.133/21</w:t>
        </w:r>
      </w:hyperlink>
      <w:r w:rsidRPr="00023824">
        <w:rPr>
          <w:rFonts w:ascii="Arial Narrow" w:hAnsi="Arial Narrow"/>
          <w:sz w:val="26"/>
          <w:szCs w:val="26"/>
        </w:rPr>
        <w:t>.</w:t>
      </w:r>
    </w:p>
    <w:p w14:paraId="625063F8" w14:textId="1B21008C" w:rsidR="00F356D2" w:rsidRPr="00023824" w:rsidRDefault="00F356D2" w:rsidP="00F356D2">
      <w:pPr>
        <w:pStyle w:val="Nivel2"/>
        <w:spacing w:afterLines="120" w:after="288" w:line="312" w:lineRule="auto"/>
        <w:ind w:firstLine="567"/>
        <w:jc w:val="right"/>
        <w:rPr>
          <w:rFonts w:ascii="Arial Narrow" w:hAnsi="Arial Narrow"/>
          <w:color w:val="auto"/>
          <w:sz w:val="26"/>
          <w:szCs w:val="26"/>
        </w:rPr>
      </w:pPr>
      <w:r w:rsidRPr="00023824">
        <w:rPr>
          <w:rFonts w:ascii="Arial Narrow" w:hAnsi="Arial Narrow"/>
          <w:color w:val="auto"/>
          <w:sz w:val="26"/>
          <w:szCs w:val="26"/>
        </w:rPr>
        <w:t xml:space="preserve">Iguatemi/MS, </w:t>
      </w:r>
      <w:r w:rsidR="00716B89">
        <w:rPr>
          <w:rFonts w:ascii="Arial Narrow" w:hAnsi="Arial Narrow"/>
          <w:color w:val="auto"/>
          <w:sz w:val="26"/>
          <w:szCs w:val="26"/>
        </w:rPr>
        <w:t>27 de março</w:t>
      </w:r>
      <w:r w:rsidRPr="00023824">
        <w:rPr>
          <w:rFonts w:ascii="Arial Narrow" w:hAnsi="Arial Narrow"/>
          <w:color w:val="auto"/>
          <w:sz w:val="26"/>
          <w:szCs w:val="26"/>
        </w:rPr>
        <w:t xml:space="preserve"> de 2024.</w:t>
      </w:r>
    </w:p>
    <w:tbl>
      <w:tblPr>
        <w:tblW w:w="9496" w:type="dxa"/>
        <w:tblInd w:w="20" w:type="dxa"/>
        <w:tblLayout w:type="fixed"/>
        <w:tblCellMar>
          <w:left w:w="70" w:type="dxa"/>
          <w:right w:w="70" w:type="dxa"/>
        </w:tblCellMar>
        <w:tblLook w:val="0000" w:firstRow="0" w:lastRow="0" w:firstColumn="0" w:lastColumn="0" w:noHBand="0" w:noVBand="0"/>
      </w:tblPr>
      <w:tblGrid>
        <w:gridCol w:w="4767"/>
        <w:gridCol w:w="4729"/>
      </w:tblGrid>
      <w:tr w:rsidR="00F356D2" w:rsidRPr="00023824" w14:paraId="262DF191" w14:textId="77777777" w:rsidTr="00DD35E2">
        <w:trPr>
          <w:trHeight w:val="1557"/>
        </w:trPr>
        <w:tc>
          <w:tcPr>
            <w:tcW w:w="4767" w:type="dxa"/>
            <w:tcBorders>
              <w:top w:val="nil"/>
              <w:left w:val="nil"/>
              <w:bottom w:val="nil"/>
              <w:right w:val="nil"/>
            </w:tcBorders>
          </w:tcPr>
          <w:p w14:paraId="508C6E4A" w14:textId="77777777" w:rsidR="00F356D2" w:rsidRPr="00023824" w:rsidRDefault="00F356D2" w:rsidP="00DD35E2">
            <w:pPr>
              <w:widowControl w:val="0"/>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__________________________________</w:t>
            </w:r>
          </w:p>
          <w:p w14:paraId="199C7817" w14:textId="77777777" w:rsidR="00716B89" w:rsidRPr="00716B89" w:rsidRDefault="00716B89" w:rsidP="00716B89">
            <w:pPr>
              <w:widowControl w:val="0"/>
              <w:autoSpaceDE w:val="0"/>
              <w:autoSpaceDN w:val="0"/>
              <w:adjustRightInd w:val="0"/>
              <w:spacing w:after="0"/>
              <w:jc w:val="center"/>
              <w:rPr>
                <w:rFonts w:ascii="Arial Narrow" w:hAnsi="Arial Narrow" w:cs="Arial Narrow"/>
                <w:i/>
                <w:iCs/>
                <w:sz w:val="26"/>
                <w:szCs w:val="26"/>
              </w:rPr>
            </w:pPr>
            <w:r w:rsidRPr="00716B89">
              <w:rPr>
                <w:rFonts w:ascii="Arial Narrow" w:hAnsi="Arial Narrow"/>
                <w:bCs/>
                <w:i/>
                <w:iCs/>
                <w:sz w:val="26"/>
                <w:szCs w:val="26"/>
              </w:rPr>
              <w:t>Janssen Portela Galhardo</w:t>
            </w:r>
          </w:p>
          <w:p w14:paraId="22B7D98F" w14:textId="77777777" w:rsidR="00716B89" w:rsidRPr="00716B89" w:rsidRDefault="00716B89" w:rsidP="00716B89">
            <w:pPr>
              <w:widowControl w:val="0"/>
              <w:autoSpaceDE w:val="0"/>
              <w:autoSpaceDN w:val="0"/>
              <w:adjustRightInd w:val="0"/>
              <w:spacing w:after="0"/>
              <w:jc w:val="center"/>
              <w:rPr>
                <w:rFonts w:ascii="Arial Narrow" w:hAnsi="Arial Narrow" w:cs="Arial Narrow"/>
                <w:b/>
                <w:bCs/>
                <w:sz w:val="26"/>
                <w:szCs w:val="26"/>
              </w:rPr>
            </w:pPr>
            <w:r w:rsidRPr="00716B89">
              <w:rPr>
                <w:rFonts w:ascii="Arial Narrow" w:hAnsi="Arial Narrow" w:cs="Arial Narrow"/>
                <w:b/>
                <w:bCs/>
                <w:sz w:val="26"/>
                <w:szCs w:val="26"/>
              </w:rPr>
              <w:t>SECRETÁRIO MUNICIPAL DE SAÚDE</w:t>
            </w:r>
          </w:p>
          <w:p w14:paraId="6666B687" w14:textId="0221F634" w:rsidR="00F356D2" w:rsidRPr="00023824" w:rsidRDefault="00716B89" w:rsidP="00716B89">
            <w:pPr>
              <w:widowControl w:val="0"/>
              <w:autoSpaceDE w:val="0"/>
              <w:autoSpaceDN w:val="0"/>
              <w:adjustRightInd w:val="0"/>
              <w:spacing w:after="0"/>
              <w:jc w:val="center"/>
              <w:rPr>
                <w:rFonts w:ascii="Arial Narrow" w:hAnsi="Arial Narrow" w:cs="Arial"/>
                <w:b/>
                <w:bCs/>
                <w:color w:val="000000"/>
                <w:sz w:val="26"/>
                <w:szCs w:val="26"/>
              </w:rPr>
            </w:pPr>
            <w:r w:rsidRPr="00716B89">
              <w:rPr>
                <w:rFonts w:ascii="Arial Narrow" w:hAnsi="Arial Narrow" w:cs="Arial Narrow"/>
                <w:b/>
                <w:bCs/>
                <w:sz w:val="26"/>
                <w:szCs w:val="26"/>
              </w:rPr>
              <w:t>(CONTRATANTE)</w:t>
            </w:r>
          </w:p>
        </w:tc>
        <w:tc>
          <w:tcPr>
            <w:tcW w:w="4729" w:type="dxa"/>
            <w:tcBorders>
              <w:top w:val="nil"/>
              <w:left w:val="nil"/>
              <w:bottom w:val="nil"/>
              <w:right w:val="nil"/>
            </w:tcBorders>
          </w:tcPr>
          <w:p w14:paraId="691EA0DE" w14:textId="77777777" w:rsidR="00F356D2" w:rsidRPr="00023824" w:rsidRDefault="00F356D2" w:rsidP="00DD35E2">
            <w:pPr>
              <w:widowControl w:val="0"/>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w:t>
            </w:r>
          </w:p>
          <w:p w14:paraId="7062F23D" w14:textId="14A9AE05" w:rsidR="00A31DCC" w:rsidRPr="00A31DCC" w:rsidRDefault="00A31DCC" w:rsidP="00A31DCC">
            <w:pPr>
              <w:widowControl w:val="0"/>
              <w:autoSpaceDE w:val="0"/>
              <w:autoSpaceDN w:val="0"/>
              <w:adjustRightInd w:val="0"/>
              <w:spacing w:after="0"/>
              <w:jc w:val="center"/>
              <w:rPr>
                <w:rFonts w:ascii="CIDFont+F3" w:eastAsiaTheme="minorHAnsi" w:hAnsi="CIDFont+F3" w:cs="CIDFont+F3"/>
                <w:b/>
                <w:bCs/>
                <w:i/>
                <w:iCs/>
                <w:sz w:val="26"/>
                <w:szCs w:val="26"/>
                <w:lang w:eastAsia="en-US"/>
                <w14:ligatures w14:val="standardContextual"/>
              </w:rPr>
            </w:pPr>
            <w:r w:rsidRPr="00A31DCC">
              <w:rPr>
                <w:rFonts w:ascii="CIDFont+F3" w:eastAsiaTheme="minorHAnsi" w:hAnsi="CIDFont+F3" w:cs="CIDFont+F3"/>
                <w:i/>
                <w:iCs/>
                <w:sz w:val="24"/>
                <w:szCs w:val="24"/>
                <w:lang w:eastAsia="en-US"/>
                <w14:ligatures w14:val="standardContextual"/>
              </w:rPr>
              <w:t>TIAGO TRECCOSSI IZAIAS</w:t>
            </w:r>
          </w:p>
          <w:p w14:paraId="13F9AD12" w14:textId="55CE8F79" w:rsidR="00A31DCC" w:rsidRDefault="00A31DCC" w:rsidP="00A31DCC">
            <w:pPr>
              <w:widowControl w:val="0"/>
              <w:autoSpaceDE w:val="0"/>
              <w:autoSpaceDN w:val="0"/>
              <w:adjustRightInd w:val="0"/>
              <w:spacing w:after="0"/>
              <w:jc w:val="center"/>
              <w:rPr>
                <w:rFonts w:ascii="CIDFont+F3" w:eastAsiaTheme="minorHAnsi" w:hAnsi="CIDFont+F3" w:cs="CIDFont+F3"/>
                <w:b/>
                <w:bCs/>
                <w:sz w:val="26"/>
                <w:szCs w:val="26"/>
                <w:lang w:eastAsia="en-US"/>
                <w14:ligatures w14:val="standardContextual"/>
              </w:rPr>
            </w:pPr>
            <w:r w:rsidRPr="00A31DCC">
              <w:rPr>
                <w:rFonts w:ascii="CIDFont+F3" w:eastAsiaTheme="minorHAnsi" w:hAnsi="CIDFont+F3" w:cs="CIDFont+F3"/>
                <w:b/>
                <w:bCs/>
                <w:sz w:val="26"/>
                <w:szCs w:val="26"/>
                <w:lang w:eastAsia="en-US"/>
                <w14:ligatures w14:val="standardContextual"/>
              </w:rPr>
              <w:t>VITIMED COMÉRCIO DE PRODUTOS PARA SAÚDE LTDA</w:t>
            </w:r>
          </w:p>
          <w:p w14:paraId="5CA7A33B" w14:textId="330CFAAE" w:rsidR="00F96195" w:rsidRPr="00023824" w:rsidRDefault="00A31DCC" w:rsidP="00A31DCC">
            <w:pPr>
              <w:widowControl w:val="0"/>
              <w:autoSpaceDE w:val="0"/>
              <w:autoSpaceDN w:val="0"/>
              <w:adjustRightInd w:val="0"/>
              <w:spacing w:after="0"/>
              <w:rPr>
                <w:rFonts w:ascii="Arial Narrow" w:hAnsi="Arial Narrow" w:cs="Arial"/>
                <w:b/>
                <w:bCs/>
                <w:color w:val="000000"/>
                <w:sz w:val="26"/>
                <w:szCs w:val="26"/>
              </w:rPr>
            </w:pPr>
            <w:r>
              <w:rPr>
                <w:rFonts w:ascii="Arial Narrow" w:hAnsi="Arial Narrow" w:cs="Arial"/>
                <w:b/>
                <w:iCs/>
                <w:sz w:val="28"/>
                <w:szCs w:val="25"/>
              </w:rPr>
              <w:t xml:space="preserve">                   </w:t>
            </w:r>
            <w:r w:rsidR="009B64B5">
              <w:rPr>
                <w:rFonts w:ascii="Arial Narrow" w:hAnsi="Arial Narrow" w:cs="Arial"/>
                <w:b/>
                <w:iCs/>
                <w:sz w:val="28"/>
                <w:szCs w:val="25"/>
              </w:rPr>
              <w:t>(</w:t>
            </w:r>
            <w:r w:rsidR="009B64B5" w:rsidRPr="00AF3048">
              <w:rPr>
                <w:rFonts w:ascii="Arial Narrow" w:hAnsi="Arial Narrow" w:cs="Arial"/>
                <w:b/>
                <w:iCs/>
                <w:sz w:val="28"/>
                <w:szCs w:val="25"/>
              </w:rPr>
              <w:t>CONTRATADA</w:t>
            </w:r>
            <w:r w:rsidR="009B64B5">
              <w:rPr>
                <w:rFonts w:ascii="Arial Narrow" w:hAnsi="Arial Narrow" w:cs="Arial"/>
                <w:b/>
                <w:iCs/>
                <w:sz w:val="28"/>
                <w:szCs w:val="25"/>
              </w:rPr>
              <w:t>)</w:t>
            </w:r>
          </w:p>
        </w:tc>
      </w:tr>
    </w:tbl>
    <w:p w14:paraId="28DD6764" w14:textId="3019C795" w:rsidR="00716B89" w:rsidRDefault="00F356D2" w:rsidP="00F356D2">
      <w:pPr>
        <w:autoSpaceDE w:val="0"/>
        <w:autoSpaceDN w:val="0"/>
        <w:adjustRightInd w:val="0"/>
        <w:ind w:left="142"/>
        <w:rPr>
          <w:rFonts w:ascii="Arial Narrow" w:hAnsi="Arial Narrow" w:cs="Arial"/>
          <w:b/>
          <w:bCs/>
          <w:color w:val="000000"/>
          <w:sz w:val="26"/>
          <w:szCs w:val="26"/>
        </w:rPr>
      </w:pPr>
      <w:r w:rsidRPr="00023824">
        <w:rPr>
          <w:rFonts w:ascii="Arial Narrow" w:hAnsi="Arial Narrow" w:cs="Arial"/>
          <w:b/>
          <w:bCs/>
          <w:color w:val="000000"/>
          <w:sz w:val="26"/>
          <w:szCs w:val="26"/>
        </w:rPr>
        <w:t>TESTEMUNHAS:</w:t>
      </w:r>
    </w:p>
    <w:p w14:paraId="50A7E152" w14:textId="77777777" w:rsidR="00A31DCC" w:rsidRPr="00023824" w:rsidRDefault="00A31DCC" w:rsidP="00F356D2">
      <w:pPr>
        <w:autoSpaceDE w:val="0"/>
        <w:autoSpaceDN w:val="0"/>
        <w:adjustRightInd w:val="0"/>
        <w:ind w:left="142"/>
        <w:rPr>
          <w:rFonts w:ascii="Arial Narrow" w:hAnsi="Arial Narrow" w:cs="Arial"/>
          <w:b/>
          <w:bCs/>
          <w:color w:val="000000"/>
          <w:sz w:val="26"/>
          <w:szCs w:val="26"/>
        </w:rPr>
      </w:pPr>
    </w:p>
    <w:tbl>
      <w:tblPr>
        <w:tblW w:w="9468" w:type="dxa"/>
        <w:tblInd w:w="20" w:type="dxa"/>
        <w:tblLayout w:type="fixed"/>
        <w:tblCellMar>
          <w:left w:w="70" w:type="dxa"/>
          <w:right w:w="70" w:type="dxa"/>
        </w:tblCellMar>
        <w:tblLook w:val="0000" w:firstRow="0" w:lastRow="0" w:firstColumn="0" w:lastColumn="0" w:noHBand="0" w:noVBand="0"/>
      </w:tblPr>
      <w:tblGrid>
        <w:gridCol w:w="4644"/>
        <w:gridCol w:w="4824"/>
      </w:tblGrid>
      <w:tr w:rsidR="00F356D2" w:rsidRPr="00023824" w14:paraId="386B59CF" w14:textId="77777777" w:rsidTr="00DD35E2">
        <w:tc>
          <w:tcPr>
            <w:tcW w:w="4644" w:type="dxa"/>
            <w:tcBorders>
              <w:top w:val="nil"/>
              <w:left w:val="nil"/>
              <w:bottom w:val="nil"/>
              <w:right w:val="nil"/>
            </w:tcBorders>
          </w:tcPr>
          <w:p w14:paraId="45324E1C" w14:textId="77777777" w:rsidR="00F356D2" w:rsidRPr="00023824" w:rsidRDefault="00F356D2" w:rsidP="00DD35E2">
            <w:pPr>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__________________________________</w:t>
            </w:r>
          </w:p>
          <w:p w14:paraId="35EB6B9A" w14:textId="1C2CE661" w:rsidR="00F356D2" w:rsidRPr="00023824" w:rsidRDefault="00F356D2" w:rsidP="00DD35E2">
            <w:pPr>
              <w:autoSpaceDE w:val="0"/>
              <w:autoSpaceDN w:val="0"/>
              <w:adjustRightInd w:val="0"/>
              <w:spacing w:after="0"/>
              <w:jc w:val="center"/>
              <w:rPr>
                <w:rFonts w:ascii="Arial Narrow" w:hAnsi="Arial Narrow" w:cs="Arial"/>
                <w:color w:val="000000"/>
                <w:sz w:val="26"/>
                <w:szCs w:val="26"/>
              </w:rPr>
            </w:pPr>
            <w:r>
              <w:rPr>
                <w:rFonts w:ascii="Arial Narrow" w:hAnsi="Arial Narrow" w:cs="Arial"/>
                <w:color w:val="000000"/>
                <w:sz w:val="26"/>
                <w:szCs w:val="26"/>
              </w:rPr>
              <w:t xml:space="preserve">JOÃO LUCAS SANTOS DE OLIVEIRA </w:t>
            </w:r>
          </w:p>
          <w:p w14:paraId="238BCE36" w14:textId="018ED402" w:rsidR="00F356D2" w:rsidRPr="00023824" w:rsidRDefault="00F356D2" w:rsidP="00DD35E2">
            <w:pPr>
              <w:autoSpaceDE w:val="0"/>
              <w:autoSpaceDN w:val="0"/>
              <w:adjustRightInd w:val="0"/>
              <w:spacing w:after="0"/>
              <w:jc w:val="center"/>
              <w:rPr>
                <w:rFonts w:ascii="Arial Narrow" w:hAnsi="Arial Narrow" w:cs="Arial"/>
                <w:color w:val="000000"/>
                <w:sz w:val="26"/>
                <w:szCs w:val="26"/>
              </w:rPr>
            </w:pPr>
          </w:p>
        </w:tc>
        <w:tc>
          <w:tcPr>
            <w:tcW w:w="4824" w:type="dxa"/>
            <w:tcBorders>
              <w:top w:val="nil"/>
              <w:left w:val="nil"/>
              <w:bottom w:val="nil"/>
              <w:right w:val="nil"/>
            </w:tcBorders>
          </w:tcPr>
          <w:p w14:paraId="4572AA3C" w14:textId="77777777" w:rsidR="00F356D2" w:rsidRPr="00023824" w:rsidRDefault="00F356D2" w:rsidP="00DD35E2">
            <w:pPr>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__________________________________</w:t>
            </w:r>
          </w:p>
          <w:p w14:paraId="343A3761" w14:textId="0841E622" w:rsidR="00F356D2" w:rsidRPr="00023824" w:rsidRDefault="00F356D2" w:rsidP="00DD35E2">
            <w:pPr>
              <w:autoSpaceDE w:val="0"/>
              <w:autoSpaceDN w:val="0"/>
              <w:adjustRightInd w:val="0"/>
              <w:spacing w:after="0"/>
              <w:jc w:val="center"/>
              <w:rPr>
                <w:rFonts w:ascii="Arial Narrow" w:hAnsi="Arial Narrow" w:cs="Arial"/>
                <w:color w:val="000000"/>
                <w:sz w:val="26"/>
                <w:szCs w:val="26"/>
              </w:rPr>
            </w:pPr>
            <w:r>
              <w:rPr>
                <w:rFonts w:ascii="Arial Narrow" w:hAnsi="Arial Narrow" w:cs="Arial"/>
                <w:color w:val="000000"/>
                <w:sz w:val="26"/>
                <w:szCs w:val="26"/>
              </w:rPr>
              <w:t>MATHEUS MOTTA CARDOSO BADZIAK</w:t>
            </w:r>
          </w:p>
        </w:tc>
      </w:tr>
    </w:tbl>
    <w:p w14:paraId="09611E50" w14:textId="77777777" w:rsidR="00F356D2" w:rsidRDefault="00F356D2" w:rsidP="00F356D2">
      <w:pPr>
        <w:pStyle w:val="Recuodecorpodetexto"/>
        <w:tabs>
          <w:tab w:val="left" w:pos="709"/>
          <w:tab w:val="left" w:pos="1276"/>
        </w:tabs>
        <w:spacing w:after="0" w:line="240" w:lineRule="auto"/>
        <w:jc w:val="center"/>
        <w:rPr>
          <w:rFonts w:ascii="Arial Narrow" w:hAnsi="Arial Narrow" w:cstheme="minorHAnsi"/>
          <w:b/>
          <w:sz w:val="28"/>
          <w:szCs w:val="28"/>
        </w:rPr>
      </w:pPr>
    </w:p>
    <w:p w14:paraId="058FE42E" w14:textId="77777777" w:rsidR="00F356D2" w:rsidRDefault="00F356D2"/>
    <w:sectPr w:rsidR="00F356D2">
      <w:headerReference w:type="default" r:id="rId54"/>
      <w:footerReference w:type="default" r:id="rId5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4581D1" w14:textId="77777777" w:rsidR="00F356D2" w:rsidRDefault="00F356D2" w:rsidP="00F356D2">
      <w:pPr>
        <w:spacing w:after="0" w:line="240" w:lineRule="auto"/>
      </w:pPr>
      <w:r>
        <w:separator/>
      </w:r>
    </w:p>
  </w:endnote>
  <w:endnote w:type="continuationSeparator" w:id="0">
    <w:p w14:paraId="6529B454" w14:textId="77777777" w:rsidR="00F356D2" w:rsidRDefault="00F356D2" w:rsidP="00F35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ontserrat">
    <w:altName w:val="Montserrat"/>
    <w:charset w:val="00"/>
    <w:family w:val="auto"/>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CIDFont+F3">
    <w:altName w:val="Calibri"/>
    <w:panose1 w:val="00000000000000000000"/>
    <w:charset w:val="00"/>
    <w:family w:val="auto"/>
    <w:notTrueType/>
    <w:pitch w:val="default"/>
    <w:sig w:usb0="00000003" w:usb1="00000000" w:usb2="00000000" w:usb3="00000000" w:csb0="00000001" w:csb1="00000000"/>
  </w:font>
  <w:font w:name="CIDFont+F4">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80CA7" w14:textId="6EE054A9" w:rsidR="00F356D2" w:rsidRDefault="00F356D2" w:rsidP="00F356D2">
    <w:pPr>
      <w:pStyle w:val="Rodap"/>
      <w:tabs>
        <w:tab w:val="clear" w:pos="4252"/>
        <w:tab w:val="clear" w:pos="8504"/>
        <w:tab w:val="left" w:pos="3615"/>
      </w:tabs>
    </w:pPr>
    <w:r>
      <w:tab/>
    </w:r>
    <w:r>
      <w:rPr>
        <w:rFonts w:ascii="Century Gothic" w:hAnsi="Century Gothic"/>
        <w:noProof/>
        <w:sz w:val="16"/>
        <w:szCs w:val="16"/>
      </w:rPr>
      <w:drawing>
        <wp:inline distT="0" distB="0" distL="0" distR="0" wp14:anchorId="2F1CCB89" wp14:editId="0910D45E">
          <wp:extent cx="5400040" cy="371523"/>
          <wp:effectExtent l="0" t="0" r="0" b="9525"/>
          <wp:docPr id="1133718926" name="Imagem 1133718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71523"/>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1AEE16" w14:textId="77777777" w:rsidR="00F356D2" w:rsidRDefault="00F356D2" w:rsidP="00F356D2">
      <w:pPr>
        <w:spacing w:after="0" w:line="240" w:lineRule="auto"/>
      </w:pPr>
      <w:r>
        <w:separator/>
      </w:r>
    </w:p>
  </w:footnote>
  <w:footnote w:type="continuationSeparator" w:id="0">
    <w:p w14:paraId="33A76CD0" w14:textId="77777777" w:rsidR="00F356D2" w:rsidRDefault="00F356D2" w:rsidP="00F356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3F63E" w14:textId="4C442FBA" w:rsidR="00F356D2" w:rsidRDefault="00F356D2">
    <w:pPr>
      <w:pStyle w:val="Cabealho"/>
    </w:pPr>
    <w:r>
      <w:rPr>
        <w:noProof/>
      </w:rPr>
      <w:drawing>
        <wp:anchor distT="0" distB="0" distL="114300" distR="114300" simplePos="0" relativeHeight="251659264" behindDoc="0" locked="0" layoutInCell="1" allowOverlap="1" wp14:anchorId="6EE7D58C" wp14:editId="1AF3D220">
          <wp:simplePos x="0" y="0"/>
          <wp:positionH relativeFrom="page">
            <wp:posOffset>885825</wp:posOffset>
          </wp:positionH>
          <wp:positionV relativeFrom="paragraph">
            <wp:posOffset>-411479</wp:posOffset>
          </wp:positionV>
          <wp:extent cx="5953125" cy="857250"/>
          <wp:effectExtent l="0" t="0" r="9525" b="0"/>
          <wp:wrapNone/>
          <wp:docPr id="324460167" name="Imagem 324460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3125" cy="857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937712619">
    <w:abstractNumId w:val="0"/>
  </w:num>
  <w:num w:numId="2" w16cid:durableId="211963729">
    <w:abstractNumId w:val="1"/>
  </w:num>
  <w:num w:numId="3" w16cid:durableId="16591064">
    <w:abstractNumId w:val="3"/>
  </w:num>
  <w:num w:numId="4" w16cid:durableId="886330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D2"/>
    <w:rsid w:val="00217332"/>
    <w:rsid w:val="002B44C9"/>
    <w:rsid w:val="002F1121"/>
    <w:rsid w:val="005725A7"/>
    <w:rsid w:val="005A4010"/>
    <w:rsid w:val="005A6C2A"/>
    <w:rsid w:val="005F1DDD"/>
    <w:rsid w:val="00716B89"/>
    <w:rsid w:val="00813CCB"/>
    <w:rsid w:val="00882FA6"/>
    <w:rsid w:val="009B64B5"/>
    <w:rsid w:val="009B6694"/>
    <w:rsid w:val="009D125E"/>
    <w:rsid w:val="00A24A08"/>
    <w:rsid w:val="00A31DCC"/>
    <w:rsid w:val="00B62CEE"/>
    <w:rsid w:val="00C07524"/>
    <w:rsid w:val="00CB7D33"/>
    <w:rsid w:val="00D5502E"/>
    <w:rsid w:val="00E137CF"/>
    <w:rsid w:val="00F12F8E"/>
    <w:rsid w:val="00F356D2"/>
    <w:rsid w:val="00F71EB0"/>
    <w:rsid w:val="00F96195"/>
    <w:rsid w:val="00FF28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DB340"/>
  <w15:chartTrackingRefBased/>
  <w15:docId w15:val="{A14E9A75-D3D8-4FFC-8B2D-FE8766206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6D2"/>
    <w:pPr>
      <w:spacing w:line="276" w:lineRule="auto"/>
    </w:pPr>
    <w:rPr>
      <w:rFonts w:ascii="Calibri" w:eastAsia="Times New Roman" w:hAnsi="Calibri" w:cs="Times New Roman"/>
      <w:kern w:val="0"/>
      <w:sz w:val="21"/>
      <w:szCs w:val="21"/>
      <w:lang w:eastAsia="pt-BR"/>
      <w14:ligatures w14:val="none"/>
    </w:rPr>
  </w:style>
  <w:style w:type="paragraph" w:styleId="Ttulo1">
    <w:name w:val="heading 1"/>
    <w:basedOn w:val="Normal"/>
    <w:next w:val="Normal"/>
    <w:link w:val="Ttulo1Char"/>
    <w:uiPriority w:val="9"/>
    <w:qFormat/>
    <w:rsid w:val="00F356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rsid w:val="00F356D2"/>
    <w:rPr>
      <w:color w:val="0000FF"/>
      <w:u w:val="single"/>
    </w:rPr>
  </w:style>
  <w:style w:type="paragraph" w:styleId="PargrafodaLista">
    <w:name w:val="List Paragraph"/>
    <w:aliases w:val="List I Paragraph"/>
    <w:basedOn w:val="Normal"/>
    <w:link w:val="PargrafodaListaChar"/>
    <w:uiPriority w:val="34"/>
    <w:qFormat/>
    <w:rsid w:val="00F356D2"/>
    <w:pPr>
      <w:spacing w:after="0" w:line="240" w:lineRule="auto"/>
      <w:ind w:left="708"/>
    </w:pPr>
    <w:rPr>
      <w:rFonts w:ascii="Times New Roman" w:hAnsi="Times New Roman"/>
      <w:sz w:val="24"/>
      <w:szCs w:val="24"/>
    </w:rPr>
  </w:style>
  <w:style w:type="paragraph" w:styleId="Recuodecorpodetexto">
    <w:name w:val="Body Text Indent"/>
    <w:basedOn w:val="Normal"/>
    <w:link w:val="RecuodecorpodetextoChar"/>
    <w:rsid w:val="00F356D2"/>
    <w:pPr>
      <w:spacing w:after="120"/>
      <w:ind w:left="283"/>
    </w:pPr>
  </w:style>
  <w:style w:type="character" w:customStyle="1" w:styleId="RecuodecorpodetextoChar">
    <w:name w:val="Recuo de corpo de texto Char"/>
    <w:basedOn w:val="Fontepargpadro"/>
    <w:link w:val="Recuodecorpodetexto"/>
    <w:rsid w:val="00F356D2"/>
    <w:rPr>
      <w:rFonts w:ascii="Calibri" w:eastAsia="Times New Roman" w:hAnsi="Calibri" w:cs="Times New Roman"/>
      <w:kern w:val="0"/>
      <w:sz w:val="21"/>
      <w:szCs w:val="21"/>
      <w:lang w:eastAsia="pt-BR"/>
      <w14:ligatures w14:val="none"/>
    </w:rPr>
  </w:style>
  <w:style w:type="character" w:customStyle="1" w:styleId="PargrafodaListaChar">
    <w:name w:val="Parágrafo da Lista Char"/>
    <w:aliases w:val="List I Paragraph Char"/>
    <w:link w:val="PargrafodaLista"/>
    <w:uiPriority w:val="34"/>
    <w:locked/>
    <w:rsid w:val="00F356D2"/>
    <w:rPr>
      <w:rFonts w:ascii="Times New Roman" w:eastAsia="Times New Roman" w:hAnsi="Times New Roman" w:cs="Times New Roman"/>
      <w:kern w:val="0"/>
      <w:sz w:val="24"/>
      <w:szCs w:val="24"/>
      <w:lang w:eastAsia="pt-BR"/>
      <w14:ligatures w14:val="none"/>
    </w:rPr>
  </w:style>
  <w:style w:type="paragraph" w:customStyle="1" w:styleId="Nivel01">
    <w:name w:val="Nivel 01"/>
    <w:basedOn w:val="Ttulo1"/>
    <w:next w:val="Normal"/>
    <w:link w:val="Nivel01Char"/>
    <w:qFormat/>
    <w:rsid w:val="00F356D2"/>
    <w:pPr>
      <w:tabs>
        <w:tab w:val="left" w:pos="567"/>
      </w:tabs>
      <w:spacing w:line="240" w:lineRule="auto"/>
      <w:jc w:val="both"/>
    </w:pPr>
    <w:rPr>
      <w:rFonts w:ascii="Ecofont_Spranq_eco_Sans" w:eastAsia="MS Gothic" w:hAnsi="Ecofont_Spranq_eco_Sans" w:cs="Times New Roman"/>
      <w:b/>
      <w:bCs/>
      <w:color w:val="000000"/>
      <w:sz w:val="20"/>
      <w:szCs w:val="20"/>
    </w:rPr>
  </w:style>
  <w:style w:type="character" w:customStyle="1" w:styleId="Nivel01Char">
    <w:name w:val="Nivel 01 Char"/>
    <w:link w:val="Nivel01"/>
    <w:rsid w:val="00F356D2"/>
    <w:rPr>
      <w:rFonts w:ascii="Ecofont_Spranq_eco_Sans" w:eastAsia="MS Gothic" w:hAnsi="Ecofont_Spranq_eco_Sans" w:cs="Times New Roman"/>
      <w:b/>
      <w:bCs/>
      <w:color w:val="000000"/>
      <w:kern w:val="0"/>
      <w:sz w:val="20"/>
      <w:szCs w:val="20"/>
      <w:lang w:eastAsia="pt-BR"/>
      <w14:ligatures w14:val="none"/>
    </w:rPr>
  </w:style>
  <w:style w:type="paragraph" w:customStyle="1" w:styleId="Nivel2">
    <w:name w:val="Nivel 2"/>
    <w:basedOn w:val="Normal"/>
    <w:link w:val="Nivel2Char"/>
    <w:qFormat/>
    <w:rsid w:val="00F356D2"/>
    <w:pPr>
      <w:spacing w:before="120" w:after="120"/>
      <w:jc w:val="both"/>
    </w:pPr>
    <w:rPr>
      <w:rFonts w:ascii="Arial" w:eastAsiaTheme="minorEastAsia" w:hAnsi="Arial" w:cs="Arial"/>
      <w:color w:val="000000"/>
      <w:sz w:val="20"/>
      <w:szCs w:val="20"/>
    </w:rPr>
  </w:style>
  <w:style w:type="paragraph" w:customStyle="1" w:styleId="Nivel3">
    <w:name w:val="Nivel 3"/>
    <w:basedOn w:val="Normal"/>
    <w:link w:val="Nivel3Char"/>
    <w:qFormat/>
    <w:rsid w:val="00F356D2"/>
    <w:pPr>
      <w:spacing w:before="120" w:after="120"/>
      <w:ind w:left="284"/>
      <w:jc w:val="both"/>
    </w:pPr>
    <w:rPr>
      <w:rFonts w:ascii="Arial" w:eastAsiaTheme="minorEastAsia" w:hAnsi="Arial" w:cs="Arial"/>
      <w:color w:val="000000"/>
      <w:sz w:val="20"/>
      <w:szCs w:val="20"/>
    </w:rPr>
  </w:style>
  <w:style w:type="paragraph" w:customStyle="1" w:styleId="Nivel4">
    <w:name w:val="Nivel 4"/>
    <w:basedOn w:val="Nivel3"/>
    <w:link w:val="Nivel4Char"/>
    <w:qFormat/>
    <w:rsid w:val="00F356D2"/>
    <w:pPr>
      <w:ind w:left="567"/>
    </w:pPr>
    <w:rPr>
      <w:color w:val="auto"/>
    </w:rPr>
  </w:style>
  <w:style w:type="character" w:customStyle="1" w:styleId="Nivel4Char">
    <w:name w:val="Nivel 4 Char"/>
    <w:basedOn w:val="Fontepargpadro"/>
    <w:link w:val="Nivel4"/>
    <w:rsid w:val="00F356D2"/>
    <w:rPr>
      <w:rFonts w:ascii="Arial" w:eastAsiaTheme="minorEastAsia" w:hAnsi="Arial" w:cs="Arial"/>
      <w:kern w:val="0"/>
      <w:sz w:val="20"/>
      <w:szCs w:val="20"/>
      <w:lang w:eastAsia="pt-BR"/>
      <w14:ligatures w14:val="none"/>
    </w:rPr>
  </w:style>
  <w:style w:type="character" w:customStyle="1" w:styleId="Nivel2Char">
    <w:name w:val="Nivel 2 Char"/>
    <w:basedOn w:val="Fontepargpadro"/>
    <w:link w:val="Nivel2"/>
    <w:locked/>
    <w:rsid w:val="00F356D2"/>
    <w:rPr>
      <w:rFonts w:ascii="Arial" w:eastAsiaTheme="minorEastAsia" w:hAnsi="Arial" w:cs="Arial"/>
      <w:color w:val="000000"/>
      <w:kern w:val="0"/>
      <w:sz w:val="20"/>
      <w:szCs w:val="20"/>
      <w:lang w:eastAsia="pt-BR"/>
      <w14:ligatures w14:val="none"/>
    </w:rPr>
  </w:style>
  <w:style w:type="paragraph" w:customStyle="1" w:styleId="Nvel2-Red">
    <w:name w:val="Nível 2 -Red"/>
    <w:basedOn w:val="Nivel2"/>
    <w:link w:val="Nvel2-RedChar"/>
    <w:qFormat/>
    <w:rsid w:val="00F356D2"/>
    <w:pPr>
      <w:numPr>
        <w:ilvl w:val="1"/>
      </w:numPr>
    </w:pPr>
    <w:rPr>
      <w:i/>
      <w:iCs/>
      <w:color w:val="FF0000"/>
    </w:rPr>
  </w:style>
  <w:style w:type="paragraph" w:customStyle="1" w:styleId="Nvel3-R">
    <w:name w:val="Nível 3-R"/>
    <w:basedOn w:val="Nivel3"/>
    <w:link w:val="Nvel3-RChar"/>
    <w:qFormat/>
    <w:rsid w:val="00F356D2"/>
    <w:pPr>
      <w:numPr>
        <w:ilvl w:val="2"/>
      </w:numPr>
      <w:ind w:left="284"/>
    </w:pPr>
    <w:rPr>
      <w:i/>
      <w:iCs/>
      <w:color w:val="FF0000"/>
    </w:rPr>
  </w:style>
  <w:style w:type="character" w:customStyle="1" w:styleId="Nvel2-RedChar">
    <w:name w:val="Nível 2 -Red Char"/>
    <w:basedOn w:val="Nivel2Char"/>
    <w:link w:val="Nvel2-Red"/>
    <w:rsid w:val="00F356D2"/>
    <w:rPr>
      <w:rFonts w:ascii="Arial" w:eastAsiaTheme="minorEastAsia" w:hAnsi="Arial" w:cs="Arial"/>
      <w:i/>
      <w:iCs/>
      <w:color w:val="FF0000"/>
      <w:kern w:val="0"/>
      <w:sz w:val="20"/>
      <w:szCs w:val="20"/>
      <w:lang w:eastAsia="pt-BR"/>
      <w14:ligatures w14:val="none"/>
    </w:rPr>
  </w:style>
  <w:style w:type="character" w:customStyle="1" w:styleId="Nivel3Char">
    <w:name w:val="Nivel 3 Char"/>
    <w:basedOn w:val="Fontepargpadro"/>
    <w:link w:val="Nivel3"/>
    <w:rsid w:val="00F356D2"/>
    <w:rPr>
      <w:rFonts w:ascii="Arial" w:eastAsiaTheme="minorEastAsia" w:hAnsi="Arial" w:cs="Arial"/>
      <w:color w:val="000000"/>
      <w:kern w:val="0"/>
      <w:sz w:val="20"/>
      <w:szCs w:val="20"/>
      <w:lang w:eastAsia="pt-BR"/>
      <w14:ligatures w14:val="none"/>
    </w:rPr>
  </w:style>
  <w:style w:type="character" w:customStyle="1" w:styleId="Nvel3-RChar">
    <w:name w:val="Nível 3-R Char"/>
    <w:basedOn w:val="Nivel3Char"/>
    <w:link w:val="Nvel3-R"/>
    <w:rsid w:val="00F356D2"/>
    <w:rPr>
      <w:rFonts w:ascii="Arial" w:eastAsiaTheme="minorEastAsia" w:hAnsi="Arial" w:cs="Arial"/>
      <w:i/>
      <w:iCs/>
      <w:color w:val="FF0000"/>
      <w:kern w:val="0"/>
      <w:sz w:val="20"/>
      <w:szCs w:val="20"/>
      <w:lang w:eastAsia="pt-BR"/>
      <w14:ligatures w14:val="none"/>
    </w:rPr>
  </w:style>
  <w:style w:type="paragraph" w:customStyle="1" w:styleId="Prembulo">
    <w:name w:val="Preâmbulo"/>
    <w:basedOn w:val="Normal"/>
    <w:link w:val="PrembuloChar"/>
    <w:qFormat/>
    <w:rsid w:val="00F356D2"/>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F356D2"/>
    <w:rPr>
      <w:rFonts w:ascii="Arial" w:eastAsia="Arial" w:hAnsi="Arial" w:cs="Arial"/>
      <w:bCs/>
      <w:kern w:val="0"/>
      <w:sz w:val="20"/>
      <w:szCs w:val="20"/>
      <w:lang w:eastAsia="pt-BR"/>
      <w14:ligatures w14:val="none"/>
    </w:rPr>
  </w:style>
  <w:style w:type="character" w:customStyle="1" w:styleId="Ttulo1Char">
    <w:name w:val="Título 1 Char"/>
    <w:basedOn w:val="Fontepargpadro"/>
    <w:link w:val="Ttulo1"/>
    <w:uiPriority w:val="9"/>
    <w:rsid w:val="00F356D2"/>
    <w:rPr>
      <w:rFonts w:asciiTheme="majorHAnsi" w:eastAsiaTheme="majorEastAsia" w:hAnsiTheme="majorHAnsi" w:cstheme="majorBidi"/>
      <w:color w:val="2F5496" w:themeColor="accent1" w:themeShade="BF"/>
      <w:kern w:val="0"/>
      <w:sz w:val="32"/>
      <w:szCs w:val="32"/>
      <w:lang w:eastAsia="pt-BR"/>
      <w14:ligatures w14:val="none"/>
    </w:rPr>
  </w:style>
  <w:style w:type="paragraph" w:styleId="Cabealho">
    <w:name w:val="header"/>
    <w:basedOn w:val="Normal"/>
    <w:link w:val="CabealhoChar"/>
    <w:uiPriority w:val="99"/>
    <w:unhideWhenUsed/>
    <w:rsid w:val="00F356D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356D2"/>
    <w:rPr>
      <w:rFonts w:ascii="Calibri" w:eastAsia="Times New Roman" w:hAnsi="Calibri" w:cs="Times New Roman"/>
      <w:kern w:val="0"/>
      <w:sz w:val="21"/>
      <w:szCs w:val="21"/>
      <w:lang w:eastAsia="pt-BR"/>
      <w14:ligatures w14:val="none"/>
    </w:rPr>
  </w:style>
  <w:style w:type="paragraph" w:styleId="Rodap">
    <w:name w:val="footer"/>
    <w:basedOn w:val="Normal"/>
    <w:link w:val="RodapChar"/>
    <w:uiPriority w:val="99"/>
    <w:unhideWhenUsed/>
    <w:rsid w:val="00F356D2"/>
    <w:pPr>
      <w:tabs>
        <w:tab w:val="center" w:pos="4252"/>
        <w:tab w:val="right" w:pos="8504"/>
      </w:tabs>
      <w:spacing w:after="0" w:line="240" w:lineRule="auto"/>
    </w:pPr>
  </w:style>
  <w:style w:type="character" w:customStyle="1" w:styleId="RodapChar">
    <w:name w:val="Rodapé Char"/>
    <w:basedOn w:val="Fontepargpadro"/>
    <w:link w:val="Rodap"/>
    <w:uiPriority w:val="99"/>
    <w:rsid w:val="00F356D2"/>
    <w:rPr>
      <w:rFonts w:ascii="Calibri" w:eastAsia="Times New Roman" w:hAnsi="Calibri" w:cs="Times New Roman"/>
      <w:kern w:val="0"/>
      <w:sz w:val="21"/>
      <w:szCs w:val="21"/>
      <w:lang w:eastAsia="pt-BR"/>
      <w14:ligatures w14:val="none"/>
    </w:rPr>
  </w:style>
  <w:style w:type="paragraph" w:customStyle="1" w:styleId="Default">
    <w:name w:val="Default"/>
    <w:rsid w:val="005725A7"/>
    <w:pPr>
      <w:autoSpaceDE w:val="0"/>
      <w:autoSpaceDN w:val="0"/>
      <w:adjustRightInd w:val="0"/>
      <w:spacing w:after="0" w:line="240" w:lineRule="auto"/>
    </w:pPr>
    <w:rPr>
      <w:rFonts w:ascii="Montserrat" w:hAnsi="Montserrat" w:cs="Montserrat"/>
      <w:color w:val="000000"/>
      <w:kern w:val="0"/>
      <w:sz w:val="24"/>
      <w:szCs w:val="24"/>
    </w:rPr>
  </w:style>
  <w:style w:type="character" w:styleId="HiperlinkVisitado">
    <w:name w:val="FollowedHyperlink"/>
    <w:basedOn w:val="Fontepargpadro"/>
    <w:uiPriority w:val="99"/>
    <w:semiHidden/>
    <w:unhideWhenUsed/>
    <w:rsid w:val="00F961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32231">
      <w:bodyDiv w:val="1"/>
      <w:marLeft w:val="0"/>
      <w:marRight w:val="0"/>
      <w:marTop w:val="0"/>
      <w:marBottom w:val="0"/>
      <w:divBdr>
        <w:top w:val="none" w:sz="0" w:space="0" w:color="auto"/>
        <w:left w:val="none" w:sz="0" w:space="0" w:color="auto"/>
        <w:bottom w:val="none" w:sz="0" w:space="0" w:color="auto"/>
        <w:right w:val="none" w:sz="0" w:space="0" w:color="auto"/>
      </w:divBdr>
    </w:div>
    <w:div w:id="51002634">
      <w:bodyDiv w:val="1"/>
      <w:marLeft w:val="0"/>
      <w:marRight w:val="0"/>
      <w:marTop w:val="0"/>
      <w:marBottom w:val="0"/>
      <w:divBdr>
        <w:top w:val="none" w:sz="0" w:space="0" w:color="auto"/>
        <w:left w:val="none" w:sz="0" w:space="0" w:color="auto"/>
        <w:bottom w:val="none" w:sz="0" w:space="0" w:color="auto"/>
        <w:right w:val="none" w:sz="0" w:space="0" w:color="auto"/>
      </w:divBdr>
    </w:div>
    <w:div w:id="91822156">
      <w:bodyDiv w:val="1"/>
      <w:marLeft w:val="0"/>
      <w:marRight w:val="0"/>
      <w:marTop w:val="0"/>
      <w:marBottom w:val="0"/>
      <w:divBdr>
        <w:top w:val="none" w:sz="0" w:space="0" w:color="auto"/>
        <w:left w:val="none" w:sz="0" w:space="0" w:color="auto"/>
        <w:bottom w:val="none" w:sz="0" w:space="0" w:color="auto"/>
        <w:right w:val="none" w:sz="0" w:space="0" w:color="auto"/>
      </w:divBdr>
    </w:div>
    <w:div w:id="123735478">
      <w:bodyDiv w:val="1"/>
      <w:marLeft w:val="0"/>
      <w:marRight w:val="0"/>
      <w:marTop w:val="0"/>
      <w:marBottom w:val="0"/>
      <w:divBdr>
        <w:top w:val="none" w:sz="0" w:space="0" w:color="auto"/>
        <w:left w:val="none" w:sz="0" w:space="0" w:color="auto"/>
        <w:bottom w:val="none" w:sz="0" w:space="0" w:color="auto"/>
        <w:right w:val="none" w:sz="0" w:space="0" w:color="auto"/>
      </w:divBdr>
    </w:div>
    <w:div w:id="127671635">
      <w:bodyDiv w:val="1"/>
      <w:marLeft w:val="0"/>
      <w:marRight w:val="0"/>
      <w:marTop w:val="0"/>
      <w:marBottom w:val="0"/>
      <w:divBdr>
        <w:top w:val="none" w:sz="0" w:space="0" w:color="auto"/>
        <w:left w:val="none" w:sz="0" w:space="0" w:color="auto"/>
        <w:bottom w:val="none" w:sz="0" w:space="0" w:color="auto"/>
        <w:right w:val="none" w:sz="0" w:space="0" w:color="auto"/>
      </w:divBdr>
    </w:div>
    <w:div w:id="128597043">
      <w:bodyDiv w:val="1"/>
      <w:marLeft w:val="0"/>
      <w:marRight w:val="0"/>
      <w:marTop w:val="0"/>
      <w:marBottom w:val="0"/>
      <w:divBdr>
        <w:top w:val="none" w:sz="0" w:space="0" w:color="auto"/>
        <w:left w:val="none" w:sz="0" w:space="0" w:color="auto"/>
        <w:bottom w:val="none" w:sz="0" w:space="0" w:color="auto"/>
        <w:right w:val="none" w:sz="0" w:space="0" w:color="auto"/>
      </w:divBdr>
    </w:div>
    <w:div w:id="214120553">
      <w:bodyDiv w:val="1"/>
      <w:marLeft w:val="0"/>
      <w:marRight w:val="0"/>
      <w:marTop w:val="0"/>
      <w:marBottom w:val="0"/>
      <w:divBdr>
        <w:top w:val="none" w:sz="0" w:space="0" w:color="auto"/>
        <w:left w:val="none" w:sz="0" w:space="0" w:color="auto"/>
        <w:bottom w:val="none" w:sz="0" w:space="0" w:color="auto"/>
        <w:right w:val="none" w:sz="0" w:space="0" w:color="auto"/>
      </w:divBdr>
    </w:div>
    <w:div w:id="235747909">
      <w:bodyDiv w:val="1"/>
      <w:marLeft w:val="0"/>
      <w:marRight w:val="0"/>
      <w:marTop w:val="0"/>
      <w:marBottom w:val="0"/>
      <w:divBdr>
        <w:top w:val="none" w:sz="0" w:space="0" w:color="auto"/>
        <w:left w:val="none" w:sz="0" w:space="0" w:color="auto"/>
        <w:bottom w:val="none" w:sz="0" w:space="0" w:color="auto"/>
        <w:right w:val="none" w:sz="0" w:space="0" w:color="auto"/>
      </w:divBdr>
    </w:div>
    <w:div w:id="305858135">
      <w:bodyDiv w:val="1"/>
      <w:marLeft w:val="0"/>
      <w:marRight w:val="0"/>
      <w:marTop w:val="0"/>
      <w:marBottom w:val="0"/>
      <w:divBdr>
        <w:top w:val="none" w:sz="0" w:space="0" w:color="auto"/>
        <w:left w:val="none" w:sz="0" w:space="0" w:color="auto"/>
        <w:bottom w:val="none" w:sz="0" w:space="0" w:color="auto"/>
        <w:right w:val="none" w:sz="0" w:space="0" w:color="auto"/>
      </w:divBdr>
    </w:div>
    <w:div w:id="376589552">
      <w:bodyDiv w:val="1"/>
      <w:marLeft w:val="0"/>
      <w:marRight w:val="0"/>
      <w:marTop w:val="0"/>
      <w:marBottom w:val="0"/>
      <w:divBdr>
        <w:top w:val="none" w:sz="0" w:space="0" w:color="auto"/>
        <w:left w:val="none" w:sz="0" w:space="0" w:color="auto"/>
        <w:bottom w:val="none" w:sz="0" w:space="0" w:color="auto"/>
        <w:right w:val="none" w:sz="0" w:space="0" w:color="auto"/>
      </w:divBdr>
    </w:div>
    <w:div w:id="378362339">
      <w:bodyDiv w:val="1"/>
      <w:marLeft w:val="0"/>
      <w:marRight w:val="0"/>
      <w:marTop w:val="0"/>
      <w:marBottom w:val="0"/>
      <w:divBdr>
        <w:top w:val="none" w:sz="0" w:space="0" w:color="auto"/>
        <w:left w:val="none" w:sz="0" w:space="0" w:color="auto"/>
        <w:bottom w:val="none" w:sz="0" w:space="0" w:color="auto"/>
        <w:right w:val="none" w:sz="0" w:space="0" w:color="auto"/>
      </w:divBdr>
    </w:div>
    <w:div w:id="437213665">
      <w:bodyDiv w:val="1"/>
      <w:marLeft w:val="0"/>
      <w:marRight w:val="0"/>
      <w:marTop w:val="0"/>
      <w:marBottom w:val="0"/>
      <w:divBdr>
        <w:top w:val="none" w:sz="0" w:space="0" w:color="auto"/>
        <w:left w:val="none" w:sz="0" w:space="0" w:color="auto"/>
        <w:bottom w:val="none" w:sz="0" w:space="0" w:color="auto"/>
        <w:right w:val="none" w:sz="0" w:space="0" w:color="auto"/>
      </w:divBdr>
    </w:div>
    <w:div w:id="464399179">
      <w:bodyDiv w:val="1"/>
      <w:marLeft w:val="0"/>
      <w:marRight w:val="0"/>
      <w:marTop w:val="0"/>
      <w:marBottom w:val="0"/>
      <w:divBdr>
        <w:top w:val="none" w:sz="0" w:space="0" w:color="auto"/>
        <w:left w:val="none" w:sz="0" w:space="0" w:color="auto"/>
        <w:bottom w:val="none" w:sz="0" w:space="0" w:color="auto"/>
        <w:right w:val="none" w:sz="0" w:space="0" w:color="auto"/>
      </w:divBdr>
    </w:div>
    <w:div w:id="485316302">
      <w:bodyDiv w:val="1"/>
      <w:marLeft w:val="0"/>
      <w:marRight w:val="0"/>
      <w:marTop w:val="0"/>
      <w:marBottom w:val="0"/>
      <w:divBdr>
        <w:top w:val="none" w:sz="0" w:space="0" w:color="auto"/>
        <w:left w:val="none" w:sz="0" w:space="0" w:color="auto"/>
        <w:bottom w:val="none" w:sz="0" w:space="0" w:color="auto"/>
        <w:right w:val="none" w:sz="0" w:space="0" w:color="auto"/>
      </w:divBdr>
    </w:div>
    <w:div w:id="656375211">
      <w:bodyDiv w:val="1"/>
      <w:marLeft w:val="0"/>
      <w:marRight w:val="0"/>
      <w:marTop w:val="0"/>
      <w:marBottom w:val="0"/>
      <w:divBdr>
        <w:top w:val="none" w:sz="0" w:space="0" w:color="auto"/>
        <w:left w:val="none" w:sz="0" w:space="0" w:color="auto"/>
        <w:bottom w:val="none" w:sz="0" w:space="0" w:color="auto"/>
        <w:right w:val="none" w:sz="0" w:space="0" w:color="auto"/>
      </w:divBdr>
    </w:div>
    <w:div w:id="739788239">
      <w:bodyDiv w:val="1"/>
      <w:marLeft w:val="0"/>
      <w:marRight w:val="0"/>
      <w:marTop w:val="0"/>
      <w:marBottom w:val="0"/>
      <w:divBdr>
        <w:top w:val="none" w:sz="0" w:space="0" w:color="auto"/>
        <w:left w:val="none" w:sz="0" w:space="0" w:color="auto"/>
        <w:bottom w:val="none" w:sz="0" w:space="0" w:color="auto"/>
        <w:right w:val="none" w:sz="0" w:space="0" w:color="auto"/>
      </w:divBdr>
    </w:div>
    <w:div w:id="764227783">
      <w:bodyDiv w:val="1"/>
      <w:marLeft w:val="0"/>
      <w:marRight w:val="0"/>
      <w:marTop w:val="0"/>
      <w:marBottom w:val="0"/>
      <w:divBdr>
        <w:top w:val="none" w:sz="0" w:space="0" w:color="auto"/>
        <w:left w:val="none" w:sz="0" w:space="0" w:color="auto"/>
        <w:bottom w:val="none" w:sz="0" w:space="0" w:color="auto"/>
        <w:right w:val="none" w:sz="0" w:space="0" w:color="auto"/>
      </w:divBdr>
    </w:div>
    <w:div w:id="846287072">
      <w:bodyDiv w:val="1"/>
      <w:marLeft w:val="0"/>
      <w:marRight w:val="0"/>
      <w:marTop w:val="0"/>
      <w:marBottom w:val="0"/>
      <w:divBdr>
        <w:top w:val="none" w:sz="0" w:space="0" w:color="auto"/>
        <w:left w:val="none" w:sz="0" w:space="0" w:color="auto"/>
        <w:bottom w:val="none" w:sz="0" w:space="0" w:color="auto"/>
        <w:right w:val="none" w:sz="0" w:space="0" w:color="auto"/>
      </w:divBdr>
    </w:div>
    <w:div w:id="982272365">
      <w:bodyDiv w:val="1"/>
      <w:marLeft w:val="0"/>
      <w:marRight w:val="0"/>
      <w:marTop w:val="0"/>
      <w:marBottom w:val="0"/>
      <w:divBdr>
        <w:top w:val="none" w:sz="0" w:space="0" w:color="auto"/>
        <w:left w:val="none" w:sz="0" w:space="0" w:color="auto"/>
        <w:bottom w:val="none" w:sz="0" w:space="0" w:color="auto"/>
        <w:right w:val="none" w:sz="0" w:space="0" w:color="auto"/>
      </w:divBdr>
    </w:div>
    <w:div w:id="993335356">
      <w:bodyDiv w:val="1"/>
      <w:marLeft w:val="0"/>
      <w:marRight w:val="0"/>
      <w:marTop w:val="0"/>
      <w:marBottom w:val="0"/>
      <w:divBdr>
        <w:top w:val="none" w:sz="0" w:space="0" w:color="auto"/>
        <w:left w:val="none" w:sz="0" w:space="0" w:color="auto"/>
        <w:bottom w:val="none" w:sz="0" w:space="0" w:color="auto"/>
        <w:right w:val="none" w:sz="0" w:space="0" w:color="auto"/>
      </w:divBdr>
    </w:div>
    <w:div w:id="1019313472">
      <w:bodyDiv w:val="1"/>
      <w:marLeft w:val="0"/>
      <w:marRight w:val="0"/>
      <w:marTop w:val="0"/>
      <w:marBottom w:val="0"/>
      <w:divBdr>
        <w:top w:val="none" w:sz="0" w:space="0" w:color="auto"/>
        <w:left w:val="none" w:sz="0" w:space="0" w:color="auto"/>
        <w:bottom w:val="none" w:sz="0" w:space="0" w:color="auto"/>
        <w:right w:val="none" w:sz="0" w:space="0" w:color="auto"/>
      </w:divBdr>
    </w:div>
    <w:div w:id="1064255364">
      <w:bodyDiv w:val="1"/>
      <w:marLeft w:val="0"/>
      <w:marRight w:val="0"/>
      <w:marTop w:val="0"/>
      <w:marBottom w:val="0"/>
      <w:divBdr>
        <w:top w:val="none" w:sz="0" w:space="0" w:color="auto"/>
        <w:left w:val="none" w:sz="0" w:space="0" w:color="auto"/>
        <w:bottom w:val="none" w:sz="0" w:space="0" w:color="auto"/>
        <w:right w:val="none" w:sz="0" w:space="0" w:color="auto"/>
      </w:divBdr>
    </w:div>
    <w:div w:id="1069116779">
      <w:bodyDiv w:val="1"/>
      <w:marLeft w:val="0"/>
      <w:marRight w:val="0"/>
      <w:marTop w:val="0"/>
      <w:marBottom w:val="0"/>
      <w:divBdr>
        <w:top w:val="none" w:sz="0" w:space="0" w:color="auto"/>
        <w:left w:val="none" w:sz="0" w:space="0" w:color="auto"/>
        <w:bottom w:val="none" w:sz="0" w:space="0" w:color="auto"/>
        <w:right w:val="none" w:sz="0" w:space="0" w:color="auto"/>
      </w:divBdr>
    </w:div>
    <w:div w:id="1075780303">
      <w:bodyDiv w:val="1"/>
      <w:marLeft w:val="0"/>
      <w:marRight w:val="0"/>
      <w:marTop w:val="0"/>
      <w:marBottom w:val="0"/>
      <w:divBdr>
        <w:top w:val="none" w:sz="0" w:space="0" w:color="auto"/>
        <w:left w:val="none" w:sz="0" w:space="0" w:color="auto"/>
        <w:bottom w:val="none" w:sz="0" w:space="0" w:color="auto"/>
        <w:right w:val="none" w:sz="0" w:space="0" w:color="auto"/>
      </w:divBdr>
    </w:div>
    <w:div w:id="1173422506">
      <w:bodyDiv w:val="1"/>
      <w:marLeft w:val="0"/>
      <w:marRight w:val="0"/>
      <w:marTop w:val="0"/>
      <w:marBottom w:val="0"/>
      <w:divBdr>
        <w:top w:val="none" w:sz="0" w:space="0" w:color="auto"/>
        <w:left w:val="none" w:sz="0" w:space="0" w:color="auto"/>
        <w:bottom w:val="none" w:sz="0" w:space="0" w:color="auto"/>
        <w:right w:val="none" w:sz="0" w:space="0" w:color="auto"/>
      </w:divBdr>
    </w:div>
    <w:div w:id="1213034114">
      <w:bodyDiv w:val="1"/>
      <w:marLeft w:val="0"/>
      <w:marRight w:val="0"/>
      <w:marTop w:val="0"/>
      <w:marBottom w:val="0"/>
      <w:divBdr>
        <w:top w:val="none" w:sz="0" w:space="0" w:color="auto"/>
        <w:left w:val="none" w:sz="0" w:space="0" w:color="auto"/>
        <w:bottom w:val="none" w:sz="0" w:space="0" w:color="auto"/>
        <w:right w:val="none" w:sz="0" w:space="0" w:color="auto"/>
      </w:divBdr>
    </w:div>
    <w:div w:id="1267689206">
      <w:bodyDiv w:val="1"/>
      <w:marLeft w:val="0"/>
      <w:marRight w:val="0"/>
      <w:marTop w:val="0"/>
      <w:marBottom w:val="0"/>
      <w:divBdr>
        <w:top w:val="none" w:sz="0" w:space="0" w:color="auto"/>
        <w:left w:val="none" w:sz="0" w:space="0" w:color="auto"/>
        <w:bottom w:val="none" w:sz="0" w:space="0" w:color="auto"/>
        <w:right w:val="none" w:sz="0" w:space="0" w:color="auto"/>
      </w:divBdr>
    </w:div>
    <w:div w:id="1397515064">
      <w:bodyDiv w:val="1"/>
      <w:marLeft w:val="0"/>
      <w:marRight w:val="0"/>
      <w:marTop w:val="0"/>
      <w:marBottom w:val="0"/>
      <w:divBdr>
        <w:top w:val="none" w:sz="0" w:space="0" w:color="auto"/>
        <w:left w:val="none" w:sz="0" w:space="0" w:color="auto"/>
        <w:bottom w:val="none" w:sz="0" w:space="0" w:color="auto"/>
        <w:right w:val="none" w:sz="0" w:space="0" w:color="auto"/>
      </w:divBdr>
    </w:div>
    <w:div w:id="1420131209">
      <w:bodyDiv w:val="1"/>
      <w:marLeft w:val="0"/>
      <w:marRight w:val="0"/>
      <w:marTop w:val="0"/>
      <w:marBottom w:val="0"/>
      <w:divBdr>
        <w:top w:val="none" w:sz="0" w:space="0" w:color="auto"/>
        <w:left w:val="none" w:sz="0" w:space="0" w:color="auto"/>
        <w:bottom w:val="none" w:sz="0" w:space="0" w:color="auto"/>
        <w:right w:val="none" w:sz="0" w:space="0" w:color="auto"/>
      </w:divBdr>
    </w:div>
    <w:div w:id="1429538837">
      <w:bodyDiv w:val="1"/>
      <w:marLeft w:val="0"/>
      <w:marRight w:val="0"/>
      <w:marTop w:val="0"/>
      <w:marBottom w:val="0"/>
      <w:divBdr>
        <w:top w:val="none" w:sz="0" w:space="0" w:color="auto"/>
        <w:left w:val="none" w:sz="0" w:space="0" w:color="auto"/>
        <w:bottom w:val="none" w:sz="0" w:space="0" w:color="auto"/>
        <w:right w:val="none" w:sz="0" w:space="0" w:color="auto"/>
      </w:divBdr>
    </w:div>
    <w:div w:id="1457023448">
      <w:bodyDiv w:val="1"/>
      <w:marLeft w:val="0"/>
      <w:marRight w:val="0"/>
      <w:marTop w:val="0"/>
      <w:marBottom w:val="0"/>
      <w:divBdr>
        <w:top w:val="none" w:sz="0" w:space="0" w:color="auto"/>
        <w:left w:val="none" w:sz="0" w:space="0" w:color="auto"/>
        <w:bottom w:val="none" w:sz="0" w:space="0" w:color="auto"/>
        <w:right w:val="none" w:sz="0" w:space="0" w:color="auto"/>
      </w:divBdr>
    </w:div>
    <w:div w:id="1469586511">
      <w:bodyDiv w:val="1"/>
      <w:marLeft w:val="0"/>
      <w:marRight w:val="0"/>
      <w:marTop w:val="0"/>
      <w:marBottom w:val="0"/>
      <w:divBdr>
        <w:top w:val="none" w:sz="0" w:space="0" w:color="auto"/>
        <w:left w:val="none" w:sz="0" w:space="0" w:color="auto"/>
        <w:bottom w:val="none" w:sz="0" w:space="0" w:color="auto"/>
        <w:right w:val="none" w:sz="0" w:space="0" w:color="auto"/>
      </w:divBdr>
    </w:div>
    <w:div w:id="1475685647">
      <w:bodyDiv w:val="1"/>
      <w:marLeft w:val="0"/>
      <w:marRight w:val="0"/>
      <w:marTop w:val="0"/>
      <w:marBottom w:val="0"/>
      <w:divBdr>
        <w:top w:val="none" w:sz="0" w:space="0" w:color="auto"/>
        <w:left w:val="none" w:sz="0" w:space="0" w:color="auto"/>
        <w:bottom w:val="none" w:sz="0" w:space="0" w:color="auto"/>
        <w:right w:val="none" w:sz="0" w:space="0" w:color="auto"/>
      </w:divBdr>
    </w:div>
    <w:div w:id="1563297068">
      <w:bodyDiv w:val="1"/>
      <w:marLeft w:val="0"/>
      <w:marRight w:val="0"/>
      <w:marTop w:val="0"/>
      <w:marBottom w:val="0"/>
      <w:divBdr>
        <w:top w:val="none" w:sz="0" w:space="0" w:color="auto"/>
        <w:left w:val="none" w:sz="0" w:space="0" w:color="auto"/>
        <w:bottom w:val="none" w:sz="0" w:space="0" w:color="auto"/>
        <w:right w:val="none" w:sz="0" w:space="0" w:color="auto"/>
      </w:divBdr>
    </w:div>
    <w:div w:id="1625580549">
      <w:bodyDiv w:val="1"/>
      <w:marLeft w:val="0"/>
      <w:marRight w:val="0"/>
      <w:marTop w:val="0"/>
      <w:marBottom w:val="0"/>
      <w:divBdr>
        <w:top w:val="none" w:sz="0" w:space="0" w:color="auto"/>
        <w:left w:val="none" w:sz="0" w:space="0" w:color="auto"/>
        <w:bottom w:val="none" w:sz="0" w:space="0" w:color="auto"/>
        <w:right w:val="none" w:sz="0" w:space="0" w:color="auto"/>
      </w:divBdr>
    </w:div>
    <w:div w:id="1642692430">
      <w:bodyDiv w:val="1"/>
      <w:marLeft w:val="0"/>
      <w:marRight w:val="0"/>
      <w:marTop w:val="0"/>
      <w:marBottom w:val="0"/>
      <w:divBdr>
        <w:top w:val="none" w:sz="0" w:space="0" w:color="auto"/>
        <w:left w:val="none" w:sz="0" w:space="0" w:color="auto"/>
        <w:bottom w:val="none" w:sz="0" w:space="0" w:color="auto"/>
        <w:right w:val="none" w:sz="0" w:space="0" w:color="auto"/>
      </w:divBdr>
    </w:div>
    <w:div w:id="1666546736">
      <w:bodyDiv w:val="1"/>
      <w:marLeft w:val="0"/>
      <w:marRight w:val="0"/>
      <w:marTop w:val="0"/>
      <w:marBottom w:val="0"/>
      <w:divBdr>
        <w:top w:val="none" w:sz="0" w:space="0" w:color="auto"/>
        <w:left w:val="none" w:sz="0" w:space="0" w:color="auto"/>
        <w:bottom w:val="none" w:sz="0" w:space="0" w:color="auto"/>
        <w:right w:val="none" w:sz="0" w:space="0" w:color="auto"/>
      </w:divBdr>
    </w:div>
    <w:div w:id="1705254459">
      <w:bodyDiv w:val="1"/>
      <w:marLeft w:val="0"/>
      <w:marRight w:val="0"/>
      <w:marTop w:val="0"/>
      <w:marBottom w:val="0"/>
      <w:divBdr>
        <w:top w:val="none" w:sz="0" w:space="0" w:color="auto"/>
        <w:left w:val="none" w:sz="0" w:space="0" w:color="auto"/>
        <w:bottom w:val="none" w:sz="0" w:space="0" w:color="auto"/>
        <w:right w:val="none" w:sz="0" w:space="0" w:color="auto"/>
      </w:divBdr>
    </w:div>
    <w:div w:id="1783911411">
      <w:bodyDiv w:val="1"/>
      <w:marLeft w:val="0"/>
      <w:marRight w:val="0"/>
      <w:marTop w:val="0"/>
      <w:marBottom w:val="0"/>
      <w:divBdr>
        <w:top w:val="none" w:sz="0" w:space="0" w:color="auto"/>
        <w:left w:val="none" w:sz="0" w:space="0" w:color="auto"/>
        <w:bottom w:val="none" w:sz="0" w:space="0" w:color="auto"/>
        <w:right w:val="none" w:sz="0" w:space="0" w:color="auto"/>
      </w:divBdr>
    </w:div>
    <w:div w:id="1783960150">
      <w:bodyDiv w:val="1"/>
      <w:marLeft w:val="0"/>
      <w:marRight w:val="0"/>
      <w:marTop w:val="0"/>
      <w:marBottom w:val="0"/>
      <w:divBdr>
        <w:top w:val="none" w:sz="0" w:space="0" w:color="auto"/>
        <w:left w:val="none" w:sz="0" w:space="0" w:color="auto"/>
        <w:bottom w:val="none" w:sz="0" w:space="0" w:color="auto"/>
        <w:right w:val="none" w:sz="0" w:space="0" w:color="auto"/>
      </w:divBdr>
    </w:div>
    <w:div w:id="1831209308">
      <w:bodyDiv w:val="1"/>
      <w:marLeft w:val="0"/>
      <w:marRight w:val="0"/>
      <w:marTop w:val="0"/>
      <w:marBottom w:val="0"/>
      <w:divBdr>
        <w:top w:val="none" w:sz="0" w:space="0" w:color="auto"/>
        <w:left w:val="none" w:sz="0" w:space="0" w:color="auto"/>
        <w:bottom w:val="none" w:sz="0" w:space="0" w:color="auto"/>
        <w:right w:val="none" w:sz="0" w:space="0" w:color="auto"/>
      </w:divBdr>
    </w:div>
    <w:div w:id="1924953251">
      <w:bodyDiv w:val="1"/>
      <w:marLeft w:val="0"/>
      <w:marRight w:val="0"/>
      <w:marTop w:val="0"/>
      <w:marBottom w:val="0"/>
      <w:divBdr>
        <w:top w:val="none" w:sz="0" w:space="0" w:color="auto"/>
        <w:left w:val="none" w:sz="0" w:space="0" w:color="auto"/>
        <w:bottom w:val="none" w:sz="0" w:space="0" w:color="auto"/>
        <w:right w:val="none" w:sz="0" w:space="0" w:color="auto"/>
      </w:divBdr>
    </w:div>
    <w:div w:id="1940405415">
      <w:bodyDiv w:val="1"/>
      <w:marLeft w:val="0"/>
      <w:marRight w:val="0"/>
      <w:marTop w:val="0"/>
      <w:marBottom w:val="0"/>
      <w:divBdr>
        <w:top w:val="none" w:sz="0" w:space="0" w:color="auto"/>
        <w:left w:val="none" w:sz="0" w:space="0" w:color="auto"/>
        <w:bottom w:val="none" w:sz="0" w:space="0" w:color="auto"/>
        <w:right w:val="none" w:sz="0" w:space="0" w:color="auto"/>
      </w:divBdr>
    </w:div>
    <w:div w:id="1956599835">
      <w:bodyDiv w:val="1"/>
      <w:marLeft w:val="0"/>
      <w:marRight w:val="0"/>
      <w:marTop w:val="0"/>
      <w:marBottom w:val="0"/>
      <w:divBdr>
        <w:top w:val="none" w:sz="0" w:space="0" w:color="auto"/>
        <w:left w:val="none" w:sz="0" w:space="0" w:color="auto"/>
        <w:bottom w:val="none" w:sz="0" w:space="0" w:color="auto"/>
        <w:right w:val="none" w:sz="0" w:space="0" w:color="auto"/>
      </w:divBdr>
    </w:div>
    <w:div w:id="2025474888">
      <w:bodyDiv w:val="1"/>
      <w:marLeft w:val="0"/>
      <w:marRight w:val="0"/>
      <w:marTop w:val="0"/>
      <w:marBottom w:val="0"/>
      <w:divBdr>
        <w:top w:val="none" w:sz="0" w:space="0" w:color="auto"/>
        <w:left w:val="none" w:sz="0" w:space="0" w:color="auto"/>
        <w:bottom w:val="none" w:sz="0" w:space="0" w:color="auto"/>
        <w:right w:val="none" w:sz="0" w:space="0" w:color="auto"/>
      </w:divBdr>
    </w:div>
    <w:div w:id="2037533846">
      <w:bodyDiv w:val="1"/>
      <w:marLeft w:val="0"/>
      <w:marRight w:val="0"/>
      <w:marTop w:val="0"/>
      <w:marBottom w:val="0"/>
      <w:divBdr>
        <w:top w:val="none" w:sz="0" w:space="0" w:color="auto"/>
        <w:left w:val="none" w:sz="0" w:space="0" w:color="auto"/>
        <w:bottom w:val="none" w:sz="0" w:space="0" w:color="auto"/>
        <w:right w:val="none" w:sz="0" w:space="0" w:color="auto"/>
      </w:divBdr>
    </w:div>
    <w:div w:id="2045785780">
      <w:bodyDiv w:val="1"/>
      <w:marLeft w:val="0"/>
      <w:marRight w:val="0"/>
      <w:marTop w:val="0"/>
      <w:marBottom w:val="0"/>
      <w:divBdr>
        <w:top w:val="none" w:sz="0" w:space="0" w:color="auto"/>
        <w:left w:val="none" w:sz="0" w:space="0" w:color="auto"/>
        <w:bottom w:val="none" w:sz="0" w:space="0" w:color="auto"/>
        <w:right w:val="none" w:sz="0" w:space="0" w:color="auto"/>
      </w:divBdr>
    </w:div>
    <w:div w:id="2047558709">
      <w:bodyDiv w:val="1"/>
      <w:marLeft w:val="0"/>
      <w:marRight w:val="0"/>
      <w:marTop w:val="0"/>
      <w:marBottom w:val="0"/>
      <w:divBdr>
        <w:top w:val="none" w:sz="0" w:space="0" w:color="auto"/>
        <w:left w:val="none" w:sz="0" w:space="0" w:color="auto"/>
        <w:bottom w:val="none" w:sz="0" w:space="0" w:color="auto"/>
        <w:right w:val="none" w:sz="0" w:space="0" w:color="auto"/>
      </w:divBdr>
    </w:div>
    <w:div w:id="211413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leis/l8078compilado.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footer" Target="footer1.xml"/><Relationship Id="rId7"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8078compilado.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1-2014/2013/lei/l128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9"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ntTable" Target="fontTable.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1-2014/2011/lei/l12527.htm" TargetMode="External"/><Relationship Id="rId3" Type="http://schemas.openxmlformats.org/officeDocument/2006/relationships/settings" Target="setting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25art159" TargetMode="External"/><Relationship Id="rId49" Type="http://schemas.openxmlformats.org/officeDocument/2006/relationships/hyperlink" Target="http://www.planalto.gov.br/ccivil_03/_ato2019-2022/2021/lei/L14133.htm" TargetMode="External"/><Relationship Id="rId57"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14</Pages>
  <Words>5087</Words>
  <Characters>27470</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Karina</dc:creator>
  <cp:keywords/>
  <dc:description/>
  <cp:lastModifiedBy>Monica Karina</cp:lastModifiedBy>
  <cp:revision>2</cp:revision>
  <dcterms:created xsi:type="dcterms:W3CDTF">2024-03-27T19:49:00Z</dcterms:created>
  <dcterms:modified xsi:type="dcterms:W3CDTF">2024-03-27T19:49:00Z</dcterms:modified>
</cp:coreProperties>
</file>