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A94" w:rsidRDefault="007D6A94" w:rsidP="007D6A94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28</w:t>
      </w:r>
      <w:r w:rsidR="006D1352">
        <w:rPr>
          <w:rFonts w:ascii="Arial Narrow" w:hAnsi="Arial Narrow" w:cs="Arial Narrow"/>
          <w:b/>
          <w:bCs/>
          <w:color w:val="000000"/>
          <w:sz w:val="28"/>
          <w:szCs w:val="28"/>
        </w:rPr>
        <w:t>5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7D6A94" w:rsidRDefault="007D6A94" w:rsidP="007D6A94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6D1352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DU BOM DISTRIBUIÇÃO DE PRODUTOS MEDICO HOSPITALAR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7D6A94" w:rsidRPr="00B35918" w:rsidRDefault="007D6A94" w:rsidP="007D6A94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6D1352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DU BOM DISTRIBUIÇÃO DE PRODUTOS MEDICO HOSPITALAR LTDA</w:t>
      </w:r>
      <w:r w:rsidRPr="006D1352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4E0072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6D1352">
        <w:rPr>
          <w:rFonts w:ascii="Arial Narrow" w:hAnsi="Arial Narrow" w:cs="Arial"/>
          <w:iCs/>
          <w:color w:val="000000"/>
          <w:sz w:val="28"/>
          <w:szCs w:val="28"/>
        </w:rPr>
        <w:t>Rua Paracatu, 1.032, Loja 01, Vila Silvia Regina, Campo Grande/MS.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inscrita no CNPJ nº. </w:t>
      </w:r>
      <w:r w:rsidR="006D1352">
        <w:rPr>
          <w:rFonts w:ascii="Arial Narrow" w:hAnsi="Arial Narrow" w:cs="Arial"/>
          <w:iCs/>
          <w:color w:val="000000"/>
          <w:sz w:val="28"/>
          <w:szCs w:val="28"/>
        </w:rPr>
        <w:t>18.483.775/0001-20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 w:rsidR="006D1352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Eire de Jesus Ribeiro</w:t>
      </w:r>
      <w:r>
        <w:rPr>
          <w:rFonts w:ascii="Arial Narrow" w:hAnsi="Arial Narrow" w:cs="Arial"/>
          <w:iCs/>
          <w:color w:val="000000"/>
          <w:sz w:val="28"/>
          <w:szCs w:val="28"/>
        </w:rPr>
        <w:t>, brasileir</w:t>
      </w:r>
      <w:r w:rsidR="006D1352">
        <w:rPr>
          <w:rFonts w:ascii="Arial Narrow" w:hAnsi="Arial Narrow" w:cs="Arial"/>
          <w:iCs/>
          <w:color w:val="000000"/>
          <w:sz w:val="28"/>
          <w:szCs w:val="28"/>
        </w:rPr>
        <w:t>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6D1352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da Cédula de identidade RG nº. </w:t>
      </w:r>
      <w:r w:rsidR="006D1352">
        <w:rPr>
          <w:rFonts w:ascii="Arial Narrow" w:hAnsi="Arial Narrow"/>
          <w:color w:val="000000"/>
          <w:sz w:val="28"/>
          <w:szCs w:val="28"/>
        </w:rPr>
        <w:t>253.552</w:t>
      </w:r>
      <w:r>
        <w:rPr>
          <w:rFonts w:ascii="Arial Narrow" w:hAnsi="Arial Narrow"/>
          <w:color w:val="000000"/>
          <w:sz w:val="28"/>
          <w:szCs w:val="28"/>
        </w:rPr>
        <w:t>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</w:t>
      </w:r>
      <w:r w:rsidR="006D1352">
        <w:rPr>
          <w:rFonts w:ascii="Arial Narrow" w:hAnsi="Arial Narrow"/>
          <w:color w:val="000000"/>
          <w:sz w:val="28"/>
          <w:szCs w:val="28"/>
        </w:rPr>
        <w:t>EJU</w:t>
      </w:r>
      <w:r w:rsidRPr="00F84FC6">
        <w:rPr>
          <w:rFonts w:ascii="Arial Narrow" w:hAnsi="Arial Narrow"/>
          <w:color w:val="000000"/>
          <w:sz w:val="28"/>
          <w:szCs w:val="28"/>
        </w:rPr>
        <w:t>SP/</w:t>
      </w:r>
      <w:r w:rsidR="006D1352">
        <w:rPr>
          <w:rFonts w:ascii="Arial Narrow" w:hAnsi="Arial Narrow"/>
          <w:color w:val="000000"/>
          <w:sz w:val="28"/>
          <w:szCs w:val="28"/>
        </w:rPr>
        <w:t>MS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6D1352">
        <w:rPr>
          <w:rFonts w:ascii="Arial Narrow" w:hAnsi="Arial Narrow"/>
          <w:color w:val="000000"/>
          <w:sz w:val="28"/>
          <w:szCs w:val="28"/>
        </w:rPr>
        <w:t>262.399.221-53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6D1352">
        <w:rPr>
          <w:rFonts w:ascii="Arial Narrow" w:hAnsi="Arial Narrow" w:cs="Arial"/>
          <w:iCs/>
          <w:color w:val="000000"/>
          <w:sz w:val="28"/>
          <w:szCs w:val="28"/>
        </w:rPr>
        <w:t>Rua Paracatu, 1.032, Loja 01, Vila Silvia Regina, Campo Grande/MS.</w:t>
      </w:r>
    </w:p>
    <w:p w:rsidR="007D6A94" w:rsidRPr="00F84FC6" w:rsidRDefault="007D6A94" w:rsidP="007D6A94">
      <w:pPr>
        <w:pStyle w:val="Textoembloco"/>
        <w:ind w:left="0" w:right="-1" w:firstLine="0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117/2023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012/2023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:rsidR="007D6A94" w:rsidRPr="00F84FC6" w:rsidRDefault="007D6A94" w:rsidP="007D6A94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:rsidR="007D6A94" w:rsidRPr="00B35918" w:rsidRDefault="007D6A94" w:rsidP="007D6A94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117/2023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012/2023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maio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</w:t>
      </w:r>
      <w:r w:rsidR="006D1352">
        <w:rPr>
          <w:rFonts w:ascii="Arial Narrow" w:hAnsi="Arial Narrow"/>
          <w:color w:val="000000"/>
          <w:sz w:val="28"/>
          <w:szCs w:val="28"/>
        </w:rPr>
        <w:t>/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7D6A94" w:rsidRPr="00B35918" w:rsidRDefault="007D6A94" w:rsidP="007D6A94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:rsidR="007D6A94" w:rsidRPr="00383C9A" w:rsidRDefault="007D6A94" w:rsidP="007D6A94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</w:t>
      </w:r>
      <w:r w:rsidR="008E0051" w:rsidRPr="008E0051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="008E0051">
        <w:rPr>
          <w:rFonts w:ascii="Arial Narrow" w:hAnsi="Arial Narrow"/>
          <w:bCs/>
          <w:iCs/>
          <w:color w:val="000000"/>
          <w:sz w:val="28"/>
          <w:szCs w:val="28"/>
        </w:rPr>
        <w:t>Constitui-se o objeto da p</w:t>
      </w:r>
      <w:r w:rsidR="008E0051" w:rsidRPr="009160F8">
        <w:rPr>
          <w:rFonts w:ascii="Arial Narrow" w:hAnsi="Arial Narrow" w:cstheme="minorHAnsi"/>
          <w:sz w:val="28"/>
          <w:szCs w:val="28"/>
        </w:rPr>
        <w:t xml:space="preserve">resente licitação </w:t>
      </w:r>
      <w:r w:rsidR="008E0051">
        <w:rPr>
          <w:rFonts w:ascii="Arial Narrow" w:hAnsi="Arial Narrow" w:cstheme="minorHAnsi"/>
          <w:sz w:val="28"/>
          <w:szCs w:val="28"/>
        </w:rPr>
        <w:t>o fornecimento pela CONTRATADA de Material Médico Hospitalar</w:t>
      </w:r>
      <w:r w:rsidR="008E0051" w:rsidRPr="009160F8">
        <w:rPr>
          <w:rFonts w:ascii="Arial Narrow" w:hAnsi="Arial Narrow" w:cstheme="minorHAnsi"/>
          <w:sz w:val="28"/>
          <w:szCs w:val="28"/>
        </w:rPr>
        <w:t xml:space="preserve">, para </w:t>
      </w:r>
      <w:r w:rsidR="008E0051">
        <w:rPr>
          <w:rFonts w:ascii="Arial Narrow" w:hAnsi="Arial Narrow" w:cstheme="minorHAnsi"/>
          <w:sz w:val="28"/>
          <w:szCs w:val="28"/>
        </w:rPr>
        <w:t xml:space="preserve">atender </w:t>
      </w:r>
      <w:proofErr w:type="spellStart"/>
      <w:r w:rsidR="008E0051">
        <w:rPr>
          <w:rFonts w:ascii="Arial Narrow" w:hAnsi="Arial Narrow" w:cstheme="minorHAnsi"/>
          <w:sz w:val="28"/>
          <w:szCs w:val="28"/>
        </w:rPr>
        <w:t>a</w:t>
      </w:r>
      <w:proofErr w:type="spellEnd"/>
      <w:r w:rsidR="008E0051">
        <w:rPr>
          <w:rFonts w:ascii="Arial Narrow" w:hAnsi="Arial Narrow" w:cstheme="minorHAnsi"/>
          <w:sz w:val="28"/>
          <w:szCs w:val="28"/>
        </w:rPr>
        <w:t xml:space="preserve"> solicitação da secretaria municipal de saúde</w:t>
      </w:r>
      <w:r w:rsidR="008E0051"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="008E0051"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="008E0051" w:rsidRPr="00B35918">
        <w:rPr>
          <w:rFonts w:ascii="Arial Narrow" w:hAnsi="Arial Narrow"/>
          <w:color w:val="000000"/>
          <w:sz w:val="28"/>
          <w:szCs w:val="28"/>
        </w:rPr>
        <w:t>e</w:t>
      </w:r>
      <w:r w:rsidR="008E0051"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="008E0051"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="008E0051"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p w:rsidR="007D6A94" w:rsidRDefault="00321C3B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Ficha 534</w:t>
      </w:r>
    </w:p>
    <w:tbl>
      <w:tblPr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95"/>
        <w:gridCol w:w="408"/>
        <w:gridCol w:w="1011"/>
        <w:gridCol w:w="1081"/>
        <w:gridCol w:w="776"/>
        <w:gridCol w:w="776"/>
      </w:tblGrid>
      <w:tr w:rsidR="00321C3B" w:rsidRPr="00321C3B" w:rsidTr="00321C3B">
        <w:trPr>
          <w:trHeight w:val="164"/>
        </w:trPr>
        <w:tc>
          <w:tcPr>
            <w:tcW w:w="445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C3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2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C3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C3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1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C3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C3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C3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C3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C3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C3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C3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321C3B" w:rsidRPr="00321C3B" w:rsidTr="00321C3B">
        <w:trPr>
          <w:trHeight w:val="1969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177</w:t>
            </w:r>
          </w:p>
        </w:tc>
        <w:tc>
          <w:tcPr>
            <w:tcW w:w="471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18789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SONDA NASOGASTRICA LONGA CALIBRE 06.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MARKMED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0,800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8,00</w:t>
            </w:r>
          </w:p>
        </w:tc>
      </w:tr>
      <w:tr w:rsidR="00321C3B" w:rsidRPr="00321C3B" w:rsidTr="00321C3B">
        <w:trPr>
          <w:trHeight w:val="1969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178</w:t>
            </w:r>
          </w:p>
        </w:tc>
        <w:tc>
          <w:tcPr>
            <w:tcW w:w="471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12154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SONDA NASOGASTRICA LONGA CALIBRE 08.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MARKMED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0,800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8,00</w:t>
            </w:r>
          </w:p>
        </w:tc>
      </w:tr>
      <w:tr w:rsidR="00321C3B" w:rsidRPr="00321C3B" w:rsidTr="00321C3B">
        <w:trPr>
          <w:trHeight w:val="1969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179</w:t>
            </w:r>
          </w:p>
        </w:tc>
        <w:tc>
          <w:tcPr>
            <w:tcW w:w="471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15860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SONDA NASOGASTRICA LONGA CALIBRE 10.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MARKMED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0,800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8,00</w:t>
            </w:r>
          </w:p>
        </w:tc>
      </w:tr>
      <w:tr w:rsidR="00321C3B" w:rsidRPr="00321C3B" w:rsidTr="00321C3B">
        <w:trPr>
          <w:trHeight w:val="1969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471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12155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SONDA NASOGASTRICA LONGA CALIBRE 12.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MARKMED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0,800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8,00</w:t>
            </w:r>
          </w:p>
        </w:tc>
      </w:tr>
      <w:tr w:rsidR="00321C3B" w:rsidRPr="00321C3B" w:rsidTr="00321C3B">
        <w:trPr>
          <w:trHeight w:val="984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188</w:t>
            </w:r>
          </w:p>
        </w:tc>
        <w:tc>
          <w:tcPr>
            <w:tcW w:w="471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18790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TALA METÁLICA PARA IMOBILIZAÇÃO. ESPECIFICAÇÕES TÉCNICAS: TALA METÁLICA PARA IMOBILIZAÇÃO PROVISÓRIA DE FRATURAS/ENTORSES DE MEBROS, CONFECCIONADA EM ALUMÍNIO ESPESSURA 1MM E ESPUMA ANTIALÉRGICA ESPESSURA 9MM, DIMENSÕES: 12MMX180MM. APRESENTAÇÃO: PACOTE C/ 12 UNIDADES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POLAR FIX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8,450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42,25</w:t>
            </w:r>
          </w:p>
        </w:tc>
      </w:tr>
      <w:tr w:rsidR="00321C3B" w:rsidRPr="00321C3B" w:rsidTr="00321C3B">
        <w:trPr>
          <w:trHeight w:val="2297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2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193</w:t>
            </w:r>
          </w:p>
        </w:tc>
        <w:tc>
          <w:tcPr>
            <w:tcW w:w="471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12166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TUBO ENDOTRAQUEAL COM BALÃO 3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COMPER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6,360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19,08</w:t>
            </w:r>
          </w:p>
        </w:tc>
      </w:tr>
      <w:tr w:rsidR="00321C3B" w:rsidRPr="00321C3B" w:rsidTr="00321C3B">
        <w:trPr>
          <w:trHeight w:val="208"/>
        </w:trPr>
        <w:tc>
          <w:tcPr>
            <w:tcW w:w="7349" w:type="dxa"/>
            <w:gridSpan w:val="8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21C3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52" w:type="dxa"/>
            <w:gridSpan w:val="2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21C3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93,33</w:t>
            </w:r>
          </w:p>
        </w:tc>
      </w:tr>
    </w:tbl>
    <w:p w:rsidR="00321C3B" w:rsidRDefault="00321C3B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p w:rsidR="00321C3B" w:rsidRDefault="00321C3B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Ficha 621</w:t>
      </w:r>
    </w:p>
    <w:tbl>
      <w:tblPr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84"/>
        <w:gridCol w:w="408"/>
        <w:gridCol w:w="1005"/>
        <w:gridCol w:w="1060"/>
        <w:gridCol w:w="772"/>
        <w:gridCol w:w="772"/>
      </w:tblGrid>
      <w:tr w:rsidR="00321C3B" w:rsidRPr="00321C3B" w:rsidTr="00321C3B">
        <w:trPr>
          <w:trHeight w:val="165"/>
        </w:trPr>
        <w:tc>
          <w:tcPr>
            <w:tcW w:w="443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C3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C3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9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C3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C3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C3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C3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C3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C3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C3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21C3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321C3B" w:rsidRPr="00321C3B" w:rsidTr="00321C3B">
        <w:trPr>
          <w:trHeight w:val="662"/>
        </w:trPr>
        <w:tc>
          <w:tcPr>
            <w:tcW w:w="443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9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18517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ALMOTOLIA PLÁSTICA. ESPECIFICAÇÕES TÉCNICAS: CONFECCIONADA EM POLIETILENO, COM GRADUAÇÃO EM ALTORELEVO, BICO RETO, TRANSPARENTE, CAPACIDADE 250ML UNIDADE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J PROLAB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3,540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70,80</w:t>
            </w:r>
          </w:p>
        </w:tc>
      </w:tr>
      <w:tr w:rsidR="00321C3B" w:rsidRPr="00321C3B" w:rsidTr="00321C3B">
        <w:trPr>
          <w:trHeight w:val="662"/>
        </w:trPr>
        <w:tc>
          <w:tcPr>
            <w:tcW w:w="443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9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15851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ALMOTOLIA PLÁSTICA. ESPECIFICAÇÕES TÉCNICAS: CONFECCIONADA EM POLIETILENO, COM GRADUAÇÃO EM ALTORELEVO, BICO RETO, TRANSPARENTE, CAPACIDADE 500ML UNIDADE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J PROLAB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3,720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74,40</w:t>
            </w:r>
          </w:p>
        </w:tc>
      </w:tr>
      <w:tr w:rsidR="00321C3B" w:rsidRPr="00321C3B" w:rsidTr="00321C3B">
        <w:trPr>
          <w:trHeight w:val="993"/>
        </w:trPr>
        <w:tc>
          <w:tcPr>
            <w:tcW w:w="443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9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169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18788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SONDA DE FOLLEY Nº 10 2 VIAS 30CC. ESPECIFICAÇÕES TÉCNICAS: PRODUZIDA EM LÁTEX DE BORRACHA 100% NATURAL, COM PONTA DISTAL ATRAUMÁTICA; EMBALADAS INDIVIDUALMENTE, TIPO BLISTER, EM PAPEL GRAU CIRÚRGICO, ATÓXICO E ESTÉRIL. APRESENTAÇÃO: UNIDADE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SOLIDOR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3,300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66,00</w:t>
            </w:r>
          </w:p>
        </w:tc>
      </w:tr>
      <w:tr w:rsidR="00321C3B" w:rsidRPr="00321C3B" w:rsidTr="00321C3B">
        <w:trPr>
          <w:trHeight w:val="993"/>
        </w:trPr>
        <w:tc>
          <w:tcPr>
            <w:tcW w:w="443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9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175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29480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SONDA DE FOLLEY Nº 18 3 VIAS 30CC. ESPECIFICAÇÕES TÉCNICAS: PRODUZIDA EM LÁTEX DE BORRACHA 100% NATURAL, COM PONTA DISTAL ATRAUMÁTICA; EMBALADAS INDIVIDUALMENTE, TIPO BLISTER, EM PAPEL GRAU CIRÚRGICO, ATÓXICO E ESTÉRIL. APRESENTAÇÃO: UNIDADE</w:t>
            </w:r>
          </w:p>
        </w:tc>
        <w:tc>
          <w:tcPr>
            <w:tcW w:w="377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SOLIDOR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5,500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21C3B">
              <w:rPr>
                <w:rFonts w:ascii="Verdana" w:hAnsi="Verdana" w:cs="Arial"/>
                <w:color w:val="000000"/>
                <w:sz w:val="12"/>
                <w:szCs w:val="12"/>
              </w:rPr>
              <w:t>27,50</w:t>
            </w:r>
          </w:p>
        </w:tc>
      </w:tr>
      <w:tr w:rsidR="00321C3B" w:rsidRPr="00321C3B" w:rsidTr="00321C3B">
        <w:trPr>
          <w:trHeight w:val="210"/>
        </w:trPr>
        <w:tc>
          <w:tcPr>
            <w:tcW w:w="7311" w:type="dxa"/>
            <w:gridSpan w:val="8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21C3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4" w:type="dxa"/>
            <w:gridSpan w:val="2"/>
            <w:shd w:val="clear" w:color="auto" w:fill="auto"/>
            <w:noWrap/>
            <w:vAlign w:val="center"/>
            <w:hideMark/>
          </w:tcPr>
          <w:p w:rsidR="00321C3B" w:rsidRPr="00321C3B" w:rsidRDefault="00321C3B" w:rsidP="00321C3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21C3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238,70</w:t>
            </w:r>
          </w:p>
        </w:tc>
      </w:tr>
    </w:tbl>
    <w:p w:rsidR="00321C3B" w:rsidRDefault="00321C3B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117/2023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:rsidR="007D6A94" w:rsidRPr="00B35918" w:rsidRDefault="007D6A94" w:rsidP="007D6A94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:rsidR="007D6A94" w:rsidRPr="00B35918" w:rsidRDefault="007D6A94" w:rsidP="007D6A94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:rsidR="007D6A94" w:rsidRPr="00F84FC6" w:rsidRDefault="007D6A94" w:rsidP="007D6A94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:rsidR="007D6A94" w:rsidRPr="00F84FC6" w:rsidRDefault="007D6A94" w:rsidP="007D6A9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:rsidR="007D6A94" w:rsidRPr="00F84FC6" w:rsidRDefault="007D6A94" w:rsidP="007D6A9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7D6A94" w:rsidRPr="00F84FC6" w:rsidRDefault="007D6A94" w:rsidP="007D6A9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:rsidR="007D6A94" w:rsidRPr="00B35918" w:rsidRDefault="007D6A94" w:rsidP="007D6A9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:rsidR="007D6A94" w:rsidRPr="008C745A" w:rsidRDefault="007D6A94" w:rsidP="007D6A94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lastRenderedPageBreak/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:rsidR="007D6A94" w:rsidRPr="00F84FC6" w:rsidRDefault="007D6A94" w:rsidP="007D6A94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:rsidR="007D6A94" w:rsidRPr="00F84FC6" w:rsidRDefault="007D6A94" w:rsidP="007D6A94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:rsidR="007D6A94" w:rsidRPr="00F84FC6" w:rsidRDefault="007D6A94" w:rsidP="006D1352">
      <w:pPr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:rsidR="007D6A94" w:rsidRPr="00F84FC6" w:rsidRDefault="007D6A94" w:rsidP="007D6A9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:rsidR="007D6A94" w:rsidRPr="00F84FC6" w:rsidRDefault="007D6A94" w:rsidP="007D6A9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:rsidR="007D6A94" w:rsidRPr="00F84FC6" w:rsidRDefault="007D6A94" w:rsidP="007D6A9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:rsidR="007D6A94" w:rsidRPr="00F84FC6" w:rsidRDefault="007D6A94" w:rsidP="007D6A9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:rsidR="007D6A94" w:rsidRPr="006E0BCD" w:rsidRDefault="007D6A94" w:rsidP="007D6A94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:rsidR="007D6A94" w:rsidRPr="008D1831" w:rsidRDefault="007D6A94" w:rsidP="007D6A94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7D6A94" w:rsidRDefault="007D6A94" w:rsidP="007D6A94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lastRenderedPageBreak/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:rsidR="006D1352" w:rsidRPr="000A3D6B" w:rsidRDefault="006D1352" w:rsidP="007D6A94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</w:p>
    <w:p w:rsidR="007D6A94" w:rsidRPr="008D1831" w:rsidRDefault="007D6A94" w:rsidP="007D6A94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:rsidR="007D6A94" w:rsidRPr="00E06B69" w:rsidRDefault="007D6A94" w:rsidP="007D6A94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:rsidR="007D6A94" w:rsidRPr="000A0423" w:rsidRDefault="007D6A94" w:rsidP="007D6A94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321C3B">
        <w:rPr>
          <w:rFonts w:ascii="Arial Narrow" w:hAnsi="Arial Narrow" w:cs="Arial"/>
          <w:iCs/>
          <w:color w:val="000000"/>
          <w:sz w:val="28"/>
          <w:szCs w:val="28"/>
        </w:rPr>
        <w:t>332,03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="00321C3B">
        <w:rPr>
          <w:rFonts w:ascii="Arial Narrow" w:hAnsi="Arial Narrow" w:cs="Arial"/>
          <w:iCs/>
          <w:color w:val="000000"/>
          <w:sz w:val="28"/>
          <w:szCs w:val="28"/>
        </w:rPr>
        <w:t>trezentos e trinta e dois reais e três centavos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:rsidR="007D6A94" w:rsidRPr="00F84FC6" w:rsidRDefault="007D6A94" w:rsidP="007D6A94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7D6A94" w:rsidRPr="00F84FC6" w:rsidRDefault="007D6A94" w:rsidP="007D6A94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:rsidR="007D6A94" w:rsidRPr="000A0423" w:rsidRDefault="007D6A94" w:rsidP="007D6A94">
      <w:pPr>
        <w:ind w:right="-1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</w:t>
      </w:r>
      <w:r w:rsidRPr="00F84FC6">
        <w:rPr>
          <w:rFonts w:ascii="Arial Narrow" w:hAnsi="Arial Narrow" w:cs="ArialMT"/>
          <w:color w:val="000000"/>
          <w:sz w:val="28"/>
          <w:szCs w:val="28"/>
        </w:rPr>
        <w:lastRenderedPageBreak/>
        <w:t>somente, cobranças em carteira simples, ou seja, diretamente para CONTRATANTE.</w:t>
      </w:r>
    </w:p>
    <w:p w:rsidR="007D6A94" w:rsidRPr="000A0423" w:rsidRDefault="007D6A94" w:rsidP="007D6A94">
      <w:pPr>
        <w:widowControl w:val="0"/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:rsidR="007D6A94" w:rsidRPr="000A0423" w:rsidRDefault="007D6A94" w:rsidP="007D6A94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:rsidR="007D6A94" w:rsidRPr="000A0423" w:rsidRDefault="007D6A94" w:rsidP="007D6A94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:rsidR="007D6A94" w:rsidRPr="000A0423" w:rsidRDefault="007D6A94" w:rsidP="007D6A94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:rsidR="007D6A94" w:rsidRPr="00F84FC6" w:rsidRDefault="007D6A94" w:rsidP="007D6A94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7D6A94" w:rsidRPr="000A0423" w:rsidRDefault="007D6A94" w:rsidP="007D6A94">
      <w:pPr>
        <w:widowControl w:val="0"/>
        <w:tabs>
          <w:tab w:val="left" w:pos="1080"/>
          <w:tab w:val="left" w:pos="1701"/>
          <w:tab w:val="left" w:pos="2340"/>
        </w:tabs>
        <w:ind w:left="567" w:right="-7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:rsidR="007D6A94" w:rsidRDefault="007D6A94" w:rsidP="007D6A94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:rsidR="007D6A94" w:rsidRPr="000A3D6B" w:rsidRDefault="007D6A94" w:rsidP="007D6A94"/>
    <w:p w:rsidR="007D6A94" w:rsidRPr="00620DFC" w:rsidRDefault="007D6A94" w:rsidP="007D6A94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7D6A94" w:rsidRDefault="004C4EB8" w:rsidP="00321C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4C4EB8">
        <w:rPr>
          <w:rFonts w:ascii="Verdana" w:hAnsi="Verdana" w:cs="Arial"/>
          <w:color w:val="000000"/>
          <w:sz w:val="20"/>
          <w:szCs w:val="20"/>
        </w:rPr>
        <w:t>4  FUNDO</w:t>
      </w:r>
      <w:proofErr w:type="gramEnd"/>
      <w:r w:rsidRPr="004C4EB8">
        <w:rPr>
          <w:rFonts w:ascii="Verdana" w:hAnsi="Verdana" w:cs="Arial"/>
          <w:color w:val="000000"/>
          <w:sz w:val="20"/>
          <w:szCs w:val="20"/>
        </w:rPr>
        <w:t xml:space="preserve"> MUNICIPAL DE SAÚDE - FMS</w:t>
      </w:r>
      <w:r w:rsidRPr="004C4EB8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4C4EB8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4C4EB8">
        <w:rPr>
          <w:rFonts w:ascii="Verdana" w:hAnsi="Verdana" w:cs="Arial"/>
          <w:color w:val="000000"/>
          <w:sz w:val="20"/>
          <w:szCs w:val="20"/>
        </w:rPr>
        <w:br/>
        <w:t>10.302.1007-2.313  MANUTENÇÃO DAS ATIVIDADES DE ATENÇÃO ESPECIALIZADA</w:t>
      </w:r>
      <w:r w:rsidRPr="004C4EB8">
        <w:rPr>
          <w:rFonts w:ascii="Verdana" w:hAnsi="Verdana" w:cs="Arial"/>
          <w:color w:val="000000"/>
          <w:sz w:val="20"/>
          <w:szCs w:val="20"/>
        </w:rPr>
        <w:br/>
        <w:t>3.3.90.30.00  MATERIAL DE CONSUMO</w:t>
      </w:r>
      <w:r w:rsidRPr="004C4EB8">
        <w:rPr>
          <w:rFonts w:ascii="Verdana" w:hAnsi="Verdana" w:cs="Arial"/>
          <w:color w:val="000000"/>
          <w:sz w:val="20"/>
          <w:szCs w:val="20"/>
        </w:rPr>
        <w:br/>
        <w:t>FONTE: 1.621.0000-000     /     FICHA: 534</w:t>
      </w:r>
      <w:r w:rsidRPr="004C4EB8"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</w:rPr>
        <w:t xml:space="preserve">R$ </w:t>
      </w:r>
      <w:r w:rsidR="00321C3B">
        <w:rPr>
          <w:rFonts w:ascii="Verdana" w:hAnsi="Verdana" w:cs="Arial"/>
          <w:color w:val="000000"/>
          <w:sz w:val="20"/>
          <w:szCs w:val="20"/>
        </w:rPr>
        <w:t>93,33</w:t>
      </w:r>
    </w:p>
    <w:p w:rsidR="00321C3B" w:rsidRPr="00321C3B" w:rsidRDefault="00321C3B" w:rsidP="00321C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321C3B">
        <w:rPr>
          <w:rFonts w:ascii="Verdana" w:hAnsi="Verdana" w:cs="Arial"/>
          <w:color w:val="000000"/>
          <w:sz w:val="20"/>
          <w:szCs w:val="20"/>
        </w:rPr>
        <w:t>4  FUNDO</w:t>
      </w:r>
      <w:proofErr w:type="gramEnd"/>
      <w:r w:rsidRPr="00321C3B">
        <w:rPr>
          <w:rFonts w:ascii="Verdana" w:hAnsi="Verdana" w:cs="Arial"/>
          <w:color w:val="000000"/>
          <w:sz w:val="20"/>
          <w:szCs w:val="20"/>
        </w:rPr>
        <w:t xml:space="preserve"> MUNICIPAL DE SAÚDE - FMS</w:t>
      </w:r>
      <w:r w:rsidRPr="00321C3B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321C3B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321C3B">
        <w:rPr>
          <w:rFonts w:ascii="Verdana" w:hAnsi="Verdana" w:cs="Arial"/>
          <w:color w:val="000000"/>
          <w:sz w:val="20"/>
          <w:szCs w:val="20"/>
        </w:rPr>
        <w:br/>
        <w:t>10.301.1007-2.312  MANUTENÇÃO DAS ATIVIDADES DA ATNÇÃO PRIMÁRIA</w:t>
      </w:r>
      <w:r w:rsidRPr="00321C3B">
        <w:rPr>
          <w:rFonts w:ascii="Verdana" w:hAnsi="Verdana" w:cs="Arial"/>
          <w:color w:val="000000"/>
          <w:sz w:val="20"/>
          <w:szCs w:val="20"/>
        </w:rPr>
        <w:br/>
        <w:t>3.3.90.30.00  MATERIAL DE CONSUMO</w:t>
      </w:r>
      <w:r w:rsidRPr="00321C3B">
        <w:rPr>
          <w:rFonts w:ascii="Verdana" w:hAnsi="Verdana" w:cs="Arial"/>
          <w:color w:val="000000"/>
          <w:sz w:val="20"/>
          <w:szCs w:val="20"/>
        </w:rPr>
        <w:br/>
        <w:t>FONTE: 2.600.3120-000     /     FICHA: 621</w:t>
      </w:r>
      <w:r w:rsidRPr="00321C3B"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</w:rPr>
        <w:t>R$ 238,70</w:t>
      </w:r>
    </w:p>
    <w:p w:rsidR="00321C3B" w:rsidRDefault="00321C3B" w:rsidP="007D6A94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:rsidR="007D6A94" w:rsidRPr="00D03567" w:rsidRDefault="007D6A94" w:rsidP="007D6A94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:rsidR="007D6A94" w:rsidRPr="009272DC" w:rsidRDefault="007D6A94" w:rsidP="007D6A9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:rsidR="007D6A94" w:rsidRDefault="007D6A94" w:rsidP="007D6A94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:rsidR="007D6A94" w:rsidRPr="000A3D6B" w:rsidRDefault="007D6A94" w:rsidP="007D6A94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:rsidR="004C4EB8" w:rsidRPr="0047394B" w:rsidRDefault="004C4EB8" w:rsidP="004C4EB8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</w:t>
      </w:r>
      <w:proofErr w:type="spellEnd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 xml:space="preserve">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:rsidR="007D6A94" w:rsidRPr="0047394B" w:rsidRDefault="004C4EB8" w:rsidP="004C4EB8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7D6A94" w:rsidRPr="0047394B" w:rsidRDefault="007D6A94" w:rsidP="007D6A94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:rsidR="007D6A94" w:rsidRPr="00E042DA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7D6A94" w:rsidRPr="00E042DA" w:rsidRDefault="007D6A94" w:rsidP="007D6A94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7D6A94" w:rsidRPr="00E042DA" w:rsidRDefault="007D6A94" w:rsidP="007D6A9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7D6A94" w:rsidRPr="00E042DA" w:rsidRDefault="007D6A94" w:rsidP="007D6A94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:rsidR="007D6A94" w:rsidRPr="00E042DA" w:rsidRDefault="007D6A94" w:rsidP="007D6A9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:rsidR="007D6A94" w:rsidRPr="0047394B" w:rsidRDefault="007D6A94" w:rsidP="007D6A9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7D6A94" w:rsidRPr="00E042DA" w:rsidRDefault="007D6A94" w:rsidP="007D6A94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7D6A94" w:rsidRPr="0047394B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:rsidR="007D6A94" w:rsidRPr="00E042DA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7D6A94" w:rsidRPr="00E042DA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7D6A94" w:rsidRPr="00E06B69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4C4EB8" w:rsidRDefault="007D6A94" w:rsidP="004C4EB8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lastRenderedPageBreak/>
        <w:t>CLÁUSULA DÉCIMA PRIMEIRA – DA RESCISÃO CONTRATUAL</w:t>
      </w:r>
    </w:p>
    <w:p w:rsidR="004C4EB8" w:rsidRPr="004C4EB8" w:rsidRDefault="004C4EB8" w:rsidP="004C4EB8"/>
    <w:p w:rsidR="007D6A94" w:rsidRPr="00E042DA" w:rsidRDefault="007D6A94" w:rsidP="007D6A94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7D6A94" w:rsidRPr="00E042DA" w:rsidRDefault="007D6A94" w:rsidP="007D6A94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:rsidR="007D6A94" w:rsidRDefault="007D6A94" w:rsidP="007D6A94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:rsidR="007D6A94" w:rsidRPr="00E042DA" w:rsidRDefault="007D6A94" w:rsidP="007D6A94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:rsidR="007D6A94" w:rsidRPr="00E042DA" w:rsidRDefault="007D6A94" w:rsidP="007D6A9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:rsidR="007D6A94" w:rsidRPr="00E042DA" w:rsidRDefault="007D6A94" w:rsidP="007D6A9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7D6A94" w:rsidRPr="00E042DA" w:rsidRDefault="007D6A94" w:rsidP="007D6A9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7D6A94" w:rsidRPr="00FD2C02" w:rsidRDefault="007D6A94" w:rsidP="007D6A9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:rsidR="007D6A94" w:rsidRPr="00B460F0" w:rsidRDefault="007D6A94" w:rsidP="007D6A94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7D6A94" w:rsidRPr="0047394B" w:rsidRDefault="007D6A94" w:rsidP="007D6A94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:rsidR="007D6A94" w:rsidRPr="0026387F" w:rsidRDefault="007D6A94" w:rsidP="007D6A94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:rsidR="007D6A94" w:rsidRPr="00E06B69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7D6A94" w:rsidRPr="004C7915" w:rsidRDefault="007D6A94" w:rsidP="007D6A94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:rsidR="007D6A94" w:rsidRPr="00E042DA" w:rsidRDefault="007D6A94" w:rsidP="007D6A94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7D6A94" w:rsidRPr="00FE75F5" w:rsidRDefault="007D6A94" w:rsidP="007D6A94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:rsidR="007D6A94" w:rsidRPr="00E042DA" w:rsidRDefault="007D6A94" w:rsidP="007D6A94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4C4EB8">
        <w:rPr>
          <w:rFonts w:ascii="Arial Narrow" w:hAnsi="Arial Narrow" w:cs="Arial Narrow"/>
          <w:sz w:val="28"/>
          <w:szCs w:val="28"/>
        </w:rPr>
        <w:t>25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4C4EB8">
        <w:rPr>
          <w:rFonts w:ascii="Arial Narrow" w:hAnsi="Arial Narrow" w:cs="Arial Narrow"/>
          <w:sz w:val="28"/>
          <w:szCs w:val="28"/>
        </w:rPr>
        <w:t>maio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D6A94" w:rsidRPr="00E042DA" w:rsidTr="00957C47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7D6A94" w:rsidRPr="00E042DA" w:rsidRDefault="004C4EB8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</w:t>
            </w:r>
            <w:r w:rsidR="004C4EB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Municipal de Saúde</w:t>
            </w:r>
          </w:p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321C3B" w:rsidRPr="00321C3B" w:rsidRDefault="00321C3B" w:rsidP="00957C4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321C3B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Eire de Jesus Ribeiro</w:t>
            </w:r>
            <w:r w:rsidRPr="00321C3B">
              <w:rPr>
                <w:rFonts w:ascii="Arial Narrow" w:hAnsi="Arial Narrow" w:cs="Arial"/>
                <w:i/>
                <w:sz w:val="28"/>
                <w:szCs w:val="28"/>
              </w:rPr>
              <w:t xml:space="preserve"> </w:t>
            </w:r>
          </w:p>
          <w:p w:rsidR="007D6A94" w:rsidRDefault="007D6A94" w:rsidP="00957C4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RESPONSÁVEL LEGAL</w:t>
            </w:r>
          </w:p>
          <w:p w:rsidR="007D6A94" w:rsidRDefault="007D6A94" w:rsidP="00957C4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:rsidR="007D6A94" w:rsidRPr="00E042DA" w:rsidRDefault="007D6A94" w:rsidP="007D6A9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D6A94" w:rsidTr="00957C47">
        <w:tc>
          <w:tcPr>
            <w:tcW w:w="4643" w:type="dxa"/>
            <w:hideMark/>
          </w:tcPr>
          <w:p w:rsidR="007D6A94" w:rsidRDefault="007D6A94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lastRenderedPageBreak/>
              <w:t>__________________________________</w:t>
            </w:r>
          </w:p>
          <w:p w:rsidR="007D6A94" w:rsidRDefault="004C4EB8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:rsidR="007D6A94" w:rsidRDefault="007D6A94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4C4EB8">
              <w:rPr>
                <w:rFonts w:ascii="Arial Narrow" w:hAnsi="Arial Narrow" w:cs="Arial Narrow"/>
                <w:sz w:val="28"/>
                <w:szCs w:val="28"/>
              </w:rPr>
              <w:t>112.510.319-19</w:t>
            </w:r>
          </w:p>
        </w:tc>
        <w:tc>
          <w:tcPr>
            <w:tcW w:w="4822" w:type="dxa"/>
            <w:hideMark/>
          </w:tcPr>
          <w:p w:rsidR="007D6A94" w:rsidRDefault="007D6A94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7D6A94" w:rsidRDefault="004C4EB8" w:rsidP="00957C4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:rsidR="007D6A94" w:rsidRDefault="007D6A94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4C4EB8">
              <w:rPr>
                <w:rFonts w:ascii="Arial Narrow" w:hAnsi="Arial Narrow" w:cs="Arial Narrow"/>
                <w:sz w:val="28"/>
                <w:szCs w:val="28"/>
              </w:rPr>
              <w:t>078.999.911-02</w:t>
            </w:r>
          </w:p>
        </w:tc>
      </w:tr>
    </w:tbl>
    <w:p w:rsidR="00E70274" w:rsidRDefault="00E70274"/>
    <w:sectPr w:rsidR="00E70274" w:rsidSect="007D6A94">
      <w:headerReference w:type="default" r:id="rId6"/>
      <w:foot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6A94" w:rsidRDefault="007D6A94" w:rsidP="007D6A94">
      <w:pPr>
        <w:spacing w:after="0" w:line="240" w:lineRule="auto"/>
      </w:pPr>
      <w:r>
        <w:separator/>
      </w:r>
    </w:p>
  </w:endnote>
  <w:endnote w:type="continuationSeparator" w:id="0">
    <w:p w:rsidR="007D6A94" w:rsidRDefault="007D6A94" w:rsidP="007D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A94" w:rsidRDefault="007D6A94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5DDC635E" wp14:editId="6ADCEE54">
          <wp:extent cx="5400040" cy="371523"/>
          <wp:effectExtent l="0" t="0" r="0" b="9525"/>
          <wp:docPr id="541633763" name="Imagem 541633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6A94" w:rsidRDefault="007D6A94" w:rsidP="007D6A94">
      <w:pPr>
        <w:spacing w:after="0" w:line="240" w:lineRule="auto"/>
      </w:pPr>
      <w:r>
        <w:separator/>
      </w:r>
    </w:p>
  </w:footnote>
  <w:footnote w:type="continuationSeparator" w:id="0">
    <w:p w:rsidR="007D6A94" w:rsidRDefault="007D6A94" w:rsidP="007D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A94" w:rsidRDefault="007D6A9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BEE2E5" wp14:editId="19133F57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5953125" cy="913765"/>
          <wp:effectExtent l="0" t="0" r="9525" b="635"/>
          <wp:wrapNone/>
          <wp:docPr id="667943592" name="Imagem 667943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94"/>
    <w:rsid w:val="00321C3B"/>
    <w:rsid w:val="004C4EB8"/>
    <w:rsid w:val="006D1352"/>
    <w:rsid w:val="007D6A94"/>
    <w:rsid w:val="008E0051"/>
    <w:rsid w:val="00D17033"/>
    <w:rsid w:val="00E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1A6B"/>
  <w15:chartTrackingRefBased/>
  <w15:docId w15:val="{335DA8D9-18AA-4DA7-AC80-8D87549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A94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D6A94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D6A94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D6A94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D6A94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7D6A94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7D6A94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7D6A94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7D6A9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D6A9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7D6A94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D6A94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7D6A94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D6A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D6A94"/>
  </w:style>
  <w:style w:type="paragraph" w:styleId="Cabealho">
    <w:name w:val="header"/>
    <w:basedOn w:val="Normal"/>
    <w:link w:val="CabealhoChar"/>
    <w:uiPriority w:val="99"/>
    <w:unhideWhenUsed/>
    <w:rsid w:val="007D6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6A9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D6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A9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3425</Words>
  <Characters>18500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2023-05-25T15:49:00Z</dcterms:created>
  <dcterms:modified xsi:type="dcterms:W3CDTF">2023-05-25T15:49:00Z</dcterms:modified>
</cp:coreProperties>
</file>