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C0A49" w14:textId="4DCE8FEC" w:rsidR="004C2538" w:rsidRDefault="004C2538" w:rsidP="004C2538">
      <w:pPr>
        <w:pStyle w:val="Prembulo"/>
        <w:tabs>
          <w:tab w:val="left" w:pos="9639"/>
        </w:tabs>
        <w:spacing w:before="120" w:afterLines="120" w:after="288" w:line="312" w:lineRule="auto"/>
        <w:ind w:left="5529" w:right="142" w:hanging="4962"/>
        <w:jc w:val="center"/>
        <w:rPr>
          <w:rFonts w:ascii="Arial Narrow" w:hAnsi="Arial Narrow"/>
          <w:b/>
          <w:sz w:val="26"/>
          <w:szCs w:val="26"/>
        </w:rPr>
      </w:pPr>
      <w:r>
        <w:rPr>
          <w:rFonts w:ascii="Arial Narrow" w:hAnsi="Arial Narrow"/>
          <w:b/>
          <w:sz w:val="26"/>
          <w:szCs w:val="26"/>
        </w:rPr>
        <w:t>CONTRATO ADMINISTRATIVO Nº 1</w:t>
      </w:r>
      <w:r w:rsidR="009277AF">
        <w:rPr>
          <w:rFonts w:ascii="Arial Narrow" w:hAnsi="Arial Narrow"/>
          <w:b/>
          <w:sz w:val="26"/>
          <w:szCs w:val="26"/>
        </w:rPr>
        <w:t>49</w:t>
      </w:r>
      <w:r>
        <w:rPr>
          <w:rFonts w:ascii="Arial Narrow" w:hAnsi="Arial Narrow"/>
          <w:b/>
          <w:sz w:val="26"/>
          <w:szCs w:val="26"/>
        </w:rPr>
        <w:t>/2024</w:t>
      </w:r>
    </w:p>
    <w:p w14:paraId="770E6B4F" w14:textId="5526988B" w:rsidR="004C2538" w:rsidRDefault="004C2538" w:rsidP="004C2538">
      <w:pPr>
        <w:pStyle w:val="Prembulo"/>
        <w:spacing w:before="120" w:afterLines="120" w:after="288" w:line="312" w:lineRule="auto"/>
        <w:ind w:left="5529"/>
        <w:rPr>
          <w:rFonts w:ascii="Arial Narrow" w:hAnsi="Arial Narrow"/>
          <w:b/>
          <w:sz w:val="26"/>
          <w:szCs w:val="26"/>
        </w:rPr>
      </w:pPr>
      <w:r>
        <w:rPr>
          <w:rFonts w:ascii="Arial Narrow" w:hAnsi="Arial Narrow"/>
          <w:b/>
          <w:sz w:val="26"/>
          <w:szCs w:val="26"/>
        </w:rPr>
        <w:t xml:space="preserve">CONTRATO ADMINISTRATIVO Nº </w:t>
      </w:r>
      <w:r w:rsidR="008F120D">
        <w:rPr>
          <w:rFonts w:ascii="Arial Narrow" w:hAnsi="Arial Narrow"/>
          <w:b/>
          <w:sz w:val="26"/>
          <w:szCs w:val="26"/>
        </w:rPr>
        <w:t>1</w:t>
      </w:r>
      <w:r w:rsidR="009277AF">
        <w:rPr>
          <w:rFonts w:ascii="Arial Narrow" w:hAnsi="Arial Narrow"/>
          <w:b/>
          <w:sz w:val="26"/>
          <w:szCs w:val="26"/>
        </w:rPr>
        <w:t>49</w:t>
      </w:r>
      <w:r>
        <w:rPr>
          <w:rFonts w:ascii="Arial Narrow" w:hAnsi="Arial Narrow"/>
          <w:b/>
          <w:sz w:val="26"/>
          <w:szCs w:val="26"/>
        </w:rPr>
        <w:t xml:space="preserve">/2024, QUE FAZEM ENTRE SI O MUNICIPIO DE IGUATEMI, ESTADO DO MATO GROSSO DO SUL, E A EMPRESA </w:t>
      </w:r>
      <w:r w:rsidR="006C7D5F">
        <w:rPr>
          <w:rFonts w:ascii="Arial Narrow" w:hAnsi="Arial Narrow"/>
          <w:b/>
          <w:bCs w:val="0"/>
          <w:sz w:val="26"/>
          <w:szCs w:val="26"/>
        </w:rPr>
        <w:t>E. DOMINGUES - ME</w:t>
      </w:r>
      <w:r w:rsidRPr="00DC7FE4">
        <w:rPr>
          <w:rFonts w:ascii="Arial Narrow" w:hAnsi="Arial Narrow"/>
          <w:b/>
          <w:bCs w:val="0"/>
          <w:sz w:val="26"/>
          <w:szCs w:val="26"/>
        </w:rPr>
        <w:t>.</w:t>
      </w:r>
      <w:r>
        <w:rPr>
          <w:rFonts w:ascii="Arial Narrow" w:hAnsi="Arial Narrow"/>
          <w:b/>
          <w:sz w:val="26"/>
          <w:szCs w:val="26"/>
        </w:rPr>
        <w:t xml:space="preserve"> </w:t>
      </w:r>
    </w:p>
    <w:p w14:paraId="48C54C8A" w14:textId="29A8814C" w:rsidR="004C2538" w:rsidRDefault="004C2538" w:rsidP="004C2538">
      <w:pPr>
        <w:spacing w:before="120" w:after="120"/>
        <w:ind w:firstLine="1418"/>
        <w:jc w:val="both"/>
        <w:rPr>
          <w:rFonts w:ascii="Arial Narrow" w:eastAsia="Arial" w:hAnsi="Arial Narrow" w:cs="Arial"/>
          <w:sz w:val="26"/>
          <w:szCs w:val="26"/>
        </w:rPr>
      </w:pPr>
      <w:r>
        <w:rPr>
          <w:rFonts w:ascii="Arial Narrow" w:hAnsi="Arial Narrow"/>
          <w:b/>
          <w:sz w:val="26"/>
          <w:szCs w:val="26"/>
        </w:rPr>
        <w:t>O MUNICIPIO DE IGUATEMI, ESTADO DO MATO GROSSO DO SUL</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006C7D5F">
        <w:rPr>
          <w:rFonts w:ascii="Arial Narrow" w:hAnsi="Arial Narrow"/>
          <w:b/>
          <w:bCs/>
          <w:sz w:val="26"/>
          <w:szCs w:val="26"/>
        </w:rPr>
        <w:t>E. DOMINGUES - ME</w:t>
      </w:r>
      <w:r>
        <w:rPr>
          <w:rFonts w:ascii="Arial Narrow" w:eastAsia="Arial" w:hAnsi="Arial Narrow" w:cs="Arial"/>
          <w:sz w:val="26"/>
          <w:szCs w:val="26"/>
        </w:rPr>
        <w:t xml:space="preserve">, </w:t>
      </w:r>
      <w:r>
        <w:rPr>
          <w:rFonts w:ascii="Arial Narrow" w:eastAsia="Arial" w:hAnsi="Arial Narrow" w:cs="Arial"/>
          <w:i/>
          <w:iCs/>
          <w:sz w:val="26"/>
          <w:szCs w:val="26"/>
        </w:rPr>
        <w:t>inscrita no CNPJ sob o nº .</w:t>
      </w:r>
      <w:r w:rsidR="006C7D5F">
        <w:rPr>
          <w:rFonts w:ascii="Arial Narrow" w:eastAsia="Arial" w:hAnsi="Arial Narrow" w:cs="Arial"/>
          <w:i/>
          <w:iCs/>
          <w:sz w:val="26"/>
          <w:szCs w:val="26"/>
        </w:rPr>
        <w:t>02.478.268/0001-69</w:t>
      </w:r>
      <w:r>
        <w:rPr>
          <w:rFonts w:ascii="Arial Narrow" w:eastAsia="Arial" w:hAnsi="Arial Narrow" w:cs="Arial"/>
          <w:i/>
          <w:iCs/>
          <w:sz w:val="26"/>
          <w:szCs w:val="26"/>
        </w:rPr>
        <w:t>, sediada na</w:t>
      </w:r>
      <w:r>
        <w:rPr>
          <w:rFonts w:ascii="Arial Narrow" w:eastAsia="Arial" w:hAnsi="Arial Narrow" w:cs="Arial"/>
          <w:sz w:val="26"/>
          <w:szCs w:val="26"/>
        </w:rPr>
        <w:t xml:space="preserve"> </w:t>
      </w:r>
      <w:r w:rsidR="006C7D5F">
        <w:rPr>
          <w:rFonts w:ascii="Arial Narrow" w:eastAsia="Arial" w:hAnsi="Arial Narrow" w:cs="Arial"/>
          <w:sz w:val="26"/>
          <w:szCs w:val="26"/>
        </w:rPr>
        <w:t>Rodovia MS 295, Km 06, n° 563</w:t>
      </w:r>
      <w:r>
        <w:rPr>
          <w:rFonts w:ascii="Arial Narrow" w:eastAsia="Arial" w:hAnsi="Arial Narrow" w:cs="Arial"/>
          <w:sz w:val="26"/>
          <w:szCs w:val="26"/>
        </w:rPr>
        <w:t xml:space="preserve">, </w:t>
      </w:r>
      <w:r w:rsidR="006C7D5F">
        <w:rPr>
          <w:rFonts w:ascii="Arial Narrow" w:eastAsia="Arial" w:hAnsi="Arial Narrow" w:cs="Arial"/>
          <w:sz w:val="26"/>
          <w:szCs w:val="26"/>
        </w:rPr>
        <w:t>Vila Industrial</w:t>
      </w:r>
      <w:r>
        <w:rPr>
          <w:rFonts w:ascii="Arial Narrow" w:eastAsia="Arial" w:hAnsi="Arial Narrow" w:cs="Arial"/>
          <w:sz w:val="26"/>
          <w:szCs w:val="26"/>
        </w:rPr>
        <w:t xml:space="preserve"> de Iguatemi - MS, doravante designada CONTRATADA, </w:t>
      </w:r>
      <w:r>
        <w:rPr>
          <w:rFonts w:ascii="Arial Narrow" w:eastAsia="Arial" w:hAnsi="Arial Narrow" w:cs="Arial"/>
          <w:i/>
          <w:iCs/>
          <w:sz w:val="26"/>
          <w:szCs w:val="26"/>
        </w:rPr>
        <w:t>neste ato representada por</w:t>
      </w:r>
      <w:r>
        <w:rPr>
          <w:rFonts w:ascii="Arial Narrow" w:eastAsia="Arial" w:hAnsi="Arial Narrow" w:cs="Arial"/>
          <w:sz w:val="26"/>
          <w:szCs w:val="26"/>
        </w:rPr>
        <w:t xml:space="preserve"> </w:t>
      </w:r>
      <w:r w:rsidR="006C7D5F">
        <w:rPr>
          <w:rFonts w:ascii="Arial Narrow" w:eastAsia="Arial" w:hAnsi="Arial Narrow" w:cs="Arial"/>
          <w:sz w:val="26"/>
          <w:szCs w:val="26"/>
        </w:rPr>
        <w:t>Edimilson Domingues</w:t>
      </w:r>
      <w:r>
        <w:rPr>
          <w:rFonts w:ascii="Arial Narrow" w:eastAsia="Arial" w:hAnsi="Arial Narrow" w:cs="Arial"/>
          <w:sz w:val="26"/>
          <w:szCs w:val="26"/>
        </w:rPr>
        <w:t xml:space="preserve">, sócio proprietário, </w:t>
      </w:r>
      <w:r>
        <w:rPr>
          <w:rFonts w:ascii="Arial Narrow" w:eastAsia="Arial" w:hAnsi="Arial Narrow" w:cs="Arial"/>
          <w:i/>
          <w:iCs/>
          <w:sz w:val="26"/>
          <w:szCs w:val="26"/>
        </w:rPr>
        <w:t xml:space="preserve">conforme atos constitutivos da empresa </w:t>
      </w:r>
      <w:r>
        <w:rPr>
          <w:rFonts w:ascii="Arial Narrow" w:eastAsia="Arial" w:hAnsi="Arial Narrow" w:cs="Arial"/>
          <w:b/>
          <w:bCs/>
          <w:i/>
          <w:iCs/>
          <w:sz w:val="26"/>
          <w:szCs w:val="26"/>
        </w:rPr>
        <w:t>OU</w:t>
      </w:r>
      <w:r>
        <w:rPr>
          <w:rFonts w:ascii="Arial Narrow" w:eastAsia="Arial" w:hAnsi="Arial Narrow" w:cs="Arial"/>
          <w:i/>
          <w:iCs/>
          <w:sz w:val="26"/>
          <w:szCs w:val="26"/>
        </w:rPr>
        <w:t xml:space="preserve"> procuração apresentada nos autos, </w:t>
      </w:r>
      <w:r>
        <w:rPr>
          <w:rFonts w:ascii="Arial Narrow" w:eastAsia="Arial" w:hAnsi="Arial Narrow" w:cs="Arial"/>
          <w:sz w:val="26"/>
          <w:szCs w:val="26"/>
        </w:rPr>
        <w:t>tendo em vista o que consta no Processo nº 06</w:t>
      </w:r>
      <w:r w:rsidR="009277AF">
        <w:rPr>
          <w:rFonts w:ascii="Arial Narrow" w:eastAsia="Arial" w:hAnsi="Arial Narrow" w:cs="Arial"/>
          <w:sz w:val="26"/>
          <w:szCs w:val="26"/>
        </w:rPr>
        <w:t>3</w:t>
      </w:r>
      <w:r>
        <w:rPr>
          <w:rFonts w:ascii="Arial Narrow" w:eastAsia="Arial" w:hAnsi="Arial Narrow" w:cs="Arial"/>
          <w:sz w:val="26"/>
          <w:szCs w:val="26"/>
        </w:rPr>
        <w:t xml:space="preserve">/2024 e em observância às disposições da </w:t>
      </w:r>
      <w:hyperlink r:id="rId8"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 02</w:t>
      </w:r>
      <w:r w:rsidR="009277AF">
        <w:rPr>
          <w:rFonts w:ascii="Arial Narrow" w:eastAsia="Arial" w:hAnsi="Arial Narrow" w:cs="Arial"/>
          <w:i/>
          <w:iCs/>
          <w:sz w:val="26"/>
          <w:szCs w:val="26"/>
        </w:rPr>
        <w:t>4</w:t>
      </w:r>
      <w:r>
        <w:rPr>
          <w:rFonts w:ascii="Arial Narrow" w:eastAsia="Arial" w:hAnsi="Arial Narrow" w:cs="Arial"/>
          <w:i/>
          <w:iCs/>
          <w:sz w:val="26"/>
          <w:szCs w:val="26"/>
        </w:rPr>
        <w:t>/2024,</w:t>
      </w:r>
      <w:r>
        <w:rPr>
          <w:rFonts w:ascii="Arial Narrow" w:eastAsia="Arial" w:hAnsi="Arial Narrow" w:cs="Arial"/>
          <w:sz w:val="26"/>
          <w:szCs w:val="26"/>
        </w:rPr>
        <w:t xml:space="preserve"> mediante as cláusulas e condições a seguir enunciadas.</w:t>
      </w:r>
    </w:p>
    <w:p w14:paraId="5416294A" w14:textId="77777777" w:rsidR="004C2538" w:rsidRDefault="004C2538" w:rsidP="004C2538">
      <w:pPr>
        <w:pStyle w:val="Nivel01"/>
        <w:tabs>
          <w:tab w:val="num" w:pos="360"/>
        </w:tabs>
        <w:rPr>
          <w:rFonts w:ascii="Arial Narrow" w:hAnsi="Arial Narrow" w:cs="Times New Roman"/>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sz w:val="26"/>
            <w:szCs w:val="26"/>
          </w:rPr>
          <w:t>art. 92, I e II</w:t>
        </w:r>
      </w:hyperlink>
      <w:r>
        <w:rPr>
          <w:rFonts w:ascii="Arial Narrow" w:hAnsi="Arial Narrow"/>
          <w:sz w:val="26"/>
          <w:szCs w:val="26"/>
        </w:rPr>
        <w:t>)</w:t>
      </w:r>
    </w:p>
    <w:p w14:paraId="713AEFF2" w14:textId="3D565448" w:rsidR="004C2538" w:rsidRDefault="004C2538" w:rsidP="004C2538">
      <w:pPr>
        <w:pStyle w:val="Nivel2"/>
        <w:rPr>
          <w:rFonts w:ascii="Arial Narrow" w:hAnsi="Arial Narrow"/>
          <w:sz w:val="26"/>
          <w:szCs w:val="26"/>
        </w:rPr>
      </w:pPr>
      <w:r>
        <w:rPr>
          <w:rFonts w:ascii="Arial Narrow" w:hAnsi="Arial Narrow"/>
          <w:sz w:val="26"/>
          <w:szCs w:val="26"/>
        </w:rPr>
        <w:t xml:space="preserve">O objeto do presente instrumento é a </w:t>
      </w:r>
      <w:r>
        <w:rPr>
          <w:rFonts w:ascii="Arial Narrow" w:hAnsi="Arial Narrow" w:cstheme="minorHAnsi"/>
          <w:bCs/>
          <w:sz w:val="28"/>
          <w:szCs w:val="28"/>
        </w:rPr>
        <w:t xml:space="preserve">aquisição de </w:t>
      </w:r>
      <w:r w:rsidR="009277AF">
        <w:rPr>
          <w:rFonts w:ascii="Arial Narrow" w:hAnsi="Arial Narrow" w:cstheme="minorHAnsi"/>
          <w:bCs/>
          <w:sz w:val="28"/>
          <w:szCs w:val="28"/>
        </w:rPr>
        <w:t>filtros, fluidos e lubrificantes</w:t>
      </w:r>
      <w:r>
        <w:rPr>
          <w:rFonts w:ascii="Arial Narrow" w:hAnsi="Arial Narrow" w:cstheme="minorHAnsi"/>
          <w:bCs/>
          <w:sz w:val="28"/>
          <w:szCs w:val="28"/>
        </w:rPr>
        <w:t>, conforme especificações e quantitativos constantes no Estudo Técnico Preliminar, Termo de Referência e Proposta de Preço, parte integrante e complementar deste edital.</w:t>
      </w:r>
    </w:p>
    <w:p w14:paraId="7D13FE9D" w14:textId="77777777" w:rsidR="004C2538" w:rsidRDefault="004C2538" w:rsidP="004C2538">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2"/>
        <w:gridCol w:w="398"/>
        <w:gridCol w:w="397"/>
        <w:gridCol w:w="523"/>
        <w:gridCol w:w="3518"/>
        <w:gridCol w:w="550"/>
        <w:gridCol w:w="1038"/>
        <w:gridCol w:w="1170"/>
        <w:gridCol w:w="856"/>
        <w:gridCol w:w="858"/>
      </w:tblGrid>
      <w:tr w:rsidR="009277AF" w:rsidRPr="009277AF" w14:paraId="3252E166" w14:textId="77777777" w:rsidTr="009277AF">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9301D" w14:textId="77777777" w:rsidR="009277AF" w:rsidRPr="009277AF" w:rsidRDefault="009277AF" w:rsidP="009277AF">
            <w:pPr>
              <w:spacing w:after="0" w:line="240" w:lineRule="auto"/>
              <w:jc w:val="center"/>
              <w:rPr>
                <w:rFonts w:ascii="Tahoma" w:eastAsia="Times New Roman" w:hAnsi="Tahoma" w:cs="Tahoma"/>
                <w:sz w:val="10"/>
                <w:szCs w:val="10"/>
                <w:lang w:eastAsia="pt-BR"/>
              </w:rPr>
            </w:pPr>
            <w:r w:rsidRPr="009277AF">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4B876F46" w14:textId="77777777" w:rsidR="009277AF" w:rsidRPr="009277AF" w:rsidRDefault="009277AF" w:rsidP="009277AF">
            <w:pPr>
              <w:spacing w:after="0" w:line="240" w:lineRule="auto"/>
              <w:jc w:val="center"/>
              <w:rPr>
                <w:rFonts w:ascii="Tahoma" w:eastAsia="Times New Roman" w:hAnsi="Tahoma" w:cs="Tahoma"/>
                <w:sz w:val="10"/>
                <w:szCs w:val="10"/>
                <w:lang w:eastAsia="pt-BR"/>
              </w:rPr>
            </w:pPr>
            <w:r w:rsidRPr="009277AF">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25C4A6C0" w14:textId="77777777" w:rsidR="009277AF" w:rsidRPr="009277AF" w:rsidRDefault="009277AF" w:rsidP="009277AF">
            <w:pPr>
              <w:spacing w:after="0" w:line="240" w:lineRule="auto"/>
              <w:jc w:val="center"/>
              <w:rPr>
                <w:rFonts w:ascii="Tahoma" w:eastAsia="Times New Roman" w:hAnsi="Tahoma" w:cs="Tahoma"/>
                <w:sz w:val="10"/>
                <w:szCs w:val="10"/>
                <w:lang w:eastAsia="pt-BR"/>
              </w:rPr>
            </w:pPr>
            <w:r w:rsidRPr="009277AF">
              <w:rPr>
                <w:rFonts w:ascii="Tahoma" w:eastAsia="Times New Roman" w:hAnsi="Tahoma" w:cs="Tahoma"/>
                <w:sz w:val="10"/>
                <w:szCs w:val="10"/>
                <w:lang w:eastAsia="pt-BR"/>
              </w:rPr>
              <w:t>ITEM</w:t>
            </w:r>
          </w:p>
        </w:tc>
        <w:tc>
          <w:tcPr>
            <w:tcW w:w="499" w:type="dxa"/>
            <w:tcBorders>
              <w:top w:val="single" w:sz="4" w:space="0" w:color="auto"/>
              <w:left w:val="nil"/>
              <w:bottom w:val="single" w:sz="4" w:space="0" w:color="auto"/>
              <w:right w:val="single" w:sz="4" w:space="0" w:color="auto"/>
            </w:tcBorders>
            <w:shd w:val="clear" w:color="auto" w:fill="auto"/>
            <w:vAlign w:val="center"/>
            <w:hideMark/>
          </w:tcPr>
          <w:p w14:paraId="043DD0D2" w14:textId="77777777" w:rsidR="009277AF" w:rsidRPr="009277AF" w:rsidRDefault="009277AF" w:rsidP="009277AF">
            <w:pPr>
              <w:spacing w:after="0" w:line="240" w:lineRule="auto"/>
              <w:jc w:val="center"/>
              <w:rPr>
                <w:rFonts w:ascii="Tahoma" w:eastAsia="Times New Roman" w:hAnsi="Tahoma" w:cs="Tahoma"/>
                <w:sz w:val="10"/>
                <w:szCs w:val="10"/>
                <w:lang w:eastAsia="pt-BR"/>
              </w:rPr>
            </w:pPr>
            <w:r w:rsidRPr="009277AF">
              <w:rPr>
                <w:rFonts w:ascii="Tahoma" w:eastAsia="Times New Roman" w:hAnsi="Tahoma" w:cs="Tahoma"/>
                <w:sz w:val="10"/>
                <w:szCs w:val="10"/>
                <w:lang w:eastAsia="pt-BR"/>
              </w:rPr>
              <w:t>CÓD.</w:t>
            </w:r>
          </w:p>
        </w:tc>
        <w:tc>
          <w:tcPr>
            <w:tcW w:w="3658" w:type="dxa"/>
            <w:tcBorders>
              <w:top w:val="single" w:sz="4" w:space="0" w:color="auto"/>
              <w:left w:val="nil"/>
              <w:bottom w:val="single" w:sz="4" w:space="0" w:color="auto"/>
              <w:right w:val="single" w:sz="4" w:space="0" w:color="auto"/>
            </w:tcBorders>
            <w:shd w:val="clear" w:color="auto" w:fill="auto"/>
            <w:vAlign w:val="center"/>
            <w:hideMark/>
          </w:tcPr>
          <w:p w14:paraId="5280BD30" w14:textId="77777777" w:rsidR="009277AF" w:rsidRPr="009277AF" w:rsidRDefault="009277AF" w:rsidP="009277AF">
            <w:pPr>
              <w:spacing w:after="0" w:line="240" w:lineRule="auto"/>
              <w:jc w:val="center"/>
              <w:rPr>
                <w:rFonts w:ascii="Tahoma" w:eastAsia="Times New Roman" w:hAnsi="Tahoma" w:cs="Tahoma"/>
                <w:sz w:val="10"/>
                <w:szCs w:val="10"/>
                <w:lang w:eastAsia="pt-BR"/>
              </w:rPr>
            </w:pPr>
            <w:r w:rsidRPr="009277AF">
              <w:rPr>
                <w:rFonts w:ascii="Tahoma" w:eastAsia="Times New Roman" w:hAnsi="Tahoma" w:cs="Tahoma"/>
                <w:sz w:val="10"/>
                <w:szCs w:val="10"/>
                <w:lang w:eastAsia="pt-BR"/>
              </w:rPr>
              <w:t>ESPECIFICAÇÃO DO ITEM</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2FE6BD6B" w14:textId="77777777" w:rsidR="009277AF" w:rsidRPr="009277AF" w:rsidRDefault="009277AF" w:rsidP="009277AF">
            <w:pPr>
              <w:spacing w:after="0" w:line="240" w:lineRule="auto"/>
              <w:jc w:val="center"/>
              <w:rPr>
                <w:rFonts w:ascii="Tahoma" w:eastAsia="Times New Roman" w:hAnsi="Tahoma" w:cs="Tahoma"/>
                <w:sz w:val="10"/>
                <w:szCs w:val="10"/>
                <w:lang w:eastAsia="pt-BR"/>
              </w:rPr>
            </w:pPr>
            <w:r w:rsidRPr="009277AF">
              <w:rPr>
                <w:rFonts w:ascii="Tahoma" w:eastAsia="Times New Roman" w:hAnsi="Tahoma" w:cs="Tahoma"/>
                <w:sz w:val="10"/>
                <w:szCs w:val="10"/>
                <w:lang w:eastAsia="pt-BR"/>
              </w:rPr>
              <w:t>UNID</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1FD89B0" w14:textId="77777777" w:rsidR="009277AF" w:rsidRPr="009277AF" w:rsidRDefault="009277AF" w:rsidP="009277AF">
            <w:pPr>
              <w:spacing w:after="0" w:line="240" w:lineRule="auto"/>
              <w:jc w:val="center"/>
              <w:rPr>
                <w:rFonts w:ascii="Tahoma" w:eastAsia="Times New Roman" w:hAnsi="Tahoma" w:cs="Tahoma"/>
                <w:sz w:val="10"/>
                <w:szCs w:val="10"/>
                <w:lang w:eastAsia="pt-BR"/>
              </w:rPr>
            </w:pPr>
            <w:r w:rsidRPr="009277AF">
              <w:rPr>
                <w:rFonts w:ascii="Tahoma" w:eastAsia="Times New Roman" w:hAnsi="Tahoma" w:cs="Tahoma"/>
                <w:sz w:val="10"/>
                <w:szCs w:val="10"/>
                <w:lang w:eastAsia="pt-BR"/>
              </w:rPr>
              <w:t>QUANTIDADE</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3697FA48" w14:textId="77777777" w:rsidR="009277AF" w:rsidRPr="009277AF" w:rsidRDefault="009277AF" w:rsidP="009277AF">
            <w:pPr>
              <w:spacing w:after="0" w:line="240" w:lineRule="auto"/>
              <w:jc w:val="center"/>
              <w:rPr>
                <w:rFonts w:ascii="Tahoma" w:eastAsia="Times New Roman" w:hAnsi="Tahoma" w:cs="Tahoma"/>
                <w:sz w:val="10"/>
                <w:szCs w:val="10"/>
                <w:lang w:eastAsia="pt-BR"/>
              </w:rPr>
            </w:pPr>
            <w:r w:rsidRPr="009277AF">
              <w:rPr>
                <w:rFonts w:ascii="Tahoma" w:eastAsia="Times New Roman" w:hAnsi="Tahoma" w:cs="Tahoma"/>
                <w:sz w:val="10"/>
                <w:szCs w:val="10"/>
                <w:lang w:eastAsia="pt-BR"/>
              </w:rPr>
              <w:t xml:space="preserve">MARCA </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F6971B9" w14:textId="77777777" w:rsidR="009277AF" w:rsidRPr="009277AF" w:rsidRDefault="009277AF" w:rsidP="009277AF">
            <w:pPr>
              <w:spacing w:after="0" w:line="240" w:lineRule="auto"/>
              <w:jc w:val="center"/>
              <w:rPr>
                <w:rFonts w:ascii="Tahoma" w:eastAsia="Times New Roman" w:hAnsi="Tahoma" w:cs="Tahoma"/>
                <w:sz w:val="10"/>
                <w:szCs w:val="10"/>
                <w:lang w:eastAsia="pt-BR"/>
              </w:rPr>
            </w:pPr>
            <w:r w:rsidRPr="009277AF">
              <w:rPr>
                <w:rFonts w:ascii="Tahoma" w:eastAsia="Times New Roman" w:hAnsi="Tahoma" w:cs="Tahoma"/>
                <w:sz w:val="10"/>
                <w:szCs w:val="10"/>
                <w:lang w:eastAsia="pt-BR"/>
              </w:rPr>
              <w:t>VALOR UNIT.</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B3CB0AF" w14:textId="77777777" w:rsidR="009277AF" w:rsidRPr="009277AF" w:rsidRDefault="009277AF" w:rsidP="009277AF">
            <w:pPr>
              <w:spacing w:after="0" w:line="240" w:lineRule="auto"/>
              <w:jc w:val="center"/>
              <w:rPr>
                <w:rFonts w:ascii="Tahoma" w:eastAsia="Times New Roman" w:hAnsi="Tahoma" w:cs="Tahoma"/>
                <w:sz w:val="10"/>
                <w:szCs w:val="10"/>
                <w:lang w:eastAsia="pt-BR"/>
              </w:rPr>
            </w:pPr>
            <w:r w:rsidRPr="009277AF">
              <w:rPr>
                <w:rFonts w:ascii="Tahoma" w:eastAsia="Times New Roman" w:hAnsi="Tahoma" w:cs="Tahoma"/>
                <w:sz w:val="10"/>
                <w:szCs w:val="10"/>
                <w:lang w:eastAsia="pt-BR"/>
              </w:rPr>
              <w:t>VALOR TOTAL</w:t>
            </w:r>
          </w:p>
        </w:tc>
      </w:tr>
      <w:tr w:rsidR="009277AF" w:rsidRPr="009277AF" w14:paraId="2FE739C8"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09DC5E5"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FBDB2BE"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B7EE09E"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53</w:t>
            </w:r>
          </w:p>
        </w:tc>
        <w:tc>
          <w:tcPr>
            <w:tcW w:w="499" w:type="dxa"/>
            <w:tcBorders>
              <w:top w:val="nil"/>
              <w:left w:val="nil"/>
              <w:bottom w:val="single" w:sz="4" w:space="0" w:color="000000"/>
              <w:right w:val="single" w:sz="4" w:space="0" w:color="000000"/>
            </w:tcBorders>
            <w:shd w:val="clear" w:color="auto" w:fill="auto"/>
            <w:vAlign w:val="center"/>
            <w:hideMark/>
          </w:tcPr>
          <w:p w14:paraId="6D7BCCB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28285</w:t>
            </w:r>
          </w:p>
        </w:tc>
        <w:tc>
          <w:tcPr>
            <w:tcW w:w="3658" w:type="dxa"/>
            <w:tcBorders>
              <w:top w:val="nil"/>
              <w:left w:val="nil"/>
              <w:bottom w:val="single" w:sz="4" w:space="0" w:color="000000"/>
              <w:right w:val="single" w:sz="4" w:space="0" w:color="000000"/>
            </w:tcBorders>
            <w:shd w:val="clear" w:color="auto" w:fill="auto"/>
            <w:vAlign w:val="center"/>
            <w:hideMark/>
          </w:tcPr>
          <w:p w14:paraId="41694E9D"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DE AR SEGUNDARIO COMPATIVEL MOTONIVELADORA NEWHOLLAND RG140B ARS533</w:t>
            </w:r>
          </w:p>
        </w:tc>
        <w:tc>
          <w:tcPr>
            <w:tcW w:w="440" w:type="dxa"/>
            <w:tcBorders>
              <w:top w:val="nil"/>
              <w:left w:val="nil"/>
              <w:bottom w:val="single" w:sz="4" w:space="0" w:color="000000"/>
              <w:right w:val="single" w:sz="4" w:space="0" w:color="000000"/>
            </w:tcBorders>
            <w:shd w:val="clear" w:color="auto" w:fill="auto"/>
            <w:vAlign w:val="center"/>
            <w:hideMark/>
          </w:tcPr>
          <w:p w14:paraId="7FF9B778"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2A008004"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4,00</w:t>
            </w:r>
          </w:p>
        </w:tc>
        <w:tc>
          <w:tcPr>
            <w:tcW w:w="1195" w:type="dxa"/>
            <w:tcBorders>
              <w:top w:val="nil"/>
              <w:left w:val="nil"/>
              <w:bottom w:val="single" w:sz="4" w:space="0" w:color="000000"/>
              <w:right w:val="single" w:sz="4" w:space="0" w:color="000000"/>
            </w:tcBorders>
            <w:shd w:val="clear" w:color="auto" w:fill="auto"/>
            <w:vAlign w:val="center"/>
            <w:hideMark/>
          </w:tcPr>
          <w:p w14:paraId="703BD205"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41F50F57"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209,75</w:t>
            </w:r>
          </w:p>
        </w:tc>
        <w:tc>
          <w:tcPr>
            <w:tcW w:w="858" w:type="dxa"/>
            <w:tcBorders>
              <w:top w:val="nil"/>
              <w:left w:val="nil"/>
              <w:bottom w:val="single" w:sz="4" w:space="0" w:color="000000"/>
              <w:right w:val="single" w:sz="4" w:space="0" w:color="000000"/>
            </w:tcBorders>
            <w:shd w:val="clear" w:color="auto" w:fill="auto"/>
            <w:vAlign w:val="center"/>
            <w:hideMark/>
          </w:tcPr>
          <w:p w14:paraId="715A4A74"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839,00</w:t>
            </w:r>
          </w:p>
        </w:tc>
      </w:tr>
      <w:tr w:rsidR="009277AF" w:rsidRPr="009277AF" w14:paraId="5F426458"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4A0680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8C39B21"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322F882"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91</w:t>
            </w:r>
          </w:p>
        </w:tc>
        <w:tc>
          <w:tcPr>
            <w:tcW w:w="499" w:type="dxa"/>
            <w:tcBorders>
              <w:top w:val="nil"/>
              <w:left w:val="nil"/>
              <w:bottom w:val="single" w:sz="4" w:space="0" w:color="000000"/>
              <w:right w:val="single" w:sz="4" w:space="0" w:color="000000"/>
            </w:tcBorders>
            <w:shd w:val="clear" w:color="auto" w:fill="auto"/>
            <w:vAlign w:val="center"/>
            <w:hideMark/>
          </w:tcPr>
          <w:p w14:paraId="1FA483EC"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33524</w:t>
            </w:r>
          </w:p>
        </w:tc>
        <w:tc>
          <w:tcPr>
            <w:tcW w:w="3658" w:type="dxa"/>
            <w:tcBorders>
              <w:top w:val="nil"/>
              <w:left w:val="nil"/>
              <w:bottom w:val="single" w:sz="4" w:space="0" w:color="000000"/>
              <w:right w:val="single" w:sz="4" w:space="0" w:color="000000"/>
            </w:tcBorders>
            <w:shd w:val="clear" w:color="auto" w:fill="auto"/>
            <w:vAlign w:val="center"/>
            <w:hideMark/>
          </w:tcPr>
          <w:p w14:paraId="0565AF68"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DO AR CONDICIONADO PRIMÁRIO DA PÁ CARREGADEIRA XCMG, 860152446</w:t>
            </w:r>
          </w:p>
        </w:tc>
        <w:tc>
          <w:tcPr>
            <w:tcW w:w="440" w:type="dxa"/>
            <w:tcBorders>
              <w:top w:val="nil"/>
              <w:left w:val="nil"/>
              <w:bottom w:val="single" w:sz="4" w:space="0" w:color="000000"/>
              <w:right w:val="single" w:sz="4" w:space="0" w:color="000000"/>
            </w:tcBorders>
            <w:shd w:val="clear" w:color="auto" w:fill="auto"/>
            <w:vAlign w:val="center"/>
            <w:hideMark/>
          </w:tcPr>
          <w:p w14:paraId="2906E4E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088732C8"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6,00</w:t>
            </w:r>
          </w:p>
        </w:tc>
        <w:tc>
          <w:tcPr>
            <w:tcW w:w="1195" w:type="dxa"/>
            <w:tcBorders>
              <w:top w:val="nil"/>
              <w:left w:val="nil"/>
              <w:bottom w:val="single" w:sz="4" w:space="0" w:color="000000"/>
              <w:right w:val="single" w:sz="4" w:space="0" w:color="000000"/>
            </w:tcBorders>
            <w:shd w:val="clear" w:color="auto" w:fill="auto"/>
            <w:vAlign w:val="center"/>
            <w:hideMark/>
          </w:tcPr>
          <w:p w14:paraId="45B3C81F"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1D112036"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82,90</w:t>
            </w:r>
          </w:p>
        </w:tc>
        <w:tc>
          <w:tcPr>
            <w:tcW w:w="858" w:type="dxa"/>
            <w:tcBorders>
              <w:top w:val="nil"/>
              <w:left w:val="nil"/>
              <w:bottom w:val="single" w:sz="4" w:space="0" w:color="000000"/>
              <w:right w:val="single" w:sz="4" w:space="0" w:color="000000"/>
            </w:tcBorders>
            <w:shd w:val="clear" w:color="auto" w:fill="auto"/>
            <w:vAlign w:val="center"/>
            <w:hideMark/>
          </w:tcPr>
          <w:p w14:paraId="350D6E04"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497,40</w:t>
            </w:r>
          </w:p>
        </w:tc>
      </w:tr>
      <w:tr w:rsidR="009277AF" w:rsidRPr="009277AF" w14:paraId="209CDF25"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1107C75"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0834AFA"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7E034B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92</w:t>
            </w:r>
          </w:p>
        </w:tc>
        <w:tc>
          <w:tcPr>
            <w:tcW w:w="499" w:type="dxa"/>
            <w:tcBorders>
              <w:top w:val="nil"/>
              <w:left w:val="nil"/>
              <w:bottom w:val="single" w:sz="4" w:space="0" w:color="000000"/>
              <w:right w:val="single" w:sz="4" w:space="0" w:color="000000"/>
            </w:tcBorders>
            <w:shd w:val="clear" w:color="auto" w:fill="auto"/>
            <w:vAlign w:val="center"/>
            <w:hideMark/>
          </w:tcPr>
          <w:p w14:paraId="3F51EB93"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33525</w:t>
            </w:r>
          </w:p>
        </w:tc>
        <w:tc>
          <w:tcPr>
            <w:tcW w:w="3658" w:type="dxa"/>
            <w:tcBorders>
              <w:top w:val="nil"/>
              <w:left w:val="nil"/>
              <w:bottom w:val="single" w:sz="4" w:space="0" w:color="000000"/>
              <w:right w:val="single" w:sz="4" w:space="0" w:color="000000"/>
            </w:tcBorders>
            <w:shd w:val="clear" w:color="auto" w:fill="auto"/>
            <w:vAlign w:val="center"/>
            <w:hideMark/>
          </w:tcPr>
          <w:p w14:paraId="44C7439D"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DO AR CONDICIONADO SECUNDÁRIO DA PÁ CARREGADEIRA XCMG, 860152447</w:t>
            </w:r>
          </w:p>
        </w:tc>
        <w:tc>
          <w:tcPr>
            <w:tcW w:w="440" w:type="dxa"/>
            <w:tcBorders>
              <w:top w:val="nil"/>
              <w:left w:val="nil"/>
              <w:bottom w:val="single" w:sz="4" w:space="0" w:color="000000"/>
              <w:right w:val="single" w:sz="4" w:space="0" w:color="000000"/>
            </w:tcBorders>
            <w:shd w:val="clear" w:color="auto" w:fill="auto"/>
            <w:vAlign w:val="center"/>
            <w:hideMark/>
          </w:tcPr>
          <w:p w14:paraId="2B79B661"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775660A1"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6,00</w:t>
            </w:r>
          </w:p>
        </w:tc>
        <w:tc>
          <w:tcPr>
            <w:tcW w:w="1195" w:type="dxa"/>
            <w:tcBorders>
              <w:top w:val="nil"/>
              <w:left w:val="nil"/>
              <w:bottom w:val="single" w:sz="4" w:space="0" w:color="000000"/>
              <w:right w:val="single" w:sz="4" w:space="0" w:color="000000"/>
            </w:tcBorders>
            <w:shd w:val="clear" w:color="auto" w:fill="auto"/>
            <w:vAlign w:val="center"/>
            <w:hideMark/>
          </w:tcPr>
          <w:p w14:paraId="47C605EF"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12DE8EFF"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284,00</w:t>
            </w:r>
          </w:p>
        </w:tc>
        <w:tc>
          <w:tcPr>
            <w:tcW w:w="858" w:type="dxa"/>
            <w:tcBorders>
              <w:top w:val="nil"/>
              <w:left w:val="nil"/>
              <w:bottom w:val="single" w:sz="4" w:space="0" w:color="000000"/>
              <w:right w:val="single" w:sz="4" w:space="0" w:color="000000"/>
            </w:tcBorders>
            <w:shd w:val="clear" w:color="auto" w:fill="auto"/>
            <w:vAlign w:val="center"/>
            <w:hideMark/>
          </w:tcPr>
          <w:p w14:paraId="7F20990F"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1.704,00</w:t>
            </w:r>
          </w:p>
        </w:tc>
      </w:tr>
      <w:tr w:rsidR="009277AF" w:rsidRPr="009277AF" w14:paraId="2E3002D6"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D294A4F"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414978E"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5072124"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95</w:t>
            </w:r>
          </w:p>
        </w:tc>
        <w:tc>
          <w:tcPr>
            <w:tcW w:w="499" w:type="dxa"/>
            <w:tcBorders>
              <w:top w:val="nil"/>
              <w:left w:val="nil"/>
              <w:bottom w:val="single" w:sz="4" w:space="0" w:color="000000"/>
              <w:right w:val="single" w:sz="4" w:space="0" w:color="000000"/>
            </w:tcBorders>
            <w:shd w:val="clear" w:color="auto" w:fill="auto"/>
            <w:vAlign w:val="center"/>
            <w:hideMark/>
          </w:tcPr>
          <w:p w14:paraId="0D8F33FA"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28274</w:t>
            </w:r>
          </w:p>
        </w:tc>
        <w:tc>
          <w:tcPr>
            <w:tcW w:w="3658" w:type="dxa"/>
            <w:tcBorders>
              <w:top w:val="nil"/>
              <w:left w:val="nil"/>
              <w:bottom w:val="single" w:sz="4" w:space="0" w:color="000000"/>
              <w:right w:val="single" w:sz="4" w:space="0" w:color="000000"/>
            </w:tcBorders>
            <w:shd w:val="clear" w:color="auto" w:fill="auto"/>
            <w:vAlign w:val="center"/>
            <w:hideMark/>
          </w:tcPr>
          <w:p w14:paraId="49C9C5C0"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DO ARCONDICIONADO COMPATIVEL MITSUBISH L200 ACP483</w:t>
            </w:r>
          </w:p>
        </w:tc>
        <w:tc>
          <w:tcPr>
            <w:tcW w:w="440" w:type="dxa"/>
            <w:tcBorders>
              <w:top w:val="nil"/>
              <w:left w:val="nil"/>
              <w:bottom w:val="single" w:sz="4" w:space="0" w:color="000000"/>
              <w:right w:val="single" w:sz="4" w:space="0" w:color="000000"/>
            </w:tcBorders>
            <w:shd w:val="clear" w:color="auto" w:fill="auto"/>
            <w:vAlign w:val="center"/>
            <w:hideMark/>
          </w:tcPr>
          <w:p w14:paraId="5CB43EF9"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09E0C9B3"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2,000</w:t>
            </w:r>
          </w:p>
        </w:tc>
        <w:tc>
          <w:tcPr>
            <w:tcW w:w="1195" w:type="dxa"/>
            <w:tcBorders>
              <w:top w:val="nil"/>
              <w:left w:val="nil"/>
              <w:bottom w:val="single" w:sz="4" w:space="0" w:color="000000"/>
              <w:right w:val="single" w:sz="4" w:space="0" w:color="000000"/>
            </w:tcBorders>
            <w:shd w:val="clear" w:color="auto" w:fill="auto"/>
            <w:vAlign w:val="center"/>
            <w:hideMark/>
          </w:tcPr>
          <w:p w14:paraId="0FA69971"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05594D7C"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43,50</w:t>
            </w:r>
          </w:p>
        </w:tc>
        <w:tc>
          <w:tcPr>
            <w:tcW w:w="858" w:type="dxa"/>
            <w:tcBorders>
              <w:top w:val="nil"/>
              <w:left w:val="nil"/>
              <w:bottom w:val="single" w:sz="4" w:space="0" w:color="000000"/>
              <w:right w:val="single" w:sz="4" w:space="0" w:color="000000"/>
            </w:tcBorders>
            <w:shd w:val="clear" w:color="auto" w:fill="auto"/>
            <w:vAlign w:val="center"/>
            <w:hideMark/>
          </w:tcPr>
          <w:p w14:paraId="4DFE41D2"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87,00</w:t>
            </w:r>
          </w:p>
        </w:tc>
      </w:tr>
      <w:tr w:rsidR="009277AF" w:rsidRPr="009277AF" w14:paraId="12946FF5" w14:textId="77777777" w:rsidTr="009277A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2E994A7"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5F87407"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7881493"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96</w:t>
            </w:r>
          </w:p>
        </w:tc>
        <w:tc>
          <w:tcPr>
            <w:tcW w:w="499" w:type="dxa"/>
            <w:tcBorders>
              <w:top w:val="nil"/>
              <w:left w:val="nil"/>
              <w:bottom w:val="single" w:sz="4" w:space="0" w:color="000000"/>
              <w:right w:val="single" w:sz="4" w:space="0" w:color="000000"/>
            </w:tcBorders>
            <w:shd w:val="clear" w:color="auto" w:fill="auto"/>
            <w:vAlign w:val="center"/>
            <w:hideMark/>
          </w:tcPr>
          <w:p w14:paraId="7A8A28AF"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31702</w:t>
            </w:r>
          </w:p>
        </w:tc>
        <w:tc>
          <w:tcPr>
            <w:tcW w:w="3658" w:type="dxa"/>
            <w:tcBorders>
              <w:top w:val="nil"/>
              <w:left w:val="nil"/>
              <w:bottom w:val="single" w:sz="4" w:space="0" w:color="000000"/>
              <w:right w:val="single" w:sz="4" w:space="0" w:color="000000"/>
            </w:tcBorders>
            <w:shd w:val="clear" w:color="auto" w:fill="auto"/>
            <w:vAlign w:val="center"/>
            <w:hideMark/>
          </w:tcPr>
          <w:p w14:paraId="2147C740"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DO ARCONDICIONADO VW ACP307</w:t>
            </w:r>
          </w:p>
        </w:tc>
        <w:tc>
          <w:tcPr>
            <w:tcW w:w="440" w:type="dxa"/>
            <w:tcBorders>
              <w:top w:val="nil"/>
              <w:left w:val="nil"/>
              <w:bottom w:val="single" w:sz="4" w:space="0" w:color="000000"/>
              <w:right w:val="single" w:sz="4" w:space="0" w:color="000000"/>
            </w:tcBorders>
            <w:shd w:val="clear" w:color="auto" w:fill="auto"/>
            <w:vAlign w:val="center"/>
            <w:hideMark/>
          </w:tcPr>
          <w:p w14:paraId="59B3978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59C8CF23"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1,00</w:t>
            </w:r>
          </w:p>
        </w:tc>
        <w:tc>
          <w:tcPr>
            <w:tcW w:w="1195" w:type="dxa"/>
            <w:tcBorders>
              <w:top w:val="nil"/>
              <w:left w:val="nil"/>
              <w:bottom w:val="single" w:sz="4" w:space="0" w:color="000000"/>
              <w:right w:val="single" w:sz="4" w:space="0" w:color="000000"/>
            </w:tcBorders>
            <w:shd w:val="clear" w:color="auto" w:fill="auto"/>
            <w:vAlign w:val="center"/>
            <w:hideMark/>
          </w:tcPr>
          <w:p w14:paraId="07BF5B4B"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531DFD19"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32,40</w:t>
            </w:r>
          </w:p>
        </w:tc>
        <w:tc>
          <w:tcPr>
            <w:tcW w:w="858" w:type="dxa"/>
            <w:tcBorders>
              <w:top w:val="nil"/>
              <w:left w:val="nil"/>
              <w:bottom w:val="single" w:sz="4" w:space="0" w:color="000000"/>
              <w:right w:val="single" w:sz="4" w:space="0" w:color="000000"/>
            </w:tcBorders>
            <w:shd w:val="clear" w:color="auto" w:fill="auto"/>
            <w:vAlign w:val="center"/>
            <w:hideMark/>
          </w:tcPr>
          <w:p w14:paraId="40839268"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32,40</w:t>
            </w:r>
          </w:p>
        </w:tc>
      </w:tr>
      <w:tr w:rsidR="009277AF" w:rsidRPr="009277AF" w14:paraId="0E915A9C"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397CB1D"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15811D1"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AB0698D"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97</w:t>
            </w:r>
          </w:p>
        </w:tc>
        <w:tc>
          <w:tcPr>
            <w:tcW w:w="499" w:type="dxa"/>
            <w:tcBorders>
              <w:top w:val="nil"/>
              <w:left w:val="nil"/>
              <w:bottom w:val="single" w:sz="4" w:space="0" w:color="000000"/>
              <w:right w:val="single" w:sz="4" w:space="0" w:color="000000"/>
            </w:tcBorders>
            <w:shd w:val="clear" w:color="auto" w:fill="auto"/>
            <w:vAlign w:val="center"/>
            <w:hideMark/>
          </w:tcPr>
          <w:p w14:paraId="1CCE0BE9"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28239</w:t>
            </w:r>
          </w:p>
        </w:tc>
        <w:tc>
          <w:tcPr>
            <w:tcW w:w="3658" w:type="dxa"/>
            <w:tcBorders>
              <w:top w:val="nil"/>
              <w:left w:val="nil"/>
              <w:bottom w:val="single" w:sz="4" w:space="0" w:color="000000"/>
              <w:right w:val="single" w:sz="4" w:space="0" w:color="000000"/>
            </w:tcBorders>
            <w:shd w:val="clear" w:color="auto" w:fill="auto"/>
            <w:vAlign w:val="center"/>
            <w:hideMark/>
          </w:tcPr>
          <w:p w14:paraId="27AB9A46"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DO HIDRAULICO MOTONIVELADORA CATERPILLAR 120K PSH607</w:t>
            </w:r>
          </w:p>
        </w:tc>
        <w:tc>
          <w:tcPr>
            <w:tcW w:w="440" w:type="dxa"/>
            <w:tcBorders>
              <w:top w:val="nil"/>
              <w:left w:val="nil"/>
              <w:bottom w:val="single" w:sz="4" w:space="0" w:color="000000"/>
              <w:right w:val="single" w:sz="4" w:space="0" w:color="000000"/>
            </w:tcBorders>
            <w:shd w:val="clear" w:color="auto" w:fill="auto"/>
            <w:vAlign w:val="center"/>
            <w:hideMark/>
          </w:tcPr>
          <w:p w14:paraId="7D4A44D8"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2540155F"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1,00</w:t>
            </w:r>
          </w:p>
        </w:tc>
        <w:tc>
          <w:tcPr>
            <w:tcW w:w="1195" w:type="dxa"/>
            <w:tcBorders>
              <w:top w:val="nil"/>
              <w:left w:val="nil"/>
              <w:bottom w:val="single" w:sz="4" w:space="0" w:color="000000"/>
              <w:right w:val="single" w:sz="4" w:space="0" w:color="000000"/>
            </w:tcBorders>
            <w:shd w:val="clear" w:color="auto" w:fill="auto"/>
            <w:vAlign w:val="center"/>
            <w:hideMark/>
          </w:tcPr>
          <w:p w14:paraId="26809D94"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2F29F5DB"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394,00</w:t>
            </w:r>
          </w:p>
        </w:tc>
        <w:tc>
          <w:tcPr>
            <w:tcW w:w="858" w:type="dxa"/>
            <w:tcBorders>
              <w:top w:val="nil"/>
              <w:left w:val="nil"/>
              <w:bottom w:val="single" w:sz="4" w:space="0" w:color="000000"/>
              <w:right w:val="single" w:sz="4" w:space="0" w:color="000000"/>
            </w:tcBorders>
            <w:shd w:val="clear" w:color="auto" w:fill="auto"/>
            <w:vAlign w:val="center"/>
            <w:hideMark/>
          </w:tcPr>
          <w:p w14:paraId="77C9AA26"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394,00</w:t>
            </w:r>
          </w:p>
        </w:tc>
      </w:tr>
      <w:tr w:rsidR="009277AF" w:rsidRPr="009277AF" w14:paraId="43F93D97"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94DCE3D"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8EDE383"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93DDB0E"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98</w:t>
            </w:r>
          </w:p>
        </w:tc>
        <w:tc>
          <w:tcPr>
            <w:tcW w:w="499" w:type="dxa"/>
            <w:tcBorders>
              <w:top w:val="nil"/>
              <w:left w:val="nil"/>
              <w:bottom w:val="single" w:sz="4" w:space="0" w:color="000000"/>
              <w:right w:val="single" w:sz="4" w:space="0" w:color="000000"/>
            </w:tcBorders>
            <w:shd w:val="clear" w:color="auto" w:fill="auto"/>
            <w:vAlign w:val="center"/>
            <w:hideMark/>
          </w:tcPr>
          <w:p w14:paraId="75095FFB"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28286</w:t>
            </w:r>
          </w:p>
        </w:tc>
        <w:tc>
          <w:tcPr>
            <w:tcW w:w="3658" w:type="dxa"/>
            <w:tcBorders>
              <w:top w:val="nil"/>
              <w:left w:val="nil"/>
              <w:bottom w:val="single" w:sz="4" w:space="0" w:color="000000"/>
              <w:right w:val="single" w:sz="4" w:space="0" w:color="000000"/>
            </w:tcBorders>
            <w:shd w:val="clear" w:color="auto" w:fill="auto"/>
            <w:vAlign w:val="center"/>
            <w:hideMark/>
          </w:tcPr>
          <w:p w14:paraId="03B40D5C"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HIDRAULICO COMPATIVEL MOTONIVELADORA NEWHOLLAND RG140B 73125853</w:t>
            </w:r>
          </w:p>
        </w:tc>
        <w:tc>
          <w:tcPr>
            <w:tcW w:w="440" w:type="dxa"/>
            <w:tcBorders>
              <w:top w:val="nil"/>
              <w:left w:val="nil"/>
              <w:bottom w:val="single" w:sz="4" w:space="0" w:color="000000"/>
              <w:right w:val="single" w:sz="4" w:space="0" w:color="000000"/>
            </w:tcBorders>
            <w:shd w:val="clear" w:color="auto" w:fill="auto"/>
            <w:vAlign w:val="center"/>
            <w:hideMark/>
          </w:tcPr>
          <w:p w14:paraId="2D71289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692DE13F"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2,00</w:t>
            </w:r>
          </w:p>
        </w:tc>
        <w:tc>
          <w:tcPr>
            <w:tcW w:w="1195" w:type="dxa"/>
            <w:tcBorders>
              <w:top w:val="nil"/>
              <w:left w:val="nil"/>
              <w:bottom w:val="single" w:sz="4" w:space="0" w:color="000000"/>
              <w:right w:val="single" w:sz="4" w:space="0" w:color="000000"/>
            </w:tcBorders>
            <w:shd w:val="clear" w:color="auto" w:fill="auto"/>
            <w:vAlign w:val="center"/>
            <w:hideMark/>
          </w:tcPr>
          <w:p w14:paraId="20270BED"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15013501"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290,00</w:t>
            </w:r>
          </w:p>
        </w:tc>
        <w:tc>
          <w:tcPr>
            <w:tcW w:w="858" w:type="dxa"/>
            <w:tcBorders>
              <w:top w:val="nil"/>
              <w:left w:val="nil"/>
              <w:bottom w:val="single" w:sz="4" w:space="0" w:color="000000"/>
              <w:right w:val="single" w:sz="4" w:space="0" w:color="000000"/>
            </w:tcBorders>
            <w:shd w:val="clear" w:color="auto" w:fill="auto"/>
            <w:vAlign w:val="center"/>
            <w:hideMark/>
          </w:tcPr>
          <w:p w14:paraId="6A5B19CA"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580,00</w:t>
            </w:r>
          </w:p>
        </w:tc>
      </w:tr>
      <w:tr w:rsidR="009277AF" w:rsidRPr="009277AF" w14:paraId="1F3A4F87"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BC903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BF556F7"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E15F21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99</w:t>
            </w:r>
          </w:p>
        </w:tc>
        <w:tc>
          <w:tcPr>
            <w:tcW w:w="499" w:type="dxa"/>
            <w:tcBorders>
              <w:top w:val="nil"/>
              <w:left w:val="nil"/>
              <w:bottom w:val="single" w:sz="4" w:space="0" w:color="000000"/>
              <w:right w:val="single" w:sz="4" w:space="0" w:color="000000"/>
            </w:tcBorders>
            <w:shd w:val="clear" w:color="auto" w:fill="auto"/>
            <w:vAlign w:val="center"/>
            <w:hideMark/>
          </w:tcPr>
          <w:p w14:paraId="1AF4095C"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28321</w:t>
            </w:r>
          </w:p>
        </w:tc>
        <w:tc>
          <w:tcPr>
            <w:tcW w:w="3658" w:type="dxa"/>
            <w:tcBorders>
              <w:top w:val="nil"/>
              <w:left w:val="nil"/>
              <w:bottom w:val="single" w:sz="4" w:space="0" w:color="000000"/>
              <w:right w:val="single" w:sz="4" w:space="0" w:color="000000"/>
            </w:tcBorders>
            <w:shd w:val="clear" w:color="auto" w:fill="auto"/>
            <w:vAlign w:val="center"/>
            <w:hideMark/>
          </w:tcPr>
          <w:p w14:paraId="1F17D515"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HIDRAULICO COMPATIVEL TRATOR NEWHOLLNAD 84248043</w:t>
            </w:r>
          </w:p>
        </w:tc>
        <w:tc>
          <w:tcPr>
            <w:tcW w:w="440" w:type="dxa"/>
            <w:tcBorders>
              <w:top w:val="nil"/>
              <w:left w:val="nil"/>
              <w:bottom w:val="single" w:sz="4" w:space="0" w:color="000000"/>
              <w:right w:val="single" w:sz="4" w:space="0" w:color="000000"/>
            </w:tcBorders>
            <w:shd w:val="clear" w:color="auto" w:fill="auto"/>
            <w:vAlign w:val="center"/>
            <w:hideMark/>
          </w:tcPr>
          <w:p w14:paraId="7056451E"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38A67C78"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1,00</w:t>
            </w:r>
          </w:p>
        </w:tc>
        <w:tc>
          <w:tcPr>
            <w:tcW w:w="1195" w:type="dxa"/>
            <w:tcBorders>
              <w:top w:val="nil"/>
              <w:left w:val="nil"/>
              <w:bottom w:val="single" w:sz="4" w:space="0" w:color="000000"/>
              <w:right w:val="single" w:sz="4" w:space="0" w:color="000000"/>
            </w:tcBorders>
            <w:shd w:val="clear" w:color="auto" w:fill="auto"/>
            <w:vAlign w:val="center"/>
            <w:hideMark/>
          </w:tcPr>
          <w:p w14:paraId="6601E913"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725763CD"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443,00</w:t>
            </w:r>
          </w:p>
        </w:tc>
        <w:tc>
          <w:tcPr>
            <w:tcW w:w="858" w:type="dxa"/>
            <w:tcBorders>
              <w:top w:val="nil"/>
              <w:left w:val="nil"/>
              <w:bottom w:val="single" w:sz="4" w:space="0" w:color="000000"/>
              <w:right w:val="single" w:sz="4" w:space="0" w:color="000000"/>
            </w:tcBorders>
            <w:shd w:val="clear" w:color="auto" w:fill="auto"/>
            <w:vAlign w:val="center"/>
            <w:hideMark/>
          </w:tcPr>
          <w:p w14:paraId="1D9CB0E0"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443,00</w:t>
            </w:r>
          </w:p>
        </w:tc>
      </w:tr>
      <w:tr w:rsidR="009277AF" w:rsidRPr="009277AF" w14:paraId="77D5F12C" w14:textId="77777777" w:rsidTr="009277A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B09B2D4"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E1E3F1D"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9681C0B"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101</w:t>
            </w:r>
          </w:p>
        </w:tc>
        <w:tc>
          <w:tcPr>
            <w:tcW w:w="499" w:type="dxa"/>
            <w:tcBorders>
              <w:top w:val="nil"/>
              <w:left w:val="nil"/>
              <w:bottom w:val="single" w:sz="4" w:space="0" w:color="000000"/>
              <w:right w:val="single" w:sz="4" w:space="0" w:color="000000"/>
            </w:tcBorders>
            <w:shd w:val="clear" w:color="auto" w:fill="auto"/>
            <w:vAlign w:val="center"/>
            <w:hideMark/>
          </w:tcPr>
          <w:p w14:paraId="3A08AA0A"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28666</w:t>
            </w:r>
          </w:p>
        </w:tc>
        <w:tc>
          <w:tcPr>
            <w:tcW w:w="3658" w:type="dxa"/>
            <w:tcBorders>
              <w:top w:val="nil"/>
              <w:left w:val="nil"/>
              <w:bottom w:val="single" w:sz="4" w:space="0" w:color="000000"/>
              <w:right w:val="single" w:sz="4" w:space="0" w:color="000000"/>
            </w:tcBorders>
            <w:shd w:val="clear" w:color="auto" w:fill="auto"/>
            <w:vAlign w:val="center"/>
            <w:hideMark/>
          </w:tcPr>
          <w:p w14:paraId="79700584"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HIDRÁULICO PSH793</w:t>
            </w:r>
          </w:p>
        </w:tc>
        <w:tc>
          <w:tcPr>
            <w:tcW w:w="440" w:type="dxa"/>
            <w:tcBorders>
              <w:top w:val="nil"/>
              <w:left w:val="nil"/>
              <w:bottom w:val="single" w:sz="4" w:space="0" w:color="000000"/>
              <w:right w:val="single" w:sz="4" w:space="0" w:color="000000"/>
            </w:tcBorders>
            <w:shd w:val="clear" w:color="auto" w:fill="auto"/>
            <w:vAlign w:val="center"/>
            <w:hideMark/>
          </w:tcPr>
          <w:p w14:paraId="59908885"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18D241FE"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1,00</w:t>
            </w:r>
          </w:p>
        </w:tc>
        <w:tc>
          <w:tcPr>
            <w:tcW w:w="1195" w:type="dxa"/>
            <w:tcBorders>
              <w:top w:val="nil"/>
              <w:left w:val="nil"/>
              <w:bottom w:val="single" w:sz="4" w:space="0" w:color="000000"/>
              <w:right w:val="single" w:sz="4" w:space="0" w:color="000000"/>
            </w:tcBorders>
            <w:shd w:val="clear" w:color="auto" w:fill="auto"/>
            <w:vAlign w:val="center"/>
            <w:hideMark/>
          </w:tcPr>
          <w:p w14:paraId="553A616C"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3BB85642"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203,00</w:t>
            </w:r>
          </w:p>
        </w:tc>
        <w:tc>
          <w:tcPr>
            <w:tcW w:w="858" w:type="dxa"/>
            <w:tcBorders>
              <w:top w:val="nil"/>
              <w:left w:val="nil"/>
              <w:bottom w:val="single" w:sz="4" w:space="0" w:color="000000"/>
              <w:right w:val="single" w:sz="4" w:space="0" w:color="000000"/>
            </w:tcBorders>
            <w:shd w:val="clear" w:color="auto" w:fill="auto"/>
            <w:vAlign w:val="center"/>
            <w:hideMark/>
          </w:tcPr>
          <w:p w14:paraId="29D1FCA4"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203,00</w:t>
            </w:r>
          </w:p>
        </w:tc>
      </w:tr>
      <w:tr w:rsidR="009277AF" w:rsidRPr="009277AF" w14:paraId="7A85AFFD"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5921DC4"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18CE0EA"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49D3C64"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102</w:t>
            </w:r>
          </w:p>
        </w:tc>
        <w:tc>
          <w:tcPr>
            <w:tcW w:w="499" w:type="dxa"/>
            <w:tcBorders>
              <w:top w:val="nil"/>
              <w:left w:val="nil"/>
              <w:bottom w:val="single" w:sz="4" w:space="0" w:color="000000"/>
              <w:right w:val="single" w:sz="4" w:space="0" w:color="000000"/>
            </w:tcBorders>
            <w:shd w:val="clear" w:color="auto" w:fill="auto"/>
            <w:vAlign w:val="center"/>
            <w:hideMark/>
          </w:tcPr>
          <w:p w14:paraId="1F227177"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33508</w:t>
            </w:r>
          </w:p>
        </w:tc>
        <w:tc>
          <w:tcPr>
            <w:tcW w:w="3658" w:type="dxa"/>
            <w:tcBorders>
              <w:top w:val="nil"/>
              <w:left w:val="nil"/>
              <w:bottom w:val="single" w:sz="4" w:space="0" w:color="000000"/>
              <w:right w:val="single" w:sz="4" w:space="0" w:color="000000"/>
            </w:tcBorders>
            <w:shd w:val="clear" w:color="auto" w:fill="auto"/>
            <w:vAlign w:val="center"/>
            <w:hideMark/>
          </w:tcPr>
          <w:p w14:paraId="0767B15C"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HIDRAULICO TRATOR NEW HOLLAND 84465103</w:t>
            </w:r>
          </w:p>
        </w:tc>
        <w:tc>
          <w:tcPr>
            <w:tcW w:w="440" w:type="dxa"/>
            <w:tcBorders>
              <w:top w:val="nil"/>
              <w:left w:val="nil"/>
              <w:bottom w:val="single" w:sz="4" w:space="0" w:color="000000"/>
              <w:right w:val="single" w:sz="4" w:space="0" w:color="000000"/>
            </w:tcBorders>
            <w:shd w:val="clear" w:color="auto" w:fill="auto"/>
            <w:vAlign w:val="center"/>
            <w:hideMark/>
          </w:tcPr>
          <w:p w14:paraId="300BC2B5"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4E395AA4"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2,00</w:t>
            </w:r>
          </w:p>
        </w:tc>
        <w:tc>
          <w:tcPr>
            <w:tcW w:w="1195" w:type="dxa"/>
            <w:tcBorders>
              <w:top w:val="nil"/>
              <w:left w:val="nil"/>
              <w:bottom w:val="single" w:sz="4" w:space="0" w:color="000000"/>
              <w:right w:val="single" w:sz="4" w:space="0" w:color="000000"/>
            </w:tcBorders>
            <w:shd w:val="clear" w:color="auto" w:fill="auto"/>
            <w:vAlign w:val="center"/>
            <w:hideMark/>
          </w:tcPr>
          <w:p w14:paraId="09572AF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7017C9A0"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200,00</w:t>
            </w:r>
          </w:p>
        </w:tc>
        <w:tc>
          <w:tcPr>
            <w:tcW w:w="858" w:type="dxa"/>
            <w:tcBorders>
              <w:top w:val="nil"/>
              <w:left w:val="nil"/>
              <w:bottom w:val="single" w:sz="4" w:space="0" w:color="000000"/>
              <w:right w:val="single" w:sz="4" w:space="0" w:color="000000"/>
            </w:tcBorders>
            <w:shd w:val="clear" w:color="auto" w:fill="auto"/>
            <w:vAlign w:val="center"/>
            <w:hideMark/>
          </w:tcPr>
          <w:p w14:paraId="5B9EEA0C"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400,00</w:t>
            </w:r>
          </w:p>
        </w:tc>
      </w:tr>
      <w:tr w:rsidR="009277AF" w:rsidRPr="009277AF" w14:paraId="43042CAB"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5BD70BF"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F9B48B1"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340B181"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103</w:t>
            </w:r>
          </w:p>
        </w:tc>
        <w:tc>
          <w:tcPr>
            <w:tcW w:w="499" w:type="dxa"/>
            <w:tcBorders>
              <w:top w:val="nil"/>
              <w:left w:val="nil"/>
              <w:bottom w:val="single" w:sz="4" w:space="0" w:color="000000"/>
              <w:right w:val="single" w:sz="4" w:space="0" w:color="000000"/>
            </w:tcBorders>
            <w:shd w:val="clear" w:color="auto" w:fill="auto"/>
            <w:vAlign w:val="center"/>
            <w:hideMark/>
          </w:tcPr>
          <w:p w14:paraId="63E6576F"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28295</w:t>
            </w:r>
          </w:p>
        </w:tc>
        <w:tc>
          <w:tcPr>
            <w:tcW w:w="3658" w:type="dxa"/>
            <w:tcBorders>
              <w:top w:val="nil"/>
              <w:left w:val="nil"/>
              <w:bottom w:val="single" w:sz="4" w:space="0" w:color="000000"/>
              <w:right w:val="single" w:sz="4" w:space="0" w:color="000000"/>
            </w:tcBorders>
            <w:shd w:val="clear" w:color="auto" w:fill="auto"/>
            <w:vAlign w:val="center"/>
            <w:hideMark/>
          </w:tcPr>
          <w:p w14:paraId="16B538A9"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HIDRUALICO COMPATIVEL ROLO COMPREENSOR VOLVO DD25W 17220685</w:t>
            </w:r>
          </w:p>
        </w:tc>
        <w:tc>
          <w:tcPr>
            <w:tcW w:w="440" w:type="dxa"/>
            <w:tcBorders>
              <w:top w:val="nil"/>
              <w:left w:val="nil"/>
              <w:bottom w:val="single" w:sz="4" w:space="0" w:color="000000"/>
              <w:right w:val="single" w:sz="4" w:space="0" w:color="000000"/>
            </w:tcBorders>
            <w:shd w:val="clear" w:color="auto" w:fill="auto"/>
            <w:vAlign w:val="center"/>
            <w:hideMark/>
          </w:tcPr>
          <w:p w14:paraId="414B752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06D91C47"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1,00</w:t>
            </w:r>
          </w:p>
        </w:tc>
        <w:tc>
          <w:tcPr>
            <w:tcW w:w="1195" w:type="dxa"/>
            <w:tcBorders>
              <w:top w:val="nil"/>
              <w:left w:val="nil"/>
              <w:bottom w:val="single" w:sz="4" w:space="0" w:color="000000"/>
              <w:right w:val="single" w:sz="4" w:space="0" w:color="000000"/>
            </w:tcBorders>
            <w:shd w:val="clear" w:color="auto" w:fill="auto"/>
            <w:vAlign w:val="center"/>
            <w:hideMark/>
          </w:tcPr>
          <w:p w14:paraId="521E867D"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781A5A2D"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578,00</w:t>
            </w:r>
          </w:p>
        </w:tc>
        <w:tc>
          <w:tcPr>
            <w:tcW w:w="858" w:type="dxa"/>
            <w:tcBorders>
              <w:top w:val="nil"/>
              <w:left w:val="nil"/>
              <w:bottom w:val="single" w:sz="4" w:space="0" w:color="000000"/>
              <w:right w:val="single" w:sz="4" w:space="0" w:color="000000"/>
            </w:tcBorders>
            <w:shd w:val="clear" w:color="auto" w:fill="auto"/>
            <w:vAlign w:val="center"/>
            <w:hideMark/>
          </w:tcPr>
          <w:p w14:paraId="2602585A"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578,00</w:t>
            </w:r>
          </w:p>
        </w:tc>
      </w:tr>
      <w:tr w:rsidR="009277AF" w:rsidRPr="009277AF" w14:paraId="761334D1" w14:textId="77777777" w:rsidTr="009277A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23269E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31564DD"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6CB30A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104</w:t>
            </w:r>
          </w:p>
        </w:tc>
        <w:tc>
          <w:tcPr>
            <w:tcW w:w="499" w:type="dxa"/>
            <w:tcBorders>
              <w:top w:val="nil"/>
              <w:left w:val="nil"/>
              <w:bottom w:val="single" w:sz="4" w:space="0" w:color="000000"/>
              <w:right w:val="single" w:sz="4" w:space="0" w:color="000000"/>
            </w:tcBorders>
            <w:shd w:val="clear" w:color="auto" w:fill="auto"/>
            <w:vAlign w:val="center"/>
            <w:hideMark/>
          </w:tcPr>
          <w:p w14:paraId="4C1548C2"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31703</w:t>
            </w:r>
          </w:p>
        </w:tc>
        <w:tc>
          <w:tcPr>
            <w:tcW w:w="3658" w:type="dxa"/>
            <w:tcBorders>
              <w:top w:val="nil"/>
              <w:left w:val="nil"/>
              <w:bottom w:val="single" w:sz="4" w:space="0" w:color="000000"/>
              <w:right w:val="single" w:sz="4" w:space="0" w:color="000000"/>
            </w:tcBorders>
            <w:shd w:val="clear" w:color="auto" w:fill="auto"/>
            <w:vAlign w:val="center"/>
            <w:hideMark/>
          </w:tcPr>
          <w:p w14:paraId="67952420"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LUBRIFICANTE ASR838</w:t>
            </w:r>
          </w:p>
        </w:tc>
        <w:tc>
          <w:tcPr>
            <w:tcW w:w="440" w:type="dxa"/>
            <w:tcBorders>
              <w:top w:val="nil"/>
              <w:left w:val="nil"/>
              <w:bottom w:val="single" w:sz="4" w:space="0" w:color="000000"/>
              <w:right w:val="single" w:sz="4" w:space="0" w:color="000000"/>
            </w:tcBorders>
            <w:shd w:val="clear" w:color="auto" w:fill="auto"/>
            <w:vAlign w:val="center"/>
            <w:hideMark/>
          </w:tcPr>
          <w:p w14:paraId="5F97BDCF"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5B59946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11,00</w:t>
            </w:r>
          </w:p>
        </w:tc>
        <w:tc>
          <w:tcPr>
            <w:tcW w:w="1195" w:type="dxa"/>
            <w:tcBorders>
              <w:top w:val="nil"/>
              <w:left w:val="nil"/>
              <w:bottom w:val="single" w:sz="4" w:space="0" w:color="000000"/>
              <w:right w:val="single" w:sz="4" w:space="0" w:color="000000"/>
            </w:tcBorders>
            <w:shd w:val="clear" w:color="auto" w:fill="auto"/>
            <w:vAlign w:val="center"/>
            <w:hideMark/>
          </w:tcPr>
          <w:p w14:paraId="169F03F8"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6D67FEAF"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97,00</w:t>
            </w:r>
          </w:p>
        </w:tc>
        <w:tc>
          <w:tcPr>
            <w:tcW w:w="858" w:type="dxa"/>
            <w:tcBorders>
              <w:top w:val="nil"/>
              <w:left w:val="nil"/>
              <w:bottom w:val="single" w:sz="4" w:space="0" w:color="000000"/>
              <w:right w:val="single" w:sz="4" w:space="0" w:color="000000"/>
            </w:tcBorders>
            <w:shd w:val="clear" w:color="auto" w:fill="auto"/>
            <w:vAlign w:val="center"/>
            <w:hideMark/>
          </w:tcPr>
          <w:p w14:paraId="49A26540"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1.067,00</w:t>
            </w:r>
          </w:p>
        </w:tc>
      </w:tr>
      <w:tr w:rsidR="009277AF" w:rsidRPr="009277AF" w14:paraId="5663FF59"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DE3DB2"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lastRenderedPageBreak/>
              <w:t>I</w:t>
            </w:r>
          </w:p>
        </w:tc>
        <w:tc>
          <w:tcPr>
            <w:tcW w:w="399" w:type="dxa"/>
            <w:tcBorders>
              <w:top w:val="nil"/>
              <w:left w:val="nil"/>
              <w:bottom w:val="single" w:sz="4" w:space="0" w:color="000000"/>
              <w:right w:val="single" w:sz="4" w:space="0" w:color="000000"/>
            </w:tcBorders>
            <w:shd w:val="clear" w:color="auto" w:fill="auto"/>
            <w:vAlign w:val="center"/>
            <w:hideMark/>
          </w:tcPr>
          <w:p w14:paraId="3DF1B499"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CAA30BD"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105</w:t>
            </w:r>
          </w:p>
        </w:tc>
        <w:tc>
          <w:tcPr>
            <w:tcW w:w="499" w:type="dxa"/>
            <w:tcBorders>
              <w:top w:val="nil"/>
              <w:left w:val="nil"/>
              <w:bottom w:val="single" w:sz="4" w:space="0" w:color="000000"/>
              <w:right w:val="single" w:sz="4" w:space="0" w:color="000000"/>
            </w:tcBorders>
            <w:shd w:val="clear" w:color="auto" w:fill="auto"/>
            <w:vAlign w:val="center"/>
            <w:hideMark/>
          </w:tcPr>
          <w:p w14:paraId="281CB6BA"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31721</w:t>
            </w:r>
          </w:p>
        </w:tc>
        <w:tc>
          <w:tcPr>
            <w:tcW w:w="3658" w:type="dxa"/>
            <w:tcBorders>
              <w:top w:val="nil"/>
              <w:left w:val="nil"/>
              <w:bottom w:val="single" w:sz="4" w:space="0" w:color="000000"/>
              <w:right w:val="single" w:sz="4" w:space="0" w:color="000000"/>
            </w:tcBorders>
            <w:shd w:val="clear" w:color="auto" w:fill="auto"/>
            <w:vAlign w:val="center"/>
            <w:hideMark/>
          </w:tcPr>
          <w:p w14:paraId="709ABEFB"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LUBRIFICANTE CAMINHÃO VW 24.280 PEL2016.</w:t>
            </w:r>
          </w:p>
        </w:tc>
        <w:tc>
          <w:tcPr>
            <w:tcW w:w="440" w:type="dxa"/>
            <w:tcBorders>
              <w:top w:val="nil"/>
              <w:left w:val="nil"/>
              <w:bottom w:val="single" w:sz="4" w:space="0" w:color="000000"/>
              <w:right w:val="single" w:sz="4" w:space="0" w:color="000000"/>
            </w:tcBorders>
            <w:shd w:val="clear" w:color="auto" w:fill="auto"/>
            <w:vAlign w:val="center"/>
            <w:hideMark/>
          </w:tcPr>
          <w:p w14:paraId="7B9D92F9"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671C5AF5"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4,00</w:t>
            </w:r>
          </w:p>
        </w:tc>
        <w:tc>
          <w:tcPr>
            <w:tcW w:w="1195" w:type="dxa"/>
            <w:tcBorders>
              <w:top w:val="nil"/>
              <w:left w:val="nil"/>
              <w:bottom w:val="single" w:sz="4" w:space="0" w:color="000000"/>
              <w:right w:val="single" w:sz="4" w:space="0" w:color="000000"/>
            </w:tcBorders>
            <w:shd w:val="clear" w:color="auto" w:fill="auto"/>
            <w:vAlign w:val="center"/>
            <w:hideMark/>
          </w:tcPr>
          <w:p w14:paraId="45DA56A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643A07FF"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207,50</w:t>
            </w:r>
          </w:p>
        </w:tc>
        <w:tc>
          <w:tcPr>
            <w:tcW w:w="858" w:type="dxa"/>
            <w:tcBorders>
              <w:top w:val="nil"/>
              <w:left w:val="nil"/>
              <w:bottom w:val="single" w:sz="4" w:space="0" w:color="000000"/>
              <w:right w:val="single" w:sz="4" w:space="0" w:color="000000"/>
            </w:tcBorders>
            <w:shd w:val="clear" w:color="auto" w:fill="auto"/>
            <w:vAlign w:val="center"/>
            <w:hideMark/>
          </w:tcPr>
          <w:p w14:paraId="2151B39B"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830,00</w:t>
            </w:r>
          </w:p>
        </w:tc>
      </w:tr>
      <w:tr w:rsidR="009277AF" w:rsidRPr="009277AF" w14:paraId="1AE2E957"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47E275"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1C7764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C11381E"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106</w:t>
            </w:r>
          </w:p>
        </w:tc>
        <w:tc>
          <w:tcPr>
            <w:tcW w:w="499" w:type="dxa"/>
            <w:tcBorders>
              <w:top w:val="nil"/>
              <w:left w:val="nil"/>
              <w:bottom w:val="single" w:sz="4" w:space="0" w:color="000000"/>
              <w:right w:val="single" w:sz="4" w:space="0" w:color="000000"/>
            </w:tcBorders>
            <w:shd w:val="clear" w:color="auto" w:fill="auto"/>
            <w:vAlign w:val="center"/>
            <w:hideMark/>
          </w:tcPr>
          <w:p w14:paraId="5BA2A4D3"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31723</w:t>
            </w:r>
          </w:p>
        </w:tc>
        <w:tc>
          <w:tcPr>
            <w:tcW w:w="3658" w:type="dxa"/>
            <w:tcBorders>
              <w:top w:val="nil"/>
              <w:left w:val="nil"/>
              <w:bottom w:val="single" w:sz="4" w:space="0" w:color="000000"/>
              <w:right w:val="single" w:sz="4" w:space="0" w:color="000000"/>
            </w:tcBorders>
            <w:shd w:val="clear" w:color="auto" w:fill="auto"/>
            <w:vAlign w:val="center"/>
            <w:hideMark/>
          </w:tcPr>
          <w:p w14:paraId="099A08E6"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LUBRIFICANTE CAMINHÃO VW 25.280 PEL2011.</w:t>
            </w:r>
          </w:p>
        </w:tc>
        <w:tc>
          <w:tcPr>
            <w:tcW w:w="440" w:type="dxa"/>
            <w:tcBorders>
              <w:top w:val="nil"/>
              <w:left w:val="nil"/>
              <w:bottom w:val="single" w:sz="4" w:space="0" w:color="000000"/>
              <w:right w:val="single" w:sz="4" w:space="0" w:color="000000"/>
            </w:tcBorders>
            <w:shd w:val="clear" w:color="auto" w:fill="auto"/>
            <w:vAlign w:val="center"/>
            <w:hideMark/>
          </w:tcPr>
          <w:p w14:paraId="755415A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35CF870D"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4,00</w:t>
            </w:r>
          </w:p>
        </w:tc>
        <w:tc>
          <w:tcPr>
            <w:tcW w:w="1195" w:type="dxa"/>
            <w:tcBorders>
              <w:top w:val="nil"/>
              <w:left w:val="nil"/>
              <w:bottom w:val="single" w:sz="4" w:space="0" w:color="000000"/>
              <w:right w:val="single" w:sz="4" w:space="0" w:color="000000"/>
            </w:tcBorders>
            <w:shd w:val="clear" w:color="auto" w:fill="auto"/>
            <w:vAlign w:val="center"/>
            <w:hideMark/>
          </w:tcPr>
          <w:p w14:paraId="757CE06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52B9B1B9"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71,50</w:t>
            </w:r>
          </w:p>
        </w:tc>
        <w:tc>
          <w:tcPr>
            <w:tcW w:w="858" w:type="dxa"/>
            <w:tcBorders>
              <w:top w:val="nil"/>
              <w:left w:val="nil"/>
              <w:bottom w:val="single" w:sz="4" w:space="0" w:color="000000"/>
              <w:right w:val="single" w:sz="4" w:space="0" w:color="000000"/>
            </w:tcBorders>
            <w:shd w:val="clear" w:color="auto" w:fill="auto"/>
            <w:vAlign w:val="center"/>
            <w:hideMark/>
          </w:tcPr>
          <w:p w14:paraId="38E3EC09"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286,00</w:t>
            </w:r>
          </w:p>
        </w:tc>
      </w:tr>
      <w:tr w:rsidR="009277AF" w:rsidRPr="009277AF" w14:paraId="4E54039D"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E1E80CE"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3401C47"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D89A78A"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107</w:t>
            </w:r>
          </w:p>
        </w:tc>
        <w:tc>
          <w:tcPr>
            <w:tcW w:w="499" w:type="dxa"/>
            <w:tcBorders>
              <w:top w:val="nil"/>
              <w:left w:val="nil"/>
              <w:bottom w:val="single" w:sz="4" w:space="0" w:color="000000"/>
              <w:right w:val="single" w:sz="4" w:space="0" w:color="000000"/>
            </w:tcBorders>
            <w:shd w:val="clear" w:color="auto" w:fill="auto"/>
            <w:vAlign w:val="center"/>
            <w:hideMark/>
          </w:tcPr>
          <w:p w14:paraId="74ED0124"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28343</w:t>
            </w:r>
          </w:p>
        </w:tc>
        <w:tc>
          <w:tcPr>
            <w:tcW w:w="3658" w:type="dxa"/>
            <w:tcBorders>
              <w:top w:val="nil"/>
              <w:left w:val="nil"/>
              <w:bottom w:val="single" w:sz="4" w:space="0" w:color="000000"/>
              <w:right w:val="single" w:sz="4" w:space="0" w:color="000000"/>
            </w:tcBorders>
            <w:shd w:val="clear" w:color="auto" w:fill="auto"/>
            <w:vAlign w:val="center"/>
            <w:hideMark/>
          </w:tcPr>
          <w:p w14:paraId="4351C221"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LUBRIFICANTE COMPATIVEL COM A CAMINHONETE MITSUBISHI L200 4X4 PSL158</w:t>
            </w:r>
          </w:p>
        </w:tc>
        <w:tc>
          <w:tcPr>
            <w:tcW w:w="440" w:type="dxa"/>
            <w:tcBorders>
              <w:top w:val="nil"/>
              <w:left w:val="nil"/>
              <w:bottom w:val="single" w:sz="4" w:space="0" w:color="000000"/>
              <w:right w:val="single" w:sz="4" w:space="0" w:color="000000"/>
            </w:tcBorders>
            <w:shd w:val="clear" w:color="auto" w:fill="auto"/>
            <w:vAlign w:val="center"/>
            <w:hideMark/>
          </w:tcPr>
          <w:p w14:paraId="3291562A"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0CA34B7F"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1,00</w:t>
            </w:r>
          </w:p>
        </w:tc>
        <w:tc>
          <w:tcPr>
            <w:tcW w:w="1195" w:type="dxa"/>
            <w:tcBorders>
              <w:top w:val="nil"/>
              <w:left w:val="nil"/>
              <w:bottom w:val="single" w:sz="4" w:space="0" w:color="000000"/>
              <w:right w:val="single" w:sz="4" w:space="0" w:color="000000"/>
            </w:tcBorders>
            <w:shd w:val="clear" w:color="auto" w:fill="auto"/>
            <w:vAlign w:val="center"/>
            <w:hideMark/>
          </w:tcPr>
          <w:p w14:paraId="6F94107D"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1E4984F2"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90,00</w:t>
            </w:r>
          </w:p>
        </w:tc>
        <w:tc>
          <w:tcPr>
            <w:tcW w:w="858" w:type="dxa"/>
            <w:tcBorders>
              <w:top w:val="nil"/>
              <w:left w:val="nil"/>
              <w:bottom w:val="single" w:sz="4" w:space="0" w:color="000000"/>
              <w:right w:val="single" w:sz="4" w:space="0" w:color="000000"/>
            </w:tcBorders>
            <w:shd w:val="clear" w:color="auto" w:fill="auto"/>
            <w:vAlign w:val="center"/>
            <w:hideMark/>
          </w:tcPr>
          <w:p w14:paraId="057E035F"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90,00</w:t>
            </w:r>
          </w:p>
        </w:tc>
      </w:tr>
      <w:tr w:rsidR="009277AF" w:rsidRPr="009277AF" w14:paraId="24AC41A4"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1B8F68"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4593571"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D63ED6C"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108</w:t>
            </w:r>
          </w:p>
        </w:tc>
        <w:tc>
          <w:tcPr>
            <w:tcW w:w="499" w:type="dxa"/>
            <w:tcBorders>
              <w:top w:val="nil"/>
              <w:left w:val="nil"/>
              <w:bottom w:val="single" w:sz="4" w:space="0" w:color="000000"/>
              <w:right w:val="single" w:sz="4" w:space="0" w:color="000000"/>
            </w:tcBorders>
            <w:shd w:val="clear" w:color="auto" w:fill="auto"/>
            <w:vAlign w:val="center"/>
            <w:hideMark/>
          </w:tcPr>
          <w:p w14:paraId="4D97F2A5"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28344</w:t>
            </w:r>
          </w:p>
        </w:tc>
        <w:tc>
          <w:tcPr>
            <w:tcW w:w="3658" w:type="dxa"/>
            <w:tcBorders>
              <w:top w:val="nil"/>
              <w:left w:val="nil"/>
              <w:bottom w:val="single" w:sz="4" w:space="0" w:color="000000"/>
              <w:right w:val="single" w:sz="4" w:space="0" w:color="000000"/>
            </w:tcBorders>
            <w:shd w:val="clear" w:color="auto" w:fill="auto"/>
            <w:vAlign w:val="center"/>
            <w:hideMark/>
          </w:tcPr>
          <w:p w14:paraId="59447670"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LUBRIFICANTE COMPATIVEL COM A PA CARREGADEIRA XCMG LW300BR PSL284</w:t>
            </w:r>
          </w:p>
        </w:tc>
        <w:tc>
          <w:tcPr>
            <w:tcW w:w="440" w:type="dxa"/>
            <w:tcBorders>
              <w:top w:val="nil"/>
              <w:left w:val="nil"/>
              <w:bottom w:val="single" w:sz="4" w:space="0" w:color="000000"/>
              <w:right w:val="single" w:sz="4" w:space="0" w:color="000000"/>
            </w:tcBorders>
            <w:shd w:val="clear" w:color="auto" w:fill="auto"/>
            <w:vAlign w:val="center"/>
            <w:hideMark/>
          </w:tcPr>
          <w:p w14:paraId="32808001"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06BB6DA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6,00</w:t>
            </w:r>
          </w:p>
        </w:tc>
        <w:tc>
          <w:tcPr>
            <w:tcW w:w="1195" w:type="dxa"/>
            <w:tcBorders>
              <w:top w:val="nil"/>
              <w:left w:val="nil"/>
              <w:bottom w:val="single" w:sz="4" w:space="0" w:color="000000"/>
              <w:right w:val="single" w:sz="4" w:space="0" w:color="000000"/>
            </w:tcBorders>
            <w:shd w:val="clear" w:color="auto" w:fill="auto"/>
            <w:vAlign w:val="center"/>
            <w:hideMark/>
          </w:tcPr>
          <w:p w14:paraId="5F693CA2"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634804D1"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139,00</w:t>
            </w:r>
          </w:p>
        </w:tc>
        <w:tc>
          <w:tcPr>
            <w:tcW w:w="858" w:type="dxa"/>
            <w:tcBorders>
              <w:top w:val="nil"/>
              <w:left w:val="nil"/>
              <w:bottom w:val="single" w:sz="4" w:space="0" w:color="000000"/>
              <w:right w:val="single" w:sz="4" w:space="0" w:color="000000"/>
            </w:tcBorders>
            <w:shd w:val="clear" w:color="auto" w:fill="auto"/>
            <w:vAlign w:val="center"/>
            <w:hideMark/>
          </w:tcPr>
          <w:p w14:paraId="5CEDAA54"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834,00</w:t>
            </w:r>
          </w:p>
        </w:tc>
      </w:tr>
      <w:tr w:rsidR="009277AF" w:rsidRPr="009277AF" w14:paraId="754C4B19"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F5F0458"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B36A704"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AB238D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109</w:t>
            </w:r>
          </w:p>
        </w:tc>
        <w:tc>
          <w:tcPr>
            <w:tcW w:w="499" w:type="dxa"/>
            <w:tcBorders>
              <w:top w:val="nil"/>
              <w:left w:val="nil"/>
              <w:bottom w:val="single" w:sz="4" w:space="0" w:color="000000"/>
              <w:right w:val="single" w:sz="4" w:space="0" w:color="000000"/>
            </w:tcBorders>
            <w:shd w:val="clear" w:color="auto" w:fill="auto"/>
            <w:vAlign w:val="center"/>
            <w:hideMark/>
          </w:tcPr>
          <w:p w14:paraId="223A8737"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28367</w:t>
            </w:r>
          </w:p>
        </w:tc>
        <w:tc>
          <w:tcPr>
            <w:tcW w:w="3658" w:type="dxa"/>
            <w:tcBorders>
              <w:top w:val="nil"/>
              <w:left w:val="nil"/>
              <w:bottom w:val="single" w:sz="4" w:space="0" w:color="000000"/>
              <w:right w:val="single" w:sz="4" w:space="0" w:color="000000"/>
            </w:tcBorders>
            <w:shd w:val="clear" w:color="auto" w:fill="auto"/>
            <w:vAlign w:val="center"/>
            <w:hideMark/>
          </w:tcPr>
          <w:p w14:paraId="3A620200"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LUBRIFICANTE COMPATIVEL COM O CAMINHÃO MB ATEGO 2426 PEL2002</w:t>
            </w:r>
          </w:p>
        </w:tc>
        <w:tc>
          <w:tcPr>
            <w:tcW w:w="440" w:type="dxa"/>
            <w:tcBorders>
              <w:top w:val="nil"/>
              <w:left w:val="nil"/>
              <w:bottom w:val="single" w:sz="4" w:space="0" w:color="000000"/>
              <w:right w:val="single" w:sz="4" w:space="0" w:color="000000"/>
            </w:tcBorders>
            <w:shd w:val="clear" w:color="auto" w:fill="auto"/>
            <w:vAlign w:val="center"/>
            <w:hideMark/>
          </w:tcPr>
          <w:p w14:paraId="5CF39C9B"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08CBC1A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7,00</w:t>
            </w:r>
          </w:p>
        </w:tc>
        <w:tc>
          <w:tcPr>
            <w:tcW w:w="1195" w:type="dxa"/>
            <w:tcBorders>
              <w:top w:val="nil"/>
              <w:left w:val="nil"/>
              <w:bottom w:val="single" w:sz="4" w:space="0" w:color="000000"/>
              <w:right w:val="single" w:sz="4" w:space="0" w:color="000000"/>
            </w:tcBorders>
            <w:shd w:val="clear" w:color="auto" w:fill="auto"/>
            <w:vAlign w:val="center"/>
            <w:hideMark/>
          </w:tcPr>
          <w:p w14:paraId="0BD0C0E5"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6284BE85"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41,00</w:t>
            </w:r>
          </w:p>
        </w:tc>
        <w:tc>
          <w:tcPr>
            <w:tcW w:w="858" w:type="dxa"/>
            <w:tcBorders>
              <w:top w:val="nil"/>
              <w:left w:val="nil"/>
              <w:bottom w:val="single" w:sz="4" w:space="0" w:color="000000"/>
              <w:right w:val="single" w:sz="4" w:space="0" w:color="000000"/>
            </w:tcBorders>
            <w:shd w:val="clear" w:color="auto" w:fill="auto"/>
            <w:vAlign w:val="center"/>
            <w:hideMark/>
          </w:tcPr>
          <w:p w14:paraId="198DF066"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287,00</w:t>
            </w:r>
          </w:p>
        </w:tc>
      </w:tr>
      <w:tr w:rsidR="009277AF" w:rsidRPr="009277AF" w14:paraId="427ECD8F"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AE9FA51"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D34AF32"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931ECB9"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110</w:t>
            </w:r>
          </w:p>
        </w:tc>
        <w:tc>
          <w:tcPr>
            <w:tcW w:w="499" w:type="dxa"/>
            <w:tcBorders>
              <w:top w:val="nil"/>
              <w:left w:val="nil"/>
              <w:bottom w:val="single" w:sz="4" w:space="0" w:color="000000"/>
              <w:right w:val="single" w:sz="4" w:space="0" w:color="000000"/>
            </w:tcBorders>
            <w:shd w:val="clear" w:color="auto" w:fill="auto"/>
            <w:vAlign w:val="center"/>
            <w:hideMark/>
          </w:tcPr>
          <w:p w14:paraId="0B53741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28359</w:t>
            </w:r>
          </w:p>
        </w:tc>
        <w:tc>
          <w:tcPr>
            <w:tcW w:w="3658" w:type="dxa"/>
            <w:tcBorders>
              <w:top w:val="nil"/>
              <w:left w:val="nil"/>
              <w:bottom w:val="single" w:sz="4" w:space="0" w:color="000000"/>
              <w:right w:val="single" w:sz="4" w:space="0" w:color="000000"/>
            </w:tcBorders>
            <w:shd w:val="clear" w:color="auto" w:fill="auto"/>
            <w:vAlign w:val="center"/>
            <w:hideMark/>
          </w:tcPr>
          <w:p w14:paraId="1B985139"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LUBRIFICANTE COMPATIVEL COM O CAMINHÃO VW 25.320 PSL909</w:t>
            </w:r>
          </w:p>
        </w:tc>
        <w:tc>
          <w:tcPr>
            <w:tcW w:w="440" w:type="dxa"/>
            <w:tcBorders>
              <w:top w:val="nil"/>
              <w:left w:val="nil"/>
              <w:bottom w:val="single" w:sz="4" w:space="0" w:color="000000"/>
              <w:right w:val="single" w:sz="4" w:space="0" w:color="000000"/>
            </w:tcBorders>
            <w:shd w:val="clear" w:color="auto" w:fill="auto"/>
            <w:vAlign w:val="center"/>
            <w:hideMark/>
          </w:tcPr>
          <w:p w14:paraId="3D70AF28"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26FC54E5"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2,00</w:t>
            </w:r>
          </w:p>
        </w:tc>
        <w:tc>
          <w:tcPr>
            <w:tcW w:w="1195" w:type="dxa"/>
            <w:tcBorders>
              <w:top w:val="nil"/>
              <w:left w:val="nil"/>
              <w:bottom w:val="single" w:sz="4" w:space="0" w:color="000000"/>
              <w:right w:val="single" w:sz="4" w:space="0" w:color="000000"/>
            </w:tcBorders>
            <w:shd w:val="clear" w:color="auto" w:fill="auto"/>
            <w:vAlign w:val="center"/>
            <w:hideMark/>
          </w:tcPr>
          <w:p w14:paraId="395193FB"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09A6E645"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215,00</w:t>
            </w:r>
          </w:p>
        </w:tc>
        <w:tc>
          <w:tcPr>
            <w:tcW w:w="858" w:type="dxa"/>
            <w:tcBorders>
              <w:top w:val="nil"/>
              <w:left w:val="nil"/>
              <w:bottom w:val="single" w:sz="4" w:space="0" w:color="000000"/>
              <w:right w:val="single" w:sz="4" w:space="0" w:color="000000"/>
            </w:tcBorders>
            <w:shd w:val="clear" w:color="auto" w:fill="auto"/>
            <w:vAlign w:val="center"/>
            <w:hideMark/>
          </w:tcPr>
          <w:p w14:paraId="62DC8FA0"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430,00</w:t>
            </w:r>
          </w:p>
        </w:tc>
      </w:tr>
      <w:tr w:rsidR="009277AF" w:rsidRPr="009277AF" w14:paraId="460A6DF8"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5A0B80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1C0862F"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1E8A844"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112</w:t>
            </w:r>
          </w:p>
        </w:tc>
        <w:tc>
          <w:tcPr>
            <w:tcW w:w="499" w:type="dxa"/>
            <w:tcBorders>
              <w:top w:val="nil"/>
              <w:left w:val="nil"/>
              <w:bottom w:val="single" w:sz="4" w:space="0" w:color="000000"/>
              <w:right w:val="single" w:sz="4" w:space="0" w:color="000000"/>
            </w:tcBorders>
            <w:shd w:val="clear" w:color="auto" w:fill="auto"/>
            <w:vAlign w:val="center"/>
            <w:hideMark/>
          </w:tcPr>
          <w:p w14:paraId="358C27D3"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31762</w:t>
            </w:r>
          </w:p>
        </w:tc>
        <w:tc>
          <w:tcPr>
            <w:tcW w:w="3658" w:type="dxa"/>
            <w:tcBorders>
              <w:top w:val="nil"/>
              <w:left w:val="nil"/>
              <w:bottom w:val="single" w:sz="4" w:space="0" w:color="000000"/>
              <w:right w:val="single" w:sz="4" w:space="0" w:color="000000"/>
            </w:tcBorders>
            <w:shd w:val="clear" w:color="auto" w:fill="auto"/>
            <w:vAlign w:val="center"/>
            <w:hideMark/>
          </w:tcPr>
          <w:p w14:paraId="5CE08B70"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LUBRIFICANTE COMPATIVEL FIAT DUCATO PSL657.</w:t>
            </w:r>
          </w:p>
        </w:tc>
        <w:tc>
          <w:tcPr>
            <w:tcW w:w="440" w:type="dxa"/>
            <w:tcBorders>
              <w:top w:val="nil"/>
              <w:left w:val="nil"/>
              <w:bottom w:val="single" w:sz="4" w:space="0" w:color="000000"/>
              <w:right w:val="single" w:sz="4" w:space="0" w:color="000000"/>
            </w:tcBorders>
            <w:shd w:val="clear" w:color="auto" w:fill="auto"/>
            <w:vAlign w:val="center"/>
            <w:hideMark/>
          </w:tcPr>
          <w:p w14:paraId="2D5233F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45A029E7"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2,000</w:t>
            </w:r>
          </w:p>
        </w:tc>
        <w:tc>
          <w:tcPr>
            <w:tcW w:w="1195" w:type="dxa"/>
            <w:tcBorders>
              <w:top w:val="nil"/>
              <w:left w:val="nil"/>
              <w:bottom w:val="single" w:sz="4" w:space="0" w:color="000000"/>
              <w:right w:val="single" w:sz="4" w:space="0" w:color="000000"/>
            </w:tcBorders>
            <w:shd w:val="clear" w:color="auto" w:fill="auto"/>
            <w:vAlign w:val="center"/>
            <w:hideMark/>
          </w:tcPr>
          <w:p w14:paraId="2C744BF9"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04936D1F"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39,00</w:t>
            </w:r>
          </w:p>
        </w:tc>
        <w:tc>
          <w:tcPr>
            <w:tcW w:w="858" w:type="dxa"/>
            <w:tcBorders>
              <w:top w:val="nil"/>
              <w:left w:val="nil"/>
              <w:bottom w:val="single" w:sz="4" w:space="0" w:color="000000"/>
              <w:right w:val="single" w:sz="4" w:space="0" w:color="000000"/>
            </w:tcBorders>
            <w:shd w:val="clear" w:color="auto" w:fill="auto"/>
            <w:vAlign w:val="center"/>
            <w:hideMark/>
          </w:tcPr>
          <w:p w14:paraId="26CDF3B0"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78,00</w:t>
            </w:r>
          </w:p>
        </w:tc>
      </w:tr>
      <w:tr w:rsidR="009277AF" w:rsidRPr="009277AF" w14:paraId="5752CEC5"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29A46E"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D95C19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52F9498"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115</w:t>
            </w:r>
          </w:p>
        </w:tc>
        <w:tc>
          <w:tcPr>
            <w:tcW w:w="499" w:type="dxa"/>
            <w:tcBorders>
              <w:top w:val="nil"/>
              <w:left w:val="nil"/>
              <w:bottom w:val="single" w:sz="4" w:space="0" w:color="000000"/>
              <w:right w:val="single" w:sz="4" w:space="0" w:color="000000"/>
            </w:tcBorders>
            <w:shd w:val="clear" w:color="auto" w:fill="auto"/>
            <w:vAlign w:val="center"/>
            <w:hideMark/>
          </w:tcPr>
          <w:p w14:paraId="2D64589F"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31796</w:t>
            </w:r>
          </w:p>
        </w:tc>
        <w:tc>
          <w:tcPr>
            <w:tcW w:w="3658" w:type="dxa"/>
            <w:tcBorders>
              <w:top w:val="nil"/>
              <w:left w:val="nil"/>
              <w:bottom w:val="single" w:sz="4" w:space="0" w:color="000000"/>
              <w:right w:val="single" w:sz="4" w:space="0" w:color="000000"/>
            </w:tcBorders>
            <w:shd w:val="clear" w:color="auto" w:fill="auto"/>
            <w:vAlign w:val="center"/>
            <w:hideMark/>
          </w:tcPr>
          <w:p w14:paraId="7DA89796"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LUBRIFICANTE COMPATIVEL IVECO 55CS16CS PSL655</w:t>
            </w:r>
          </w:p>
        </w:tc>
        <w:tc>
          <w:tcPr>
            <w:tcW w:w="440" w:type="dxa"/>
            <w:tcBorders>
              <w:top w:val="nil"/>
              <w:left w:val="nil"/>
              <w:bottom w:val="single" w:sz="4" w:space="0" w:color="000000"/>
              <w:right w:val="single" w:sz="4" w:space="0" w:color="000000"/>
            </w:tcBorders>
            <w:shd w:val="clear" w:color="auto" w:fill="auto"/>
            <w:vAlign w:val="center"/>
            <w:hideMark/>
          </w:tcPr>
          <w:p w14:paraId="47CC4ECD"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03F7EB5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3,00</w:t>
            </w:r>
          </w:p>
        </w:tc>
        <w:tc>
          <w:tcPr>
            <w:tcW w:w="1195" w:type="dxa"/>
            <w:tcBorders>
              <w:top w:val="nil"/>
              <w:left w:val="nil"/>
              <w:bottom w:val="single" w:sz="4" w:space="0" w:color="000000"/>
              <w:right w:val="single" w:sz="4" w:space="0" w:color="000000"/>
            </w:tcBorders>
            <w:shd w:val="clear" w:color="auto" w:fill="auto"/>
            <w:vAlign w:val="center"/>
            <w:hideMark/>
          </w:tcPr>
          <w:p w14:paraId="590B118F"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18AD8F51"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95,00</w:t>
            </w:r>
          </w:p>
        </w:tc>
        <w:tc>
          <w:tcPr>
            <w:tcW w:w="858" w:type="dxa"/>
            <w:tcBorders>
              <w:top w:val="nil"/>
              <w:left w:val="nil"/>
              <w:bottom w:val="single" w:sz="4" w:space="0" w:color="000000"/>
              <w:right w:val="single" w:sz="4" w:space="0" w:color="000000"/>
            </w:tcBorders>
            <w:shd w:val="clear" w:color="auto" w:fill="auto"/>
            <w:vAlign w:val="center"/>
            <w:hideMark/>
          </w:tcPr>
          <w:p w14:paraId="555FCD46"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285,00</w:t>
            </w:r>
          </w:p>
        </w:tc>
      </w:tr>
      <w:tr w:rsidR="009277AF" w:rsidRPr="009277AF" w14:paraId="2A2F3959"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ED33B54"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897BE3D"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069F0E4"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117</w:t>
            </w:r>
          </w:p>
        </w:tc>
        <w:tc>
          <w:tcPr>
            <w:tcW w:w="499" w:type="dxa"/>
            <w:tcBorders>
              <w:top w:val="nil"/>
              <w:left w:val="nil"/>
              <w:bottom w:val="single" w:sz="4" w:space="0" w:color="000000"/>
              <w:right w:val="single" w:sz="4" w:space="0" w:color="000000"/>
            </w:tcBorders>
            <w:shd w:val="clear" w:color="auto" w:fill="auto"/>
            <w:vAlign w:val="center"/>
            <w:hideMark/>
          </w:tcPr>
          <w:p w14:paraId="5B4B46A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28371</w:t>
            </w:r>
          </w:p>
        </w:tc>
        <w:tc>
          <w:tcPr>
            <w:tcW w:w="3658" w:type="dxa"/>
            <w:tcBorders>
              <w:top w:val="nil"/>
              <w:left w:val="nil"/>
              <w:bottom w:val="single" w:sz="4" w:space="0" w:color="000000"/>
              <w:right w:val="single" w:sz="4" w:space="0" w:color="000000"/>
            </w:tcBorders>
            <w:shd w:val="clear" w:color="auto" w:fill="auto"/>
            <w:vAlign w:val="center"/>
            <w:hideMark/>
          </w:tcPr>
          <w:p w14:paraId="71E236C1"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LUBRIFICANTE COMPATIVEL MICRO ONIBUS VOLARE LF16352</w:t>
            </w:r>
          </w:p>
        </w:tc>
        <w:tc>
          <w:tcPr>
            <w:tcW w:w="440" w:type="dxa"/>
            <w:tcBorders>
              <w:top w:val="nil"/>
              <w:left w:val="nil"/>
              <w:bottom w:val="single" w:sz="4" w:space="0" w:color="000000"/>
              <w:right w:val="single" w:sz="4" w:space="0" w:color="000000"/>
            </w:tcBorders>
            <w:shd w:val="clear" w:color="auto" w:fill="auto"/>
            <w:vAlign w:val="center"/>
            <w:hideMark/>
          </w:tcPr>
          <w:p w14:paraId="0E5B6BE6"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64470BAD"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2,00</w:t>
            </w:r>
          </w:p>
        </w:tc>
        <w:tc>
          <w:tcPr>
            <w:tcW w:w="1195" w:type="dxa"/>
            <w:tcBorders>
              <w:top w:val="nil"/>
              <w:left w:val="nil"/>
              <w:bottom w:val="single" w:sz="4" w:space="0" w:color="000000"/>
              <w:right w:val="single" w:sz="4" w:space="0" w:color="000000"/>
            </w:tcBorders>
            <w:shd w:val="clear" w:color="auto" w:fill="auto"/>
            <w:vAlign w:val="center"/>
            <w:hideMark/>
          </w:tcPr>
          <w:p w14:paraId="1497E3BC"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22086EC0"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130,00</w:t>
            </w:r>
          </w:p>
        </w:tc>
        <w:tc>
          <w:tcPr>
            <w:tcW w:w="858" w:type="dxa"/>
            <w:tcBorders>
              <w:top w:val="nil"/>
              <w:left w:val="nil"/>
              <w:bottom w:val="single" w:sz="4" w:space="0" w:color="000000"/>
              <w:right w:val="single" w:sz="4" w:space="0" w:color="000000"/>
            </w:tcBorders>
            <w:shd w:val="clear" w:color="auto" w:fill="auto"/>
            <w:vAlign w:val="center"/>
            <w:hideMark/>
          </w:tcPr>
          <w:p w14:paraId="388D9238"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260,00</w:t>
            </w:r>
          </w:p>
        </w:tc>
      </w:tr>
      <w:tr w:rsidR="009277AF" w:rsidRPr="009277AF" w14:paraId="0C8213ED"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0B7DE5A"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8DA066C"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F355472"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118</w:t>
            </w:r>
          </w:p>
        </w:tc>
        <w:tc>
          <w:tcPr>
            <w:tcW w:w="499" w:type="dxa"/>
            <w:tcBorders>
              <w:top w:val="nil"/>
              <w:left w:val="nil"/>
              <w:bottom w:val="single" w:sz="4" w:space="0" w:color="000000"/>
              <w:right w:val="single" w:sz="4" w:space="0" w:color="000000"/>
            </w:tcBorders>
            <w:shd w:val="clear" w:color="auto" w:fill="auto"/>
            <w:vAlign w:val="center"/>
            <w:hideMark/>
          </w:tcPr>
          <w:p w14:paraId="7BF572E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28301</w:t>
            </w:r>
          </w:p>
        </w:tc>
        <w:tc>
          <w:tcPr>
            <w:tcW w:w="3658" w:type="dxa"/>
            <w:tcBorders>
              <w:top w:val="nil"/>
              <w:left w:val="nil"/>
              <w:bottom w:val="single" w:sz="4" w:space="0" w:color="000000"/>
              <w:right w:val="single" w:sz="4" w:space="0" w:color="000000"/>
            </w:tcBorders>
            <w:shd w:val="clear" w:color="auto" w:fill="auto"/>
            <w:vAlign w:val="center"/>
            <w:hideMark/>
          </w:tcPr>
          <w:p w14:paraId="1244F6EF"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LUBRIFICANTE COMPATIVEL MOTONIVELADORA NEWHOLLAND RG170B PSL300</w:t>
            </w:r>
          </w:p>
        </w:tc>
        <w:tc>
          <w:tcPr>
            <w:tcW w:w="440" w:type="dxa"/>
            <w:tcBorders>
              <w:top w:val="nil"/>
              <w:left w:val="nil"/>
              <w:bottom w:val="single" w:sz="4" w:space="0" w:color="000000"/>
              <w:right w:val="single" w:sz="4" w:space="0" w:color="000000"/>
            </w:tcBorders>
            <w:shd w:val="clear" w:color="auto" w:fill="auto"/>
            <w:vAlign w:val="center"/>
            <w:hideMark/>
          </w:tcPr>
          <w:p w14:paraId="7AC1F687"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7E1B92B9"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4,00</w:t>
            </w:r>
          </w:p>
        </w:tc>
        <w:tc>
          <w:tcPr>
            <w:tcW w:w="1195" w:type="dxa"/>
            <w:tcBorders>
              <w:top w:val="nil"/>
              <w:left w:val="nil"/>
              <w:bottom w:val="single" w:sz="4" w:space="0" w:color="000000"/>
              <w:right w:val="single" w:sz="4" w:space="0" w:color="000000"/>
            </w:tcBorders>
            <w:shd w:val="clear" w:color="auto" w:fill="auto"/>
            <w:vAlign w:val="center"/>
            <w:hideMark/>
          </w:tcPr>
          <w:p w14:paraId="02D8C2D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50B665ED"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172,00</w:t>
            </w:r>
          </w:p>
        </w:tc>
        <w:tc>
          <w:tcPr>
            <w:tcW w:w="858" w:type="dxa"/>
            <w:tcBorders>
              <w:top w:val="nil"/>
              <w:left w:val="nil"/>
              <w:bottom w:val="single" w:sz="4" w:space="0" w:color="000000"/>
              <w:right w:val="single" w:sz="4" w:space="0" w:color="000000"/>
            </w:tcBorders>
            <w:shd w:val="clear" w:color="auto" w:fill="auto"/>
            <w:vAlign w:val="center"/>
            <w:hideMark/>
          </w:tcPr>
          <w:p w14:paraId="00711011"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688,00</w:t>
            </w:r>
          </w:p>
        </w:tc>
      </w:tr>
      <w:tr w:rsidR="009277AF" w:rsidRPr="009277AF" w14:paraId="3A62F472"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54323F7"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BC7C144"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94E199B"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119</w:t>
            </w:r>
          </w:p>
        </w:tc>
        <w:tc>
          <w:tcPr>
            <w:tcW w:w="499" w:type="dxa"/>
            <w:tcBorders>
              <w:top w:val="nil"/>
              <w:left w:val="nil"/>
              <w:bottom w:val="single" w:sz="4" w:space="0" w:color="000000"/>
              <w:right w:val="single" w:sz="4" w:space="0" w:color="000000"/>
            </w:tcBorders>
            <w:shd w:val="clear" w:color="auto" w:fill="auto"/>
            <w:vAlign w:val="center"/>
            <w:hideMark/>
          </w:tcPr>
          <w:p w14:paraId="34392939"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28384</w:t>
            </w:r>
          </w:p>
        </w:tc>
        <w:tc>
          <w:tcPr>
            <w:tcW w:w="3658" w:type="dxa"/>
            <w:tcBorders>
              <w:top w:val="nil"/>
              <w:left w:val="nil"/>
              <w:bottom w:val="single" w:sz="4" w:space="0" w:color="000000"/>
              <w:right w:val="single" w:sz="4" w:space="0" w:color="000000"/>
            </w:tcBorders>
            <w:shd w:val="clear" w:color="auto" w:fill="auto"/>
            <w:vAlign w:val="center"/>
            <w:hideMark/>
          </w:tcPr>
          <w:p w14:paraId="0FEF485A"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LUBRIFICANTE COMPATIVEL ONIBUS VW 15.190 PSL159</w:t>
            </w:r>
          </w:p>
        </w:tc>
        <w:tc>
          <w:tcPr>
            <w:tcW w:w="440" w:type="dxa"/>
            <w:tcBorders>
              <w:top w:val="nil"/>
              <w:left w:val="nil"/>
              <w:bottom w:val="single" w:sz="4" w:space="0" w:color="000000"/>
              <w:right w:val="single" w:sz="4" w:space="0" w:color="000000"/>
            </w:tcBorders>
            <w:shd w:val="clear" w:color="auto" w:fill="auto"/>
            <w:vAlign w:val="center"/>
            <w:hideMark/>
          </w:tcPr>
          <w:p w14:paraId="69B75399"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390F098C"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6,00</w:t>
            </w:r>
          </w:p>
        </w:tc>
        <w:tc>
          <w:tcPr>
            <w:tcW w:w="1195" w:type="dxa"/>
            <w:tcBorders>
              <w:top w:val="nil"/>
              <w:left w:val="nil"/>
              <w:bottom w:val="single" w:sz="4" w:space="0" w:color="000000"/>
              <w:right w:val="single" w:sz="4" w:space="0" w:color="000000"/>
            </w:tcBorders>
            <w:shd w:val="clear" w:color="auto" w:fill="auto"/>
            <w:vAlign w:val="center"/>
            <w:hideMark/>
          </w:tcPr>
          <w:p w14:paraId="10EE0818"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16B93818"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141,50</w:t>
            </w:r>
          </w:p>
        </w:tc>
        <w:tc>
          <w:tcPr>
            <w:tcW w:w="858" w:type="dxa"/>
            <w:tcBorders>
              <w:top w:val="nil"/>
              <w:left w:val="nil"/>
              <w:bottom w:val="single" w:sz="4" w:space="0" w:color="000000"/>
              <w:right w:val="single" w:sz="4" w:space="0" w:color="000000"/>
            </w:tcBorders>
            <w:shd w:val="clear" w:color="auto" w:fill="auto"/>
            <w:vAlign w:val="center"/>
            <w:hideMark/>
          </w:tcPr>
          <w:p w14:paraId="5AA9AD1C"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849,00</w:t>
            </w:r>
          </w:p>
        </w:tc>
      </w:tr>
      <w:tr w:rsidR="009277AF" w:rsidRPr="009277AF" w14:paraId="1D343E61"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1489B2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973C8B4"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9E7966E"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120</w:t>
            </w:r>
          </w:p>
        </w:tc>
        <w:tc>
          <w:tcPr>
            <w:tcW w:w="499" w:type="dxa"/>
            <w:tcBorders>
              <w:top w:val="nil"/>
              <w:left w:val="nil"/>
              <w:bottom w:val="single" w:sz="4" w:space="0" w:color="000000"/>
              <w:right w:val="single" w:sz="4" w:space="0" w:color="000000"/>
            </w:tcBorders>
            <w:shd w:val="clear" w:color="auto" w:fill="auto"/>
            <w:vAlign w:val="center"/>
            <w:hideMark/>
          </w:tcPr>
          <w:p w14:paraId="5482D4A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28246</w:t>
            </w:r>
          </w:p>
        </w:tc>
        <w:tc>
          <w:tcPr>
            <w:tcW w:w="3658" w:type="dxa"/>
            <w:tcBorders>
              <w:top w:val="nil"/>
              <w:left w:val="nil"/>
              <w:bottom w:val="single" w:sz="4" w:space="0" w:color="000000"/>
              <w:right w:val="single" w:sz="4" w:space="0" w:color="000000"/>
            </w:tcBorders>
            <w:shd w:val="clear" w:color="auto" w:fill="auto"/>
            <w:vAlign w:val="center"/>
            <w:hideMark/>
          </w:tcPr>
          <w:p w14:paraId="3A23CFB9"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FILTRO LUBRIFICANTE COMPATIVEL PA CARREGADEIRA NEWHOLLAND W 130 PSL280</w:t>
            </w:r>
          </w:p>
        </w:tc>
        <w:tc>
          <w:tcPr>
            <w:tcW w:w="440" w:type="dxa"/>
            <w:tcBorders>
              <w:top w:val="nil"/>
              <w:left w:val="nil"/>
              <w:bottom w:val="single" w:sz="4" w:space="0" w:color="000000"/>
              <w:right w:val="single" w:sz="4" w:space="0" w:color="000000"/>
            </w:tcBorders>
            <w:shd w:val="clear" w:color="auto" w:fill="auto"/>
            <w:vAlign w:val="center"/>
            <w:hideMark/>
          </w:tcPr>
          <w:p w14:paraId="0AE4BEA2"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0471F8D7"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1,00</w:t>
            </w:r>
          </w:p>
        </w:tc>
        <w:tc>
          <w:tcPr>
            <w:tcW w:w="1195" w:type="dxa"/>
            <w:tcBorders>
              <w:top w:val="nil"/>
              <w:left w:val="nil"/>
              <w:bottom w:val="single" w:sz="4" w:space="0" w:color="000000"/>
              <w:right w:val="single" w:sz="4" w:space="0" w:color="000000"/>
            </w:tcBorders>
            <w:shd w:val="clear" w:color="auto" w:fill="auto"/>
            <w:vAlign w:val="center"/>
            <w:hideMark/>
          </w:tcPr>
          <w:p w14:paraId="2363F51F"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TEC FIL</w:t>
            </w:r>
          </w:p>
        </w:tc>
        <w:tc>
          <w:tcPr>
            <w:tcW w:w="856" w:type="dxa"/>
            <w:tcBorders>
              <w:top w:val="nil"/>
              <w:left w:val="nil"/>
              <w:bottom w:val="single" w:sz="4" w:space="0" w:color="000000"/>
              <w:right w:val="single" w:sz="4" w:space="0" w:color="000000"/>
            </w:tcBorders>
            <w:shd w:val="clear" w:color="auto" w:fill="auto"/>
            <w:vAlign w:val="center"/>
            <w:hideMark/>
          </w:tcPr>
          <w:p w14:paraId="4CBF75C3"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54,50</w:t>
            </w:r>
          </w:p>
        </w:tc>
        <w:tc>
          <w:tcPr>
            <w:tcW w:w="858" w:type="dxa"/>
            <w:tcBorders>
              <w:top w:val="nil"/>
              <w:left w:val="nil"/>
              <w:bottom w:val="single" w:sz="4" w:space="0" w:color="000000"/>
              <w:right w:val="single" w:sz="4" w:space="0" w:color="000000"/>
            </w:tcBorders>
            <w:shd w:val="clear" w:color="auto" w:fill="auto"/>
            <w:vAlign w:val="center"/>
            <w:hideMark/>
          </w:tcPr>
          <w:p w14:paraId="681588F6"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54,50</w:t>
            </w:r>
          </w:p>
        </w:tc>
      </w:tr>
      <w:tr w:rsidR="009277AF" w:rsidRPr="009277AF" w14:paraId="0F728151"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849D02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2C24101"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144941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173</w:t>
            </w:r>
          </w:p>
        </w:tc>
        <w:tc>
          <w:tcPr>
            <w:tcW w:w="499" w:type="dxa"/>
            <w:tcBorders>
              <w:top w:val="nil"/>
              <w:left w:val="nil"/>
              <w:bottom w:val="single" w:sz="4" w:space="0" w:color="000000"/>
              <w:right w:val="single" w:sz="4" w:space="0" w:color="000000"/>
            </w:tcBorders>
            <w:shd w:val="clear" w:color="auto" w:fill="auto"/>
            <w:vAlign w:val="center"/>
            <w:hideMark/>
          </w:tcPr>
          <w:p w14:paraId="2EF0F557"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31730</w:t>
            </w:r>
          </w:p>
        </w:tc>
        <w:tc>
          <w:tcPr>
            <w:tcW w:w="3658" w:type="dxa"/>
            <w:tcBorders>
              <w:top w:val="nil"/>
              <w:left w:val="nil"/>
              <w:bottom w:val="single" w:sz="4" w:space="0" w:color="000000"/>
              <w:right w:val="single" w:sz="4" w:space="0" w:color="000000"/>
            </w:tcBorders>
            <w:shd w:val="clear" w:color="auto" w:fill="auto"/>
            <w:vAlign w:val="center"/>
            <w:hideMark/>
          </w:tcPr>
          <w:p w14:paraId="6D00E80A"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ÓLEO LUBRIFICANTE 80W140, BALDE COM 20 LITROS.</w:t>
            </w:r>
          </w:p>
        </w:tc>
        <w:tc>
          <w:tcPr>
            <w:tcW w:w="440" w:type="dxa"/>
            <w:tcBorders>
              <w:top w:val="nil"/>
              <w:left w:val="nil"/>
              <w:bottom w:val="single" w:sz="4" w:space="0" w:color="000000"/>
              <w:right w:val="single" w:sz="4" w:space="0" w:color="000000"/>
            </w:tcBorders>
            <w:shd w:val="clear" w:color="auto" w:fill="auto"/>
            <w:vAlign w:val="center"/>
            <w:hideMark/>
          </w:tcPr>
          <w:p w14:paraId="56D2B4E1"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6C71EF48"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25,00</w:t>
            </w:r>
          </w:p>
        </w:tc>
        <w:tc>
          <w:tcPr>
            <w:tcW w:w="1195" w:type="dxa"/>
            <w:tcBorders>
              <w:top w:val="nil"/>
              <w:left w:val="nil"/>
              <w:bottom w:val="single" w:sz="4" w:space="0" w:color="000000"/>
              <w:right w:val="single" w:sz="4" w:space="0" w:color="000000"/>
            </w:tcBorders>
            <w:shd w:val="clear" w:color="auto" w:fill="auto"/>
            <w:vAlign w:val="center"/>
            <w:hideMark/>
          </w:tcPr>
          <w:p w14:paraId="69F58B4C"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IPIRANGA</w:t>
            </w:r>
          </w:p>
        </w:tc>
        <w:tc>
          <w:tcPr>
            <w:tcW w:w="856" w:type="dxa"/>
            <w:tcBorders>
              <w:top w:val="nil"/>
              <w:left w:val="nil"/>
              <w:bottom w:val="single" w:sz="4" w:space="0" w:color="000000"/>
              <w:right w:val="single" w:sz="4" w:space="0" w:color="000000"/>
            </w:tcBorders>
            <w:shd w:val="clear" w:color="auto" w:fill="auto"/>
            <w:vAlign w:val="center"/>
            <w:hideMark/>
          </w:tcPr>
          <w:p w14:paraId="0BEDE36A"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819,00</w:t>
            </w:r>
          </w:p>
        </w:tc>
        <w:tc>
          <w:tcPr>
            <w:tcW w:w="858" w:type="dxa"/>
            <w:tcBorders>
              <w:top w:val="nil"/>
              <w:left w:val="nil"/>
              <w:bottom w:val="single" w:sz="4" w:space="0" w:color="000000"/>
              <w:right w:val="single" w:sz="4" w:space="0" w:color="000000"/>
            </w:tcBorders>
            <w:shd w:val="clear" w:color="auto" w:fill="auto"/>
            <w:vAlign w:val="center"/>
            <w:hideMark/>
          </w:tcPr>
          <w:p w14:paraId="403A1633"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20.475,00</w:t>
            </w:r>
          </w:p>
        </w:tc>
      </w:tr>
      <w:tr w:rsidR="009277AF" w:rsidRPr="009277AF" w14:paraId="778FFE5B"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6D7AB49"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AD2E577"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7B9C6D1"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177</w:t>
            </w:r>
          </w:p>
        </w:tc>
        <w:tc>
          <w:tcPr>
            <w:tcW w:w="499" w:type="dxa"/>
            <w:tcBorders>
              <w:top w:val="nil"/>
              <w:left w:val="nil"/>
              <w:bottom w:val="single" w:sz="4" w:space="0" w:color="000000"/>
              <w:right w:val="single" w:sz="4" w:space="0" w:color="000000"/>
            </w:tcBorders>
            <w:shd w:val="clear" w:color="auto" w:fill="auto"/>
            <w:vAlign w:val="center"/>
            <w:hideMark/>
          </w:tcPr>
          <w:p w14:paraId="0D0D2FCC"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12806</w:t>
            </w:r>
          </w:p>
        </w:tc>
        <w:tc>
          <w:tcPr>
            <w:tcW w:w="3658" w:type="dxa"/>
            <w:tcBorders>
              <w:top w:val="nil"/>
              <w:left w:val="nil"/>
              <w:bottom w:val="single" w:sz="4" w:space="0" w:color="000000"/>
              <w:right w:val="single" w:sz="4" w:space="0" w:color="000000"/>
            </w:tcBorders>
            <w:shd w:val="clear" w:color="auto" w:fill="auto"/>
            <w:vAlign w:val="center"/>
            <w:hideMark/>
          </w:tcPr>
          <w:p w14:paraId="4DEF5FDA"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ÓLEO LUBRIFICANTE SAE 40, BALDE COM 20 LITROS</w:t>
            </w:r>
          </w:p>
        </w:tc>
        <w:tc>
          <w:tcPr>
            <w:tcW w:w="440" w:type="dxa"/>
            <w:tcBorders>
              <w:top w:val="nil"/>
              <w:left w:val="nil"/>
              <w:bottom w:val="single" w:sz="4" w:space="0" w:color="000000"/>
              <w:right w:val="single" w:sz="4" w:space="0" w:color="000000"/>
            </w:tcBorders>
            <w:shd w:val="clear" w:color="auto" w:fill="auto"/>
            <w:vAlign w:val="center"/>
            <w:hideMark/>
          </w:tcPr>
          <w:p w14:paraId="733D179E"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BALDE</w:t>
            </w:r>
          </w:p>
        </w:tc>
        <w:tc>
          <w:tcPr>
            <w:tcW w:w="1056" w:type="dxa"/>
            <w:tcBorders>
              <w:top w:val="nil"/>
              <w:left w:val="nil"/>
              <w:bottom w:val="single" w:sz="4" w:space="0" w:color="000000"/>
              <w:right w:val="single" w:sz="4" w:space="0" w:color="000000"/>
            </w:tcBorders>
            <w:shd w:val="clear" w:color="auto" w:fill="auto"/>
            <w:vAlign w:val="center"/>
            <w:hideMark/>
          </w:tcPr>
          <w:p w14:paraId="09BFF80C"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21,00</w:t>
            </w:r>
          </w:p>
        </w:tc>
        <w:tc>
          <w:tcPr>
            <w:tcW w:w="1195" w:type="dxa"/>
            <w:tcBorders>
              <w:top w:val="nil"/>
              <w:left w:val="nil"/>
              <w:bottom w:val="single" w:sz="4" w:space="0" w:color="000000"/>
              <w:right w:val="single" w:sz="4" w:space="0" w:color="000000"/>
            </w:tcBorders>
            <w:shd w:val="clear" w:color="auto" w:fill="auto"/>
            <w:vAlign w:val="center"/>
            <w:hideMark/>
          </w:tcPr>
          <w:p w14:paraId="249B8A5A"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LUBRAX</w:t>
            </w:r>
          </w:p>
        </w:tc>
        <w:tc>
          <w:tcPr>
            <w:tcW w:w="856" w:type="dxa"/>
            <w:tcBorders>
              <w:top w:val="nil"/>
              <w:left w:val="nil"/>
              <w:bottom w:val="single" w:sz="4" w:space="0" w:color="000000"/>
              <w:right w:val="single" w:sz="4" w:space="0" w:color="000000"/>
            </w:tcBorders>
            <w:shd w:val="clear" w:color="auto" w:fill="auto"/>
            <w:vAlign w:val="center"/>
            <w:hideMark/>
          </w:tcPr>
          <w:p w14:paraId="7E1755B0"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764,50</w:t>
            </w:r>
          </w:p>
        </w:tc>
        <w:tc>
          <w:tcPr>
            <w:tcW w:w="858" w:type="dxa"/>
            <w:tcBorders>
              <w:top w:val="nil"/>
              <w:left w:val="nil"/>
              <w:bottom w:val="single" w:sz="4" w:space="0" w:color="000000"/>
              <w:right w:val="single" w:sz="4" w:space="0" w:color="000000"/>
            </w:tcBorders>
            <w:shd w:val="clear" w:color="auto" w:fill="auto"/>
            <w:vAlign w:val="center"/>
            <w:hideMark/>
          </w:tcPr>
          <w:p w14:paraId="603F4D94"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16.054,50</w:t>
            </w:r>
          </w:p>
        </w:tc>
      </w:tr>
      <w:tr w:rsidR="009277AF" w:rsidRPr="009277AF" w14:paraId="31621D20" w14:textId="77777777" w:rsidTr="009277A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A1DCFDC"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4BC0CDB"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D45F08C"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179</w:t>
            </w:r>
          </w:p>
        </w:tc>
        <w:tc>
          <w:tcPr>
            <w:tcW w:w="499" w:type="dxa"/>
            <w:tcBorders>
              <w:top w:val="nil"/>
              <w:left w:val="nil"/>
              <w:bottom w:val="single" w:sz="4" w:space="0" w:color="000000"/>
              <w:right w:val="single" w:sz="4" w:space="0" w:color="000000"/>
            </w:tcBorders>
            <w:shd w:val="clear" w:color="auto" w:fill="auto"/>
            <w:vAlign w:val="center"/>
            <w:hideMark/>
          </w:tcPr>
          <w:p w14:paraId="4F29ED2C"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27132</w:t>
            </w:r>
          </w:p>
        </w:tc>
        <w:tc>
          <w:tcPr>
            <w:tcW w:w="3658" w:type="dxa"/>
            <w:tcBorders>
              <w:top w:val="nil"/>
              <w:left w:val="nil"/>
              <w:bottom w:val="single" w:sz="4" w:space="0" w:color="000000"/>
              <w:right w:val="single" w:sz="4" w:space="0" w:color="000000"/>
            </w:tcBorders>
            <w:shd w:val="clear" w:color="auto" w:fill="auto"/>
            <w:vAlign w:val="center"/>
            <w:hideMark/>
          </w:tcPr>
          <w:p w14:paraId="167C814F"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ÓLEO LUBRIFICANTE SAE 90 GL5. BALDE COM 20 LITROS.</w:t>
            </w:r>
          </w:p>
        </w:tc>
        <w:tc>
          <w:tcPr>
            <w:tcW w:w="440" w:type="dxa"/>
            <w:tcBorders>
              <w:top w:val="nil"/>
              <w:left w:val="nil"/>
              <w:bottom w:val="single" w:sz="4" w:space="0" w:color="000000"/>
              <w:right w:val="single" w:sz="4" w:space="0" w:color="000000"/>
            </w:tcBorders>
            <w:shd w:val="clear" w:color="auto" w:fill="auto"/>
            <w:vAlign w:val="center"/>
            <w:hideMark/>
          </w:tcPr>
          <w:p w14:paraId="417982C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6D99CB6D"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10,00</w:t>
            </w:r>
          </w:p>
        </w:tc>
        <w:tc>
          <w:tcPr>
            <w:tcW w:w="1195" w:type="dxa"/>
            <w:tcBorders>
              <w:top w:val="nil"/>
              <w:left w:val="nil"/>
              <w:bottom w:val="single" w:sz="4" w:space="0" w:color="000000"/>
              <w:right w:val="single" w:sz="4" w:space="0" w:color="000000"/>
            </w:tcBorders>
            <w:shd w:val="clear" w:color="auto" w:fill="auto"/>
            <w:vAlign w:val="center"/>
            <w:hideMark/>
          </w:tcPr>
          <w:p w14:paraId="401DFFF8"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MONTANA</w:t>
            </w:r>
          </w:p>
        </w:tc>
        <w:tc>
          <w:tcPr>
            <w:tcW w:w="856" w:type="dxa"/>
            <w:tcBorders>
              <w:top w:val="nil"/>
              <w:left w:val="nil"/>
              <w:bottom w:val="single" w:sz="4" w:space="0" w:color="000000"/>
              <w:right w:val="single" w:sz="4" w:space="0" w:color="000000"/>
            </w:tcBorders>
            <w:shd w:val="clear" w:color="auto" w:fill="auto"/>
            <w:vAlign w:val="center"/>
            <w:hideMark/>
          </w:tcPr>
          <w:p w14:paraId="59F1B22C"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602,00</w:t>
            </w:r>
          </w:p>
        </w:tc>
        <w:tc>
          <w:tcPr>
            <w:tcW w:w="858" w:type="dxa"/>
            <w:tcBorders>
              <w:top w:val="nil"/>
              <w:left w:val="nil"/>
              <w:bottom w:val="single" w:sz="4" w:space="0" w:color="000000"/>
              <w:right w:val="single" w:sz="4" w:space="0" w:color="000000"/>
            </w:tcBorders>
            <w:shd w:val="clear" w:color="auto" w:fill="auto"/>
            <w:vAlign w:val="center"/>
            <w:hideMark/>
          </w:tcPr>
          <w:p w14:paraId="284D1D19"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6.020,00</w:t>
            </w:r>
          </w:p>
        </w:tc>
      </w:tr>
      <w:tr w:rsidR="009277AF" w:rsidRPr="009277AF" w14:paraId="2FC32A28" w14:textId="77777777" w:rsidTr="009277A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0434B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865F22B"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A08383C"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181</w:t>
            </w:r>
          </w:p>
        </w:tc>
        <w:tc>
          <w:tcPr>
            <w:tcW w:w="499" w:type="dxa"/>
            <w:tcBorders>
              <w:top w:val="nil"/>
              <w:left w:val="nil"/>
              <w:bottom w:val="single" w:sz="4" w:space="0" w:color="000000"/>
              <w:right w:val="single" w:sz="4" w:space="0" w:color="000000"/>
            </w:tcBorders>
            <w:shd w:val="clear" w:color="auto" w:fill="auto"/>
            <w:vAlign w:val="center"/>
            <w:hideMark/>
          </w:tcPr>
          <w:p w14:paraId="18621CC2"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28404</w:t>
            </w:r>
          </w:p>
        </w:tc>
        <w:tc>
          <w:tcPr>
            <w:tcW w:w="3658" w:type="dxa"/>
            <w:tcBorders>
              <w:top w:val="nil"/>
              <w:left w:val="nil"/>
              <w:bottom w:val="single" w:sz="4" w:space="0" w:color="000000"/>
              <w:right w:val="single" w:sz="4" w:space="0" w:color="000000"/>
            </w:tcBorders>
            <w:shd w:val="clear" w:color="auto" w:fill="auto"/>
            <w:vAlign w:val="center"/>
            <w:hideMark/>
          </w:tcPr>
          <w:p w14:paraId="06F5F27B" w14:textId="77777777" w:rsidR="009277AF" w:rsidRPr="009277AF" w:rsidRDefault="009277AF" w:rsidP="009277AF">
            <w:pPr>
              <w:spacing w:after="0" w:line="240" w:lineRule="auto"/>
              <w:jc w:val="both"/>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OLEO LUBRIFICANTE TAC3 BALDE  20 LITROS</w:t>
            </w:r>
          </w:p>
        </w:tc>
        <w:tc>
          <w:tcPr>
            <w:tcW w:w="440" w:type="dxa"/>
            <w:tcBorders>
              <w:top w:val="nil"/>
              <w:left w:val="nil"/>
              <w:bottom w:val="single" w:sz="4" w:space="0" w:color="000000"/>
              <w:right w:val="single" w:sz="4" w:space="0" w:color="000000"/>
            </w:tcBorders>
            <w:shd w:val="clear" w:color="auto" w:fill="auto"/>
            <w:vAlign w:val="center"/>
            <w:hideMark/>
          </w:tcPr>
          <w:p w14:paraId="24640E69"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UN</w:t>
            </w:r>
          </w:p>
        </w:tc>
        <w:tc>
          <w:tcPr>
            <w:tcW w:w="1056" w:type="dxa"/>
            <w:tcBorders>
              <w:top w:val="nil"/>
              <w:left w:val="nil"/>
              <w:bottom w:val="single" w:sz="4" w:space="0" w:color="000000"/>
              <w:right w:val="single" w:sz="4" w:space="0" w:color="000000"/>
            </w:tcBorders>
            <w:shd w:val="clear" w:color="auto" w:fill="auto"/>
            <w:vAlign w:val="center"/>
            <w:hideMark/>
          </w:tcPr>
          <w:p w14:paraId="2D898EB0"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30,00</w:t>
            </w:r>
          </w:p>
        </w:tc>
        <w:tc>
          <w:tcPr>
            <w:tcW w:w="1195" w:type="dxa"/>
            <w:tcBorders>
              <w:top w:val="nil"/>
              <w:left w:val="nil"/>
              <w:bottom w:val="single" w:sz="4" w:space="0" w:color="000000"/>
              <w:right w:val="single" w:sz="4" w:space="0" w:color="000000"/>
            </w:tcBorders>
            <w:shd w:val="clear" w:color="auto" w:fill="auto"/>
            <w:vAlign w:val="center"/>
            <w:hideMark/>
          </w:tcPr>
          <w:p w14:paraId="1133C6CA" w14:textId="77777777" w:rsidR="009277AF" w:rsidRPr="009277AF" w:rsidRDefault="009277AF" w:rsidP="009277AF">
            <w:pPr>
              <w:spacing w:after="0" w:line="240" w:lineRule="auto"/>
              <w:jc w:val="center"/>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LUBRAX</w:t>
            </w:r>
          </w:p>
        </w:tc>
        <w:tc>
          <w:tcPr>
            <w:tcW w:w="856" w:type="dxa"/>
            <w:tcBorders>
              <w:top w:val="nil"/>
              <w:left w:val="nil"/>
              <w:bottom w:val="single" w:sz="4" w:space="0" w:color="000000"/>
              <w:right w:val="single" w:sz="4" w:space="0" w:color="000000"/>
            </w:tcBorders>
            <w:shd w:val="clear" w:color="auto" w:fill="auto"/>
            <w:vAlign w:val="center"/>
            <w:hideMark/>
          </w:tcPr>
          <w:p w14:paraId="0A5DE67D"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644,00</w:t>
            </w:r>
          </w:p>
        </w:tc>
        <w:tc>
          <w:tcPr>
            <w:tcW w:w="858" w:type="dxa"/>
            <w:tcBorders>
              <w:top w:val="nil"/>
              <w:left w:val="nil"/>
              <w:bottom w:val="single" w:sz="4" w:space="0" w:color="000000"/>
              <w:right w:val="single" w:sz="4" w:space="0" w:color="000000"/>
            </w:tcBorders>
            <w:shd w:val="clear" w:color="auto" w:fill="auto"/>
            <w:vAlign w:val="center"/>
            <w:hideMark/>
          </w:tcPr>
          <w:p w14:paraId="4F5FF83D"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19.320,00</w:t>
            </w:r>
          </w:p>
        </w:tc>
      </w:tr>
      <w:tr w:rsidR="009277AF" w:rsidRPr="009277AF" w14:paraId="475CF04B" w14:textId="77777777" w:rsidTr="009277AF">
        <w:trPr>
          <w:trHeight w:val="210"/>
        </w:trPr>
        <w:tc>
          <w:tcPr>
            <w:tcW w:w="8046"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50CE1" w14:textId="77777777" w:rsidR="009277AF" w:rsidRPr="009277AF" w:rsidRDefault="009277AF" w:rsidP="009277AF">
            <w:pPr>
              <w:spacing w:after="0" w:line="240" w:lineRule="auto"/>
              <w:jc w:val="right"/>
              <w:rPr>
                <w:rFonts w:ascii="Tahoma" w:eastAsia="Times New Roman" w:hAnsi="Tahoma" w:cs="Tahoma"/>
                <w:color w:val="000000"/>
                <w:sz w:val="14"/>
                <w:szCs w:val="14"/>
                <w:lang w:eastAsia="pt-BR"/>
              </w:rPr>
            </w:pPr>
            <w:r w:rsidRPr="009277AF">
              <w:rPr>
                <w:rFonts w:ascii="Tahoma" w:eastAsia="Times New Roman" w:hAnsi="Tahoma" w:cs="Tahoma"/>
                <w:color w:val="000000"/>
                <w:sz w:val="14"/>
                <w:szCs w:val="14"/>
                <w:lang w:eastAsia="pt-BR"/>
              </w:rPr>
              <w:t>VALOR TOTAL</w:t>
            </w:r>
          </w:p>
        </w:tc>
        <w:tc>
          <w:tcPr>
            <w:tcW w:w="171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73C1777" w14:textId="77777777" w:rsidR="009277AF" w:rsidRPr="009277AF" w:rsidRDefault="009277AF" w:rsidP="009277AF">
            <w:pPr>
              <w:spacing w:after="0" w:line="240" w:lineRule="auto"/>
              <w:jc w:val="center"/>
              <w:rPr>
                <w:rFonts w:ascii="Tahoma" w:eastAsia="Times New Roman" w:hAnsi="Tahoma" w:cs="Tahoma"/>
                <w:b/>
                <w:bCs/>
                <w:color w:val="000000"/>
                <w:sz w:val="16"/>
                <w:szCs w:val="16"/>
                <w:lang w:eastAsia="pt-BR"/>
              </w:rPr>
            </w:pPr>
            <w:r w:rsidRPr="009277AF">
              <w:rPr>
                <w:rFonts w:ascii="Tahoma" w:eastAsia="Times New Roman" w:hAnsi="Tahoma" w:cs="Tahoma"/>
                <w:b/>
                <w:bCs/>
                <w:color w:val="000000"/>
                <w:sz w:val="16"/>
                <w:szCs w:val="16"/>
                <w:lang w:eastAsia="pt-BR"/>
              </w:rPr>
              <w:t>73.665,80</w:t>
            </w:r>
          </w:p>
        </w:tc>
      </w:tr>
    </w:tbl>
    <w:p w14:paraId="523C1F96" w14:textId="790400F0" w:rsidR="004C2538" w:rsidRDefault="00DC7FE4" w:rsidP="004C2538">
      <w:pPr>
        <w:pStyle w:val="Nivel2"/>
        <w:rPr>
          <w:rFonts w:ascii="Arial Narrow" w:hAnsi="Arial Narrow"/>
          <w:sz w:val="26"/>
          <w:szCs w:val="26"/>
        </w:rPr>
      </w:pPr>
      <w:r>
        <w:rPr>
          <w:rFonts w:ascii="Arial Narrow" w:hAnsi="Arial Narrow"/>
          <w:sz w:val="26"/>
          <w:szCs w:val="26"/>
        </w:rPr>
        <w:t xml:space="preserve"> </w:t>
      </w:r>
      <w:r w:rsidR="004C2538">
        <w:rPr>
          <w:rFonts w:ascii="Arial Narrow" w:hAnsi="Arial Narrow"/>
          <w:sz w:val="26"/>
          <w:szCs w:val="26"/>
        </w:rPr>
        <w:t>Vinculam esta contratação, independentemente de transcrição:</w:t>
      </w:r>
    </w:p>
    <w:p w14:paraId="6794ADE2" w14:textId="77777777" w:rsidR="004C2538" w:rsidRDefault="004C2538" w:rsidP="004C2538">
      <w:pPr>
        <w:pStyle w:val="Nivel3"/>
        <w:rPr>
          <w:rFonts w:ascii="Arial Narrow" w:hAnsi="Arial Narrow"/>
          <w:sz w:val="26"/>
          <w:szCs w:val="26"/>
        </w:rPr>
      </w:pPr>
      <w:r>
        <w:rPr>
          <w:rFonts w:ascii="Arial Narrow" w:hAnsi="Arial Narrow"/>
          <w:sz w:val="26"/>
          <w:szCs w:val="26"/>
        </w:rPr>
        <w:t>O Termo de Referência;</w:t>
      </w:r>
    </w:p>
    <w:p w14:paraId="4DDFA2A0" w14:textId="77777777" w:rsidR="004C2538" w:rsidRDefault="004C2538" w:rsidP="004C2538">
      <w:pPr>
        <w:pStyle w:val="Nivel3"/>
        <w:rPr>
          <w:rFonts w:ascii="Arial Narrow" w:hAnsi="Arial Narrow"/>
          <w:sz w:val="26"/>
          <w:szCs w:val="26"/>
        </w:rPr>
      </w:pPr>
      <w:r>
        <w:rPr>
          <w:rFonts w:ascii="Arial Narrow" w:hAnsi="Arial Narrow"/>
          <w:sz w:val="26"/>
          <w:szCs w:val="26"/>
        </w:rPr>
        <w:t>O Edital da Licitação;</w:t>
      </w:r>
    </w:p>
    <w:p w14:paraId="176EA0B4" w14:textId="77777777" w:rsidR="004C2538" w:rsidRDefault="004C2538" w:rsidP="004C2538">
      <w:pPr>
        <w:pStyle w:val="Nivel3"/>
        <w:rPr>
          <w:rFonts w:ascii="Arial Narrow" w:hAnsi="Arial Narrow"/>
          <w:sz w:val="26"/>
          <w:szCs w:val="26"/>
        </w:rPr>
      </w:pPr>
      <w:r>
        <w:rPr>
          <w:rFonts w:ascii="Arial Narrow" w:hAnsi="Arial Narrow"/>
          <w:sz w:val="26"/>
          <w:szCs w:val="26"/>
        </w:rPr>
        <w:t>A Proposta do contratado;</w:t>
      </w:r>
    </w:p>
    <w:p w14:paraId="0A17E54C" w14:textId="77777777" w:rsidR="004C2538" w:rsidRDefault="004C2538" w:rsidP="004C2538">
      <w:pPr>
        <w:pStyle w:val="Nivel3"/>
        <w:rPr>
          <w:rFonts w:ascii="Arial Narrow" w:hAnsi="Arial Narrow"/>
          <w:sz w:val="26"/>
          <w:szCs w:val="26"/>
        </w:rPr>
      </w:pPr>
      <w:r>
        <w:rPr>
          <w:rFonts w:ascii="Arial Narrow" w:hAnsi="Arial Narrow"/>
          <w:sz w:val="26"/>
          <w:szCs w:val="26"/>
        </w:rPr>
        <w:t>Eventuais anexos dos documentos supracitados.</w:t>
      </w:r>
    </w:p>
    <w:p w14:paraId="51C44829"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72112588"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16D9CE0A"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CC22462" w14:textId="77777777" w:rsidR="004C2538" w:rsidRDefault="004C2538" w:rsidP="004C2538">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7EFA99C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TERCEIRA – MODELOS DE EXECUÇÃO E GESTÃO CONTRATUAIS (</w:t>
      </w:r>
      <w:hyperlink r:id="rId11" w:anchor="art92" w:history="1">
        <w:r>
          <w:rPr>
            <w:rStyle w:val="Hyperlink"/>
            <w:rFonts w:ascii="Arial Narrow" w:hAnsi="Arial Narrow"/>
            <w:sz w:val="26"/>
            <w:szCs w:val="26"/>
          </w:rPr>
          <w:t>art. 92, IV, VII e XVIII)</w:t>
        </w:r>
      </w:hyperlink>
    </w:p>
    <w:p w14:paraId="6EE9F00F" w14:textId="77777777" w:rsidR="004C2538" w:rsidRDefault="004C2538" w:rsidP="004C25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FAB53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0A9D1CD2"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8675F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QUINTA – PREÇO (</w:t>
      </w:r>
      <w:hyperlink r:id="rId12" w:anchor="art92" w:history="1">
        <w:r>
          <w:rPr>
            <w:rStyle w:val="Hyperlink"/>
            <w:rFonts w:ascii="Arial Narrow" w:hAnsi="Arial Narrow"/>
            <w:sz w:val="26"/>
            <w:szCs w:val="26"/>
          </w:rPr>
          <w:t>art. 92, V)</w:t>
        </w:r>
      </w:hyperlink>
    </w:p>
    <w:p w14:paraId="40CC9E4C" w14:textId="03712D5D"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DC7FE4">
        <w:rPr>
          <w:rFonts w:ascii="Arial Narrow" w:hAnsi="Arial Narrow"/>
          <w:color w:val="auto"/>
          <w:sz w:val="26"/>
          <w:szCs w:val="26"/>
        </w:rPr>
        <w:t xml:space="preserve"> </w:t>
      </w:r>
      <w:r w:rsidR="009277AF">
        <w:rPr>
          <w:rFonts w:ascii="Arial Narrow" w:hAnsi="Arial Narrow"/>
          <w:color w:val="auto"/>
          <w:sz w:val="26"/>
          <w:szCs w:val="26"/>
        </w:rPr>
        <w:t>73.665,80</w:t>
      </w:r>
      <w:r w:rsidR="00DC7FE4">
        <w:rPr>
          <w:rFonts w:ascii="Arial Narrow" w:hAnsi="Arial Narrow"/>
          <w:color w:val="auto"/>
          <w:sz w:val="26"/>
          <w:szCs w:val="26"/>
        </w:rPr>
        <w:t xml:space="preserve"> (</w:t>
      </w:r>
      <w:r w:rsidR="009277AF">
        <w:rPr>
          <w:rFonts w:ascii="Arial Narrow" w:hAnsi="Arial Narrow"/>
          <w:color w:val="auto"/>
          <w:sz w:val="26"/>
          <w:szCs w:val="26"/>
        </w:rPr>
        <w:t>setenta e três mil e seiscentos e sessenta e cinco reai</w:t>
      </w:r>
      <w:r w:rsidR="00DC7FE4">
        <w:rPr>
          <w:rFonts w:ascii="Arial Narrow" w:hAnsi="Arial Narrow"/>
          <w:color w:val="auto"/>
          <w:sz w:val="26"/>
          <w:szCs w:val="26"/>
        </w:rPr>
        <w:t>s</w:t>
      </w:r>
      <w:r w:rsidR="009277AF">
        <w:rPr>
          <w:rFonts w:ascii="Arial Narrow" w:hAnsi="Arial Narrow"/>
          <w:color w:val="auto"/>
          <w:sz w:val="26"/>
          <w:szCs w:val="26"/>
        </w:rPr>
        <w:t xml:space="preserve"> e </w:t>
      </w:r>
      <w:r w:rsidR="00F423DE">
        <w:rPr>
          <w:rFonts w:ascii="Arial Narrow" w:hAnsi="Arial Narrow"/>
          <w:color w:val="auto"/>
          <w:sz w:val="26"/>
          <w:szCs w:val="26"/>
        </w:rPr>
        <w:t>oitenta centavos</w:t>
      </w:r>
      <w:r w:rsidR="00DC7FE4">
        <w:rPr>
          <w:rFonts w:ascii="Arial Narrow" w:hAnsi="Arial Narrow"/>
          <w:color w:val="auto"/>
          <w:sz w:val="26"/>
          <w:szCs w:val="26"/>
        </w:rPr>
        <w:t>)</w:t>
      </w:r>
    </w:p>
    <w:p w14:paraId="04E1984A" w14:textId="77777777" w:rsidR="004C2538" w:rsidRDefault="004C2538" w:rsidP="004C25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9BF7B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437B277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66A596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sz w:val="26"/>
            <w:szCs w:val="26"/>
          </w:rPr>
          <w:t>art. 92, V)</w:t>
        </w:r>
      </w:hyperlink>
    </w:p>
    <w:p w14:paraId="7990AA9A" w14:textId="3DCEDF38" w:rsidR="004C2538" w:rsidRDefault="004C2538" w:rsidP="004C25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DC7FE4">
        <w:rPr>
          <w:rFonts w:ascii="Arial Narrow" w:hAnsi="Arial Narrow"/>
          <w:i/>
          <w:iCs/>
          <w:sz w:val="26"/>
          <w:szCs w:val="26"/>
        </w:rPr>
        <w:t>0</w:t>
      </w:r>
      <w:r w:rsidR="00F423DE">
        <w:rPr>
          <w:rFonts w:ascii="Arial Narrow" w:hAnsi="Arial Narrow"/>
          <w:i/>
          <w:iCs/>
          <w:sz w:val="26"/>
          <w:szCs w:val="26"/>
        </w:rPr>
        <w:t>3</w:t>
      </w:r>
      <w:r w:rsidR="00DC7FE4">
        <w:rPr>
          <w:rFonts w:ascii="Arial Narrow" w:hAnsi="Arial Narrow"/>
          <w:i/>
          <w:iCs/>
          <w:sz w:val="26"/>
          <w:szCs w:val="26"/>
        </w:rPr>
        <w:t>/04/2024</w:t>
      </w:r>
      <w:r>
        <w:rPr>
          <w:rFonts w:ascii="Arial Narrow" w:hAnsi="Arial Narrow"/>
          <w:i/>
          <w:iCs/>
          <w:sz w:val="26"/>
          <w:szCs w:val="26"/>
        </w:rPr>
        <w:t xml:space="preserve"> (DD/MM/AAAA).</w:t>
      </w:r>
    </w:p>
    <w:p w14:paraId="3DEDC969" w14:textId="77777777" w:rsidR="004C2538" w:rsidRDefault="004C2538" w:rsidP="004C2538">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6549789" w14:textId="77777777" w:rsidR="004C2538" w:rsidRDefault="004C2538" w:rsidP="004C25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6464D2B" w14:textId="77777777" w:rsidR="004C2538" w:rsidRDefault="004C2538" w:rsidP="004C2538">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620B41C3" w14:textId="77777777" w:rsidR="004C2538" w:rsidRDefault="004C2538" w:rsidP="004C25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4E6B931" w14:textId="77777777" w:rsidR="004C2538" w:rsidRDefault="004C2538" w:rsidP="004C2538">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25B8776"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 xml:space="preserve">Na ausência de previsão legal quanto ao índice substituto, as partes elegerão novo índice oficial, para reajustamento do preço do valor remanescente, por meio de termo aditivo. </w:t>
      </w:r>
    </w:p>
    <w:p w14:paraId="0C687A9C" w14:textId="77777777" w:rsidR="004C2538" w:rsidRDefault="004C2538" w:rsidP="004C2538">
      <w:pPr>
        <w:pStyle w:val="Nivel2"/>
        <w:rPr>
          <w:rFonts w:ascii="Arial Narrow" w:hAnsi="Arial Narrow"/>
          <w:sz w:val="26"/>
          <w:szCs w:val="26"/>
        </w:rPr>
      </w:pPr>
      <w:r>
        <w:rPr>
          <w:rFonts w:ascii="Arial Narrow" w:hAnsi="Arial Narrow"/>
          <w:sz w:val="26"/>
          <w:szCs w:val="26"/>
        </w:rPr>
        <w:t>O reajuste será realizado por apostilamento.</w:t>
      </w:r>
    </w:p>
    <w:p w14:paraId="1F3463C1"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7E3AC9C" w14:textId="77777777" w:rsidR="004C2538" w:rsidRDefault="004C2538" w:rsidP="004C2538">
      <w:pPr>
        <w:pStyle w:val="Nivel2"/>
        <w:rPr>
          <w:rFonts w:ascii="Arial Narrow" w:hAnsi="Arial Narrow"/>
          <w:b/>
          <w:bCs/>
          <w:sz w:val="26"/>
          <w:szCs w:val="26"/>
        </w:rPr>
      </w:pPr>
      <w:r>
        <w:rPr>
          <w:rFonts w:ascii="Arial Narrow" w:hAnsi="Arial Narrow"/>
          <w:sz w:val="26"/>
          <w:szCs w:val="26"/>
        </w:rPr>
        <w:t>São obrigações do Contratante:</w:t>
      </w:r>
    </w:p>
    <w:p w14:paraId="3461AE88" w14:textId="77777777" w:rsidR="004C2538" w:rsidRDefault="004C2538" w:rsidP="004C25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2716F13" w14:textId="77777777" w:rsidR="004C2538" w:rsidRDefault="004C2538" w:rsidP="004C2538">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74BEF34E" w14:textId="77777777" w:rsidR="004C2538" w:rsidRDefault="004C2538" w:rsidP="004C25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C88FB82" w14:textId="77777777" w:rsidR="004C2538" w:rsidRDefault="004C2538" w:rsidP="004C25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E2593F4" w14:textId="77777777" w:rsidR="004C2538" w:rsidRDefault="004C2538" w:rsidP="004C25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2A9B66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53C87C0B" w14:textId="77777777" w:rsidR="004C2538" w:rsidRDefault="004C2538" w:rsidP="004C2538">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4D4B82EB" w14:textId="77777777" w:rsidR="004C2538" w:rsidRDefault="004C2538" w:rsidP="004C2538">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EA51CD" w14:textId="77777777" w:rsidR="004C2538" w:rsidRDefault="004C2538" w:rsidP="004C2538">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C511CE9" w14:textId="77777777" w:rsidR="004C2538" w:rsidRDefault="004C2538" w:rsidP="004C2538">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ECEDEA7"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1407581" w14:textId="77777777" w:rsidR="004C2538" w:rsidRDefault="004C2538" w:rsidP="004C2538">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E8784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sz w:val="26"/>
            <w:szCs w:val="26"/>
          </w:rPr>
          <w:t>art. 92, XIV, XVI e XVII)</w:t>
        </w:r>
      </w:hyperlink>
    </w:p>
    <w:p w14:paraId="115A3DC5" w14:textId="77777777" w:rsidR="004C2538" w:rsidRDefault="004C2538" w:rsidP="004C25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0599D" w14:textId="77777777" w:rsidR="004C2538" w:rsidRDefault="004C2538" w:rsidP="004C2538">
      <w:pPr>
        <w:pStyle w:val="Nivel2"/>
        <w:rPr>
          <w:rFonts w:ascii="Arial Narrow" w:hAnsi="Arial Narrow"/>
          <w:color w:val="000000" w:themeColor="text1"/>
          <w:sz w:val="26"/>
          <w:szCs w:val="26"/>
        </w:rPr>
      </w:pPr>
      <w:r>
        <w:rPr>
          <w:rFonts w:ascii="Arial Narrow" w:hAnsi="Arial Narrow"/>
          <w:sz w:val="26"/>
          <w:szCs w:val="26"/>
        </w:rPr>
        <w:lastRenderedPageBreak/>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7E7AB037" w14:textId="77777777" w:rsidR="004C2538" w:rsidRDefault="004C2538" w:rsidP="004C25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3C71DC6" w14:textId="77777777" w:rsidR="004C2538" w:rsidRDefault="004C2538" w:rsidP="004C2538">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8CE0F11" w14:textId="77777777" w:rsidR="004C2538" w:rsidRDefault="004C2538" w:rsidP="004C2538">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424ECB9"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9A3E1D"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34DAE43"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22FE01" w14:textId="77777777" w:rsidR="004C2538" w:rsidRDefault="004C2538" w:rsidP="004C25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47775902" w14:textId="77777777" w:rsidR="004C2538" w:rsidRDefault="004C2538" w:rsidP="004C2538">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489E8A1A"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0524E243" w14:textId="77777777" w:rsidR="004C2538" w:rsidRDefault="004C2538" w:rsidP="004C2538">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308DD82"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626B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5F1BCD1"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25E549D6" w14:textId="77777777" w:rsidR="004C2538" w:rsidRDefault="004C2538" w:rsidP="004C25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84E5B2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10BBACA"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5A09A62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3F373C85" w14:textId="77777777" w:rsidR="004C2538" w:rsidRDefault="004C2538" w:rsidP="004C25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5198FCF"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0AEDBB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4F2F6A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91A34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2D619B6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149421AE"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1DCC078"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5CD06E2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31F58C3"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49D1552"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3947B485" w14:textId="77777777" w:rsidR="004C2538" w:rsidRDefault="004C2538" w:rsidP="004C2538">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0EE521F8" w14:textId="77777777" w:rsidR="004C2538" w:rsidRDefault="004C2538" w:rsidP="004C2538">
      <w:pPr>
        <w:pStyle w:val="NormalWeb"/>
        <w:numPr>
          <w:ilvl w:val="0"/>
          <w:numId w:val="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lastRenderedPageBreak/>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0754DDCC"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5DCD7F26"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F93BCCE"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1BF092B"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28CFAAC3" w14:textId="77777777" w:rsidR="004C2538" w:rsidRDefault="004C2538" w:rsidP="004C2538">
      <w:pPr>
        <w:pStyle w:val="NormalWeb"/>
        <w:numPr>
          <w:ilvl w:val="2"/>
          <w:numId w:val="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41D6C3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70947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69FB3513"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530038D"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E051667" w14:textId="77777777" w:rsidR="004C2538" w:rsidRDefault="004C2538" w:rsidP="004C2538">
      <w:pPr>
        <w:pStyle w:val="NormalWeb"/>
        <w:numPr>
          <w:ilvl w:val="1"/>
          <w:numId w:val="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243979FC" w14:textId="77777777" w:rsidR="004C2538" w:rsidRDefault="004C2538" w:rsidP="004C2538">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C098918" w14:textId="77777777" w:rsidR="004C2538" w:rsidRDefault="004C2538" w:rsidP="004C2538">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24DD41AD" w14:textId="77777777" w:rsidR="004C2538" w:rsidRDefault="004C2538" w:rsidP="004C2538">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72D4929" w14:textId="77777777" w:rsidR="004C2538" w:rsidRDefault="004C2538" w:rsidP="004C2538">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F5C9663"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1E0254C5"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A7AC655" w14:textId="77777777" w:rsidR="004C2538" w:rsidRDefault="004C2538" w:rsidP="004C2538">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331790A2" w14:textId="77777777" w:rsidR="004C2538" w:rsidRDefault="004C2538" w:rsidP="004C2538">
      <w:pPr>
        <w:numPr>
          <w:ilvl w:val="0"/>
          <w:numId w:val="3"/>
        </w:numPr>
        <w:suppressAutoHyphens/>
        <w:spacing w:after="12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A1463F4"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6B4B5DF5"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4560636F"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DD374AA" w14:textId="77777777" w:rsidR="004C2538" w:rsidRDefault="004C2538" w:rsidP="004C2538">
      <w:pPr>
        <w:numPr>
          <w:ilvl w:val="0"/>
          <w:numId w:val="3"/>
        </w:numPr>
        <w:suppressAutoHyphens/>
        <w:spacing w:before="120"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42F615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38B640AA" w14:textId="77777777" w:rsidR="004C2538" w:rsidRDefault="004C2538" w:rsidP="004C2538">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2DB8F7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C1C0D5D"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5B39A50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4D7C6A9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11D80E"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C9A6993"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lastRenderedPageBreak/>
        <w:t>Quando a não conclusão do contrato referida no item anterior decorrer de culpa do contratado:</w:t>
      </w:r>
    </w:p>
    <w:p w14:paraId="4AD11A19" w14:textId="77777777" w:rsidR="004C2538" w:rsidRDefault="004C2538" w:rsidP="004C2538">
      <w:pPr>
        <w:pStyle w:val="NormalWeb"/>
        <w:numPr>
          <w:ilvl w:val="0"/>
          <w:numId w:val="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52E307EC" w14:textId="77777777" w:rsidR="004C2538" w:rsidRDefault="004C2538" w:rsidP="004C2538">
      <w:pPr>
        <w:pStyle w:val="NormalWeb"/>
        <w:numPr>
          <w:ilvl w:val="0"/>
          <w:numId w:val="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6AB3D69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103BD08C"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1BC4A19" w14:textId="77777777" w:rsidR="004C2538" w:rsidRDefault="004C2538" w:rsidP="004C25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0F73869D" w14:textId="77777777" w:rsidR="004C2538" w:rsidRDefault="004C2538" w:rsidP="004C2538">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5DFFED3B" w14:textId="77777777" w:rsidR="004C2538" w:rsidRDefault="004C2538" w:rsidP="004C2538">
      <w:pPr>
        <w:pStyle w:val="Nivel2"/>
        <w:rPr>
          <w:rFonts w:ascii="Arial Narrow" w:hAnsi="Arial Narrow"/>
          <w:sz w:val="26"/>
          <w:szCs w:val="26"/>
        </w:rPr>
      </w:pPr>
      <w:r>
        <w:rPr>
          <w:rFonts w:ascii="Arial Narrow" w:hAnsi="Arial Narrow"/>
          <w:sz w:val="26"/>
          <w:szCs w:val="26"/>
        </w:rPr>
        <w:t>O termo de extinção, sempre que possível, será precedido:</w:t>
      </w:r>
    </w:p>
    <w:p w14:paraId="3E3CD31D" w14:textId="77777777" w:rsidR="004C2538" w:rsidRDefault="004C2538" w:rsidP="004C2538">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E7BE1D7" w14:textId="77777777" w:rsidR="004C2538" w:rsidRDefault="004C2538" w:rsidP="004C2538">
      <w:pPr>
        <w:pStyle w:val="Nivel3"/>
        <w:rPr>
          <w:rFonts w:ascii="Arial Narrow" w:hAnsi="Arial Narrow"/>
          <w:sz w:val="26"/>
          <w:szCs w:val="26"/>
        </w:rPr>
      </w:pPr>
      <w:r>
        <w:rPr>
          <w:rFonts w:ascii="Arial Narrow" w:hAnsi="Arial Narrow"/>
          <w:sz w:val="26"/>
          <w:szCs w:val="26"/>
        </w:rPr>
        <w:t>Relação dos pagamentos já efetuados e ainda devidos;</w:t>
      </w:r>
    </w:p>
    <w:p w14:paraId="3193DAEF" w14:textId="77777777" w:rsidR="004C2538" w:rsidRDefault="004C2538" w:rsidP="004C2538">
      <w:pPr>
        <w:pStyle w:val="Nivel3"/>
        <w:rPr>
          <w:rFonts w:ascii="Arial Narrow" w:hAnsi="Arial Narrow"/>
          <w:sz w:val="26"/>
          <w:szCs w:val="26"/>
        </w:rPr>
      </w:pPr>
      <w:r>
        <w:rPr>
          <w:rFonts w:ascii="Arial Narrow" w:hAnsi="Arial Narrow"/>
          <w:sz w:val="26"/>
          <w:szCs w:val="26"/>
        </w:rPr>
        <w:t>Indenizações e multas.</w:t>
      </w:r>
    </w:p>
    <w:p w14:paraId="1042D6E6" w14:textId="77777777" w:rsidR="004C2538" w:rsidRDefault="004C2538" w:rsidP="004C2538">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F3AE163" w14:textId="77777777" w:rsidR="004C2538" w:rsidRDefault="004C2538" w:rsidP="004C2538">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0E576C5"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3E0A3B4F" w14:textId="77777777" w:rsidR="004C2538" w:rsidRDefault="004C2538" w:rsidP="004C25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F423DE" w:rsidRPr="00F423DE" w14:paraId="414D3098" w14:textId="77777777" w:rsidTr="00F423DE">
        <w:trPr>
          <w:trHeight w:val="1980"/>
        </w:trPr>
        <w:tc>
          <w:tcPr>
            <w:tcW w:w="9460" w:type="dxa"/>
            <w:tcBorders>
              <w:top w:val="nil"/>
              <w:left w:val="nil"/>
              <w:bottom w:val="nil"/>
              <w:right w:val="nil"/>
            </w:tcBorders>
            <w:shd w:val="clear" w:color="auto" w:fill="auto"/>
            <w:vAlign w:val="center"/>
            <w:hideMark/>
          </w:tcPr>
          <w:p w14:paraId="3876D16E" w14:textId="77777777" w:rsidR="00F423DE" w:rsidRPr="00F423DE" w:rsidRDefault="00F423DE" w:rsidP="00F423DE">
            <w:pPr>
              <w:spacing w:after="0" w:line="240" w:lineRule="auto"/>
              <w:rPr>
                <w:rFonts w:ascii="Verdana" w:eastAsia="Times New Roman" w:hAnsi="Verdana" w:cs="Arial"/>
                <w:color w:val="000000"/>
                <w:sz w:val="20"/>
                <w:szCs w:val="20"/>
                <w:lang w:eastAsia="pt-BR"/>
              </w:rPr>
            </w:pPr>
            <w:proofErr w:type="gramStart"/>
            <w:r w:rsidRPr="00F423DE">
              <w:rPr>
                <w:rFonts w:ascii="Verdana" w:eastAsia="Times New Roman" w:hAnsi="Verdana" w:cs="Arial"/>
                <w:color w:val="000000"/>
                <w:sz w:val="20"/>
                <w:szCs w:val="20"/>
                <w:lang w:eastAsia="pt-BR"/>
              </w:rPr>
              <w:t>01  PREFEITURA</w:t>
            </w:r>
            <w:proofErr w:type="gramEnd"/>
            <w:r w:rsidRPr="00F423DE">
              <w:rPr>
                <w:rFonts w:ascii="Verdana" w:eastAsia="Times New Roman" w:hAnsi="Verdana" w:cs="Arial"/>
                <w:color w:val="000000"/>
                <w:sz w:val="20"/>
                <w:szCs w:val="20"/>
                <w:lang w:eastAsia="pt-BR"/>
              </w:rPr>
              <w:t xml:space="preserve"> MUNICIPAL DE IGUATEMI</w:t>
            </w:r>
            <w:r w:rsidRPr="00F423DE">
              <w:rPr>
                <w:rFonts w:ascii="Verdana" w:eastAsia="Times New Roman" w:hAnsi="Verdana" w:cs="Arial"/>
                <w:color w:val="000000"/>
                <w:sz w:val="20"/>
                <w:szCs w:val="20"/>
                <w:lang w:eastAsia="pt-BR"/>
              </w:rPr>
              <w:br/>
              <w:t>05  SECRETARIA MUNICIPAL DE EDUCAÇÃO</w:t>
            </w:r>
            <w:r w:rsidRPr="00F423DE">
              <w:rPr>
                <w:rFonts w:ascii="Verdana" w:eastAsia="Times New Roman" w:hAnsi="Verdana" w:cs="Arial"/>
                <w:color w:val="000000"/>
                <w:sz w:val="20"/>
                <w:szCs w:val="20"/>
                <w:lang w:eastAsia="pt-BR"/>
              </w:rPr>
              <w:br/>
              <w:t>05.01  SECRETARIA MUNICIPAL DE EDUCAÇÃO</w:t>
            </w:r>
            <w:r w:rsidRPr="00F423DE">
              <w:rPr>
                <w:rFonts w:ascii="Verdana" w:eastAsia="Times New Roman" w:hAnsi="Verdana" w:cs="Arial"/>
                <w:color w:val="000000"/>
                <w:sz w:val="20"/>
                <w:szCs w:val="20"/>
                <w:lang w:eastAsia="pt-BR"/>
              </w:rPr>
              <w:br/>
              <w:t>12.361.0808-2.021  APOIO AO TRANSPORTE ESCOLAR MUNICIPAL</w:t>
            </w:r>
            <w:r w:rsidRPr="00F423DE">
              <w:rPr>
                <w:rFonts w:ascii="Verdana" w:eastAsia="Times New Roman" w:hAnsi="Verdana" w:cs="Arial"/>
                <w:color w:val="000000"/>
                <w:sz w:val="20"/>
                <w:szCs w:val="20"/>
                <w:lang w:eastAsia="pt-BR"/>
              </w:rPr>
              <w:br/>
              <w:t>3.3.90.30.00  MATERIAL DE CONSUMO</w:t>
            </w:r>
            <w:r w:rsidRPr="00F423DE">
              <w:rPr>
                <w:rFonts w:ascii="Verdana" w:eastAsia="Times New Roman" w:hAnsi="Verdana" w:cs="Arial"/>
                <w:color w:val="000000"/>
                <w:sz w:val="20"/>
                <w:szCs w:val="20"/>
                <w:lang w:eastAsia="pt-BR"/>
              </w:rPr>
              <w:br/>
              <w:t>FONTE: 1.500.1001-000     /     FICHA: 156</w:t>
            </w:r>
            <w:r w:rsidRPr="00F423DE">
              <w:rPr>
                <w:rFonts w:ascii="Verdana" w:eastAsia="Times New Roman" w:hAnsi="Verdana" w:cs="Arial"/>
                <w:color w:val="000000"/>
                <w:sz w:val="20"/>
                <w:szCs w:val="20"/>
                <w:lang w:eastAsia="pt-BR"/>
              </w:rPr>
              <w:br/>
              <w:t>R$ 9.088,90 (nove mil e oitenta e oito reais e noventa centavos)</w:t>
            </w:r>
          </w:p>
        </w:tc>
      </w:tr>
      <w:tr w:rsidR="00F423DE" w:rsidRPr="00F423DE" w14:paraId="50EBD566" w14:textId="77777777" w:rsidTr="00F423DE">
        <w:trPr>
          <w:trHeight w:val="1980"/>
        </w:trPr>
        <w:tc>
          <w:tcPr>
            <w:tcW w:w="9460" w:type="dxa"/>
            <w:tcBorders>
              <w:top w:val="nil"/>
              <w:left w:val="nil"/>
              <w:bottom w:val="nil"/>
              <w:right w:val="nil"/>
            </w:tcBorders>
            <w:shd w:val="clear" w:color="auto" w:fill="auto"/>
            <w:vAlign w:val="center"/>
            <w:hideMark/>
          </w:tcPr>
          <w:p w14:paraId="494E0392" w14:textId="77777777" w:rsidR="00F423DE" w:rsidRPr="00F423DE" w:rsidRDefault="00F423DE" w:rsidP="00F423DE">
            <w:pPr>
              <w:spacing w:after="0" w:line="240" w:lineRule="auto"/>
              <w:rPr>
                <w:rFonts w:ascii="Verdana" w:eastAsia="Times New Roman" w:hAnsi="Verdana" w:cs="Arial"/>
                <w:color w:val="000000"/>
                <w:sz w:val="20"/>
                <w:szCs w:val="20"/>
                <w:lang w:eastAsia="pt-BR"/>
              </w:rPr>
            </w:pPr>
            <w:proofErr w:type="gramStart"/>
            <w:r w:rsidRPr="00F423DE">
              <w:rPr>
                <w:rFonts w:ascii="Verdana" w:eastAsia="Times New Roman" w:hAnsi="Verdana" w:cs="Arial"/>
                <w:color w:val="000000"/>
                <w:sz w:val="20"/>
                <w:szCs w:val="20"/>
                <w:lang w:eastAsia="pt-BR"/>
              </w:rPr>
              <w:lastRenderedPageBreak/>
              <w:t>01  PREFEITURA</w:t>
            </w:r>
            <w:proofErr w:type="gramEnd"/>
            <w:r w:rsidRPr="00F423DE">
              <w:rPr>
                <w:rFonts w:ascii="Verdana" w:eastAsia="Times New Roman" w:hAnsi="Verdana" w:cs="Arial"/>
                <w:color w:val="000000"/>
                <w:sz w:val="20"/>
                <w:szCs w:val="20"/>
                <w:lang w:eastAsia="pt-BR"/>
              </w:rPr>
              <w:t xml:space="preserve"> MUNICIPAL DE IGUATEMI</w:t>
            </w:r>
            <w:r w:rsidRPr="00F423DE">
              <w:rPr>
                <w:rFonts w:ascii="Verdana" w:eastAsia="Times New Roman" w:hAnsi="Verdana" w:cs="Arial"/>
                <w:color w:val="000000"/>
                <w:sz w:val="20"/>
                <w:szCs w:val="20"/>
                <w:lang w:eastAsia="pt-BR"/>
              </w:rPr>
              <w:br/>
              <w:t>07  SECRETARIA MUNICIPAL DE OBRAS, INFRAESTRUTURA E SERV URBANOS</w:t>
            </w:r>
            <w:r w:rsidRPr="00F423DE">
              <w:rPr>
                <w:rFonts w:ascii="Verdana" w:eastAsia="Times New Roman" w:hAnsi="Verdana" w:cs="Arial"/>
                <w:color w:val="000000"/>
                <w:sz w:val="20"/>
                <w:szCs w:val="20"/>
                <w:lang w:eastAsia="pt-BR"/>
              </w:rPr>
              <w:br/>
              <w:t>07.01  SECRETARIA MUNICIPAL DE OBRAS, INFRAESTRUTURA E SERV URBANOS</w:t>
            </w:r>
            <w:r w:rsidRPr="00F423DE">
              <w:rPr>
                <w:rFonts w:ascii="Verdana" w:eastAsia="Times New Roman" w:hAnsi="Verdana" w:cs="Arial"/>
                <w:color w:val="000000"/>
                <w:sz w:val="20"/>
                <w:szCs w:val="20"/>
                <w:lang w:eastAsia="pt-BR"/>
              </w:rPr>
              <w:br/>
              <w:t>26.782.1002-2.042  MANUTENÇÃO E RECUPERAÇAO DE ESTRADAS VICINAIS E VIAS URBANAS</w:t>
            </w:r>
            <w:r w:rsidRPr="00F423DE">
              <w:rPr>
                <w:rFonts w:ascii="Verdana" w:eastAsia="Times New Roman" w:hAnsi="Verdana" w:cs="Arial"/>
                <w:color w:val="000000"/>
                <w:sz w:val="20"/>
                <w:szCs w:val="20"/>
                <w:lang w:eastAsia="pt-BR"/>
              </w:rPr>
              <w:br/>
              <w:t>3.3.90.30.00  MATERIAL DE CONSUMO</w:t>
            </w:r>
            <w:r w:rsidRPr="00F423DE">
              <w:rPr>
                <w:rFonts w:ascii="Verdana" w:eastAsia="Times New Roman" w:hAnsi="Verdana" w:cs="Arial"/>
                <w:color w:val="000000"/>
                <w:sz w:val="20"/>
                <w:szCs w:val="20"/>
                <w:lang w:eastAsia="pt-BR"/>
              </w:rPr>
              <w:br/>
              <w:t>FONTE: 1.799.7400-000     /     FICHA: 407</w:t>
            </w:r>
            <w:r w:rsidRPr="00F423DE">
              <w:rPr>
                <w:rFonts w:ascii="Verdana" w:eastAsia="Times New Roman" w:hAnsi="Verdana" w:cs="Arial"/>
                <w:color w:val="000000"/>
                <w:sz w:val="20"/>
                <w:szCs w:val="20"/>
                <w:lang w:eastAsia="pt-BR"/>
              </w:rPr>
              <w:br/>
              <w:t>R$ 64.291,90 (sessenta e quatro mil e duzentos e noventa e um reais e noventa centavos)</w:t>
            </w:r>
          </w:p>
        </w:tc>
      </w:tr>
      <w:tr w:rsidR="00F423DE" w:rsidRPr="00F423DE" w14:paraId="266FB0D8" w14:textId="77777777" w:rsidTr="00F423DE">
        <w:trPr>
          <w:trHeight w:val="1980"/>
        </w:trPr>
        <w:tc>
          <w:tcPr>
            <w:tcW w:w="9460" w:type="dxa"/>
            <w:tcBorders>
              <w:top w:val="nil"/>
              <w:left w:val="nil"/>
              <w:bottom w:val="nil"/>
              <w:right w:val="nil"/>
            </w:tcBorders>
            <w:shd w:val="clear" w:color="auto" w:fill="auto"/>
            <w:vAlign w:val="center"/>
            <w:hideMark/>
          </w:tcPr>
          <w:p w14:paraId="0DEF0A6D" w14:textId="77777777" w:rsidR="00F423DE" w:rsidRPr="00F423DE" w:rsidRDefault="00F423DE" w:rsidP="00F423DE">
            <w:pPr>
              <w:spacing w:after="0" w:line="240" w:lineRule="auto"/>
              <w:rPr>
                <w:rFonts w:ascii="Verdana" w:eastAsia="Times New Roman" w:hAnsi="Verdana" w:cs="Arial"/>
                <w:color w:val="000000"/>
                <w:sz w:val="20"/>
                <w:szCs w:val="20"/>
                <w:lang w:eastAsia="pt-BR"/>
              </w:rPr>
            </w:pPr>
            <w:proofErr w:type="gramStart"/>
            <w:r w:rsidRPr="00F423DE">
              <w:rPr>
                <w:rFonts w:ascii="Verdana" w:eastAsia="Times New Roman" w:hAnsi="Verdana" w:cs="Arial"/>
                <w:color w:val="000000"/>
                <w:sz w:val="20"/>
                <w:szCs w:val="20"/>
                <w:lang w:eastAsia="pt-BR"/>
              </w:rPr>
              <w:t>10  FUNDO</w:t>
            </w:r>
            <w:proofErr w:type="gramEnd"/>
            <w:r w:rsidRPr="00F423DE">
              <w:rPr>
                <w:rFonts w:ascii="Verdana" w:eastAsia="Times New Roman" w:hAnsi="Verdana" w:cs="Arial"/>
                <w:color w:val="000000"/>
                <w:sz w:val="20"/>
                <w:szCs w:val="20"/>
                <w:lang w:eastAsia="pt-BR"/>
              </w:rPr>
              <w:t xml:space="preserve"> MUNICIPAL DE MEIO AMBIENTE</w:t>
            </w:r>
            <w:r w:rsidRPr="00F423DE">
              <w:rPr>
                <w:rFonts w:ascii="Verdana" w:eastAsia="Times New Roman" w:hAnsi="Verdana" w:cs="Arial"/>
                <w:color w:val="000000"/>
                <w:sz w:val="20"/>
                <w:szCs w:val="20"/>
                <w:lang w:eastAsia="pt-BR"/>
              </w:rPr>
              <w:br/>
              <w:t>08  SECRETARIA MUNICIPAL DE DESENV. ECONÔMICO E MEIO AMBIENTE</w:t>
            </w:r>
            <w:r w:rsidRPr="00F423DE">
              <w:rPr>
                <w:rFonts w:ascii="Verdana" w:eastAsia="Times New Roman" w:hAnsi="Verdana" w:cs="Arial"/>
                <w:color w:val="000000"/>
                <w:sz w:val="20"/>
                <w:szCs w:val="20"/>
                <w:lang w:eastAsia="pt-BR"/>
              </w:rPr>
              <w:br/>
              <w:t>08.</w:t>
            </w:r>
            <w:proofErr w:type="gramStart"/>
            <w:r w:rsidRPr="00F423DE">
              <w:rPr>
                <w:rFonts w:ascii="Verdana" w:eastAsia="Times New Roman" w:hAnsi="Verdana" w:cs="Arial"/>
                <w:color w:val="000000"/>
                <w:sz w:val="20"/>
                <w:szCs w:val="20"/>
                <w:lang w:eastAsia="pt-BR"/>
              </w:rPr>
              <w:t>03  FUNDO</w:t>
            </w:r>
            <w:proofErr w:type="gramEnd"/>
            <w:r w:rsidRPr="00F423DE">
              <w:rPr>
                <w:rFonts w:ascii="Verdana" w:eastAsia="Times New Roman" w:hAnsi="Verdana" w:cs="Arial"/>
                <w:color w:val="000000"/>
                <w:sz w:val="20"/>
                <w:szCs w:val="20"/>
                <w:lang w:eastAsia="pt-BR"/>
              </w:rPr>
              <w:t xml:space="preserve"> MUNICIPAL DE MEIO AMBIENTE</w:t>
            </w:r>
            <w:r w:rsidRPr="00F423DE">
              <w:rPr>
                <w:rFonts w:ascii="Verdana" w:eastAsia="Times New Roman" w:hAnsi="Verdana" w:cs="Arial"/>
                <w:color w:val="000000"/>
                <w:sz w:val="20"/>
                <w:szCs w:val="20"/>
                <w:lang w:eastAsia="pt-BR"/>
              </w:rPr>
              <w:br/>
              <w:t>18.122.1001-2.074  MANUTENÇÃO DAS ATIVIDADES DO FMMA</w:t>
            </w:r>
            <w:r w:rsidRPr="00F423DE">
              <w:rPr>
                <w:rFonts w:ascii="Verdana" w:eastAsia="Times New Roman" w:hAnsi="Verdana" w:cs="Arial"/>
                <w:color w:val="000000"/>
                <w:sz w:val="20"/>
                <w:szCs w:val="20"/>
                <w:lang w:eastAsia="pt-BR"/>
              </w:rPr>
              <w:br/>
              <w:t>3.3.90.30.00  MATERIAL DE CONSUMO</w:t>
            </w:r>
            <w:r w:rsidRPr="00F423DE">
              <w:rPr>
                <w:rFonts w:ascii="Verdana" w:eastAsia="Times New Roman" w:hAnsi="Verdana" w:cs="Arial"/>
                <w:color w:val="000000"/>
                <w:sz w:val="20"/>
                <w:szCs w:val="20"/>
                <w:lang w:eastAsia="pt-BR"/>
              </w:rPr>
              <w:br/>
              <w:t>FONTE: 1.500.0000-000     /     FICHA: 469</w:t>
            </w:r>
            <w:r w:rsidRPr="00F423DE">
              <w:rPr>
                <w:rFonts w:ascii="Verdana" w:eastAsia="Times New Roman" w:hAnsi="Verdana" w:cs="Arial"/>
                <w:color w:val="000000"/>
                <w:sz w:val="20"/>
                <w:szCs w:val="20"/>
                <w:lang w:eastAsia="pt-BR"/>
              </w:rPr>
              <w:br/>
              <w:t>R$ 285,00 (duzentos e oitenta e cinco reais)</w:t>
            </w:r>
          </w:p>
        </w:tc>
      </w:tr>
    </w:tbl>
    <w:p w14:paraId="130E2521" w14:textId="524A327A" w:rsidR="004C2538" w:rsidRDefault="00DC7FE4" w:rsidP="004C2538">
      <w:pPr>
        <w:pStyle w:val="Nivel01"/>
        <w:rPr>
          <w:rFonts w:ascii="Arial Narrow" w:hAnsi="Arial Narrow" w:cs="Times New Roman"/>
          <w:color w:val="FFFFFF" w:themeColor="background1"/>
          <w:sz w:val="26"/>
          <w:szCs w:val="26"/>
        </w:rPr>
      </w:pPr>
      <w:r>
        <w:rPr>
          <w:rFonts w:ascii="Arial Narrow" w:hAnsi="Arial Narrow"/>
          <w:sz w:val="26"/>
          <w:szCs w:val="26"/>
        </w:rPr>
        <w:t xml:space="preserve"> </w:t>
      </w:r>
      <w:r w:rsidR="004C2538">
        <w:rPr>
          <w:rFonts w:ascii="Arial Narrow" w:hAnsi="Arial Narrow"/>
          <w:sz w:val="26"/>
          <w:szCs w:val="26"/>
        </w:rPr>
        <w:t>CLÁUSULA DÉCIMA QUARTA – DOS CASOS OMISSOS (</w:t>
      </w:r>
      <w:hyperlink r:id="rId46" w:anchor="art92" w:history="1">
        <w:r w:rsidR="004C2538">
          <w:rPr>
            <w:rStyle w:val="Hyperlink"/>
            <w:rFonts w:ascii="Arial Narrow" w:hAnsi="Arial Narrow"/>
            <w:sz w:val="26"/>
            <w:szCs w:val="26"/>
          </w:rPr>
          <w:t>art. 92, III</w:t>
        </w:r>
      </w:hyperlink>
      <w:r w:rsidR="004C2538">
        <w:rPr>
          <w:rFonts w:ascii="Arial Narrow" w:hAnsi="Arial Narrow"/>
          <w:sz w:val="26"/>
          <w:szCs w:val="26"/>
        </w:rPr>
        <w:t>)</w:t>
      </w:r>
    </w:p>
    <w:p w14:paraId="20B3178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199E31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57A9D5C7"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97B06C4" w14:textId="77777777" w:rsidR="004C2538" w:rsidRDefault="004C2538" w:rsidP="004C2538">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FBF4E03" w14:textId="77777777" w:rsidR="004C2538" w:rsidRDefault="004C2538" w:rsidP="004C2538">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920CDD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1A866C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31EB331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713DE70"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40492370" w14:textId="77777777" w:rsidR="004C2538" w:rsidRDefault="004C2538" w:rsidP="004C25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0E154BB" w14:textId="10655050" w:rsidR="004C2538" w:rsidRDefault="004C2538" w:rsidP="004C25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DC7FE4">
        <w:rPr>
          <w:rFonts w:ascii="Arial Narrow" w:hAnsi="Arial Narrow"/>
          <w:color w:val="auto"/>
          <w:sz w:val="26"/>
          <w:szCs w:val="26"/>
        </w:rPr>
        <w:t>0</w:t>
      </w:r>
      <w:r w:rsidR="00F423DE">
        <w:rPr>
          <w:rFonts w:ascii="Arial Narrow" w:hAnsi="Arial Narrow"/>
          <w:color w:val="auto"/>
          <w:sz w:val="26"/>
          <w:szCs w:val="26"/>
        </w:rPr>
        <w:t>5</w:t>
      </w:r>
      <w:r w:rsidR="00DC7FE4">
        <w:rPr>
          <w:rFonts w:ascii="Arial Narrow" w:hAnsi="Arial Narrow"/>
          <w:color w:val="auto"/>
          <w:sz w:val="26"/>
          <w:szCs w:val="26"/>
        </w:rPr>
        <w:t xml:space="preserve"> de abril</w:t>
      </w:r>
      <w:r>
        <w:rPr>
          <w:rFonts w:ascii="Arial Narrow" w:hAnsi="Arial Narrow"/>
          <w:color w:val="auto"/>
          <w:sz w:val="26"/>
          <w:szCs w:val="26"/>
        </w:rPr>
        <w:t xml:space="preserve"> de 2024.</w:t>
      </w:r>
    </w:p>
    <w:p w14:paraId="3173DC53" w14:textId="77777777" w:rsidR="00DC7FE4" w:rsidRDefault="00DC7FE4" w:rsidP="004C25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C2538" w14:paraId="06B3FEA2" w14:textId="77777777" w:rsidTr="004C2538">
        <w:trPr>
          <w:trHeight w:val="1557"/>
        </w:trPr>
        <w:tc>
          <w:tcPr>
            <w:tcW w:w="4767" w:type="dxa"/>
          </w:tcPr>
          <w:p w14:paraId="12FB09DF"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43B66656" w14:textId="77777777" w:rsidR="004C2538" w:rsidRDefault="004C2538">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4780BF2B" w14:textId="77777777" w:rsidR="004C2538" w:rsidRDefault="004C253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3132AADD" w14:textId="77777777" w:rsidR="004C2538" w:rsidRDefault="004C253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tcPr>
          <w:p w14:paraId="2C42CAC6"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19449972" w14:textId="77777777" w:rsidR="006C7D5F" w:rsidRDefault="006C7D5F">
            <w:pPr>
              <w:widowControl w:val="0"/>
              <w:autoSpaceDE w:val="0"/>
              <w:autoSpaceDN w:val="0"/>
              <w:adjustRightInd w:val="0"/>
              <w:spacing w:after="0"/>
              <w:jc w:val="center"/>
              <w:rPr>
                <w:rFonts w:ascii="Arial Narrow" w:hAnsi="Arial Narrow"/>
                <w:b/>
                <w:bCs/>
                <w:sz w:val="26"/>
                <w:szCs w:val="26"/>
              </w:rPr>
            </w:pPr>
            <w:r>
              <w:rPr>
                <w:rFonts w:ascii="Arial Narrow" w:eastAsia="Arial" w:hAnsi="Arial Narrow" w:cs="Arial"/>
                <w:sz w:val="26"/>
                <w:szCs w:val="26"/>
              </w:rPr>
              <w:t>Edimilson Domingues</w:t>
            </w:r>
            <w:r>
              <w:rPr>
                <w:rFonts w:ascii="Arial Narrow" w:hAnsi="Arial Narrow"/>
                <w:b/>
                <w:bCs/>
                <w:sz w:val="26"/>
                <w:szCs w:val="26"/>
              </w:rPr>
              <w:t xml:space="preserve"> </w:t>
            </w:r>
          </w:p>
          <w:p w14:paraId="6F7B2865" w14:textId="6BAE501F" w:rsidR="006C7D5F" w:rsidRDefault="006C7D5F">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b/>
                <w:bCs/>
                <w:sz w:val="26"/>
                <w:szCs w:val="26"/>
              </w:rPr>
              <w:t>E. DOMINGUES - ME</w:t>
            </w:r>
            <w:r>
              <w:rPr>
                <w:rFonts w:ascii="Arial Narrow" w:hAnsi="Arial Narrow" w:cs="Arial"/>
                <w:b/>
                <w:bCs/>
                <w:color w:val="000000"/>
                <w:sz w:val="26"/>
                <w:szCs w:val="26"/>
              </w:rPr>
              <w:t xml:space="preserve"> </w:t>
            </w:r>
          </w:p>
          <w:p w14:paraId="0A80B532" w14:textId="24230B74" w:rsidR="004C2538" w:rsidRDefault="004C253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(CONTRATADA)</w:t>
            </w:r>
          </w:p>
        </w:tc>
      </w:tr>
    </w:tbl>
    <w:p w14:paraId="3112D732" w14:textId="77777777" w:rsidR="00DC7FE4" w:rsidRDefault="00DC7FE4" w:rsidP="004C2538">
      <w:pPr>
        <w:autoSpaceDE w:val="0"/>
        <w:autoSpaceDN w:val="0"/>
        <w:adjustRightInd w:val="0"/>
        <w:ind w:left="142"/>
        <w:rPr>
          <w:rFonts w:ascii="Arial Narrow" w:hAnsi="Arial Narrow" w:cs="Arial"/>
          <w:b/>
          <w:bCs/>
          <w:color w:val="000000"/>
          <w:sz w:val="26"/>
          <w:szCs w:val="26"/>
        </w:rPr>
      </w:pPr>
    </w:p>
    <w:p w14:paraId="1B9F5226" w14:textId="44D817B8" w:rsidR="004C2538" w:rsidRDefault="004C2538" w:rsidP="004C2538">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C8027A5" w14:textId="77777777" w:rsidR="00DC7FE4" w:rsidRDefault="00DC7FE4" w:rsidP="004C2538">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DC7FE4" w:rsidRPr="00DC7FE4" w14:paraId="2178FAE6" w14:textId="77777777" w:rsidTr="00DC7FE4">
        <w:tc>
          <w:tcPr>
            <w:tcW w:w="4643" w:type="dxa"/>
            <w:hideMark/>
          </w:tcPr>
          <w:p w14:paraId="42C3A095" w14:textId="77777777" w:rsidR="00DC7FE4" w:rsidRPr="00DC7FE4" w:rsidRDefault="00DC7FE4" w:rsidP="008F120D">
            <w:pPr>
              <w:autoSpaceDE w:val="0"/>
              <w:autoSpaceDN w:val="0"/>
              <w:adjustRightInd w:val="0"/>
              <w:spacing w:after="0" w:line="252" w:lineRule="auto"/>
              <w:jc w:val="center"/>
              <w:rPr>
                <w:rFonts w:ascii="Arial Narrow" w:eastAsia="MS Mincho"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65F444F9" w14:textId="102612EF" w:rsidR="00DC7FE4" w:rsidRPr="00DC7FE4" w:rsidRDefault="00DC7FE4" w:rsidP="008F120D">
            <w:pPr>
              <w:autoSpaceDE w:val="0"/>
              <w:autoSpaceDN w:val="0"/>
              <w:adjustRightInd w:val="0"/>
              <w:spacing w:after="0" w:line="252" w:lineRule="auto"/>
              <w:jc w:val="center"/>
              <w:rPr>
                <w:rFonts w:ascii="Arial Narrow" w:eastAsia="Calibri"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EURANDES PEREIRA GALEANO</w:t>
            </w:r>
          </w:p>
          <w:p w14:paraId="0785D7DE" w14:textId="1FB10BFB"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012.335.971-67</w:t>
            </w:r>
          </w:p>
        </w:tc>
        <w:tc>
          <w:tcPr>
            <w:tcW w:w="4822" w:type="dxa"/>
            <w:hideMark/>
          </w:tcPr>
          <w:p w14:paraId="087EE91E" w14:textId="77777777" w:rsidR="00DC7FE4" w:rsidRPr="00DC7FE4" w:rsidRDefault="00DC7FE4" w:rsidP="008F120D">
            <w:pPr>
              <w:autoSpaceDE w:val="0"/>
              <w:autoSpaceDN w:val="0"/>
              <w:adjustRightInd w:val="0"/>
              <w:spacing w:after="0" w:line="252" w:lineRule="auto"/>
              <w:jc w:val="center"/>
              <w:rPr>
                <w:rFonts w:ascii="Arial Narrow"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07C1C9E4" w14:textId="77777777" w:rsidR="00DC7FE4" w:rsidRPr="00DC7FE4" w:rsidRDefault="00DC7FE4" w:rsidP="008F120D">
            <w:pPr>
              <w:autoSpaceDE w:val="0"/>
              <w:autoSpaceDN w:val="0"/>
              <w:adjustRightInd w:val="0"/>
              <w:spacing w:after="0" w:line="252" w:lineRule="auto"/>
              <w:jc w:val="center"/>
              <w:rPr>
                <w:rFonts w:ascii="Arial Narrow"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JOÃO LUCAS SANTOS DE OLIVEIRA</w:t>
            </w:r>
          </w:p>
          <w:p w14:paraId="6B045D37" w14:textId="306AE6D4"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078.999.911-02</w:t>
            </w:r>
          </w:p>
        </w:tc>
      </w:tr>
    </w:tbl>
    <w:p w14:paraId="393DFD08" w14:textId="77777777" w:rsidR="004C2538" w:rsidRPr="00DC7FE4" w:rsidRDefault="004C2538" w:rsidP="004C2538">
      <w:pPr>
        <w:widowControl w:val="0"/>
        <w:tabs>
          <w:tab w:val="left" w:pos="7230"/>
          <w:tab w:val="left" w:pos="9072"/>
        </w:tabs>
        <w:spacing w:after="0" w:line="240" w:lineRule="auto"/>
        <w:jc w:val="center"/>
        <w:rPr>
          <w:rFonts w:ascii="Arial Narrow" w:hAnsi="Arial Narrow" w:cstheme="minorHAnsi"/>
          <w:b/>
          <w:sz w:val="24"/>
          <w:szCs w:val="24"/>
          <w:u w:val="single"/>
        </w:rPr>
      </w:pPr>
    </w:p>
    <w:p w14:paraId="1A20ED95" w14:textId="77777777" w:rsidR="004C2538" w:rsidRDefault="004C2538" w:rsidP="004C2538">
      <w:pPr>
        <w:widowControl w:val="0"/>
        <w:tabs>
          <w:tab w:val="left" w:pos="7230"/>
          <w:tab w:val="left" w:pos="9072"/>
        </w:tabs>
        <w:spacing w:after="0" w:line="240" w:lineRule="auto"/>
        <w:jc w:val="center"/>
        <w:rPr>
          <w:rFonts w:ascii="Arial Narrow" w:hAnsi="Arial Narrow" w:cstheme="minorHAnsi"/>
          <w:b/>
          <w:sz w:val="28"/>
          <w:szCs w:val="28"/>
          <w:u w:val="single"/>
        </w:rPr>
      </w:pPr>
    </w:p>
    <w:p w14:paraId="60651A78" w14:textId="69A231BB" w:rsidR="009C77CF" w:rsidRPr="004C2538" w:rsidRDefault="009C77CF" w:rsidP="004C2538"/>
    <w:sectPr w:rsidR="009C77CF" w:rsidRPr="004C2538" w:rsidSect="00DC7FE4">
      <w:headerReference w:type="default" r:id="rId55"/>
      <w:footerReference w:type="default" r:id="rId56"/>
      <w:pgSz w:w="11906" w:h="16838"/>
      <w:pgMar w:top="1985" w:right="127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5302D" w14:textId="77777777" w:rsidR="00E16788" w:rsidRDefault="00E16788" w:rsidP="008C711E">
      <w:pPr>
        <w:spacing w:after="0" w:line="240" w:lineRule="auto"/>
      </w:pPr>
      <w:r>
        <w:separator/>
      </w:r>
    </w:p>
  </w:endnote>
  <w:endnote w:type="continuationSeparator" w:id="0">
    <w:p w14:paraId="1991D9BB" w14:textId="77777777" w:rsidR="00E16788" w:rsidRDefault="00E16788" w:rsidP="008C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C4CF" w14:textId="77777777" w:rsidR="008C711E" w:rsidRDefault="008C711E">
    <w:pPr>
      <w:pStyle w:val="Rodap"/>
    </w:pPr>
    <w:r>
      <w:rPr>
        <w:noProof/>
        <w:lang w:eastAsia="pt-BR"/>
      </w:rPr>
      <w:drawing>
        <wp:anchor distT="0" distB="0" distL="114300" distR="114300" simplePos="0" relativeHeight="251659264" behindDoc="0" locked="0" layoutInCell="1" allowOverlap="1" wp14:anchorId="4B420904" wp14:editId="3F60BFC9">
          <wp:simplePos x="0" y="0"/>
          <wp:positionH relativeFrom="page">
            <wp:posOffset>666750</wp:posOffset>
          </wp:positionH>
          <wp:positionV relativeFrom="paragraph">
            <wp:posOffset>-241300</wp:posOffset>
          </wp:positionV>
          <wp:extent cx="6219825" cy="401611"/>
          <wp:effectExtent l="0" t="0" r="0" b="0"/>
          <wp:wrapNone/>
          <wp:docPr id="1213469441" name="Imagem 121346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23" cy="42161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C214" w14:textId="77777777" w:rsidR="00E16788" w:rsidRDefault="00E16788" w:rsidP="008C711E">
      <w:pPr>
        <w:spacing w:after="0" w:line="240" w:lineRule="auto"/>
      </w:pPr>
      <w:r>
        <w:separator/>
      </w:r>
    </w:p>
  </w:footnote>
  <w:footnote w:type="continuationSeparator" w:id="0">
    <w:p w14:paraId="796784F0" w14:textId="77777777" w:rsidR="00E16788" w:rsidRDefault="00E16788" w:rsidP="008C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4F2E" w14:textId="77777777" w:rsidR="008C711E" w:rsidRDefault="008C711E">
    <w:pPr>
      <w:pStyle w:val="Cabealho"/>
    </w:pPr>
    <w:r>
      <w:rPr>
        <w:noProof/>
        <w:lang w:eastAsia="pt-BR"/>
      </w:rPr>
      <w:drawing>
        <wp:anchor distT="0" distB="0" distL="114300" distR="114300" simplePos="0" relativeHeight="251658240" behindDoc="0" locked="0" layoutInCell="1" allowOverlap="1" wp14:anchorId="5202C5CA" wp14:editId="4F6AB22B">
          <wp:simplePos x="0" y="0"/>
          <wp:positionH relativeFrom="page">
            <wp:posOffset>695324</wp:posOffset>
          </wp:positionH>
          <wp:positionV relativeFrom="paragraph">
            <wp:posOffset>-164465</wp:posOffset>
          </wp:positionV>
          <wp:extent cx="6276975" cy="966489"/>
          <wp:effectExtent l="0" t="0" r="0" b="5080"/>
          <wp:wrapNone/>
          <wp:docPr id="31644471" name="Imagem 31644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570" cy="96950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78109827">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441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02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00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E"/>
    <w:rsid w:val="00012274"/>
    <w:rsid w:val="00013949"/>
    <w:rsid w:val="00034BEE"/>
    <w:rsid w:val="00072FE9"/>
    <w:rsid w:val="000A2C2E"/>
    <w:rsid w:val="000A2EE0"/>
    <w:rsid w:val="000B27E1"/>
    <w:rsid w:val="000B3DEB"/>
    <w:rsid w:val="000B5B82"/>
    <w:rsid w:val="000B69A7"/>
    <w:rsid w:val="000B7C60"/>
    <w:rsid w:val="000C42EB"/>
    <w:rsid w:val="000C6751"/>
    <w:rsid w:val="000D557D"/>
    <w:rsid w:val="000D6B15"/>
    <w:rsid w:val="000F0825"/>
    <w:rsid w:val="000F18D8"/>
    <w:rsid w:val="000F2CA1"/>
    <w:rsid w:val="001178E6"/>
    <w:rsid w:val="00136475"/>
    <w:rsid w:val="00146074"/>
    <w:rsid w:val="0015420C"/>
    <w:rsid w:val="00154840"/>
    <w:rsid w:val="0017296A"/>
    <w:rsid w:val="00174E79"/>
    <w:rsid w:val="00185373"/>
    <w:rsid w:val="00196676"/>
    <w:rsid w:val="001A4973"/>
    <w:rsid w:val="001A682A"/>
    <w:rsid w:val="001D19D8"/>
    <w:rsid w:val="001D7351"/>
    <w:rsid w:val="001F5721"/>
    <w:rsid w:val="0020009B"/>
    <w:rsid w:val="00205591"/>
    <w:rsid w:val="002219D1"/>
    <w:rsid w:val="00224320"/>
    <w:rsid w:val="00230A98"/>
    <w:rsid w:val="00237E8B"/>
    <w:rsid w:val="0024460C"/>
    <w:rsid w:val="00263C1B"/>
    <w:rsid w:val="00265A62"/>
    <w:rsid w:val="00265CBE"/>
    <w:rsid w:val="002763BE"/>
    <w:rsid w:val="0027778D"/>
    <w:rsid w:val="002841DF"/>
    <w:rsid w:val="002916FA"/>
    <w:rsid w:val="0029525A"/>
    <w:rsid w:val="002A1410"/>
    <w:rsid w:val="002B005A"/>
    <w:rsid w:val="002B081A"/>
    <w:rsid w:val="002C26EB"/>
    <w:rsid w:val="002C5BEA"/>
    <w:rsid w:val="002D4831"/>
    <w:rsid w:val="002D7491"/>
    <w:rsid w:val="002E091E"/>
    <w:rsid w:val="002F128F"/>
    <w:rsid w:val="003126D7"/>
    <w:rsid w:val="00341299"/>
    <w:rsid w:val="00365644"/>
    <w:rsid w:val="00366B49"/>
    <w:rsid w:val="003703DE"/>
    <w:rsid w:val="00375F9A"/>
    <w:rsid w:val="00392A0D"/>
    <w:rsid w:val="00394FB1"/>
    <w:rsid w:val="003B0581"/>
    <w:rsid w:val="003C77BD"/>
    <w:rsid w:val="003E16DD"/>
    <w:rsid w:val="004241D1"/>
    <w:rsid w:val="004318DA"/>
    <w:rsid w:val="00440649"/>
    <w:rsid w:val="00463480"/>
    <w:rsid w:val="00480135"/>
    <w:rsid w:val="004A7197"/>
    <w:rsid w:val="004C2538"/>
    <w:rsid w:val="004D57BA"/>
    <w:rsid w:val="004E64E0"/>
    <w:rsid w:val="005138A3"/>
    <w:rsid w:val="005244A6"/>
    <w:rsid w:val="005244E9"/>
    <w:rsid w:val="0052666D"/>
    <w:rsid w:val="00531359"/>
    <w:rsid w:val="00547D50"/>
    <w:rsid w:val="00554152"/>
    <w:rsid w:val="0055641B"/>
    <w:rsid w:val="00581D3D"/>
    <w:rsid w:val="00587E0F"/>
    <w:rsid w:val="005A2622"/>
    <w:rsid w:val="005B213C"/>
    <w:rsid w:val="005B3FC5"/>
    <w:rsid w:val="005B4961"/>
    <w:rsid w:val="005C06B0"/>
    <w:rsid w:val="005C2370"/>
    <w:rsid w:val="005C6044"/>
    <w:rsid w:val="005C779A"/>
    <w:rsid w:val="005D7879"/>
    <w:rsid w:val="005E6D11"/>
    <w:rsid w:val="0060389C"/>
    <w:rsid w:val="0060763B"/>
    <w:rsid w:val="00630037"/>
    <w:rsid w:val="006343FC"/>
    <w:rsid w:val="006609F5"/>
    <w:rsid w:val="006664D1"/>
    <w:rsid w:val="006741E2"/>
    <w:rsid w:val="00675C05"/>
    <w:rsid w:val="00675C32"/>
    <w:rsid w:val="00685769"/>
    <w:rsid w:val="00691BA2"/>
    <w:rsid w:val="006A3A18"/>
    <w:rsid w:val="006B1D49"/>
    <w:rsid w:val="006B2DF3"/>
    <w:rsid w:val="006C7D5F"/>
    <w:rsid w:val="006D0DFB"/>
    <w:rsid w:val="006E1A63"/>
    <w:rsid w:val="006E44CC"/>
    <w:rsid w:val="007008A3"/>
    <w:rsid w:val="0070331B"/>
    <w:rsid w:val="007052F2"/>
    <w:rsid w:val="00715AD6"/>
    <w:rsid w:val="00717A2B"/>
    <w:rsid w:val="00717D3A"/>
    <w:rsid w:val="00733729"/>
    <w:rsid w:val="00737899"/>
    <w:rsid w:val="00744D2D"/>
    <w:rsid w:val="007506E6"/>
    <w:rsid w:val="00754416"/>
    <w:rsid w:val="007748D8"/>
    <w:rsid w:val="007A6B7E"/>
    <w:rsid w:val="007C10B4"/>
    <w:rsid w:val="007D61B8"/>
    <w:rsid w:val="007E63CA"/>
    <w:rsid w:val="007E70CC"/>
    <w:rsid w:val="008104E2"/>
    <w:rsid w:val="00830213"/>
    <w:rsid w:val="008401AB"/>
    <w:rsid w:val="0085238B"/>
    <w:rsid w:val="00874B07"/>
    <w:rsid w:val="008834C9"/>
    <w:rsid w:val="008866FB"/>
    <w:rsid w:val="00897BA4"/>
    <w:rsid w:val="008B0BF1"/>
    <w:rsid w:val="008B2624"/>
    <w:rsid w:val="008C015D"/>
    <w:rsid w:val="008C711E"/>
    <w:rsid w:val="008E004D"/>
    <w:rsid w:val="008F120D"/>
    <w:rsid w:val="009162C2"/>
    <w:rsid w:val="009240C5"/>
    <w:rsid w:val="009277AF"/>
    <w:rsid w:val="00931188"/>
    <w:rsid w:val="00951E2C"/>
    <w:rsid w:val="00957AAB"/>
    <w:rsid w:val="00971AFA"/>
    <w:rsid w:val="0098356C"/>
    <w:rsid w:val="009B001F"/>
    <w:rsid w:val="009C1F45"/>
    <w:rsid w:val="009C3F28"/>
    <w:rsid w:val="009C77CF"/>
    <w:rsid w:val="009D3210"/>
    <w:rsid w:val="009E0CAA"/>
    <w:rsid w:val="009F1C57"/>
    <w:rsid w:val="009F39DC"/>
    <w:rsid w:val="00A05C48"/>
    <w:rsid w:val="00A068BE"/>
    <w:rsid w:val="00A1709E"/>
    <w:rsid w:val="00A17BAA"/>
    <w:rsid w:val="00A17C57"/>
    <w:rsid w:val="00A61DB3"/>
    <w:rsid w:val="00A64FB7"/>
    <w:rsid w:val="00A813EE"/>
    <w:rsid w:val="00A91B62"/>
    <w:rsid w:val="00A92BB3"/>
    <w:rsid w:val="00AA3BF8"/>
    <w:rsid w:val="00AB38F7"/>
    <w:rsid w:val="00AC39CC"/>
    <w:rsid w:val="00AD0512"/>
    <w:rsid w:val="00AD5371"/>
    <w:rsid w:val="00AE00BE"/>
    <w:rsid w:val="00AE4884"/>
    <w:rsid w:val="00AF15A9"/>
    <w:rsid w:val="00B009C3"/>
    <w:rsid w:val="00B213EF"/>
    <w:rsid w:val="00B37389"/>
    <w:rsid w:val="00B87372"/>
    <w:rsid w:val="00B90924"/>
    <w:rsid w:val="00B92587"/>
    <w:rsid w:val="00B93C74"/>
    <w:rsid w:val="00B967FA"/>
    <w:rsid w:val="00BA04FE"/>
    <w:rsid w:val="00BD0833"/>
    <w:rsid w:val="00BF11D0"/>
    <w:rsid w:val="00C0462A"/>
    <w:rsid w:val="00C064F8"/>
    <w:rsid w:val="00C06722"/>
    <w:rsid w:val="00C201C6"/>
    <w:rsid w:val="00C25178"/>
    <w:rsid w:val="00C35ACA"/>
    <w:rsid w:val="00C378BE"/>
    <w:rsid w:val="00C46FB1"/>
    <w:rsid w:val="00C47120"/>
    <w:rsid w:val="00C559DE"/>
    <w:rsid w:val="00C65393"/>
    <w:rsid w:val="00C724FE"/>
    <w:rsid w:val="00C83B83"/>
    <w:rsid w:val="00C96BD9"/>
    <w:rsid w:val="00CA3787"/>
    <w:rsid w:val="00CA6B9B"/>
    <w:rsid w:val="00CC3307"/>
    <w:rsid w:val="00CD119D"/>
    <w:rsid w:val="00CE1DC8"/>
    <w:rsid w:val="00CE3714"/>
    <w:rsid w:val="00CE55B2"/>
    <w:rsid w:val="00CF15F4"/>
    <w:rsid w:val="00CF5CCB"/>
    <w:rsid w:val="00CF5F2C"/>
    <w:rsid w:val="00D0361E"/>
    <w:rsid w:val="00D16DA9"/>
    <w:rsid w:val="00D27DD5"/>
    <w:rsid w:val="00D31468"/>
    <w:rsid w:val="00D44CC1"/>
    <w:rsid w:val="00D63A0A"/>
    <w:rsid w:val="00D658BE"/>
    <w:rsid w:val="00D84C64"/>
    <w:rsid w:val="00D95342"/>
    <w:rsid w:val="00D97C6C"/>
    <w:rsid w:val="00DA1826"/>
    <w:rsid w:val="00DA1C0D"/>
    <w:rsid w:val="00DA4AE1"/>
    <w:rsid w:val="00DB4867"/>
    <w:rsid w:val="00DC36FC"/>
    <w:rsid w:val="00DC3DBB"/>
    <w:rsid w:val="00DC7FE4"/>
    <w:rsid w:val="00DD1A31"/>
    <w:rsid w:val="00DD7582"/>
    <w:rsid w:val="00DE1EE7"/>
    <w:rsid w:val="00DE6B78"/>
    <w:rsid w:val="00DE70CF"/>
    <w:rsid w:val="00DF10BE"/>
    <w:rsid w:val="00DF79A3"/>
    <w:rsid w:val="00E069AD"/>
    <w:rsid w:val="00E16788"/>
    <w:rsid w:val="00E27AF9"/>
    <w:rsid w:val="00E4393B"/>
    <w:rsid w:val="00E66807"/>
    <w:rsid w:val="00E71F51"/>
    <w:rsid w:val="00EA011D"/>
    <w:rsid w:val="00EA52EA"/>
    <w:rsid w:val="00EB1FC0"/>
    <w:rsid w:val="00EC42DA"/>
    <w:rsid w:val="00EE7737"/>
    <w:rsid w:val="00EF0D19"/>
    <w:rsid w:val="00EF2B52"/>
    <w:rsid w:val="00F031BE"/>
    <w:rsid w:val="00F10CD5"/>
    <w:rsid w:val="00F13CF1"/>
    <w:rsid w:val="00F151A3"/>
    <w:rsid w:val="00F32497"/>
    <w:rsid w:val="00F359DD"/>
    <w:rsid w:val="00F423DE"/>
    <w:rsid w:val="00F47717"/>
    <w:rsid w:val="00F7164E"/>
    <w:rsid w:val="00F75BB5"/>
    <w:rsid w:val="00FA3A9D"/>
    <w:rsid w:val="00FA5222"/>
    <w:rsid w:val="00FA7B41"/>
    <w:rsid w:val="00FC02BC"/>
    <w:rsid w:val="00FE5BE6"/>
    <w:rsid w:val="00FE71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FBD5"/>
  <w15:docId w15:val="{106306A3-51EB-4380-A112-B66428D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CA"/>
    <w:pPr>
      <w:spacing w:after="200" w:line="276" w:lineRule="auto"/>
    </w:pPr>
  </w:style>
  <w:style w:type="paragraph" w:styleId="Ttulo1">
    <w:name w:val="heading 1"/>
    <w:basedOn w:val="Normal"/>
    <w:next w:val="Normal"/>
    <w:link w:val="Ttulo1Char"/>
    <w:uiPriority w:val="9"/>
    <w:qFormat/>
    <w:rsid w:val="004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spacing w:after="0" w:line="240" w:lineRule="auto"/>
    </w:pPr>
  </w:style>
  <w:style w:type="character" w:customStyle="1" w:styleId="RodapChar">
    <w:name w:val="Rodapé Char"/>
    <w:basedOn w:val="Fontepargpadro"/>
    <w:link w:val="Rodap"/>
    <w:uiPriority w:val="99"/>
    <w:rsid w:val="008C711E"/>
  </w:style>
  <w:style w:type="paragraph" w:styleId="NormalWeb">
    <w:name w:val="Normal (Web)"/>
    <w:aliases w:val="Char"/>
    <w:basedOn w:val="Normal"/>
    <w:uiPriority w:val="34"/>
    <w:unhideWhenUsed/>
    <w:qFormat/>
    <w:rsid w:val="00C35A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634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3480"/>
    <w:rPr>
      <w:rFonts w:ascii="Segoe UI" w:hAnsi="Segoe UI" w:cs="Segoe UI"/>
      <w:sz w:val="18"/>
      <w:szCs w:val="18"/>
    </w:rPr>
  </w:style>
  <w:style w:type="character" w:styleId="Hyperlink">
    <w:name w:val="Hyperlink"/>
    <w:semiHidden/>
    <w:unhideWhenUsed/>
    <w:rsid w:val="004C2538"/>
    <w:rPr>
      <w:color w:val="0000FF"/>
      <w:u w:val="single"/>
    </w:rPr>
  </w:style>
  <w:style w:type="character" w:customStyle="1" w:styleId="Nivel01Char">
    <w:name w:val="Nivel 01 Char"/>
    <w:link w:val="Nivel01"/>
    <w:locked/>
    <w:rsid w:val="004C2538"/>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4C2538"/>
    <w:pPr>
      <w:tabs>
        <w:tab w:val="left" w:pos="567"/>
      </w:tabs>
      <w:spacing w:line="240" w:lineRule="auto"/>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4C2538"/>
    <w:rPr>
      <w:rFonts w:ascii="Arial" w:eastAsiaTheme="minorEastAsia" w:hAnsi="Arial" w:cs="Arial"/>
      <w:color w:val="000000"/>
    </w:rPr>
  </w:style>
  <w:style w:type="paragraph" w:customStyle="1" w:styleId="Nivel2">
    <w:name w:val="Nivel 2"/>
    <w:basedOn w:val="Normal"/>
    <w:link w:val="Nivel2Char"/>
    <w:qFormat/>
    <w:rsid w:val="004C2538"/>
    <w:pPr>
      <w:spacing w:before="120" w:after="120"/>
      <w:jc w:val="both"/>
    </w:pPr>
    <w:rPr>
      <w:rFonts w:ascii="Arial" w:eastAsiaTheme="minorEastAsia" w:hAnsi="Arial" w:cs="Arial"/>
      <w:color w:val="000000"/>
    </w:rPr>
  </w:style>
  <w:style w:type="character" w:customStyle="1" w:styleId="Nivel3Char">
    <w:name w:val="Nivel 3 Char"/>
    <w:basedOn w:val="Fontepargpadro"/>
    <w:link w:val="Nivel3"/>
    <w:locked/>
    <w:rsid w:val="004C2538"/>
    <w:rPr>
      <w:rFonts w:ascii="Arial" w:eastAsiaTheme="minorEastAsia" w:hAnsi="Arial" w:cs="Arial"/>
      <w:color w:val="000000"/>
    </w:rPr>
  </w:style>
  <w:style w:type="paragraph" w:customStyle="1" w:styleId="Nivel3">
    <w:name w:val="Nivel 3"/>
    <w:basedOn w:val="Normal"/>
    <w:link w:val="Nivel3Char"/>
    <w:qFormat/>
    <w:rsid w:val="004C2538"/>
    <w:pPr>
      <w:spacing w:before="120" w:after="120"/>
      <w:ind w:left="284"/>
      <w:jc w:val="both"/>
    </w:pPr>
    <w:rPr>
      <w:rFonts w:ascii="Arial" w:eastAsiaTheme="minorEastAsia" w:hAnsi="Arial" w:cs="Arial"/>
      <w:color w:val="000000"/>
    </w:rPr>
  </w:style>
  <w:style w:type="character" w:customStyle="1" w:styleId="Nivel4Char">
    <w:name w:val="Nivel 4 Char"/>
    <w:basedOn w:val="Fontepargpadro"/>
    <w:link w:val="Nivel4"/>
    <w:locked/>
    <w:rsid w:val="004C2538"/>
    <w:rPr>
      <w:rFonts w:ascii="Arial" w:eastAsiaTheme="minorEastAsia" w:hAnsi="Arial" w:cs="Arial"/>
    </w:rPr>
  </w:style>
  <w:style w:type="paragraph" w:customStyle="1" w:styleId="Nivel4">
    <w:name w:val="Nivel 4"/>
    <w:basedOn w:val="Nivel3"/>
    <w:link w:val="Nivel4Char"/>
    <w:qFormat/>
    <w:rsid w:val="004C2538"/>
    <w:pPr>
      <w:ind w:left="567"/>
    </w:pPr>
    <w:rPr>
      <w:color w:val="auto"/>
    </w:rPr>
  </w:style>
  <w:style w:type="character" w:customStyle="1" w:styleId="Nvel2-RedChar">
    <w:name w:val="Nível 2 -Red Char"/>
    <w:basedOn w:val="Nivel2Char"/>
    <w:link w:val="Nvel2-Red"/>
    <w:locked/>
    <w:rsid w:val="004C2538"/>
    <w:rPr>
      <w:rFonts w:ascii="Arial" w:eastAsiaTheme="minorEastAsia" w:hAnsi="Arial" w:cs="Arial"/>
      <w:i/>
      <w:iCs/>
      <w:color w:val="FF0000"/>
    </w:rPr>
  </w:style>
  <w:style w:type="paragraph" w:customStyle="1" w:styleId="Nvel2-Red">
    <w:name w:val="Nível 2 -Red"/>
    <w:basedOn w:val="Nivel2"/>
    <w:link w:val="Nvel2-RedChar"/>
    <w:qFormat/>
    <w:rsid w:val="004C2538"/>
    <w:rPr>
      <w:i/>
      <w:iCs/>
      <w:color w:val="FF0000"/>
    </w:rPr>
  </w:style>
  <w:style w:type="character" w:customStyle="1" w:styleId="Nvel3-RChar">
    <w:name w:val="Nível 3-R Char"/>
    <w:basedOn w:val="Nivel3Char"/>
    <w:link w:val="Nvel3-R"/>
    <w:locked/>
    <w:rsid w:val="004C2538"/>
    <w:rPr>
      <w:rFonts w:ascii="Arial" w:eastAsiaTheme="minorEastAsia" w:hAnsi="Arial" w:cs="Arial"/>
      <w:i/>
      <w:iCs/>
      <w:color w:val="FF0000"/>
    </w:rPr>
  </w:style>
  <w:style w:type="paragraph" w:customStyle="1" w:styleId="Nvel3-R">
    <w:name w:val="Nível 3-R"/>
    <w:basedOn w:val="Nivel3"/>
    <w:link w:val="Nvel3-RChar"/>
    <w:qFormat/>
    <w:rsid w:val="004C2538"/>
    <w:rPr>
      <w:i/>
      <w:iCs/>
      <w:color w:val="FF0000"/>
    </w:rPr>
  </w:style>
  <w:style w:type="character" w:customStyle="1" w:styleId="PrembuloChar">
    <w:name w:val="Preâmbulo Char"/>
    <w:basedOn w:val="Fontepargpadro"/>
    <w:link w:val="Prembulo"/>
    <w:locked/>
    <w:rsid w:val="004C2538"/>
    <w:rPr>
      <w:rFonts w:ascii="Arial" w:eastAsia="Arial" w:hAnsi="Arial" w:cs="Arial"/>
      <w:bCs/>
    </w:rPr>
  </w:style>
  <w:style w:type="paragraph" w:customStyle="1" w:styleId="Prembulo">
    <w:name w:val="Preâmbulo"/>
    <w:basedOn w:val="Normal"/>
    <w:link w:val="PrembuloChar"/>
    <w:qFormat/>
    <w:rsid w:val="004C2538"/>
    <w:pPr>
      <w:spacing w:before="480" w:after="120" w:line="360" w:lineRule="auto"/>
      <w:ind w:left="4253" w:right="-17"/>
      <w:jc w:val="both"/>
    </w:pPr>
    <w:rPr>
      <w:rFonts w:ascii="Arial" w:eastAsia="Arial" w:hAnsi="Arial" w:cs="Arial"/>
      <w:bCs/>
    </w:rPr>
  </w:style>
  <w:style w:type="character" w:customStyle="1" w:styleId="Ttulo1Char">
    <w:name w:val="Título 1 Char"/>
    <w:basedOn w:val="Fontepargpadro"/>
    <w:link w:val="Ttulo1"/>
    <w:uiPriority w:val="9"/>
    <w:rsid w:val="004C2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086">
      <w:bodyDiv w:val="1"/>
      <w:marLeft w:val="0"/>
      <w:marRight w:val="0"/>
      <w:marTop w:val="0"/>
      <w:marBottom w:val="0"/>
      <w:divBdr>
        <w:top w:val="none" w:sz="0" w:space="0" w:color="auto"/>
        <w:left w:val="none" w:sz="0" w:space="0" w:color="auto"/>
        <w:bottom w:val="none" w:sz="0" w:space="0" w:color="auto"/>
        <w:right w:val="none" w:sz="0" w:space="0" w:color="auto"/>
      </w:divBdr>
    </w:div>
    <w:div w:id="28146472">
      <w:bodyDiv w:val="1"/>
      <w:marLeft w:val="0"/>
      <w:marRight w:val="0"/>
      <w:marTop w:val="0"/>
      <w:marBottom w:val="0"/>
      <w:divBdr>
        <w:top w:val="none" w:sz="0" w:space="0" w:color="auto"/>
        <w:left w:val="none" w:sz="0" w:space="0" w:color="auto"/>
        <w:bottom w:val="none" w:sz="0" w:space="0" w:color="auto"/>
        <w:right w:val="none" w:sz="0" w:space="0" w:color="auto"/>
      </w:divBdr>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35738123">
      <w:bodyDiv w:val="1"/>
      <w:marLeft w:val="0"/>
      <w:marRight w:val="0"/>
      <w:marTop w:val="0"/>
      <w:marBottom w:val="0"/>
      <w:divBdr>
        <w:top w:val="none" w:sz="0" w:space="0" w:color="auto"/>
        <w:left w:val="none" w:sz="0" w:space="0" w:color="auto"/>
        <w:bottom w:val="none" w:sz="0" w:space="0" w:color="auto"/>
        <w:right w:val="none" w:sz="0" w:space="0" w:color="auto"/>
      </w:divBdr>
    </w:div>
    <w:div w:id="45573148">
      <w:bodyDiv w:val="1"/>
      <w:marLeft w:val="0"/>
      <w:marRight w:val="0"/>
      <w:marTop w:val="0"/>
      <w:marBottom w:val="0"/>
      <w:divBdr>
        <w:top w:val="none" w:sz="0" w:space="0" w:color="auto"/>
        <w:left w:val="none" w:sz="0" w:space="0" w:color="auto"/>
        <w:bottom w:val="none" w:sz="0" w:space="0" w:color="auto"/>
        <w:right w:val="none" w:sz="0" w:space="0" w:color="auto"/>
      </w:divBdr>
    </w:div>
    <w:div w:id="71776702">
      <w:bodyDiv w:val="1"/>
      <w:marLeft w:val="0"/>
      <w:marRight w:val="0"/>
      <w:marTop w:val="0"/>
      <w:marBottom w:val="0"/>
      <w:divBdr>
        <w:top w:val="none" w:sz="0" w:space="0" w:color="auto"/>
        <w:left w:val="none" w:sz="0" w:space="0" w:color="auto"/>
        <w:bottom w:val="none" w:sz="0" w:space="0" w:color="auto"/>
        <w:right w:val="none" w:sz="0" w:space="0" w:color="auto"/>
      </w:divBdr>
    </w:div>
    <w:div w:id="116948386">
      <w:bodyDiv w:val="1"/>
      <w:marLeft w:val="0"/>
      <w:marRight w:val="0"/>
      <w:marTop w:val="0"/>
      <w:marBottom w:val="0"/>
      <w:divBdr>
        <w:top w:val="none" w:sz="0" w:space="0" w:color="auto"/>
        <w:left w:val="none" w:sz="0" w:space="0" w:color="auto"/>
        <w:bottom w:val="none" w:sz="0" w:space="0" w:color="auto"/>
        <w:right w:val="none" w:sz="0" w:space="0" w:color="auto"/>
      </w:divBdr>
    </w:div>
    <w:div w:id="311518550">
      <w:bodyDiv w:val="1"/>
      <w:marLeft w:val="0"/>
      <w:marRight w:val="0"/>
      <w:marTop w:val="0"/>
      <w:marBottom w:val="0"/>
      <w:divBdr>
        <w:top w:val="none" w:sz="0" w:space="0" w:color="auto"/>
        <w:left w:val="none" w:sz="0" w:space="0" w:color="auto"/>
        <w:bottom w:val="none" w:sz="0" w:space="0" w:color="auto"/>
        <w:right w:val="none" w:sz="0" w:space="0" w:color="auto"/>
      </w:divBdr>
    </w:div>
    <w:div w:id="323513774">
      <w:bodyDiv w:val="1"/>
      <w:marLeft w:val="0"/>
      <w:marRight w:val="0"/>
      <w:marTop w:val="0"/>
      <w:marBottom w:val="0"/>
      <w:divBdr>
        <w:top w:val="none" w:sz="0" w:space="0" w:color="auto"/>
        <w:left w:val="none" w:sz="0" w:space="0" w:color="auto"/>
        <w:bottom w:val="none" w:sz="0" w:space="0" w:color="auto"/>
        <w:right w:val="none" w:sz="0" w:space="0" w:color="auto"/>
      </w:divBdr>
    </w:div>
    <w:div w:id="345833872">
      <w:bodyDiv w:val="1"/>
      <w:marLeft w:val="0"/>
      <w:marRight w:val="0"/>
      <w:marTop w:val="0"/>
      <w:marBottom w:val="0"/>
      <w:divBdr>
        <w:top w:val="none" w:sz="0" w:space="0" w:color="auto"/>
        <w:left w:val="none" w:sz="0" w:space="0" w:color="auto"/>
        <w:bottom w:val="none" w:sz="0" w:space="0" w:color="auto"/>
        <w:right w:val="none" w:sz="0" w:space="0" w:color="auto"/>
      </w:divBdr>
    </w:div>
    <w:div w:id="366565711">
      <w:bodyDiv w:val="1"/>
      <w:marLeft w:val="0"/>
      <w:marRight w:val="0"/>
      <w:marTop w:val="0"/>
      <w:marBottom w:val="0"/>
      <w:divBdr>
        <w:top w:val="none" w:sz="0" w:space="0" w:color="auto"/>
        <w:left w:val="none" w:sz="0" w:space="0" w:color="auto"/>
        <w:bottom w:val="none" w:sz="0" w:space="0" w:color="auto"/>
        <w:right w:val="none" w:sz="0" w:space="0" w:color="auto"/>
      </w:divBdr>
    </w:div>
    <w:div w:id="431123211">
      <w:bodyDiv w:val="1"/>
      <w:marLeft w:val="0"/>
      <w:marRight w:val="0"/>
      <w:marTop w:val="0"/>
      <w:marBottom w:val="0"/>
      <w:divBdr>
        <w:top w:val="none" w:sz="0" w:space="0" w:color="auto"/>
        <w:left w:val="none" w:sz="0" w:space="0" w:color="auto"/>
        <w:bottom w:val="none" w:sz="0" w:space="0" w:color="auto"/>
        <w:right w:val="none" w:sz="0" w:space="0" w:color="auto"/>
      </w:divBdr>
    </w:div>
    <w:div w:id="446580017">
      <w:bodyDiv w:val="1"/>
      <w:marLeft w:val="0"/>
      <w:marRight w:val="0"/>
      <w:marTop w:val="0"/>
      <w:marBottom w:val="0"/>
      <w:divBdr>
        <w:top w:val="none" w:sz="0" w:space="0" w:color="auto"/>
        <w:left w:val="none" w:sz="0" w:space="0" w:color="auto"/>
        <w:bottom w:val="none" w:sz="0" w:space="0" w:color="auto"/>
        <w:right w:val="none" w:sz="0" w:space="0" w:color="auto"/>
      </w:divBdr>
    </w:div>
    <w:div w:id="527958052">
      <w:bodyDiv w:val="1"/>
      <w:marLeft w:val="0"/>
      <w:marRight w:val="0"/>
      <w:marTop w:val="0"/>
      <w:marBottom w:val="0"/>
      <w:divBdr>
        <w:top w:val="none" w:sz="0" w:space="0" w:color="auto"/>
        <w:left w:val="none" w:sz="0" w:space="0" w:color="auto"/>
        <w:bottom w:val="none" w:sz="0" w:space="0" w:color="auto"/>
        <w:right w:val="none" w:sz="0" w:space="0" w:color="auto"/>
      </w:divBdr>
    </w:div>
    <w:div w:id="562840399">
      <w:bodyDiv w:val="1"/>
      <w:marLeft w:val="0"/>
      <w:marRight w:val="0"/>
      <w:marTop w:val="0"/>
      <w:marBottom w:val="0"/>
      <w:divBdr>
        <w:top w:val="none" w:sz="0" w:space="0" w:color="auto"/>
        <w:left w:val="none" w:sz="0" w:space="0" w:color="auto"/>
        <w:bottom w:val="none" w:sz="0" w:space="0" w:color="auto"/>
        <w:right w:val="none" w:sz="0" w:space="0" w:color="auto"/>
      </w:divBdr>
    </w:div>
    <w:div w:id="564796621">
      <w:bodyDiv w:val="1"/>
      <w:marLeft w:val="0"/>
      <w:marRight w:val="0"/>
      <w:marTop w:val="0"/>
      <w:marBottom w:val="0"/>
      <w:divBdr>
        <w:top w:val="none" w:sz="0" w:space="0" w:color="auto"/>
        <w:left w:val="none" w:sz="0" w:space="0" w:color="auto"/>
        <w:bottom w:val="none" w:sz="0" w:space="0" w:color="auto"/>
        <w:right w:val="none" w:sz="0" w:space="0" w:color="auto"/>
      </w:divBdr>
    </w:div>
    <w:div w:id="603342459">
      <w:bodyDiv w:val="1"/>
      <w:marLeft w:val="0"/>
      <w:marRight w:val="0"/>
      <w:marTop w:val="0"/>
      <w:marBottom w:val="0"/>
      <w:divBdr>
        <w:top w:val="none" w:sz="0" w:space="0" w:color="auto"/>
        <w:left w:val="none" w:sz="0" w:space="0" w:color="auto"/>
        <w:bottom w:val="none" w:sz="0" w:space="0" w:color="auto"/>
        <w:right w:val="none" w:sz="0" w:space="0" w:color="auto"/>
      </w:divBdr>
    </w:div>
    <w:div w:id="613680741">
      <w:bodyDiv w:val="1"/>
      <w:marLeft w:val="0"/>
      <w:marRight w:val="0"/>
      <w:marTop w:val="0"/>
      <w:marBottom w:val="0"/>
      <w:divBdr>
        <w:top w:val="none" w:sz="0" w:space="0" w:color="auto"/>
        <w:left w:val="none" w:sz="0" w:space="0" w:color="auto"/>
        <w:bottom w:val="none" w:sz="0" w:space="0" w:color="auto"/>
        <w:right w:val="none" w:sz="0" w:space="0" w:color="auto"/>
      </w:divBdr>
    </w:div>
    <w:div w:id="623855209">
      <w:bodyDiv w:val="1"/>
      <w:marLeft w:val="0"/>
      <w:marRight w:val="0"/>
      <w:marTop w:val="0"/>
      <w:marBottom w:val="0"/>
      <w:divBdr>
        <w:top w:val="none" w:sz="0" w:space="0" w:color="auto"/>
        <w:left w:val="none" w:sz="0" w:space="0" w:color="auto"/>
        <w:bottom w:val="none" w:sz="0" w:space="0" w:color="auto"/>
        <w:right w:val="none" w:sz="0" w:space="0" w:color="auto"/>
      </w:divBdr>
    </w:div>
    <w:div w:id="663244243">
      <w:bodyDiv w:val="1"/>
      <w:marLeft w:val="0"/>
      <w:marRight w:val="0"/>
      <w:marTop w:val="0"/>
      <w:marBottom w:val="0"/>
      <w:divBdr>
        <w:top w:val="none" w:sz="0" w:space="0" w:color="auto"/>
        <w:left w:val="none" w:sz="0" w:space="0" w:color="auto"/>
        <w:bottom w:val="none" w:sz="0" w:space="0" w:color="auto"/>
        <w:right w:val="none" w:sz="0" w:space="0" w:color="auto"/>
      </w:divBdr>
    </w:div>
    <w:div w:id="783305097">
      <w:bodyDiv w:val="1"/>
      <w:marLeft w:val="0"/>
      <w:marRight w:val="0"/>
      <w:marTop w:val="0"/>
      <w:marBottom w:val="0"/>
      <w:divBdr>
        <w:top w:val="none" w:sz="0" w:space="0" w:color="auto"/>
        <w:left w:val="none" w:sz="0" w:space="0" w:color="auto"/>
        <w:bottom w:val="none" w:sz="0" w:space="0" w:color="auto"/>
        <w:right w:val="none" w:sz="0" w:space="0" w:color="auto"/>
      </w:divBdr>
    </w:div>
    <w:div w:id="830415655">
      <w:bodyDiv w:val="1"/>
      <w:marLeft w:val="0"/>
      <w:marRight w:val="0"/>
      <w:marTop w:val="0"/>
      <w:marBottom w:val="0"/>
      <w:divBdr>
        <w:top w:val="none" w:sz="0" w:space="0" w:color="auto"/>
        <w:left w:val="none" w:sz="0" w:space="0" w:color="auto"/>
        <w:bottom w:val="none" w:sz="0" w:space="0" w:color="auto"/>
        <w:right w:val="none" w:sz="0" w:space="0" w:color="auto"/>
      </w:divBdr>
    </w:div>
    <w:div w:id="865873627">
      <w:bodyDiv w:val="1"/>
      <w:marLeft w:val="0"/>
      <w:marRight w:val="0"/>
      <w:marTop w:val="0"/>
      <w:marBottom w:val="0"/>
      <w:divBdr>
        <w:top w:val="none" w:sz="0" w:space="0" w:color="auto"/>
        <w:left w:val="none" w:sz="0" w:space="0" w:color="auto"/>
        <w:bottom w:val="none" w:sz="0" w:space="0" w:color="auto"/>
        <w:right w:val="none" w:sz="0" w:space="0" w:color="auto"/>
      </w:divBdr>
    </w:div>
    <w:div w:id="880021784">
      <w:bodyDiv w:val="1"/>
      <w:marLeft w:val="0"/>
      <w:marRight w:val="0"/>
      <w:marTop w:val="0"/>
      <w:marBottom w:val="0"/>
      <w:divBdr>
        <w:top w:val="none" w:sz="0" w:space="0" w:color="auto"/>
        <w:left w:val="none" w:sz="0" w:space="0" w:color="auto"/>
        <w:bottom w:val="none" w:sz="0" w:space="0" w:color="auto"/>
        <w:right w:val="none" w:sz="0" w:space="0" w:color="auto"/>
      </w:divBdr>
    </w:div>
    <w:div w:id="887455716">
      <w:bodyDiv w:val="1"/>
      <w:marLeft w:val="0"/>
      <w:marRight w:val="0"/>
      <w:marTop w:val="0"/>
      <w:marBottom w:val="0"/>
      <w:divBdr>
        <w:top w:val="none" w:sz="0" w:space="0" w:color="auto"/>
        <w:left w:val="none" w:sz="0" w:space="0" w:color="auto"/>
        <w:bottom w:val="none" w:sz="0" w:space="0" w:color="auto"/>
        <w:right w:val="none" w:sz="0" w:space="0" w:color="auto"/>
      </w:divBdr>
    </w:div>
    <w:div w:id="951939143">
      <w:bodyDiv w:val="1"/>
      <w:marLeft w:val="0"/>
      <w:marRight w:val="0"/>
      <w:marTop w:val="0"/>
      <w:marBottom w:val="0"/>
      <w:divBdr>
        <w:top w:val="none" w:sz="0" w:space="0" w:color="auto"/>
        <w:left w:val="none" w:sz="0" w:space="0" w:color="auto"/>
        <w:bottom w:val="none" w:sz="0" w:space="0" w:color="auto"/>
        <w:right w:val="none" w:sz="0" w:space="0" w:color="auto"/>
      </w:divBdr>
    </w:div>
    <w:div w:id="986132815">
      <w:bodyDiv w:val="1"/>
      <w:marLeft w:val="0"/>
      <w:marRight w:val="0"/>
      <w:marTop w:val="0"/>
      <w:marBottom w:val="0"/>
      <w:divBdr>
        <w:top w:val="none" w:sz="0" w:space="0" w:color="auto"/>
        <w:left w:val="none" w:sz="0" w:space="0" w:color="auto"/>
        <w:bottom w:val="none" w:sz="0" w:space="0" w:color="auto"/>
        <w:right w:val="none" w:sz="0" w:space="0" w:color="auto"/>
      </w:divBdr>
    </w:div>
    <w:div w:id="988090414">
      <w:bodyDiv w:val="1"/>
      <w:marLeft w:val="0"/>
      <w:marRight w:val="0"/>
      <w:marTop w:val="0"/>
      <w:marBottom w:val="0"/>
      <w:divBdr>
        <w:top w:val="none" w:sz="0" w:space="0" w:color="auto"/>
        <w:left w:val="none" w:sz="0" w:space="0" w:color="auto"/>
        <w:bottom w:val="none" w:sz="0" w:space="0" w:color="auto"/>
        <w:right w:val="none" w:sz="0" w:space="0" w:color="auto"/>
      </w:divBdr>
    </w:div>
    <w:div w:id="1053189639">
      <w:bodyDiv w:val="1"/>
      <w:marLeft w:val="0"/>
      <w:marRight w:val="0"/>
      <w:marTop w:val="0"/>
      <w:marBottom w:val="0"/>
      <w:divBdr>
        <w:top w:val="none" w:sz="0" w:space="0" w:color="auto"/>
        <w:left w:val="none" w:sz="0" w:space="0" w:color="auto"/>
        <w:bottom w:val="none" w:sz="0" w:space="0" w:color="auto"/>
        <w:right w:val="none" w:sz="0" w:space="0" w:color="auto"/>
      </w:divBdr>
    </w:div>
    <w:div w:id="1073819915">
      <w:bodyDiv w:val="1"/>
      <w:marLeft w:val="0"/>
      <w:marRight w:val="0"/>
      <w:marTop w:val="0"/>
      <w:marBottom w:val="0"/>
      <w:divBdr>
        <w:top w:val="none" w:sz="0" w:space="0" w:color="auto"/>
        <w:left w:val="none" w:sz="0" w:space="0" w:color="auto"/>
        <w:bottom w:val="none" w:sz="0" w:space="0" w:color="auto"/>
        <w:right w:val="none" w:sz="0" w:space="0" w:color="auto"/>
      </w:divBdr>
    </w:div>
    <w:div w:id="1135442787">
      <w:bodyDiv w:val="1"/>
      <w:marLeft w:val="0"/>
      <w:marRight w:val="0"/>
      <w:marTop w:val="0"/>
      <w:marBottom w:val="0"/>
      <w:divBdr>
        <w:top w:val="none" w:sz="0" w:space="0" w:color="auto"/>
        <w:left w:val="none" w:sz="0" w:space="0" w:color="auto"/>
        <w:bottom w:val="none" w:sz="0" w:space="0" w:color="auto"/>
        <w:right w:val="none" w:sz="0" w:space="0" w:color="auto"/>
      </w:divBdr>
    </w:div>
    <w:div w:id="1141145150">
      <w:bodyDiv w:val="1"/>
      <w:marLeft w:val="0"/>
      <w:marRight w:val="0"/>
      <w:marTop w:val="0"/>
      <w:marBottom w:val="0"/>
      <w:divBdr>
        <w:top w:val="none" w:sz="0" w:space="0" w:color="auto"/>
        <w:left w:val="none" w:sz="0" w:space="0" w:color="auto"/>
        <w:bottom w:val="none" w:sz="0" w:space="0" w:color="auto"/>
        <w:right w:val="none" w:sz="0" w:space="0" w:color="auto"/>
      </w:divBdr>
    </w:div>
    <w:div w:id="1159149582">
      <w:bodyDiv w:val="1"/>
      <w:marLeft w:val="0"/>
      <w:marRight w:val="0"/>
      <w:marTop w:val="0"/>
      <w:marBottom w:val="0"/>
      <w:divBdr>
        <w:top w:val="none" w:sz="0" w:space="0" w:color="auto"/>
        <w:left w:val="none" w:sz="0" w:space="0" w:color="auto"/>
        <w:bottom w:val="none" w:sz="0" w:space="0" w:color="auto"/>
        <w:right w:val="none" w:sz="0" w:space="0" w:color="auto"/>
      </w:divBdr>
    </w:div>
    <w:div w:id="1162508158">
      <w:bodyDiv w:val="1"/>
      <w:marLeft w:val="0"/>
      <w:marRight w:val="0"/>
      <w:marTop w:val="0"/>
      <w:marBottom w:val="0"/>
      <w:divBdr>
        <w:top w:val="none" w:sz="0" w:space="0" w:color="auto"/>
        <w:left w:val="none" w:sz="0" w:space="0" w:color="auto"/>
        <w:bottom w:val="none" w:sz="0" w:space="0" w:color="auto"/>
        <w:right w:val="none" w:sz="0" w:space="0" w:color="auto"/>
      </w:divBdr>
    </w:div>
    <w:div w:id="1215656017">
      <w:bodyDiv w:val="1"/>
      <w:marLeft w:val="0"/>
      <w:marRight w:val="0"/>
      <w:marTop w:val="0"/>
      <w:marBottom w:val="0"/>
      <w:divBdr>
        <w:top w:val="none" w:sz="0" w:space="0" w:color="auto"/>
        <w:left w:val="none" w:sz="0" w:space="0" w:color="auto"/>
        <w:bottom w:val="none" w:sz="0" w:space="0" w:color="auto"/>
        <w:right w:val="none" w:sz="0" w:space="0" w:color="auto"/>
      </w:divBdr>
    </w:div>
    <w:div w:id="1241216398">
      <w:bodyDiv w:val="1"/>
      <w:marLeft w:val="0"/>
      <w:marRight w:val="0"/>
      <w:marTop w:val="0"/>
      <w:marBottom w:val="0"/>
      <w:divBdr>
        <w:top w:val="none" w:sz="0" w:space="0" w:color="auto"/>
        <w:left w:val="none" w:sz="0" w:space="0" w:color="auto"/>
        <w:bottom w:val="none" w:sz="0" w:space="0" w:color="auto"/>
        <w:right w:val="none" w:sz="0" w:space="0" w:color="auto"/>
      </w:divBdr>
    </w:div>
    <w:div w:id="1245069977">
      <w:bodyDiv w:val="1"/>
      <w:marLeft w:val="0"/>
      <w:marRight w:val="0"/>
      <w:marTop w:val="0"/>
      <w:marBottom w:val="0"/>
      <w:divBdr>
        <w:top w:val="none" w:sz="0" w:space="0" w:color="auto"/>
        <w:left w:val="none" w:sz="0" w:space="0" w:color="auto"/>
        <w:bottom w:val="none" w:sz="0" w:space="0" w:color="auto"/>
        <w:right w:val="none" w:sz="0" w:space="0" w:color="auto"/>
      </w:divBdr>
    </w:div>
    <w:div w:id="1251695031">
      <w:bodyDiv w:val="1"/>
      <w:marLeft w:val="0"/>
      <w:marRight w:val="0"/>
      <w:marTop w:val="0"/>
      <w:marBottom w:val="0"/>
      <w:divBdr>
        <w:top w:val="none" w:sz="0" w:space="0" w:color="auto"/>
        <w:left w:val="none" w:sz="0" w:space="0" w:color="auto"/>
        <w:bottom w:val="none" w:sz="0" w:space="0" w:color="auto"/>
        <w:right w:val="none" w:sz="0" w:space="0" w:color="auto"/>
      </w:divBdr>
    </w:div>
    <w:div w:id="1302073184">
      <w:bodyDiv w:val="1"/>
      <w:marLeft w:val="0"/>
      <w:marRight w:val="0"/>
      <w:marTop w:val="0"/>
      <w:marBottom w:val="0"/>
      <w:divBdr>
        <w:top w:val="none" w:sz="0" w:space="0" w:color="auto"/>
        <w:left w:val="none" w:sz="0" w:space="0" w:color="auto"/>
        <w:bottom w:val="none" w:sz="0" w:space="0" w:color="auto"/>
        <w:right w:val="none" w:sz="0" w:space="0" w:color="auto"/>
      </w:divBdr>
    </w:div>
    <w:div w:id="1350720589">
      <w:bodyDiv w:val="1"/>
      <w:marLeft w:val="0"/>
      <w:marRight w:val="0"/>
      <w:marTop w:val="0"/>
      <w:marBottom w:val="0"/>
      <w:divBdr>
        <w:top w:val="none" w:sz="0" w:space="0" w:color="auto"/>
        <w:left w:val="none" w:sz="0" w:space="0" w:color="auto"/>
        <w:bottom w:val="none" w:sz="0" w:space="0" w:color="auto"/>
        <w:right w:val="none" w:sz="0" w:space="0" w:color="auto"/>
      </w:divBdr>
    </w:div>
    <w:div w:id="1402942728">
      <w:bodyDiv w:val="1"/>
      <w:marLeft w:val="0"/>
      <w:marRight w:val="0"/>
      <w:marTop w:val="0"/>
      <w:marBottom w:val="0"/>
      <w:divBdr>
        <w:top w:val="none" w:sz="0" w:space="0" w:color="auto"/>
        <w:left w:val="none" w:sz="0" w:space="0" w:color="auto"/>
        <w:bottom w:val="none" w:sz="0" w:space="0" w:color="auto"/>
        <w:right w:val="none" w:sz="0" w:space="0" w:color="auto"/>
      </w:divBdr>
    </w:div>
    <w:div w:id="1403868760">
      <w:bodyDiv w:val="1"/>
      <w:marLeft w:val="0"/>
      <w:marRight w:val="0"/>
      <w:marTop w:val="0"/>
      <w:marBottom w:val="0"/>
      <w:divBdr>
        <w:top w:val="none" w:sz="0" w:space="0" w:color="auto"/>
        <w:left w:val="none" w:sz="0" w:space="0" w:color="auto"/>
        <w:bottom w:val="none" w:sz="0" w:space="0" w:color="auto"/>
        <w:right w:val="none" w:sz="0" w:space="0" w:color="auto"/>
      </w:divBdr>
    </w:div>
    <w:div w:id="1431513599">
      <w:bodyDiv w:val="1"/>
      <w:marLeft w:val="0"/>
      <w:marRight w:val="0"/>
      <w:marTop w:val="0"/>
      <w:marBottom w:val="0"/>
      <w:divBdr>
        <w:top w:val="none" w:sz="0" w:space="0" w:color="auto"/>
        <w:left w:val="none" w:sz="0" w:space="0" w:color="auto"/>
        <w:bottom w:val="none" w:sz="0" w:space="0" w:color="auto"/>
        <w:right w:val="none" w:sz="0" w:space="0" w:color="auto"/>
      </w:divBdr>
    </w:div>
    <w:div w:id="1456607576">
      <w:bodyDiv w:val="1"/>
      <w:marLeft w:val="0"/>
      <w:marRight w:val="0"/>
      <w:marTop w:val="0"/>
      <w:marBottom w:val="0"/>
      <w:divBdr>
        <w:top w:val="none" w:sz="0" w:space="0" w:color="auto"/>
        <w:left w:val="none" w:sz="0" w:space="0" w:color="auto"/>
        <w:bottom w:val="none" w:sz="0" w:space="0" w:color="auto"/>
        <w:right w:val="none" w:sz="0" w:space="0" w:color="auto"/>
      </w:divBdr>
    </w:div>
    <w:div w:id="1535003402">
      <w:bodyDiv w:val="1"/>
      <w:marLeft w:val="0"/>
      <w:marRight w:val="0"/>
      <w:marTop w:val="0"/>
      <w:marBottom w:val="0"/>
      <w:divBdr>
        <w:top w:val="none" w:sz="0" w:space="0" w:color="auto"/>
        <w:left w:val="none" w:sz="0" w:space="0" w:color="auto"/>
        <w:bottom w:val="none" w:sz="0" w:space="0" w:color="auto"/>
        <w:right w:val="none" w:sz="0" w:space="0" w:color="auto"/>
      </w:divBdr>
    </w:div>
    <w:div w:id="1539467657">
      <w:bodyDiv w:val="1"/>
      <w:marLeft w:val="0"/>
      <w:marRight w:val="0"/>
      <w:marTop w:val="0"/>
      <w:marBottom w:val="0"/>
      <w:divBdr>
        <w:top w:val="none" w:sz="0" w:space="0" w:color="auto"/>
        <w:left w:val="none" w:sz="0" w:space="0" w:color="auto"/>
        <w:bottom w:val="none" w:sz="0" w:space="0" w:color="auto"/>
        <w:right w:val="none" w:sz="0" w:space="0" w:color="auto"/>
      </w:divBdr>
    </w:div>
    <w:div w:id="1557202378">
      <w:bodyDiv w:val="1"/>
      <w:marLeft w:val="0"/>
      <w:marRight w:val="0"/>
      <w:marTop w:val="0"/>
      <w:marBottom w:val="0"/>
      <w:divBdr>
        <w:top w:val="none" w:sz="0" w:space="0" w:color="auto"/>
        <w:left w:val="none" w:sz="0" w:space="0" w:color="auto"/>
        <w:bottom w:val="none" w:sz="0" w:space="0" w:color="auto"/>
        <w:right w:val="none" w:sz="0" w:space="0" w:color="auto"/>
      </w:divBdr>
    </w:div>
    <w:div w:id="1585607183">
      <w:bodyDiv w:val="1"/>
      <w:marLeft w:val="0"/>
      <w:marRight w:val="0"/>
      <w:marTop w:val="0"/>
      <w:marBottom w:val="0"/>
      <w:divBdr>
        <w:top w:val="none" w:sz="0" w:space="0" w:color="auto"/>
        <w:left w:val="none" w:sz="0" w:space="0" w:color="auto"/>
        <w:bottom w:val="none" w:sz="0" w:space="0" w:color="auto"/>
        <w:right w:val="none" w:sz="0" w:space="0" w:color="auto"/>
      </w:divBdr>
    </w:div>
    <w:div w:id="1642004860">
      <w:bodyDiv w:val="1"/>
      <w:marLeft w:val="0"/>
      <w:marRight w:val="0"/>
      <w:marTop w:val="0"/>
      <w:marBottom w:val="0"/>
      <w:divBdr>
        <w:top w:val="none" w:sz="0" w:space="0" w:color="auto"/>
        <w:left w:val="none" w:sz="0" w:space="0" w:color="auto"/>
        <w:bottom w:val="none" w:sz="0" w:space="0" w:color="auto"/>
        <w:right w:val="none" w:sz="0" w:space="0" w:color="auto"/>
      </w:divBdr>
    </w:div>
    <w:div w:id="1704210133">
      <w:bodyDiv w:val="1"/>
      <w:marLeft w:val="0"/>
      <w:marRight w:val="0"/>
      <w:marTop w:val="0"/>
      <w:marBottom w:val="0"/>
      <w:divBdr>
        <w:top w:val="none" w:sz="0" w:space="0" w:color="auto"/>
        <w:left w:val="none" w:sz="0" w:space="0" w:color="auto"/>
        <w:bottom w:val="none" w:sz="0" w:space="0" w:color="auto"/>
        <w:right w:val="none" w:sz="0" w:space="0" w:color="auto"/>
      </w:divBdr>
    </w:div>
    <w:div w:id="1708599821">
      <w:bodyDiv w:val="1"/>
      <w:marLeft w:val="0"/>
      <w:marRight w:val="0"/>
      <w:marTop w:val="0"/>
      <w:marBottom w:val="0"/>
      <w:divBdr>
        <w:top w:val="none" w:sz="0" w:space="0" w:color="auto"/>
        <w:left w:val="none" w:sz="0" w:space="0" w:color="auto"/>
        <w:bottom w:val="none" w:sz="0" w:space="0" w:color="auto"/>
        <w:right w:val="none" w:sz="0" w:space="0" w:color="auto"/>
      </w:divBdr>
    </w:div>
    <w:div w:id="1750810673">
      <w:bodyDiv w:val="1"/>
      <w:marLeft w:val="0"/>
      <w:marRight w:val="0"/>
      <w:marTop w:val="0"/>
      <w:marBottom w:val="0"/>
      <w:divBdr>
        <w:top w:val="none" w:sz="0" w:space="0" w:color="auto"/>
        <w:left w:val="none" w:sz="0" w:space="0" w:color="auto"/>
        <w:bottom w:val="none" w:sz="0" w:space="0" w:color="auto"/>
        <w:right w:val="none" w:sz="0" w:space="0" w:color="auto"/>
      </w:divBdr>
    </w:div>
    <w:div w:id="1774470906">
      <w:bodyDiv w:val="1"/>
      <w:marLeft w:val="0"/>
      <w:marRight w:val="0"/>
      <w:marTop w:val="0"/>
      <w:marBottom w:val="0"/>
      <w:divBdr>
        <w:top w:val="none" w:sz="0" w:space="0" w:color="auto"/>
        <w:left w:val="none" w:sz="0" w:space="0" w:color="auto"/>
        <w:bottom w:val="none" w:sz="0" w:space="0" w:color="auto"/>
        <w:right w:val="none" w:sz="0" w:space="0" w:color="auto"/>
      </w:divBdr>
    </w:div>
    <w:div w:id="1795979857">
      <w:bodyDiv w:val="1"/>
      <w:marLeft w:val="0"/>
      <w:marRight w:val="0"/>
      <w:marTop w:val="0"/>
      <w:marBottom w:val="0"/>
      <w:divBdr>
        <w:top w:val="none" w:sz="0" w:space="0" w:color="auto"/>
        <w:left w:val="none" w:sz="0" w:space="0" w:color="auto"/>
        <w:bottom w:val="none" w:sz="0" w:space="0" w:color="auto"/>
        <w:right w:val="none" w:sz="0" w:space="0" w:color="auto"/>
      </w:divBdr>
    </w:div>
    <w:div w:id="1801342516">
      <w:bodyDiv w:val="1"/>
      <w:marLeft w:val="0"/>
      <w:marRight w:val="0"/>
      <w:marTop w:val="0"/>
      <w:marBottom w:val="0"/>
      <w:divBdr>
        <w:top w:val="none" w:sz="0" w:space="0" w:color="auto"/>
        <w:left w:val="none" w:sz="0" w:space="0" w:color="auto"/>
        <w:bottom w:val="none" w:sz="0" w:space="0" w:color="auto"/>
        <w:right w:val="none" w:sz="0" w:space="0" w:color="auto"/>
      </w:divBdr>
    </w:div>
    <w:div w:id="1837189494">
      <w:bodyDiv w:val="1"/>
      <w:marLeft w:val="0"/>
      <w:marRight w:val="0"/>
      <w:marTop w:val="0"/>
      <w:marBottom w:val="0"/>
      <w:divBdr>
        <w:top w:val="none" w:sz="0" w:space="0" w:color="auto"/>
        <w:left w:val="none" w:sz="0" w:space="0" w:color="auto"/>
        <w:bottom w:val="none" w:sz="0" w:space="0" w:color="auto"/>
        <w:right w:val="none" w:sz="0" w:space="0" w:color="auto"/>
      </w:divBdr>
    </w:div>
    <w:div w:id="1916359377">
      <w:bodyDiv w:val="1"/>
      <w:marLeft w:val="0"/>
      <w:marRight w:val="0"/>
      <w:marTop w:val="0"/>
      <w:marBottom w:val="0"/>
      <w:divBdr>
        <w:top w:val="none" w:sz="0" w:space="0" w:color="auto"/>
        <w:left w:val="none" w:sz="0" w:space="0" w:color="auto"/>
        <w:bottom w:val="none" w:sz="0" w:space="0" w:color="auto"/>
        <w:right w:val="none" w:sz="0" w:space="0" w:color="auto"/>
      </w:divBdr>
    </w:div>
    <w:div w:id="1928466698">
      <w:bodyDiv w:val="1"/>
      <w:marLeft w:val="0"/>
      <w:marRight w:val="0"/>
      <w:marTop w:val="0"/>
      <w:marBottom w:val="0"/>
      <w:divBdr>
        <w:top w:val="none" w:sz="0" w:space="0" w:color="auto"/>
        <w:left w:val="none" w:sz="0" w:space="0" w:color="auto"/>
        <w:bottom w:val="none" w:sz="0" w:space="0" w:color="auto"/>
        <w:right w:val="none" w:sz="0" w:space="0" w:color="auto"/>
      </w:divBdr>
    </w:div>
    <w:div w:id="1984963554">
      <w:bodyDiv w:val="1"/>
      <w:marLeft w:val="0"/>
      <w:marRight w:val="0"/>
      <w:marTop w:val="0"/>
      <w:marBottom w:val="0"/>
      <w:divBdr>
        <w:top w:val="none" w:sz="0" w:space="0" w:color="auto"/>
        <w:left w:val="none" w:sz="0" w:space="0" w:color="auto"/>
        <w:bottom w:val="none" w:sz="0" w:space="0" w:color="auto"/>
        <w:right w:val="none" w:sz="0" w:space="0" w:color="auto"/>
      </w:divBdr>
    </w:div>
    <w:div w:id="1998924008">
      <w:bodyDiv w:val="1"/>
      <w:marLeft w:val="0"/>
      <w:marRight w:val="0"/>
      <w:marTop w:val="0"/>
      <w:marBottom w:val="0"/>
      <w:divBdr>
        <w:top w:val="none" w:sz="0" w:space="0" w:color="auto"/>
        <w:left w:val="none" w:sz="0" w:space="0" w:color="auto"/>
        <w:bottom w:val="none" w:sz="0" w:space="0" w:color="auto"/>
        <w:right w:val="none" w:sz="0" w:space="0" w:color="auto"/>
      </w:divBdr>
    </w:div>
    <w:div w:id="2016493287">
      <w:bodyDiv w:val="1"/>
      <w:marLeft w:val="0"/>
      <w:marRight w:val="0"/>
      <w:marTop w:val="0"/>
      <w:marBottom w:val="0"/>
      <w:divBdr>
        <w:top w:val="none" w:sz="0" w:space="0" w:color="auto"/>
        <w:left w:val="none" w:sz="0" w:space="0" w:color="auto"/>
        <w:bottom w:val="none" w:sz="0" w:space="0" w:color="auto"/>
        <w:right w:val="none" w:sz="0" w:space="0" w:color="auto"/>
      </w:divBdr>
    </w:div>
    <w:div w:id="2135056221">
      <w:bodyDiv w:val="1"/>
      <w:marLeft w:val="0"/>
      <w:marRight w:val="0"/>
      <w:marTop w:val="0"/>
      <w:marBottom w:val="0"/>
      <w:divBdr>
        <w:top w:val="none" w:sz="0" w:space="0" w:color="auto"/>
        <w:left w:val="none" w:sz="0" w:space="0" w:color="auto"/>
        <w:bottom w:val="none" w:sz="0" w:space="0" w:color="auto"/>
        <w:right w:val="none" w:sz="0" w:space="0" w:color="auto"/>
      </w:divBdr>
    </w:div>
    <w:div w:id="21448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5953-7577-4EBE-9EC1-537C0A49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4777</Words>
  <Characters>25799</Characters>
  <Application>Microsoft Office Word</Application>
  <DocSecurity>0</DocSecurity>
  <Lines>214</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SAMIR</dc:creator>
  <cp:lastModifiedBy>Eurandes</cp:lastModifiedBy>
  <cp:revision>6</cp:revision>
  <cp:lastPrinted>2024-04-10T13:41:00Z</cp:lastPrinted>
  <dcterms:created xsi:type="dcterms:W3CDTF">2024-04-08T15:08:00Z</dcterms:created>
  <dcterms:modified xsi:type="dcterms:W3CDTF">2024-04-10T13:42:00Z</dcterms:modified>
</cp:coreProperties>
</file>