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667DF2">
        <w:rPr>
          <w:rFonts w:ascii="Arial Narrow" w:hAnsi="Arial Narrow" w:cs="Arial Narrow"/>
          <w:b/>
          <w:bCs/>
          <w:sz w:val="27"/>
          <w:szCs w:val="27"/>
        </w:rPr>
        <w:t>3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306BB8">
        <w:rPr>
          <w:rFonts w:ascii="Arial Narrow" w:hAnsi="Arial Narrow" w:cs="Arial Narrow"/>
          <w:b/>
          <w:bCs/>
          <w:sz w:val="26"/>
          <w:szCs w:val="26"/>
        </w:rPr>
        <w:t>BRASMED</w:t>
      </w:r>
      <w:r w:rsidR="005437E2">
        <w:rPr>
          <w:rFonts w:ascii="Arial Narrow" w:hAnsi="Arial Narrow" w:cs="Arial Narrow"/>
          <w:b/>
          <w:bCs/>
          <w:sz w:val="26"/>
          <w:szCs w:val="26"/>
        </w:rPr>
        <w:t xml:space="preserve"> COMERCIO DE PRODUTOS HOSPITALARES LTDA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5437E2">
        <w:rPr>
          <w:rFonts w:ascii="Arial Narrow" w:hAnsi="Arial Narrow" w:cs="Calibri Light"/>
          <w:b/>
          <w:bCs/>
          <w:sz w:val="26"/>
          <w:szCs w:val="26"/>
        </w:rPr>
        <w:t>BRASMED COMERCIO DE PRODUTOS HOSPITALARES LTDA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5437E2">
        <w:rPr>
          <w:rFonts w:ascii="Arial Narrow" w:hAnsi="Arial Narrow" w:cs="Calibri Light"/>
          <w:sz w:val="26"/>
          <w:szCs w:val="26"/>
        </w:rPr>
        <w:t>26.396.672/0001-51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5437E2">
        <w:rPr>
          <w:rFonts w:ascii="Arial Narrow" w:hAnsi="Arial Narrow" w:cs="Calibri Light"/>
          <w:sz w:val="26"/>
          <w:szCs w:val="26"/>
        </w:rPr>
        <w:t>Rua Pontalina, n</w:t>
      </w:r>
      <w:r w:rsidR="005437E2">
        <w:rPr>
          <w:rFonts w:ascii="Arial" w:hAnsi="Arial" w:cs="Arial"/>
          <w:sz w:val="26"/>
          <w:szCs w:val="26"/>
        </w:rPr>
        <w:t xml:space="preserve">º 171, Vila Santo Eugenio, </w:t>
      </w:r>
      <w:r w:rsidR="00667DF2">
        <w:rPr>
          <w:rFonts w:ascii="Arial" w:hAnsi="Arial" w:cs="Arial"/>
          <w:sz w:val="26"/>
          <w:szCs w:val="26"/>
        </w:rPr>
        <w:t xml:space="preserve">CEP – 79.060-540, </w:t>
      </w:r>
      <w:r w:rsidR="005437E2" w:rsidRPr="007917F5">
        <w:rPr>
          <w:rFonts w:ascii="Arial Narrow" w:hAnsi="Arial Narrow" w:cs="Calibri Light"/>
          <w:sz w:val="26"/>
          <w:szCs w:val="26"/>
        </w:rPr>
        <w:t xml:space="preserve">Município de </w:t>
      </w:r>
      <w:r w:rsidR="005437E2">
        <w:rPr>
          <w:rFonts w:ascii="Arial" w:hAnsi="Arial" w:cs="Arial"/>
          <w:sz w:val="26"/>
          <w:szCs w:val="26"/>
        </w:rPr>
        <w:t>Campo Grande -MS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5437E2">
        <w:rPr>
          <w:rFonts w:ascii="Arial Narrow" w:hAnsi="Arial Narrow"/>
          <w:b/>
          <w:bCs/>
          <w:i/>
          <w:iCs/>
          <w:sz w:val="26"/>
          <w:szCs w:val="26"/>
        </w:rPr>
        <w:t xml:space="preserve">Aparecido Gonçalves de </w:t>
      </w:r>
      <w:proofErr w:type="spellStart"/>
      <w:r w:rsidR="005437E2">
        <w:rPr>
          <w:rFonts w:ascii="Arial Narrow" w:hAnsi="Arial Narrow"/>
          <w:b/>
          <w:bCs/>
          <w:i/>
          <w:iCs/>
          <w:sz w:val="26"/>
          <w:szCs w:val="26"/>
        </w:rPr>
        <w:t>Araujo</w:t>
      </w:r>
      <w:proofErr w:type="spellEnd"/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casado, empresário,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664C29">
        <w:rPr>
          <w:rFonts w:ascii="Arial Narrow" w:hAnsi="Arial Narrow"/>
          <w:sz w:val="26"/>
          <w:szCs w:val="26"/>
        </w:rPr>
        <w:t xml:space="preserve">258542 </w:t>
      </w:r>
      <w:r w:rsidR="005437E2">
        <w:rPr>
          <w:rFonts w:ascii="Arial Narrow" w:hAnsi="Arial Narrow"/>
          <w:sz w:val="26"/>
          <w:szCs w:val="26"/>
        </w:rPr>
        <w:t>SSP/MS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664C29">
        <w:rPr>
          <w:rFonts w:ascii="Arial Narrow" w:hAnsi="Arial Narrow"/>
          <w:sz w:val="26"/>
          <w:szCs w:val="26"/>
        </w:rPr>
        <w:t>421.295.831-72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a </w:t>
      </w:r>
      <w:r w:rsidR="001512B4">
        <w:rPr>
          <w:rFonts w:ascii="Arial Narrow" w:hAnsi="Arial Narrow" w:cs="Calibri Light"/>
          <w:iCs/>
          <w:sz w:val="26"/>
          <w:szCs w:val="26"/>
        </w:rPr>
        <w:t xml:space="preserve">Rua </w:t>
      </w:r>
      <w:proofErr w:type="spellStart"/>
      <w:r w:rsidR="001512B4">
        <w:rPr>
          <w:rFonts w:ascii="Arial Narrow" w:hAnsi="Arial Narrow" w:cs="Calibri Light"/>
          <w:iCs/>
          <w:sz w:val="26"/>
          <w:szCs w:val="26"/>
        </w:rPr>
        <w:t>Curicaca</w:t>
      </w:r>
      <w:proofErr w:type="spellEnd"/>
      <w:r w:rsidR="007917F5" w:rsidRPr="007917F5">
        <w:rPr>
          <w:rFonts w:ascii="Arial Narrow" w:hAnsi="Arial Narrow" w:cs="Calibri Light"/>
          <w:sz w:val="26"/>
          <w:szCs w:val="26"/>
        </w:rPr>
        <w:t xml:space="preserve">, nº. </w:t>
      </w:r>
      <w:r w:rsidR="001512B4">
        <w:rPr>
          <w:rFonts w:ascii="Arial Narrow" w:hAnsi="Arial Narrow" w:cs="Calibri Light"/>
          <w:sz w:val="26"/>
          <w:szCs w:val="26"/>
        </w:rPr>
        <w:t xml:space="preserve">47, Bairro Vila Manoel </w:t>
      </w:r>
      <w:proofErr w:type="spellStart"/>
      <w:r w:rsidR="001512B4">
        <w:rPr>
          <w:rFonts w:ascii="Arial Narrow" w:hAnsi="Arial Narrow" w:cs="Calibri Light"/>
          <w:sz w:val="26"/>
          <w:szCs w:val="26"/>
        </w:rPr>
        <w:t>Secco</w:t>
      </w:r>
      <w:proofErr w:type="spellEnd"/>
      <w:r w:rsidR="001512B4">
        <w:rPr>
          <w:rFonts w:ascii="Arial Narrow" w:hAnsi="Arial Narrow" w:cs="Calibri Light"/>
          <w:sz w:val="26"/>
          <w:szCs w:val="26"/>
        </w:rPr>
        <w:t xml:space="preserve"> </w:t>
      </w:r>
      <w:proofErr w:type="spellStart"/>
      <w:r w:rsidR="001512B4">
        <w:rPr>
          <w:rFonts w:ascii="Arial Narrow" w:hAnsi="Arial Narrow" w:cs="Calibri Light"/>
          <w:sz w:val="26"/>
          <w:szCs w:val="26"/>
        </w:rPr>
        <w:t>Thome</w:t>
      </w:r>
      <w:proofErr w:type="spellEnd"/>
      <w:r w:rsidR="007917F5" w:rsidRPr="007917F5">
        <w:rPr>
          <w:rFonts w:ascii="Arial Narrow" w:hAnsi="Arial Narrow" w:cs="Calibri Light"/>
          <w:sz w:val="26"/>
          <w:szCs w:val="26"/>
        </w:rPr>
        <w:t xml:space="preserve">, </w:t>
      </w:r>
      <w:r w:rsidR="00664C29">
        <w:rPr>
          <w:rFonts w:ascii="Arial Narrow" w:hAnsi="Arial Narrow" w:cs="Calibri Light"/>
          <w:sz w:val="26"/>
          <w:szCs w:val="26"/>
        </w:rPr>
        <w:t xml:space="preserve">CEP – 79.108-220,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na cidade de </w:t>
      </w:r>
      <w:r w:rsidR="001512B4">
        <w:rPr>
          <w:rFonts w:ascii="Arial Narrow" w:hAnsi="Arial Narrow" w:cs="Calibri Light"/>
          <w:iCs/>
          <w:sz w:val="26"/>
          <w:szCs w:val="26"/>
        </w:rPr>
        <w:t>Campo Grande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>/MS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31489A" w:rsidRPr="00C52620" w:rsidRDefault="0031489A" w:rsidP="0031489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31489A" w:rsidRPr="00C52620" w:rsidRDefault="0031489A" w:rsidP="0031489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31489A" w:rsidRPr="00C52620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31489A" w:rsidRPr="00C52620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1489A" w:rsidRPr="00A76182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31489A" w:rsidRPr="00A76182" w:rsidRDefault="0031489A" w:rsidP="0031489A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31489A" w:rsidRPr="00CF38CE" w:rsidRDefault="0031489A" w:rsidP="0031489A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 xml:space="preserve">aquisição de Materiais e Insumos Hospitalares, de acordo com as solicitações da </w:t>
      </w:r>
      <w:r w:rsidRPr="00CF38CE">
        <w:rPr>
          <w:rFonts w:ascii="Arial Narrow" w:hAnsi="Arial Narrow"/>
          <w:i/>
          <w:sz w:val="28"/>
          <w:szCs w:val="28"/>
        </w:rPr>
        <w:lastRenderedPageBreak/>
        <w:t>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A16C3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A16C3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ATADURA DE CREPOM. ESPECIFICAÇÕES TÉCNICAS: DE BOA QUALIDADE, DENSIDADE DE 13 FIOS/CM2, TAMANHO 15CMX1,80M EM REPOUSO, CONFECCIONADAS EM TECIDO 100% ALGODÃO CRU COM FIOS DE ALTA TORÇÃO, ALTA RESISTÊNCIA, ALTA ELASTICIDADE NO SENTIDO LONGITUDINAL.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ERIMAX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6.840,00</w:t>
            </w:r>
          </w:p>
        </w:tc>
      </w:tr>
      <w:tr w:rsidR="00A16C3D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EQUIPO PARA SOLUÇÕES PARENTERAIS MACROGOTAS. ESPECIFICAÇÕES TÉCNICAS: DESCARTÁVEL, ESTÉRIL, ATÓXICO E APIROGÊNICO. PERFURADOR TIPO LANCETA; PONTA (PINÇA) PERFURANTE EM PVC COM TAMPA PROTETORA; CÂMARA DE GOTEJAMENTO FLEXÍVEL COM ENTRADA DE AR FILTRADO; TUBO DE PVC COM 1,50M DE COMPRIMENTO, TRANSPARENTE E FLEXÍVEL, CONTROLADOR DE FLUXO TIPO PINÇA ROLETE; INJETOR LATERAL EM FORMA DE "Y", CONEXÃO DO TIPO LUER.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GLOMED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2.310,00</w:t>
            </w:r>
          </w:p>
        </w:tc>
      </w:tr>
      <w:tr w:rsidR="00A16C3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ESPATULA DE AYRES. ESPECIFICAÇÕES TÉCNICAS: PRODUZIDA EM MADEIRA, RESISTENTE, PONTAS ARREDONDADAS DESCARTÁVEIS, UTILIZADA PARA COLETA DE EXAMES GINECOLÓGICOS, MEDINDO 18 CM DE COMPRIMENTO. APRESENTAÇÃO: PACOTE COM 50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ADLIN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126,00</w:t>
            </w:r>
          </w:p>
        </w:tc>
      </w:tr>
      <w:tr w:rsidR="00A16C3D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4,5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18,69</w:t>
            </w:r>
          </w:p>
        </w:tc>
      </w:tr>
      <w:tr w:rsidR="00A16C3D" w:rsidTr="00A16C3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9.294,69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3D" w:rsidRDefault="00A16C3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31489A" w:rsidRPr="00F969FF" w:rsidRDefault="0031489A" w:rsidP="0031489A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:rsidR="0031489A" w:rsidRDefault="0031489A" w:rsidP="0031489A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31489A" w:rsidRPr="005A221E" w:rsidRDefault="0031489A" w:rsidP="0031489A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31489A" w:rsidRPr="005A221E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5A221E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31489A" w:rsidRPr="005A221E" w:rsidRDefault="0031489A" w:rsidP="0031489A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31489A" w:rsidRPr="005A221E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31489A" w:rsidRPr="00427898" w:rsidRDefault="0031489A" w:rsidP="0031489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31489A" w:rsidRDefault="0031489A" w:rsidP="0031489A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551A62" w:rsidRDefault="0031489A" w:rsidP="0031489A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31489A" w:rsidRPr="00551A62" w:rsidRDefault="0031489A" w:rsidP="0031489A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551A62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31489A" w:rsidRPr="00551A62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31489A" w:rsidRPr="00427898" w:rsidRDefault="0031489A" w:rsidP="0031489A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31489A" w:rsidRPr="00427898" w:rsidRDefault="0031489A" w:rsidP="0031489A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31489A" w:rsidRPr="00427898" w:rsidRDefault="0031489A" w:rsidP="0031489A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31489A" w:rsidRPr="00B706B0" w:rsidRDefault="0031489A" w:rsidP="0031489A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31489A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F5363A" w:rsidRDefault="00F5363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F5363A" w:rsidRDefault="00F5363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F5363A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R$ 9.276,00 (nove mil e duzentos e setenta e seis reais)</w:t>
            </w:r>
          </w:p>
        </w:tc>
      </w:tr>
      <w:tr w:rsidR="00F5363A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F5363A" w:rsidRDefault="00F5363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R$ 18,69 (dezoito reais e sessenta e nove centavos)</w:t>
            </w:r>
          </w:p>
        </w:tc>
      </w:tr>
    </w:tbl>
    <w:p w:rsidR="0031489A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 w:rsidR="00F5363A">
        <w:rPr>
          <w:rFonts w:ascii="Arial Narrow" w:hAnsi="Arial Narrow" w:cs="Arial"/>
          <w:color w:val="000000"/>
          <w:sz w:val="28"/>
          <w:szCs w:val="28"/>
        </w:rPr>
        <w:t xml:space="preserve"> 9.294,69 (Nove mil, duzentos e noventa e quatro reais e sessenta e nove centavos</w:t>
      </w:r>
      <w:r w:rsidRPr="00427898">
        <w:rPr>
          <w:rFonts w:ascii="Arial Narrow" w:hAnsi="Arial Narrow" w:cs="Arial"/>
          <w:color w:val="000000"/>
          <w:sz w:val="28"/>
          <w:szCs w:val="28"/>
        </w:rPr>
        <w:t>).</w:t>
      </w:r>
    </w:p>
    <w:p w:rsidR="0031489A" w:rsidRDefault="0031489A" w:rsidP="0031489A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:rsidR="0031489A" w:rsidRPr="00D72BF1" w:rsidRDefault="0031489A" w:rsidP="0031489A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31489A" w:rsidRPr="00427898" w:rsidRDefault="0031489A" w:rsidP="0031489A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lastRenderedPageBreak/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3357D7" w:rsidRDefault="0031489A" w:rsidP="0031489A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31489A" w:rsidRPr="00427898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31489A" w:rsidRPr="00427898" w:rsidRDefault="0031489A" w:rsidP="0031489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31489A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31489A" w:rsidRPr="00427898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1489A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31489A" w:rsidRPr="00427898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1489A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31489A" w:rsidRPr="00427898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1489A" w:rsidRPr="00427898" w:rsidRDefault="0031489A" w:rsidP="0031489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31489A" w:rsidRPr="00427898" w:rsidRDefault="0031489A" w:rsidP="0031489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31489A" w:rsidRPr="00427898" w:rsidRDefault="0031489A" w:rsidP="0031489A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31489A" w:rsidRPr="00427898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31489A" w:rsidRPr="00427898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</w:p>
    <w:p w:rsidR="0031489A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31489A" w:rsidRDefault="0031489A" w:rsidP="0031489A">
      <w:pPr>
        <w:jc w:val="both"/>
        <w:rPr>
          <w:rFonts w:ascii="Arial Narrow" w:hAnsi="Arial Narrow" w:cs="Arial"/>
          <w:sz w:val="28"/>
          <w:szCs w:val="28"/>
        </w:rPr>
      </w:pPr>
    </w:p>
    <w:p w:rsidR="0031489A" w:rsidRPr="00427898" w:rsidRDefault="0031489A" w:rsidP="0031489A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31489A" w:rsidRPr="00427898" w:rsidRDefault="0031489A" w:rsidP="0031489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31489A" w:rsidRPr="00427898" w:rsidRDefault="0031489A" w:rsidP="0031489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9305BC">
        <w:rPr>
          <w:rFonts w:ascii="Arial Narrow" w:hAnsi="Arial Narrow" w:cs="Arial"/>
          <w:color w:val="000000"/>
          <w:sz w:val="28"/>
          <w:szCs w:val="28"/>
        </w:rPr>
        <w:t>0</w:t>
      </w:r>
      <w:r w:rsidR="00F5363A">
        <w:rPr>
          <w:rFonts w:ascii="Arial Narrow" w:hAnsi="Arial Narrow" w:cs="Arial"/>
          <w:color w:val="000000"/>
          <w:sz w:val="28"/>
          <w:szCs w:val="28"/>
        </w:rPr>
        <w:t>5</w:t>
      </w:r>
      <w:r w:rsidR="009305BC">
        <w:rPr>
          <w:rFonts w:ascii="Arial Narrow" w:hAnsi="Arial Narrow" w:cs="Arial"/>
          <w:color w:val="000000"/>
          <w:sz w:val="28"/>
          <w:szCs w:val="28"/>
        </w:rPr>
        <w:t xml:space="preserve">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 w:rsidR="009305BC">
        <w:rPr>
          <w:rFonts w:ascii="Arial Narrow" w:hAnsi="Arial Narrow" w:cs="Arial"/>
          <w:color w:val="000000"/>
          <w:sz w:val="28"/>
          <w:szCs w:val="28"/>
        </w:rPr>
        <w:t>Agosto de  2</w:t>
      </w:r>
      <w:r>
        <w:rPr>
          <w:rFonts w:ascii="Arial Narrow" w:hAnsi="Arial Narrow" w:cs="Arial"/>
          <w:color w:val="000000"/>
          <w:sz w:val="28"/>
          <w:szCs w:val="28"/>
        </w:rPr>
        <w:t>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Pr="00427898" w:rsidRDefault="0031489A" w:rsidP="0031489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489A" w:rsidRDefault="0031489A" w:rsidP="0031489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58"/>
      </w:tblGrid>
      <w:tr w:rsidR="0031489A" w:rsidRPr="00427898" w:rsidTr="00F26F0A">
        <w:trPr>
          <w:trHeight w:val="124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1489A" w:rsidRPr="00F26F0A" w:rsidRDefault="0031489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F26F0A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__________________________________</w:t>
            </w:r>
          </w:p>
          <w:p w:rsidR="0031489A" w:rsidRPr="00F26F0A" w:rsidRDefault="0031489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proofErr w:type="spellStart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>Patricia</w:t>
            </w:r>
            <w:proofErr w:type="spellEnd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>Derenusson</w:t>
            </w:r>
            <w:proofErr w:type="spellEnd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>Nelli</w:t>
            </w:r>
            <w:proofErr w:type="spellEnd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>Margatto</w:t>
            </w:r>
            <w:proofErr w:type="spellEnd"/>
            <w:r w:rsidRPr="00F26F0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Nunes</w:t>
            </w:r>
          </w:p>
          <w:p w:rsidR="0031489A" w:rsidRPr="00F26F0A" w:rsidRDefault="0031489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26F0A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PREFEITA MUNICIPAL</w:t>
            </w:r>
          </w:p>
          <w:p w:rsidR="0031489A" w:rsidRPr="00F26F0A" w:rsidRDefault="0031489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26F0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31489A" w:rsidRPr="00F26F0A" w:rsidRDefault="0031489A" w:rsidP="00C718E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9320EB" w:rsidRPr="00F26F0A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Aparecido Gonçalves de </w:t>
            </w:r>
            <w:proofErr w:type="spellStart"/>
            <w:r w:rsidR="009320EB" w:rsidRPr="00F26F0A">
              <w:rPr>
                <w:rFonts w:ascii="Arial Narrow" w:hAnsi="Arial Narrow"/>
                <w:i/>
                <w:iCs/>
                <w:sz w:val="26"/>
                <w:szCs w:val="26"/>
              </w:rPr>
              <w:t>Araujo</w:t>
            </w:r>
            <w:proofErr w:type="spellEnd"/>
          </w:p>
          <w:p w:rsidR="00F26F0A" w:rsidRPr="00F26F0A" w:rsidRDefault="00F26F0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26F0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BRASMED COMERCIO DE PRODUTOS HOSPITALARES LTDA</w:t>
            </w:r>
          </w:p>
          <w:p w:rsidR="0031489A" w:rsidRPr="00AF3048" w:rsidRDefault="0031489A" w:rsidP="00C718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F26F0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31489A" w:rsidRPr="00427898" w:rsidRDefault="0031489A" w:rsidP="0031489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:rsidR="0031489A" w:rsidRPr="00427898" w:rsidRDefault="0031489A" w:rsidP="0031489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31489A" w:rsidRPr="00427898" w:rsidRDefault="0031489A" w:rsidP="0031489A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31489A" w:rsidRPr="00427898" w:rsidRDefault="0031489A" w:rsidP="0031489A">
      <w:pPr>
        <w:jc w:val="both"/>
        <w:rPr>
          <w:rFonts w:ascii="Arial Narrow" w:hAnsi="Arial Narrow"/>
          <w:b/>
          <w:sz w:val="28"/>
          <w:szCs w:val="28"/>
        </w:rPr>
      </w:pPr>
    </w:p>
    <w:p w:rsidR="0031489A" w:rsidRPr="00427898" w:rsidRDefault="0031489A" w:rsidP="0031489A">
      <w:pPr>
        <w:jc w:val="center"/>
        <w:rPr>
          <w:rFonts w:ascii="Arial Narrow" w:hAnsi="Arial Narrow"/>
          <w:b/>
          <w:sz w:val="28"/>
          <w:szCs w:val="28"/>
        </w:rPr>
      </w:pPr>
    </w:p>
    <w:p w:rsidR="0031489A" w:rsidRPr="00427898" w:rsidRDefault="0031489A" w:rsidP="0031489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31489A" w:rsidRPr="00427898" w:rsidTr="00C718E0">
        <w:trPr>
          <w:trHeight w:val="651"/>
        </w:trPr>
        <w:tc>
          <w:tcPr>
            <w:tcW w:w="4498" w:type="dxa"/>
          </w:tcPr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31489A" w:rsidRPr="0042557A" w:rsidRDefault="0031489A" w:rsidP="00C718E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489A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E2" w:rsidRDefault="005437E2" w:rsidP="004E2524">
      <w:r>
        <w:separator/>
      </w:r>
    </w:p>
  </w:endnote>
  <w:endnote w:type="continuationSeparator" w:id="0">
    <w:p w:rsidR="005437E2" w:rsidRDefault="005437E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7E2" w:rsidRDefault="005437E2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E2" w:rsidRDefault="005437E2" w:rsidP="004E2524">
      <w:r>
        <w:separator/>
      </w:r>
    </w:p>
  </w:footnote>
  <w:footnote w:type="continuationSeparator" w:id="0">
    <w:p w:rsidR="005437E2" w:rsidRDefault="005437E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7E2" w:rsidRDefault="005437E2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2B4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06BB8"/>
    <w:rsid w:val="003112E1"/>
    <w:rsid w:val="0031489A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0737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437E2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64C29"/>
    <w:rsid w:val="00667DF2"/>
    <w:rsid w:val="00673F8D"/>
    <w:rsid w:val="00676D38"/>
    <w:rsid w:val="006809D5"/>
    <w:rsid w:val="00685DA8"/>
    <w:rsid w:val="006A7088"/>
    <w:rsid w:val="006B68B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305BC"/>
    <w:rsid w:val="009320EB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9D7D4F"/>
    <w:rsid w:val="00A00738"/>
    <w:rsid w:val="00A106B5"/>
    <w:rsid w:val="00A16C3D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26F0A"/>
    <w:rsid w:val="00F36FE2"/>
    <w:rsid w:val="00F43656"/>
    <w:rsid w:val="00F5363A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2945"/>
    <o:shapelayout v:ext="edit">
      <o:idmap v:ext="edit" data="1"/>
    </o:shapelayout>
  </w:shapeDefaults>
  <w:decimalSymbol w:val=","/>
  <w:listSeparator w:val=";"/>
  <w14:docId w14:val="038BFEA0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4099</Words>
  <Characters>22139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11</cp:revision>
  <cp:lastPrinted>2018-03-27T13:24:00Z</cp:lastPrinted>
  <dcterms:created xsi:type="dcterms:W3CDTF">2019-08-02T15:23:00Z</dcterms:created>
  <dcterms:modified xsi:type="dcterms:W3CDTF">2019-08-05T16:37:00Z</dcterms:modified>
</cp:coreProperties>
</file>