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C192" w14:textId="57E89160" w:rsidR="006441FF" w:rsidRPr="008E5313" w:rsidRDefault="006441FF" w:rsidP="006441FF">
      <w:pPr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FFFFFF"/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CONTRATO ADMINISTRATIVO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PARA AQUISIÇÃO DE BENS E SERVIÇOS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15</w:t>
      </w:r>
      <w:r w:rsidR="00407DD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3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/20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22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.</w:t>
      </w:r>
    </w:p>
    <w:p w14:paraId="794AD1B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65CEF04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64A3E7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94C8A5F" w14:textId="3D0745A5" w:rsidR="006441FF" w:rsidRPr="006441FF" w:rsidRDefault="006441FF" w:rsidP="006441FF">
      <w:pPr>
        <w:autoSpaceDE w:val="0"/>
        <w:autoSpaceDN w:val="0"/>
        <w:adjustRightInd w:val="0"/>
        <w:ind w:left="4536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CONTRATO QUE ENTRE SI CELEBRAM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O MUNICÍPIO DE IGUATEMI/MS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E A EMPRESA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</w:t>
      </w:r>
      <w:r w:rsidR="0004401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SPORT + UNIFORMES - LTDA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.</w:t>
      </w:r>
    </w:p>
    <w:p w14:paraId="2865184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9615DB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7553456" w14:textId="1495F2BF" w:rsidR="006441FF" w:rsidRDefault="006441FF" w:rsidP="006441FF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044011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SPORT + UNIFORMES - LTDA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044011">
        <w:rPr>
          <w:rFonts w:ascii="Arial Narrow" w:hAnsi="Arial Narrow" w:cs="Calibri Light"/>
          <w:sz w:val="28"/>
          <w:szCs w:val="27"/>
        </w:rPr>
        <w:t>33.498.455/0001-38</w:t>
      </w:r>
      <w:r>
        <w:rPr>
          <w:rFonts w:ascii="Arial Narrow" w:hAnsi="Arial Narrow" w:cs="Calibri Light"/>
          <w:sz w:val="28"/>
          <w:szCs w:val="27"/>
        </w:rPr>
        <w:t xml:space="preserve"> com sede a Ave </w:t>
      </w:r>
      <w:r w:rsidR="00044011">
        <w:rPr>
          <w:rFonts w:ascii="Arial Narrow" w:hAnsi="Arial Narrow" w:cs="Calibri Light"/>
          <w:sz w:val="28"/>
          <w:szCs w:val="27"/>
        </w:rPr>
        <w:t>Governador Parigot de Souza</w:t>
      </w:r>
      <w:r>
        <w:rPr>
          <w:rFonts w:ascii="Arial Narrow" w:hAnsi="Arial Narrow" w:cs="Calibri Light"/>
          <w:sz w:val="28"/>
          <w:szCs w:val="27"/>
        </w:rPr>
        <w:t xml:space="preserve">, nº. </w:t>
      </w:r>
      <w:r w:rsidR="00044011">
        <w:rPr>
          <w:rFonts w:ascii="Arial Narrow" w:hAnsi="Arial Narrow" w:cs="Calibri Light"/>
          <w:sz w:val="28"/>
          <w:szCs w:val="27"/>
        </w:rPr>
        <w:t>1977</w:t>
      </w:r>
      <w:r>
        <w:rPr>
          <w:rFonts w:ascii="Arial Narrow" w:hAnsi="Arial Narrow" w:cs="Calibri Light"/>
          <w:sz w:val="28"/>
          <w:szCs w:val="27"/>
        </w:rPr>
        <w:t xml:space="preserve">, Bairro </w:t>
      </w:r>
      <w:r w:rsidR="00044011">
        <w:rPr>
          <w:rFonts w:ascii="Arial Narrow" w:hAnsi="Arial Narrow" w:cs="Calibri Light"/>
          <w:sz w:val="28"/>
          <w:szCs w:val="27"/>
        </w:rPr>
        <w:t>Zona VII</w:t>
      </w:r>
      <w:r>
        <w:rPr>
          <w:rFonts w:ascii="Arial Narrow" w:hAnsi="Arial Narrow" w:cs="Calibri Light"/>
          <w:sz w:val="28"/>
          <w:szCs w:val="27"/>
        </w:rPr>
        <w:t>, CEP</w:t>
      </w:r>
      <w:r w:rsidR="00044011">
        <w:rPr>
          <w:rFonts w:ascii="Arial Narrow" w:hAnsi="Arial Narrow" w:cs="Calibri Light"/>
          <w:sz w:val="28"/>
          <w:szCs w:val="27"/>
        </w:rPr>
        <w:t xml:space="preserve"> 87.503</w:t>
      </w:r>
      <w:r>
        <w:rPr>
          <w:rFonts w:ascii="Arial Narrow" w:hAnsi="Arial Narrow" w:cs="Calibri Light"/>
          <w:sz w:val="28"/>
          <w:szCs w:val="27"/>
        </w:rPr>
        <w:t>-</w:t>
      </w:r>
      <w:r w:rsidR="00044011">
        <w:rPr>
          <w:rFonts w:ascii="Arial Narrow" w:hAnsi="Arial Narrow" w:cs="Calibri Light"/>
          <w:sz w:val="28"/>
          <w:szCs w:val="27"/>
        </w:rPr>
        <w:t>41</w:t>
      </w:r>
      <w:r>
        <w:rPr>
          <w:rFonts w:ascii="Arial Narrow" w:hAnsi="Arial Narrow" w:cs="Calibri Light"/>
          <w:sz w:val="28"/>
          <w:szCs w:val="27"/>
        </w:rPr>
        <w:t>0</w:t>
      </w:r>
      <w:r>
        <w:rPr>
          <w:rFonts w:ascii="Arial Narrow" w:hAnsi="Arial Narrow" w:cs="Calibri Light"/>
          <w:sz w:val="28"/>
          <w:szCs w:val="27"/>
        </w:rPr>
        <w:t xml:space="preserve">, na cidade de </w:t>
      </w:r>
      <w:r w:rsidR="00044011">
        <w:rPr>
          <w:rFonts w:ascii="Arial Narrow" w:hAnsi="Arial Narrow" w:cs="Calibri Light"/>
          <w:sz w:val="28"/>
          <w:szCs w:val="27"/>
        </w:rPr>
        <w:t>Umuarama</w:t>
      </w:r>
      <w:r>
        <w:rPr>
          <w:rFonts w:ascii="Arial Narrow" w:hAnsi="Arial Narrow" w:cs="Calibri Light"/>
          <w:sz w:val="28"/>
          <w:szCs w:val="27"/>
        </w:rPr>
        <w:t xml:space="preserve"> - PR</w:t>
      </w:r>
      <w:r>
        <w:rPr>
          <w:rFonts w:ascii="Arial Narrow" w:hAnsi="Arial Narrow" w:cs="Calibri Light"/>
          <w:sz w:val="28"/>
          <w:szCs w:val="27"/>
        </w:rPr>
        <w:t xml:space="preserve">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AC58E93" w14:textId="77777777" w:rsidR="006441FF" w:rsidRDefault="006441FF" w:rsidP="006441F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67FB743E" w14:textId="42AA6F37" w:rsidR="006441FF" w:rsidRDefault="006441FF" w:rsidP="006441FF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122772"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Sr</w:t>
      </w:r>
      <w:r w:rsidR="00122772">
        <w:rPr>
          <w:rFonts w:ascii="Arial Narrow" w:hAnsi="Arial Narrow" w:cs="Calibri Light"/>
          <w:iCs/>
          <w:sz w:val="28"/>
          <w:szCs w:val="27"/>
        </w:rPr>
        <w:t>a.</w:t>
      </w:r>
      <w:r w:rsidR="003A3B47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122772">
        <w:rPr>
          <w:rFonts w:ascii="Arial Narrow" w:hAnsi="Arial Narrow" w:cs="Calibri Light"/>
          <w:iCs/>
          <w:sz w:val="28"/>
          <w:szCs w:val="27"/>
        </w:rPr>
        <w:t xml:space="preserve">Bruna Felisberto </w:t>
      </w:r>
      <w:proofErr w:type="spellStart"/>
      <w:r w:rsidR="00122772">
        <w:rPr>
          <w:rFonts w:ascii="Arial Narrow" w:hAnsi="Arial Narrow" w:cs="Calibri Light"/>
          <w:iCs/>
          <w:sz w:val="28"/>
          <w:szCs w:val="27"/>
        </w:rPr>
        <w:t>Cecon</w:t>
      </w:r>
      <w:proofErr w:type="spellEnd"/>
      <w:r w:rsidR="003A3B47">
        <w:rPr>
          <w:rFonts w:ascii="Arial Narrow" w:hAnsi="Arial Narrow" w:cs="Calibri Light"/>
          <w:iCs/>
          <w:sz w:val="28"/>
          <w:szCs w:val="27"/>
        </w:rPr>
        <w:t>, brasileir</w:t>
      </w:r>
      <w:r w:rsidR="00122772">
        <w:rPr>
          <w:rFonts w:ascii="Arial Narrow" w:hAnsi="Arial Narrow" w:cs="Calibri Light"/>
          <w:iCs/>
          <w:sz w:val="28"/>
          <w:szCs w:val="27"/>
        </w:rPr>
        <w:t>a</w:t>
      </w:r>
      <w:r w:rsidR="003A3B47">
        <w:rPr>
          <w:rFonts w:ascii="Arial Narrow" w:hAnsi="Arial Narrow" w:cs="Calibri Light"/>
          <w:iCs/>
          <w:sz w:val="28"/>
          <w:szCs w:val="27"/>
        </w:rPr>
        <w:t>, empresári</w:t>
      </w:r>
      <w:r w:rsidR="00122772">
        <w:rPr>
          <w:rFonts w:ascii="Arial Narrow" w:hAnsi="Arial Narrow" w:cs="Calibri Light"/>
          <w:iCs/>
          <w:sz w:val="28"/>
          <w:szCs w:val="27"/>
        </w:rPr>
        <w:t>a</w:t>
      </w:r>
      <w:r w:rsidR="003A3B47">
        <w:rPr>
          <w:rFonts w:ascii="Arial Narrow" w:hAnsi="Arial Narrow" w:cs="Calibri Light"/>
          <w:iCs/>
          <w:sz w:val="28"/>
          <w:szCs w:val="27"/>
        </w:rPr>
        <w:t>,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/>
          <w:sz w:val="28"/>
          <w:szCs w:val="27"/>
        </w:rPr>
        <w:t xml:space="preserve">portador da </w:t>
      </w:r>
      <w:r w:rsidR="00122772">
        <w:rPr>
          <w:rFonts w:ascii="Arial Narrow" w:hAnsi="Arial Narrow"/>
          <w:sz w:val="28"/>
          <w:szCs w:val="27"/>
        </w:rPr>
        <w:t>carteira de identidade n° 12.945.015-0</w:t>
      </w:r>
      <w:r>
        <w:rPr>
          <w:rFonts w:ascii="Arial Narrow" w:hAnsi="Arial Narrow"/>
          <w:sz w:val="28"/>
          <w:szCs w:val="27"/>
        </w:rPr>
        <w:t xml:space="preserve"> expedida pel</w:t>
      </w:r>
      <w:r w:rsidR="00122772">
        <w:rPr>
          <w:rFonts w:ascii="Arial Narrow" w:hAnsi="Arial Narrow"/>
          <w:sz w:val="28"/>
          <w:szCs w:val="27"/>
        </w:rPr>
        <w:t xml:space="preserve">a SSP/PR </w:t>
      </w:r>
      <w:r>
        <w:rPr>
          <w:rFonts w:ascii="Arial Narrow" w:hAnsi="Arial Narrow"/>
          <w:sz w:val="28"/>
          <w:szCs w:val="27"/>
        </w:rPr>
        <w:t xml:space="preserve">e do CPF nº. </w:t>
      </w:r>
      <w:r w:rsidR="00122772">
        <w:rPr>
          <w:rFonts w:ascii="Arial Narrow" w:hAnsi="Arial Narrow"/>
          <w:sz w:val="28"/>
          <w:szCs w:val="27"/>
        </w:rPr>
        <w:t>103.658.039-36</w:t>
      </w:r>
      <w:r>
        <w:rPr>
          <w:rFonts w:ascii="Arial Narrow" w:hAnsi="Arial Narrow"/>
          <w:sz w:val="28"/>
          <w:szCs w:val="27"/>
        </w:rPr>
        <w:t xml:space="preserve">, </w:t>
      </w:r>
      <w:r>
        <w:rPr>
          <w:rFonts w:ascii="Arial Narrow" w:hAnsi="Arial Narrow" w:cs="Calibri Light"/>
          <w:iCs/>
          <w:sz w:val="28"/>
          <w:szCs w:val="27"/>
        </w:rPr>
        <w:t>residente e domiciliad</w:t>
      </w:r>
      <w:r w:rsidR="00122772">
        <w:rPr>
          <w:rFonts w:ascii="Arial Narrow" w:hAnsi="Arial Narrow" w:cs="Calibri Light"/>
          <w:iCs/>
          <w:sz w:val="28"/>
          <w:szCs w:val="27"/>
        </w:rPr>
        <w:t>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proofErr w:type="gramStart"/>
      <w:r>
        <w:rPr>
          <w:rFonts w:ascii="Arial Narrow" w:hAnsi="Arial Narrow" w:cs="Calibri Light"/>
          <w:iCs/>
          <w:sz w:val="28"/>
          <w:szCs w:val="27"/>
        </w:rPr>
        <w:t xml:space="preserve">na  </w:t>
      </w:r>
      <w:r w:rsidR="003740A7">
        <w:rPr>
          <w:rFonts w:ascii="Arial Narrow" w:hAnsi="Arial Narrow" w:cs="Calibri Light"/>
          <w:iCs/>
          <w:sz w:val="28"/>
          <w:szCs w:val="27"/>
        </w:rPr>
        <w:t>Rua</w:t>
      </w:r>
      <w:proofErr w:type="gramEnd"/>
      <w:r w:rsidR="003740A7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122772">
        <w:rPr>
          <w:rFonts w:ascii="Arial Narrow" w:hAnsi="Arial Narrow" w:cs="Calibri Light"/>
          <w:iCs/>
          <w:sz w:val="28"/>
          <w:szCs w:val="27"/>
        </w:rPr>
        <w:t>Manuel Bandeira</w:t>
      </w:r>
      <w:r w:rsidR="003740A7">
        <w:rPr>
          <w:rFonts w:ascii="Arial Narrow" w:hAnsi="Arial Narrow" w:cs="Calibri Light"/>
          <w:iCs/>
          <w:sz w:val="28"/>
          <w:szCs w:val="27"/>
        </w:rPr>
        <w:t xml:space="preserve">, n° </w:t>
      </w:r>
      <w:r w:rsidR="00122772">
        <w:rPr>
          <w:rFonts w:ascii="Arial Narrow" w:hAnsi="Arial Narrow" w:cs="Calibri Light"/>
          <w:iCs/>
          <w:sz w:val="28"/>
          <w:szCs w:val="27"/>
        </w:rPr>
        <w:t>1524</w:t>
      </w:r>
      <w:r>
        <w:rPr>
          <w:rFonts w:ascii="Arial Narrow" w:hAnsi="Arial Narrow" w:cs="Calibri Light"/>
          <w:iCs/>
          <w:sz w:val="28"/>
          <w:szCs w:val="27"/>
        </w:rPr>
        <w:t xml:space="preserve">, no </w:t>
      </w:r>
      <w:r w:rsidR="00122772">
        <w:rPr>
          <w:rFonts w:ascii="Arial Narrow" w:hAnsi="Arial Narrow" w:cs="Calibri Light"/>
          <w:iCs/>
          <w:sz w:val="28"/>
          <w:szCs w:val="27"/>
        </w:rPr>
        <w:t>Jardim Vitória</w:t>
      </w:r>
      <w:r>
        <w:rPr>
          <w:rFonts w:ascii="Arial Narrow" w:hAnsi="Arial Narrow" w:cs="Calibri Light"/>
          <w:iCs/>
          <w:sz w:val="28"/>
          <w:szCs w:val="27"/>
        </w:rPr>
        <w:t xml:space="preserve">, na cidade de </w:t>
      </w:r>
      <w:r w:rsidR="00512E8B">
        <w:rPr>
          <w:rFonts w:ascii="Arial Narrow" w:hAnsi="Arial Narrow" w:cs="Calibri Light"/>
          <w:iCs/>
          <w:sz w:val="28"/>
          <w:szCs w:val="27"/>
        </w:rPr>
        <w:t>Umuarama</w:t>
      </w:r>
      <w:r w:rsidR="003740A7">
        <w:rPr>
          <w:rFonts w:ascii="Arial Narrow" w:hAnsi="Arial Narrow" w:cs="Calibri Light"/>
          <w:iCs/>
          <w:sz w:val="28"/>
          <w:szCs w:val="27"/>
        </w:rPr>
        <w:t xml:space="preserve"> – </w:t>
      </w:r>
      <w:r w:rsidR="00512E8B">
        <w:rPr>
          <w:rFonts w:ascii="Arial Narrow" w:hAnsi="Arial Narrow" w:cs="Calibri Light"/>
          <w:iCs/>
          <w:sz w:val="28"/>
          <w:szCs w:val="27"/>
        </w:rPr>
        <w:t>PR</w:t>
      </w:r>
      <w:r w:rsidR="003740A7">
        <w:rPr>
          <w:rFonts w:ascii="Arial Narrow" w:hAnsi="Arial Narrow" w:cs="Calibri Light"/>
          <w:iCs/>
          <w:sz w:val="28"/>
          <w:szCs w:val="27"/>
        </w:rPr>
        <w:t>.</w:t>
      </w:r>
    </w:p>
    <w:p w14:paraId="34A75C5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138F66EE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III - DA AUTORIZAÇÃO E LICITAÇÃO: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celebrado em decorrência da autorização da Sr. Prefeit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o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Municipal, exarada em despacho constante do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Processo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059/2022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gerado pela Modalidade de Licitação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Convite nº. </w:t>
      </w:r>
      <w:r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002/2022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que faz parte integrante e complementar deste Contrato, como se nele estivesse contido.</w:t>
      </w:r>
    </w:p>
    <w:p w14:paraId="7F6C77B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F38F38D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IV -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ab/>
        <w:t>FUNDAMENTO LEGAL: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O presente Contrato é regido pelas cláusulas e condições nele contidos, e com fundamento legal na Lei Federal nº. 8.666/93 e suas posteriores alterações.</w:t>
      </w:r>
    </w:p>
    <w:p w14:paraId="46E46D38" w14:textId="77777777" w:rsidR="006441FF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43EE71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PRIMEIRA - DO OBJETO</w:t>
      </w:r>
    </w:p>
    <w:p w14:paraId="3C335C54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14:paraId="1969E499" w14:textId="77777777" w:rsidR="006441FF" w:rsidRPr="008E5313" w:rsidRDefault="006441FF" w:rsidP="006441FF">
      <w:pPr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1.1. </w:t>
      </w:r>
      <w:r w:rsidRPr="00545FE7">
        <w:rPr>
          <w:rFonts w:eastAsia="Times New Roman" w:cs="Arial Narrow"/>
          <w:b/>
          <w:sz w:val="26"/>
          <w:szCs w:val="26"/>
          <w:lang w:eastAsia="pt-BR"/>
        </w:rPr>
        <w:t xml:space="preserve">Contratação de empresa para Confecção de Uniformes, </w:t>
      </w:r>
      <w:r w:rsidRPr="00545FE7">
        <w:rPr>
          <w:b/>
          <w:sz w:val="26"/>
          <w:szCs w:val="26"/>
        </w:rPr>
        <w:t xml:space="preserve">em atendimento às solicitações da Secretaria Municipal de Educação </w:t>
      </w:r>
      <w:r w:rsidRPr="00545FE7">
        <w:rPr>
          <w:b/>
          <w:sz w:val="26"/>
          <w:szCs w:val="26"/>
        </w:rPr>
        <w:lastRenderedPageBreak/>
        <w:t>deste Município</w:t>
      </w:r>
      <w:r w:rsidRPr="00545FE7">
        <w:rPr>
          <w:rFonts w:eastAsia="Times New Roman" w:cs="Arial Narrow"/>
          <w:b/>
          <w:sz w:val="26"/>
          <w:szCs w:val="26"/>
          <w:lang w:eastAsia="pt-BR"/>
        </w:rPr>
        <w:t xml:space="preserve">, de acordo com as especificações e quantidades constantes da Proposta de Preço – ANEXO I </w:t>
      </w:r>
      <w:r w:rsidRPr="00545FE7">
        <w:rPr>
          <w:rFonts w:ascii="Arial Narrow" w:hAnsi="Arial Narrow"/>
          <w:b/>
          <w:sz w:val="26"/>
          <w:szCs w:val="26"/>
        </w:rPr>
        <w:t>Termo de Referência ANEXO VI</w:t>
      </w:r>
      <w:r w:rsidRPr="00545FE7">
        <w:rPr>
          <w:rFonts w:ascii="Arial Narrow" w:hAnsi="Arial Narrow" w:cs="Arial"/>
          <w:sz w:val="26"/>
          <w:szCs w:val="26"/>
          <w:lang w:val="pt-PT"/>
        </w:rPr>
        <w:t>, ambos anexos do Edital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,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como abaixo segue:</w:t>
      </w:r>
    </w:p>
    <w:p w14:paraId="63B99DD2" w14:textId="061A5CC3" w:rsidR="006441FF" w:rsidRDefault="006441FF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6"/>
        <w:gridCol w:w="400"/>
        <w:gridCol w:w="1053"/>
        <w:gridCol w:w="1188"/>
        <w:gridCol w:w="860"/>
        <w:gridCol w:w="860"/>
      </w:tblGrid>
      <w:tr w:rsidR="00512E8B" w:rsidRPr="00512E8B" w14:paraId="1BE4C3FA" w14:textId="77777777" w:rsidTr="00512E8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AE3C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16B5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D6A1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8CCB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B53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F85B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6F6F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CDE4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7221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2EB6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12E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12E8B" w:rsidRPr="00512E8B" w14:paraId="201EBFCD" w14:textId="77777777" w:rsidTr="00512E8B">
        <w:trPr>
          <w:trHeight w:val="23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08B7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257B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0A0B8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A628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3B46" w14:textId="77777777" w:rsidR="00512E8B" w:rsidRPr="00512E8B" w:rsidRDefault="00512E8B" w:rsidP="00512E8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ADULTO NA COR AZUL ROYAL DETALHES EM TECIDO DO OMBRO ATÉ A MANGA NA COR AMARELA, RIBANA AMARELA NAS MANGAS, GOLA EM V EM RIBANA AMARELA, CONFECCIONADA EM TECIDO PV NA COMPOSIÇÃO 67% POLIESTER E 33% VISCOSE, SERIGRAFIA NA FRENTE E COSTAS, NA FRENTE DO LADO ESQUERDO SUPERIOR O BRASÃO DO MUNICÍPIO E INFERIOR A LOGO DA SECRETARIA MUNICIPAL DE EDUCAÇÃO; NAS COSTAS CENTRALIZADO A LOGO DO MUNICÍPIO. TAMANHOS: P, M, G, GG, EG. ESPECIFICAÇÕES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7D840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FF7C7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4FAF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A9D81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928CC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15.500,00</w:t>
            </w:r>
          </w:p>
        </w:tc>
      </w:tr>
      <w:tr w:rsidR="00512E8B" w:rsidRPr="00512E8B" w14:paraId="4DC98F19" w14:textId="77777777" w:rsidTr="00512E8B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0DCF6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A544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60669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A26B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3A627" w14:textId="77777777" w:rsidR="00512E8B" w:rsidRPr="00512E8B" w:rsidRDefault="00512E8B" w:rsidP="00512E8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ADULTO NA COR CINZA MESCLA TONALIDADE MÉDIA DETALHES EM TECIDO DO OMBRO ATÉ A MANGA NAS CORES AMARELA E ALARANJADA, RIBANA AZUL ROYAL NAS MANGAS, GOLA EM V EM RIBANA AZUL ROYAL,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P, M, G, GG, EG.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A2AB7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594C2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AE12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A8FA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60C0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9.207,00</w:t>
            </w:r>
          </w:p>
        </w:tc>
      </w:tr>
      <w:tr w:rsidR="00512E8B" w:rsidRPr="00512E8B" w14:paraId="74BC93F4" w14:textId="77777777" w:rsidTr="00512E8B">
        <w:trPr>
          <w:trHeight w:val="27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9AC2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D4CC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8B86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5F6E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F14C" w14:textId="77777777" w:rsidR="00512E8B" w:rsidRPr="00512E8B" w:rsidRDefault="00512E8B" w:rsidP="00512E8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ADULTO NA COR CINZA MESCLA TONALIDADE MÉDIA DETALHES EM TECIDO DO OMBRO ATÉ A MANGA NAS CORES AMARELA E ALARANJADA, RIBANA AZUL ROYAL NAS MANGAS, GOLA POLO EM RIBANA AZUL ROYAL, ABERTURA FRONTAL COM 3 BOTÕES,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P, M, G, GG, EG.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BF802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20E6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C590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FED05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4AC22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13.350,00</w:t>
            </w:r>
          </w:p>
        </w:tc>
      </w:tr>
      <w:tr w:rsidR="00512E8B" w:rsidRPr="00512E8B" w14:paraId="37033A42" w14:textId="77777777" w:rsidTr="00512E8B">
        <w:trPr>
          <w:trHeight w:val="25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4DE5F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972F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DA83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C33C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0A100" w14:textId="77777777" w:rsidR="00512E8B" w:rsidRPr="00512E8B" w:rsidRDefault="00512E8B" w:rsidP="00512E8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CONFECÇÃO DE CAMISETA INFANTIL NA COR AZUL ROYAL DETALHES EM TECIDO DO OMBRO ATÉ A MANGA NA COR AMARELA, RIBANA AMARELA NAS MANGAS, GOLA EM V EM RIBANA AMARELA, CONFECCIONADA EM TECIDO PV NA COMPOSIÇÃO 67% POLIESTER E 33% VISCOSE, SERIGRAFIA NA FRENTE E COSTAS, NA FRENTE DO LADO ESQUERDO SUPERIOR O BRASÃO DO MUNICÍPIO E INFERIOR A LOGO DA SECRETARIA MUNICIPAL DE EDUCAÇÃO; NAS COSTAS CENTRALIZADO A LOGO DO MUNICÍPIO. TAMANHOS DAS CAMISETAS: 01, 02, 04, 06, 08, 10, 12, 14 E 16. ESPECIFICAÇÕES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4C6C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B9C2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3.170,00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7F7F5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SPORT+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0397D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A2ED3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103.025,00</w:t>
            </w:r>
          </w:p>
        </w:tc>
      </w:tr>
      <w:tr w:rsidR="00512E8B" w:rsidRPr="00512E8B" w14:paraId="2536C3E6" w14:textId="77777777" w:rsidTr="00512E8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EB525" w14:textId="77777777" w:rsidR="00512E8B" w:rsidRPr="00512E8B" w:rsidRDefault="00512E8B" w:rsidP="00512E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12E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804A4" w14:textId="77777777" w:rsidR="00512E8B" w:rsidRPr="00512E8B" w:rsidRDefault="00512E8B" w:rsidP="00512E8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12E8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141.082,00</w:t>
            </w:r>
          </w:p>
        </w:tc>
      </w:tr>
    </w:tbl>
    <w:p w14:paraId="3C655D69" w14:textId="77777777" w:rsidR="003740A7" w:rsidRPr="008E5313" w:rsidRDefault="003740A7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62E8609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1.2. </w:t>
      </w:r>
      <w:r w:rsidRPr="008E5313">
        <w:rPr>
          <w:rFonts w:ascii="Arial Narrow" w:hAnsi="Arial Narrow" w:cs="Arial"/>
          <w:sz w:val="28"/>
          <w:szCs w:val="28"/>
        </w:rPr>
        <w:t>Os Uniformes deverão ser entregues de acordo com as requisições emitidas pelas Secretarias Municipais deste município.</w:t>
      </w:r>
    </w:p>
    <w:p w14:paraId="07CEA93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E3EA8CE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lastRenderedPageBreak/>
        <w:t>1.3 - As Secretarias Municipais ficarão responsáveis em desenvolver e encaminhar, todas as artes que deverão ser estampadas e/ou bordadas nos uniformes, juntamente com as requisições de solicitação.</w:t>
      </w:r>
    </w:p>
    <w:p w14:paraId="64DEAA0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4D2E6593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SEGUNDA – DAS OBRIGAÇÕES DAS PARTES</w:t>
      </w:r>
    </w:p>
    <w:p w14:paraId="07FBA2BB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</w:p>
    <w:p w14:paraId="5B9E89BE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2.1. DA CONTRATADA</w:t>
      </w:r>
    </w:p>
    <w:p w14:paraId="6C17257F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F06736B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2.1.1. Realizar a entrega dos uniformes, após o recebimento das requisições ou solicitações, as quais deverão ser apresentadas juntamente com a arte a ser estampada/bordada nos uniformes, emitidas pela Secretaria Municipa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l de Educação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no prazo máximo de até 15 (Quinze) dias, </w:t>
      </w:r>
      <w:proofErr w:type="spellStart"/>
      <w:r>
        <w:rPr>
          <w:rFonts w:ascii="Arial Narrow" w:eastAsia="Times New Roman" w:hAnsi="Arial Narrow" w:cs="Arial Narrow"/>
          <w:sz w:val="28"/>
          <w:szCs w:val="28"/>
          <w:lang w:eastAsia="pt-BR"/>
        </w:rPr>
        <w:t>independente</w:t>
      </w:r>
      <w:proofErr w:type="spellEnd"/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da quantidade. </w:t>
      </w:r>
    </w:p>
    <w:p w14:paraId="4586BA7E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CAD5FD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2.1.2. A contratada, ficará obrigada a trocar as suas expensas os uniformes que por ventura, vierem a ser recusados pela CONTRATANTE.</w:t>
      </w:r>
    </w:p>
    <w:p w14:paraId="0241D249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22CE993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2.1.3. Independentemente da aceitação, a adjudicatária garantirá a qualidade dos produtos obrigando-se a repor aquele que apresentar defeito ou for entregue em desacordo com o apresentado na proposta.</w:t>
      </w:r>
    </w:p>
    <w:p w14:paraId="000988F2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8D75C8C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2.1.4 - O fato de as requisições expedidas pelas Secretarias Municipais, até a data do vencimento do contrato, não atingirem o volume total do objeto adjudicado através desta licitação, desobriga a Prefeitura Municipal de efetuar a retirada dos produtos restantes.</w:t>
      </w:r>
    </w:p>
    <w:p w14:paraId="490615EA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9839C34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2.1.5. A CONTRATADA deverá manter durante toda a execução do contrato, a compatibilidade com as obrigações por ela assumida, de todas as condições de habilitação e qualificação exigidas na licitação.</w:t>
      </w:r>
    </w:p>
    <w:p w14:paraId="190C3143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3CA9DED" w14:textId="77777777" w:rsidR="006441FF" w:rsidRPr="008E5313" w:rsidRDefault="006441FF" w:rsidP="006441FF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2.2. DA CONTRATANTE</w:t>
      </w:r>
    </w:p>
    <w:p w14:paraId="0F19449F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76A5217" w14:textId="740CA0D4" w:rsidR="006441FF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2.2.1.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A CONTRATANTE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fiscalizará a entrega dos uniformes ora contratados através de pessoa designada por quem ele indicar. Independente de tal fiscalização reserva-se o direito de promover outras inspeções, através de representante expressamente designado.</w:t>
      </w:r>
    </w:p>
    <w:p w14:paraId="2382D3FD" w14:textId="77777777" w:rsidR="00F00986" w:rsidRDefault="00F00986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4DC1D64" w14:textId="77777777" w:rsidR="006441FF" w:rsidRPr="00D103EA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2.2.2. </w:t>
      </w:r>
      <w:r w:rsidRPr="00D103EA">
        <w:rPr>
          <w:rFonts w:ascii="Arial Narrow" w:hAnsi="Arial Narrow"/>
          <w:sz w:val="28"/>
          <w:szCs w:val="28"/>
        </w:rPr>
        <w:t>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2B60416C" w14:textId="77777777" w:rsidR="006441FF" w:rsidRPr="008E5313" w:rsidRDefault="006441FF" w:rsidP="006441FF">
      <w:pPr>
        <w:widowControl w:val="0"/>
        <w:tabs>
          <w:tab w:val="left" w:pos="993"/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6BA99A3" w14:textId="77777777" w:rsidR="006441FF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2.2.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3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. Realizar o pagamento dos produtos adquiridos no prazo proposto, através de nota fiscal devidamente atestada de que houve a entrega e conferencia dos</w:t>
      </w:r>
      <w:r w:rsidRPr="008E5313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>adquiridos.</w:t>
      </w:r>
      <w:r w:rsidRPr="008E5313">
        <w:rPr>
          <w:rFonts w:ascii="Arial Narrow" w:eastAsia="Times New Roman" w:hAnsi="Arial Narrow" w:cs="Arial Narrow"/>
          <w:color w:val="FF0000"/>
          <w:sz w:val="28"/>
          <w:szCs w:val="28"/>
          <w:lang w:eastAsia="pt-BR"/>
        </w:rPr>
        <w:t xml:space="preserve"> </w:t>
      </w:r>
    </w:p>
    <w:p w14:paraId="5FA4CE0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0814EF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TERCEIRA - DO PREÇO E CONDIÇÕES DE PAGAMENTO</w:t>
      </w:r>
    </w:p>
    <w:p w14:paraId="0BBE505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BB84621" w14:textId="7350F79F" w:rsidR="006441FF" w:rsidRPr="008E5313" w:rsidRDefault="006441FF" w:rsidP="00F00986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3.1. O valor total dos produtos contratados é de </w:t>
      </w:r>
      <w:r w:rsidR="00F00986" w:rsidRPr="00F00986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512E8B" w:rsidRPr="00512E8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141.082,00</w:t>
      </w:r>
      <w:r w:rsidR="00512E8B" w:rsidRPr="00F0098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F00986" w:rsidRPr="00F0098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512E8B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cento e quarenta e um mil e oitenta e dois reais</w:t>
      </w:r>
      <w:r w:rsidRPr="00F00986">
        <w:rPr>
          <w:rFonts w:ascii="Arial Narrow" w:eastAsia="Times New Roman" w:hAnsi="Arial Narrow" w:cs="Arial Narrow"/>
          <w:sz w:val="28"/>
          <w:szCs w:val="28"/>
          <w:lang w:eastAsia="pt-BR"/>
        </w:rPr>
        <w:t>).</w:t>
      </w:r>
    </w:p>
    <w:p w14:paraId="08D588BC" w14:textId="191001AF" w:rsidR="006441FF" w:rsidRPr="008E5313" w:rsidRDefault="006441FF" w:rsidP="00F00986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3.2. Nos preços propostos presume-se inclusos todos os tributos e, ou encargos sociais, resultantes da operação adjudicatária concluída, inclusive o frete, carga e descarga, no local que a Prefeitura designar e outros.</w:t>
      </w:r>
    </w:p>
    <w:p w14:paraId="15671D0A" w14:textId="161D4974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3.3. Os preços serão fixos e irreajustáveis.  </w:t>
      </w:r>
    </w:p>
    <w:p w14:paraId="1BF0E970" w14:textId="7F04B998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3.4. O pagamento será efetuado mensalmente, até 30 (trinta) dias </w:t>
      </w:r>
      <w:r w:rsidR="00512E8B"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subsequente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a cada mês das aquisições dos produtos, mediante apresentação da Nota Fiscal Eletrônica/Fatura, devidamente conferida e atestada.</w:t>
      </w:r>
    </w:p>
    <w:p w14:paraId="77CA8086" w14:textId="60FEFAF4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u w:val="single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3.5. As Notas Fiscais Eletrônicas/Fatura/recibos correspondente, serão discriminativas, constando o número deste contrato.</w:t>
      </w:r>
    </w:p>
    <w:p w14:paraId="6A98B73A" w14:textId="30EE544F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3.6. Em caso de devolução de Nota Fiscal Eletrônica/Fatura/recibo para correção, o prazo para pagamento passará a fluir após a sua reapresentação.</w:t>
      </w:r>
    </w:p>
    <w:p w14:paraId="7FBA1FE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3.7. Os pagamentos serão efetuados somente após a comprovação pela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CONTRATADA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de que se encontra em dia com suas obrigações para com o sistema de seguridade social, mediante a apresentação das Certidões Negativas de Débito com o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INSS, FGTS</w:t>
      </w:r>
      <w:r w:rsidRPr="008E5313">
        <w:rPr>
          <w:rFonts w:ascii="Arial Narrow" w:eastAsia="Times New Roman" w:hAnsi="Arial Narrow" w:cs="Arial Narrow"/>
          <w:bCs/>
          <w:sz w:val="28"/>
          <w:szCs w:val="28"/>
          <w:lang w:eastAsia="pt-BR"/>
        </w:rPr>
        <w:t xml:space="preserve"> e </w:t>
      </w: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CNDT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14:paraId="22670071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488BDF3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CLÁUSULA QUARTA – DAS CONDIÇÕES DE RECEBIMENTO E ACEITAÇÃO DOS PRODUTOS</w:t>
      </w:r>
    </w:p>
    <w:p w14:paraId="6CEBF761" w14:textId="77777777" w:rsidR="006441FF" w:rsidRPr="008E5313" w:rsidRDefault="006441FF" w:rsidP="006441FF">
      <w:pPr>
        <w:autoSpaceDE w:val="0"/>
        <w:autoSpaceDN w:val="0"/>
        <w:adjustRightInd w:val="0"/>
        <w:ind w:firstLine="1134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0C318A87" w14:textId="5A73679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4.1. Os produtos deverão ser entregues nos endereços indicados pela Secretaria solicitante, no prazo máximo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15 (quinze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)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da data de recebimento da requisição. </w:t>
      </w:r>
    </w:p>
    <w:p w14:paraId="7671A1A1" w14:textId="1859529D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4.2. Os produtos deverão ser embalados e transportados adequadamente, de forma a assegurar a sua qualidade.</w:t>
      </w:r>
    </w:p>
    <w:p w14:paraId="7CD73CB4" w14:textId="35C30D34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4.3. A CONTRATADA sujeitar-se-á a mais ampla e irrestrita fiscalização por parte da PREFEITURA, encarregada de acompanhar a entrega dos produtos, prestando esclarecimentos solicitados e atendendo as reclamações formuladas.    </w:t>
      </w:r>
    </w:p>
    <w:p w14:paraId="14B5FD23" w14:textId="16DE584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4.4. A CONTRATADA, ficará obrigada a trocar as suas expensas, no prazo máximo de 24 (vinte quatro) horas da notificação, os produtos que vierem a ser recusados sendo que o ato de recebimento não importará sua aceitação.</w:t>
      </w:r>
    </w:p>
    <w:p w14:paraId="24BCED8D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4.5. Independentemente da aceitação, a CONTRATADA garantirá a qualidade dos produtos obrigando-se a repor aquele que apresentar defeito ou for entregue em desacordo com o produto apresentado na proposta.</w:t>
      </w:r>
    </w:p>
    <w:p w14:paraId="7EF1F8C9" w14:textId="77777777" w:rsidR="006441FF" w:rsidRPr="008E5313" w:rsidRDefault="006441FF" w:rsidP="006441FF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3E22A90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CLAUSULA QUINTA - DA DOTAÇÃO ORÇAMENTÁRIA </w:t>
      </w:r>
    </w:p>
    <w:p w14:paraId="36878D63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center"/>
        <w:rPr>
          <w:rFonts w:ascii="Arial Narrow" w:eastAsia="Times New Roman" w:hAnsi="Arial Narrow" w:cs="Arial Narrow"/>
          <w:sz w:val="28"/>
          <w:szCs w:val="28"/>
          <w:u w:val="single"/>
          <w:lang w:eastAsia="pt-BR"/>
        </w:rPr>
      </w:pPr>
    </w:p>
    <w:p w14:paraId="0947D5D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5.1. As despesas decorrentes deste contrato serão suportadas pela seguinte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>dotação orçamentária:</w:t>
      </w:r>
    </w:p>
    <w:p w14:paraId="23E3B93B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12E8B" w:rsidRPr="00512E8B" w14:paraId="373B02B4" w14:textId="77777777" w:rsidTr="00512E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80455" w14:textId="77777777" w:rsidR="00512E8B" w:rsidRPr="00512E8B" w:rsidRDefault="00512E8B" w:rsidP="00512E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131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R$ 43.432,50 (quarenta e três mil e quatrocentos e trinta e dois reais e cinquenta centavos)</w:t>
            </w:r>
          </w:p>
        </w:tc>
      </w:tr>
      <w:tr w:rsidR="00512E8B" w:rsidRPr="00512E8B" w14:paraId="49F38D0B" w14:textId="77777777" w:rsidTr="00512E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3745A" w14:textId="77777777" w:rsidR="00512E8B" w:rsidRPr="00512E8B" w:rsidRDefault="00512E8B" w:rsidP="00512E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187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R$ 22.497,00 (vinte e dois mil e quatrocentos e noventa e sete reais)</w:t>
            </w:r>
          </w:p>
        </w:tc>
      </w:tr>
      <w:tr w:rsidR="00512E8B" w:rsidRPr="00512E8B" w14:paraId="26A3D22D" w14:textId="77777777" w:rsidTr="00512E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6ABA6" w14:textId="77777777" w:rsidR="00512E8B" w:rsidRPr="00512E8B" w:rsidRDefault="00512E8B" w:rsidP="00512E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0.2.15-049     /     FICHA: 661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R$ 32.890,00 (trinta e dois mil e oitocentos e noventa reais)</w:t>
            </w:r>
          </w:p>
        </w:tc>
      </w:tr>
      <w:tr w:rsidR="00512E8B" w:rsidRPr="00512E8B" w14:paraId="4FD0E418" w14:textId="77777777" w:rsidTr="00512E8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2DE23" w14:textId="77777777" w:rsidR="00512E8B" w:rsidRPr="00512E8B" w:rsidRDefault="00512E8B" w:rsidP="00512E8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0.2.01-000     /     FICHA: 662</w:t>
            </w:r>
            <w:r w:rsidRPr="00512E8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R$ 42.262,50 (quarenta e dois mil e duzentos e sessenta e dois reais e cinquenta centavos)</w:t>
            </w:r>
          </w:p>
        </w:tc>
      </w:tr>
    </w:tbl>
    <w:p w14:paraId="6F295DD5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u w:val="single"/>
          <w:lang w:eastAsia="pt-BR"/>
        </w:rPr>
      </w:pPr>
    </w:p>
    <w:p w14:paraId="2101B2E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 xml:space="preserve">CLAUSULA SEXTA – </w:t>
      </w:r>
      <w:r w:rsidRPr="008E5313">
        <w:rPr>
          <w:rFonts w:ascii="Arial Narrow" w:eastAsia="Times New Roman" w:hAnsi="Arial Narrow" w:cs="Arial Narrow"/>
          <w:b/>
          <w:bCs/>
          <w:caps/>
          <w:sz w:val="28"/>
          <w:szCs w:val="28"/>
          <w:lang w:eastAsia="pt-BR"/>
        </w:rPr>
        <w:t>Da Vigência Do Contrato E PRAZO DE FORNECIMENTO</w:t>
      </w:r>
    </w:p>
    <w:p w14:paraId="593A4CB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caps/>
          <w:sz w:val="28"/>
          <w:szCs w:val="28"/>
          <w:lang w:eastAsia="pt-BR"/>
        </w:rPr>
      </w:pPr>
    </w:p>
    <w:p w14:paraId="48D0AFF1" w14:textId="59350173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6.1. O prazo de vigência do presente contrato será de até 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2022,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contados a</w:t>
      </w:r>
      <w:r w:rsidRPr="008E5313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 xml:space="preserve"> 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partir da data de assinatura deste instrumento contratual, prazo este, em que o Município estima utilizar os produtos licitados.</w:t>
      </w:r>
    </w:p>
    <w:p w14:paraId="0CAAA660" w14:textId="61858605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12.2. O prazo de fornecimento será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de 15 (quinze) dias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, a partir da assinatura do Contrato, mediante requisição emitida pela Secretaria de Educação.</w:t>
      </w:r>
    </w:p>
    <w:p w14:paraId="09BD7A4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12.2. A Prefeitura Municipal poderá optar pela prorrogação desse prazo, mediante justificativa fundamentada da autoridade competente observado o disposto na Lei Federal nº. 8.666/93 e suas alterações.</w:t>
      </w:r>
    </w:p>
    <w:p w14:paraId="4509DC7A" w14:textId="77777777" w:rsidR="006441FF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65BFB81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SÉTIMA - DAS PENALIDADES</w:t>
      </w:r>
    </w:p>
    <w:p w14:paraId="31CC4CC5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39A87E9" w14:textId="5B86FC73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7.1. </w:t>
      </w:r>
      <w:r w:rsidRPr="008E5313">
        <w:rPr>
          <w:rFonts w:ascii="Arial Narrow" w:hAnsi="Arial Narrow"/>
          <w:sz w:val="28"/>
          <w:szCs w:val="28"/>
        </w:rPr>
        <w:t xml:space="preserve">A CONTRATADA sujeitar-se-á, em caso de inadimplemento de suas obrigações, definidas neste instrumento ou em outros que o complementem, as </w:t>
      </w:r>
      <w:r w:rsidRPr="008E5313">
        <w:rPr>
          <w:rFonts w:ascii="Arial Narrow" w:hAnsi="Arial Narrow"/>
          <w:sz w:val="28"/>
          <w:szCs w:val="28"/>
        </w:rPr>
        <w:lastRenderedPageBreak/>
        <w:t>seguintes multas, sem prejuízo das sanções legais, Art. 86 a 88 da Lei Federal nº. 8.666/93 e responsabilidade civil e criminal:</w:t>
      </w:r>
    </w:p>
    <w:p w14:paraId="3A5CE24B" w14:textId="77777777" w:rsidR="006441FF" w:rsidRPr="008E5313" w:rsidRDefault="006441FF" w:rsidP="006441F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a)</w:t>
      </w:r>
      <w:r w:rsidRPr="008E5313">
        <w:rPr>
          <w:rFonts w:ascii="Arial Narrow" w:hAnsi="Arial Narrow"/>
          <w:sz w:val="28"/>
          <w:szCs w:val="28"/>
        </w:rPr>
        <w:t xml:space="preserve"> 0,33% (trinta e três centésimos por cento) por dia de atraso, na execução do objeto licitado, calculado sobre o valor correspondente a parte inadimplida;</w:t>
      </w:r>
    </w:p>
    <w:p w14:paraId="18621943" w14:textId="77777777" w:rsidR="006441FF" w:rsidRPr="008E5313" w:rsidRDefault="006441FF" w:rsidP="006441FF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b)</w:t>
      </w:r>
      <w:r w:rsidRPr="008E5313">
        <w:rPr>
          <w:rFonts w:ascii="Arial Narrow" w:hAnsi="Arial Narrow"/>
          <w:sz w:val="28"/>
          <w:szCs w:val="28"/>
        </w:rPr>
        <w:t xml:space="preserve"> Até 10% (dez por cento) sobre o valor do contrato, pelo descumprimento de qualquer clausula do contrato, exceto prazo de execução;</w:t>
      </w:r>
    </w:p>
    <w:p w14:paraId="0B1CCBEC" w14:textId="648FA224" w:rsidR="006441FF" w:rsidRPr="008E5313" w:rsidRDefault="006441FF" w:rsidP="00F00986">
      <w:pPr>
        <w:widowControl w:val="0"/>
        <w:tabs>
          <w:tab w:val="left" w:pos="540"/>
          <w:tab w:val="left" w:pos="1080"/>
          <w:tab w:val="left" w:pos="2340"/>
          <w:tab w:val="left" w:pos="2520"/>
        </w:tabs>
        <w:ind w:left="851"/>
        <w:jc w:val="both"/>
        <w:rPr>
          <w:rFonts w:ascii="Arial Narrow" w:hAnsi="Arial Narrow"/>
          <w:sz w:val="28"/>
          <w:szCs w:val="28"/>
        </w:rPr>
      </w:pPr>
      <w:r w:rsidRPr="008E5313">
        <w:rPr>
          <w:rFonts w:ascii="Arial Narrow" w:hAnsi="Arial Narrow"/>
          <w:b/>
          <w:sz w:val="28"/>
          <w:szCs w:val="28"/>
        </w:rPr>
        <w:t>c)</w:t>
      </w:r>
      <w:r w:rsidRPr="008E5313">
        <w:rPr>
          <w:rFonts w:ascii="Arial Narrow" w:hAnsi="Arial Narrow"/>
          <w:sz w:val="28"/>
          <w:szCs w:val="28"/>
        </w:rPr>
        <w:t xml:space="preserve"> A multa será descontada dos créditos constantes da fatura, ou outra forma de cobrança administrativa ou judicial.</w:t>
      </w:r>
    </w:p>
    <w:p w14:paraId="0C32B452" w14:textId="754C1B29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7.2. Aos proponentes que convocados dentro do prazo de validade da sua proposta não celebrar o contrato, deixar de entregar ou apresentar documentação falsa, exigida para a licitação, ensejarem o retardamento da execução do certame, não mantiverem a proposta, falharem ou fraudarem na execução do contrato, comportar-se de modo inidôneo, fizerem declaração falsa ou cometerem fraude fiscal, poderão ser aplicadas, conforme o caso, as seguintes sanções, sem prejuízo da reparação dos danos causados á (citar o órgão) pelo infrator:</w:t>
      </w:r>
    </w:p>
    <w:p w14:paraId="103C7234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a)</w:t>
      </w:r>
      <w:r w:rsidRPr="008E5313">
        <w:rPr>
          <w:rFonts w:ascii="Arial Narrow" w:hAnsi="Arial Narrow" w:cs="Arial"/>
          <w:sz w:val="28"/>
          <w:szCs w:val="28"/>
        </w:rPr>
        <w:t xml:space="preserve"> Advertência;</w:t>
      </w:r>
    </w:p>
    <w:p w14:paraId="79F5E225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b)</w:t>
      </w:r>
      <w:r w:rsidRPr="008E5313">
        <w:rPr>
          <w:rFonts w:ascii="Arial Narrow" w:hAnsi="Arial Narrow" w:cs="Arial"/>
          <w:sz w:val="28"/>
          <w:szCs w:val="28"/>
        </w:rPr>
        <w:t xml:space="preserve"> Multa;</w:t>
      </w:r>
    </w:p>
    <w:p w14:paraId="68F19A8D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c)</w:t>
      </w:r>
      <w:r w:rsidRPr="008E5313">
        <w:rPr>
          <w:rFonts w:ascii="Arial Narrow" w:hAnsi="Arial Narrow" w:cs="Arial"/>
          <w:sz w:val="28"/>
          <w:szCs w:val="28"/>
        </w:rPr>
        <w:t xml:space="preserve"> Suspensão temporária do direito de licitar, de contratar com a Administração pelo prazo de até 02 (dois) anos;</w:t>
      </w:r>
    </w:p>
    <w:p w14:paraId="17C30FD5" w14:textId="77777777" w:rsidR="006441FF" w:rsidRPr="008E5313" w:rsidRDefault="006441FF" w:rsidP="006441FF">
      <w:pPr>
        <w:widowControl w:val="0"/>
        <w:tabs>
          <w:tab w:val="left" w:pos="709"/>
          <w:tab w:val="left" w:pos="2340"/>
          <w:tab w:val="left" w:pos="2520"/>
        </w:tabs>
        <w:ind w:left="567"/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ab/>
      </w:r>
      <w:r w:rsidRPr="008E5313">
        <w:rPr>
          <w:rFonts w:ascii="Arial Narrow" w:hAnsi="Arial Narrow" w:cs="Arial"/>
          <w:b/>
          <w:sz w:val="28"/>
          <w:szCs w:val="28"/>
        </w:rPr>
        <w:t>d)</w:t>
      </w:r>
      <w:r w:rsidRPr="008E5313">
        <w:rPr>
          <w:rFonts w:ascii="Arial Narrow" w:hAnsi="Arial Narrow" w:cs="Arial"/>
          <w:sz w:val="28"/>
          <w:szCs w:val="28"/>
        </w:rPr>
        <w:t xml:space="preserve"> Declaração de inidoneidade para licitar e contratar com a Administração </w:t>
      </w:r>
      <w:proofErr w:type="spellStart"/>
      <w:r w:rsidRPr="008E5313">
        <w:rPr>
          <w:rFonts w:ascii="Arial Narrow" w:hAnsi="Arial Narrow" w:cs="Arial"/>
          <w:sz w:val="28"/>
          <w:szCs w:val="28"/>
        </w:rPr>
        <w:t>Publica</w:t>
      </w:r>
      <w:proofErr w:type="spellEnd"/>
      <w:r w:rsidRPr="008E5313">
        <w:rPr>
          <w:rFonts w:ascii="Arial Narrow" w:hAnsi="Arial Narrow" w:cs="Arial"/>
          <w:sz w:val="28"/>
          <w:szCs w:val="28"/>
        </w:rPr>
        <w:t xml:space="preserve"> enquanto perdurarem os motivos determinantes da punição ou até que seja promovida a reabilitação perante a própria autoridade que aplicou a penalidade.</w:t>
      </w:r>
    </w:p>
    <w:p w14:paraId="3143147A" w14:textId="77777777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7.3. Nenhuma Sanção será aplicada sem o devido processo administrativo, que prevê defesa previa do interessado e recurso nos prazos definidos em lei, sendo-lhe franqueada vista ao processo.</w:t>
      </w:r>
    </w:p>
    <w:p w14:paraId="75756BB3" w14:textId="77777777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</w:p>
    <w:p w14:paraId="215FA3FA" w14:textId="03BAFD2B" w:rsidR="006441FF" w:rsidRPr="008E5313" w:rsidRDefault="006441FF" w:rsidP="006441FF">
      <w:pPr>
        <w:tabs>
          <w:tab w:val="left" w:pos="1080"/>
          <w:tab w:val="left" w:pos="1800"/>
          <w:tab w:val="left" w:pos="2340"/>
        </w:tabs>
        <w:jc w:val="both"/>
        <w:rPr>
          <w:rFonts w:ascii="Arial Narrow" w:hAnsi="Arial Narrow" w:cs="Arial"/>
          <w:sz w:val="28"/>
          <w:szCs w:val="28"/>
        </w:rPr>
      </w:pPr>
      <w:r w:rsidRPr="008E5313">
        <w:rPr>
          <w:rFonts w:ascii="Arial Narrow" w:hAnsi="Arial Narrow" w:cs="Arial"/>
          <w:sz w:val="28"/>
          <w:szCs w:val="28"/>
        </w:rPr>
        <w:t>7.4. O valor da multa aplicada deverá ser recolhido à tesouraria da Prefeitura Municipal de Iguatemi/MS, dentro do prazo de 03 (três) dias úteis, após a respectiva notificação.</w:t>
      </w:r>
    </w:p>
    <w:p w14:paraId="6D227167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hAnsi="Arial Narrow" w:cs="Arial"/>
          <w:sz w:val="28"/>
          <w:szCs w:val="28"/>
        </w:rPr>
        <w:t xml:space="preserve">7.5. Vencido o prazo proposto e não sendo cumprido o objeto, ficará o órgão comprador liberado para se achar conveniente, </w:t>
      </w:r>
      <w:r w:rsidRPr="008E5313">
        <w:rPr>
          <w:rFonts w:ascii="Arial Narrow" w:hAnsi="Arial Narrow" w:cs="Arial"/>
          <w:b/>
          <w:sz w:val="28"/>
          <w:szCs w:val="28"/>
        </w:rPr>
        <w:t>anular a Nota de Empenho ou Rescindir o Contrato</w:t>
      </w:r>
      <w:r w:rsidRPr="008E5313">
        <w:rPr>
          <w:rFonts w:ascii="Arial Narrow" w:hAnsi="Arial Narrow" w:cs="Arial"/>
          <w:sz w:val="28"/>
          <w:szCs w:val="28"/>
        </w:rPr>
        <w:t>, aplicar a sanção cabível e convocar se for o caso, outro fornecedor, observada a ordem de classificação, não cabendo ao licitante inadimplente direito de qualquer reclamação.</w:t>
      </w:r>
    </w:p>
    <w:p w14:paraId="5D65767A" w14:textId="77777777" w:rsidR="006441FF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</w:p>
    <w:p w14:paraId="187EFC1E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OITAVA - DA RESCISÃO CONTRATUAL</w:t>
      </w:r>
    </w:p>
    <w:p w14:paraId="5A9ABD8C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7D669BF7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8.1. A rescisão contratual poderá ser:</w:t>
      </w:r>
    </w:p>
    <w:p w14:paraId="647A5973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0E5ED9C2" w14:textId="378F051B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8.1.1. Determinada por ato unilateral e escrito da Administração, nos casos enumerados nos incisos I, XII e XVII do art. 78 da Lei Federal n°. 8.666/93;</w:t>
      </w:r>
    </w:p>
    <w:p w14:paraId="6431FE53" w14:textId="04C3B64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lastRenderedPageBreak/>
        <w:t>8.1.2. Amigável, por acordo entre as partes, mediante autorização escrita e fundamentada da autoridade competente, reduzida a termo no processo licitatório, desde que haja conveniência da Administração.</w:t>
      </w:r>
    </w:p>
    <w:p w14:paraId="4E2C24D6" w14:textId="1705EBD5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8.2. A inexecução total ou parcial do Contrato enseja a sua rescisão pela Administração, com as </w:t>
      </w:r>
      <w:r w:rsidR="00F00986"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consequências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previstas nos artigos 77 e 80 da Lei Federal n°. 8.666/93, sem prejuízo da aplicação das penalidades a que alude o art. 87 da mesma Lei.</w:t>
      </w:r>
    </w:p>
    <w:p w14:paraId="0E8E00C9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8.3. Constituem motivos para rescisão os previstos no art. 78 da Lei Federal n°. 8.666/93 e posteriores alterações.</w:t>
      </w:r>
    </w:p>
    <w:p w14:paraId="78C0C6BA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694D81E" w14:textId="77777777" w:rsidR="006441FF" w:rsidRPr="008E5313" w:rsidRDefault="006441FF" w:rsidP="006441FF">
      <w:pPr>
        <w:widowControl w:val="0"/>
        <w:tabs>
          <w:tab w:val="left" w:pos="1080"/>
          <w:tab w:val="left" w:pos="1418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NONA - DA PUBLICAÇÃO</w:t>
      </w:r>
    </w:p>
    <w:p w14:paraId="4347401E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268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9.1. Dentro do prazo legal, contados de sua assinatura, a CONTRATANTE providenciará a publicação do extrato deste Contrato, no órgão de imprensa oficial do Município.</w:t>
      </w:r>
    </w:p>
    <w:p w14:paraId="1F739658" w14:textId="77777777" w:rsidR="006441FF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305B6079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b/>
          <w:bCs/>
          <w:sz w:val="28"/>
          <w:szCs w:val="28"/>
          <w:lang w:eastAsia="pt-BR"/>
        </w:rPr>
        <w:t>CLAUSULA DÉCIMA - DO FORO</w:t>
      </w:r>
    </w:p>
    <w:p w14:paraId="3C90C5C5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18FFD8CE" w14:textId="77777777" w:rsidR="006441FF" w:rsidRPr="008E5313" w:rsidRDefault="006441FF" w:rsidP="006441FF">
      <w:pPr>
        <w:widowControl w:val="0"/>
        <w:tabs>
          <w:tab w:val="left" w:pos="1080"/>
          <w:tab w:val="left" w:pos="1800"/>
          <w:tab w:val="left" w:pos="216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10.1. Para dirimir eventuais dúvidas oriundas deste contrato, as partes elegem, de comum acordo o Foro da Comarca de Iguatemi/MS, excluindo qualquer outro por mais privilegiado que seja.</w:t>
      </w:r>
    </w:p>
    <w:p w14:paraId="2A2D2031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038CAF9" w14:textId="77777777" w:rsidR="006441FF" w:rsidRPr="008E5313" w:rsidRDefault="006441FF" w:rsidP="006441FF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ab/>
        <w:t>E, por estarem justos e contratados, as partes assinam o presente Contrato, que foi impresso em 0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2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duas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>) vias de igual teor e forma.</w:t>
      </w:r>
    </w:p>
    <w:p w14:paraId="3DCF7DC3" w14:textId="77777777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5C186A5E" w14:textId="77777777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2FB591C2" w14:textId="6C63D3C5" w:rsidR="006441FF" w:rsidRPr="008E5313" w:rsidRDefault="006441FF" w:rsidP="006441FF">
      <w:pPr>
        <w:autoSpaceDE w:val="0"/>
        <w:autoSpaceDN w:val="0"/>
        <w:adjustRightInd w:val="0"/>
        <w:jc w:val="right"/>
        <w:rPr>
          <w:rFonts w:ascii="Arial Narrow" w:eastAsia="Times New Roman" w:hAnsi="Arial Narrow" w:cs="Arial Narrow"/>
          <w:sz w:val="28"/>
          <w:szCs w:val="28"/>
          <w:lang w:eastAsia="pt-BR"/>
        </w:rPr>
      </w:pPr>
      <w:r>
        <w:rPr>
          <w:rFonts w:ascii="Arial Narrow" w:eastAsia="Times New Roman" w:hAnsi="Arial Narrow" w:cs="Arial Narrow"/>
          <w:sz w:val="28"/>
          <w:szCs w:val="28"/>
          <w:lang w:eastAsia="pt-BR"/>
        </w:rPr>
        <w:t>Iguatemi/</w:t>
      </w:r>
      <w:r w:rsidRPr="008E531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MS, </w:t>
      </w:r>
      <w:r w:rsidR="00F00986">
        <w:rPr>
          <w:rFonts w:ascii="Arial Narrow" w:eastAsia="Times New Roman" w:hAnsi="Arial Narrow" w:cs="Arial Narrow"/>
          <w:sz w:val="28"/>
          <w:szCs w:val="28"/>
          <w:lang w:eastAsia="pt-BR"/>
        </w:rPr>
        <w:t>31 de março de 2022.</w:t>
      </w:r>
    </w:p>
    <w:p w14:paraId="63A591BF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61D53728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p w14:paraId="4BB1F384" w14:textId="77777777" w:rsidR="006441FF" w:rsidRPr="008E5313" w:rsidRDefault="006441FF" w:rsidP="006441FF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8"/>
          <w:szCs w:val="28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9"/>
        <w:gridCol w:w="4245"/>
      </w:tblGrid>
      <w:tr w:rsidR="006441FF" w:rsidRPr="008E5313" w14:paraId="4EAA5170" w14:textId="77777777" w:rsidTr="0011534C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4D7DDB5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sz w:val="28"/>
                <w:szCs w:val="28"/>
              </w:rPr>
              <w:t>-----------------------------------------------------</w:t>
            </w:r>
          </w:p>
          <w:p w14:paraId="6861188E" w14:textId="77777777" w:rsidR="006441FF" w:rsidRPr="007E4EF4" w:rsidRDefault="006441FF" w:rsidP="0011534C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8"/>
                <w:szCs w:val="28"/>
              </w:rPr>
            </w:pPr>
            <w:r w:rsidRPr="007E4EF4">
              <w:rPr>
                <w:rFonts w:ascii="Arial Narrow" w:hAnsi="Arial Narrow" w:cs="MS Mincho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 w:rsidRPr="007E4EF4">
              <w:rPr>
                <w:rFonts w:ascii="Arial Narrow" w:hAnsi="Arial Narrow" w:cs="MS Mincho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6FF7FB71" w14:textId="77777777" w:rsidR="006441FF" w:rsidRPr="007E4EF4" w:rsidRDefault="006441FF" w:rsidP="00115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8"/>
                <w:szCs w:val="28"/>
              </w:rPr>
            </w:pPr>
            <w:r w:rsidRPr="007E4EF4">
              <w:rPr>
                <w:rFonts w:ascii="Arial Narrow" w:hAnsi="Arial Narrow" w:cs="MS Mincho"/>
                <w:b/>
                <w:sz w:val="28"/>
                <w:szCs w:val="28"/>
              </w:rPr>
              <w:t>PREFEITO MUNICIPAL</w:t>
            </w:r>
          </w:p>
          <w:p w14:paraId="1776018F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7E4EF4">
              <w:rPr>
                <w:rFonts w:ascii="Arial Narrow" w:hAnsi="Arial Narrow" w:cs="Cambria"/>
                <w:b/>
                <w:bCs/>
                <w:sz w:val="28"/>
                <w:szCs w:val="28"/>
              </w:rPr>
              <w:t>(CONTRATANTE)</w:t>
            </w:r>
          </w:p>
          <w:p w14:paraId="252686D2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14:paraId="520EDEC9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F859D36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sz w:val="28"/>
                <w:szCs w:val="28"/>
              </w:rPr>
              <w:t>---------------------------------------------------</w:t>
            </w:r>
          </w:p>
          <w:p w14:paraId="76CD7D26" w14:textId="621E6A8F" w:rsidR="00F00986" w:rsidRPr="00F00986" w:rsidRDefault="00512E8B" w:rsidP="0011534C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Bruna Felisberto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Cecon</w:t>
            </w:r>
            <w:proofErr w:type="spellEnd"/>
          </w:p>
          <w:p w14:paraId="63ECF270" w14:textId="02DE2ACA" w:rsidR="006441FF" w:rsidRPr="00F00986" w:rsidRDefault="00512E8B" w:rsidP="0011534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SPORT + UNIFORMES LTDA</w:t>
            </w:r>
          </w:p>
          <w:p w14:paraId="141D9A04" w14:textId="77777777" w:rsidR="006441FF" w:rsidRPr="008E5313" w:rsidRDefault="006441FF" w:rsidP="0011534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8E5313">
              <w:rPr>
                <w:rFonts w:ascii="Arial Narrow" w:hAnsi="Arial Narrow" w:cs="Arial"/>
                <w:b/>
                <w:bCs/>
                <w:sz w:val="28"/>
                <w:szCs w:val="28"/>
              </w:rPr>
              <w:t>(CONTRATATO)</w:t>
            </w:r>
          </w:p>
        </w:tc>
      </w:tr>
    </w:tbl>
    <w:p w14:paraId="77030230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8"/>
          <w:szCs w:val="28"/>
        </w:rPr>
      </w:pPr>
    </w:p>
    <w:p w14:paraId="4977D6BC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E5313">
        <w:rPr>
          <w:rFonts w:ascii="Arial Narrow" w:hAnsi="Arial Narrow" w:cs="Arial"/>
          <w:b/>
          <w:bCs/>
          <w:sz w:val="28"/>
          <w:szCs w:val="28"/>
        </w:rPr>
        <w:t xml:space="preserve"> TESTEMUNHAS:</w:t>
      </w:r>
    </w:p>
    <w:p w14:paraId="1575C856" w14:textId="77777777" w:rsidR="006441FF" w:rsidRPr="008E5313" w:rsidRDefault="006441FF" w:rsidP="006441FF">
      <w:pPr>
        <w:widowControl w:val="0"/>
        <w:ind w:right="-618"/>
        <w:jc w:val="both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00986" w14:paraId="60019E38" w14:textId="77777777" w:rsidTr="00F00986">
        <w:tc>
          <w:tcPr>
            <w:tcW w:w="4643" w:type="dxa"/>
            <w:hideMark/>
          </w:tcPr>
          <w:p w14:paraId="43126F50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Times New Roman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354524CF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38A1DD62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112.510.319-19</w:t>
            </w:r>
          </w:p>
        </w:tc>
        <w:tc>
          <w:tcPr>
            <w:tcW w:w="4822" w:type="dxa"/>
            <w:hideMark/>
          </w:tcPr>
          <w:p w14:paraId="34B6DDAE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6633752" w14:textId="77777777" w:rsidR="00F00986" w:rsidRDefault="00F00986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074E4033" w14:textId="77777777" w:rsidR="00F00986" w:rsidRDefault="00F0098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 012.335.971-67</w:t>
            </w:r>
          </w:p>
        </w:tc>
      </w:tr>
    </w:tbl>
    <w:p w14:paraId="0C15EB1E" w14:textId="77777777" w:rsidR="006441FF" w:rsidRPr="008E5313" w:rsidRDefault="006441FF" w:rsidP="006441FF">
      <w:pPr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pt-BR"/>
        </w:rPr>
      </w:pPr>
    </w:p>
    <w:p w14:paraId="0539071F" w14:textId="539C9E2B" w:rsidR="00F70660" w:rsidRPr="006441FF" w:rsidRDefault="00F70660" w:rsidP="006441FF"/>
    <w:sectPr w:rsidR="00F70660" w:rsidRPr="006441FF" w:rsidSect="006441FF">
      <w:headerReference w:type="default" r:id="rId6"/>
      <w:footerReference w:type="default" r:id="rId7"/>
      <w:pgSz w:w="11906" w:h="16838"/>
      <w:pgMar w:top="1702" w:right="1701" w:bottom="993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CA608" w14:textId="77777777" w:rsidR="006441FF" w:rsidRDefault="006441FF" w:rsidP="006441FF">
      <w:r>
        <w:separator/>
      </w:r>
    </w:p>
  </w:endnote>
  <w:endnote w:type="continuationSeparator" w:id="0">
    <w:p w14:paraId="26C332B2" w14:textId="77777777" w:rsidR="006441FF" w:rsidRDefault="006441FF" w:rsidP="006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9F1D" w14:textId="36FED093" w:rsidR="006441FF" w:rsidRDefault="006441FF" w:rsidP="006441FF">
    <w:pPr>
      <w:pStyle w:val="Rodap"/>
      <w:rPr>
        <w:szCs w:val="24"/>
      </w:rPr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736B66E7" wp14:editId="641904CD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5400040" cy="348615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 wp14:anchorId="7A57A526" wp14:editId="719CCE50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274349" w14:textId="187AB858" w:rsidR="006441FF" w:rsidRDefault="00644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AE24" w14:textId="77777777" w:rsidR="006441FF" w:rsidRDefault="006441FF" w:rsidP="006441FF">
      <w:r>
        <w:separator/>
      </w:r>
    </w:p>
  </w:footnote>
  <w:footnote w:type="continuationSeparator" w:id="0">
    <w:p w14:paraId="32D3745A" w14:textId="77777777" w:rsidR="006441FF" w:rsidRDefault="006441FF" w:rsidP="0064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0B22" w14:textId="5F152C90" w:rsidR="006441FF" w:rsidRDefault="006441F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F9D069" wp14:editId="2C96D7D0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5400040" cy="831215"/>
          <wp:effectExtent l="0" t="0" r="0" b="698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4E"/>
    <w:rsid w:val="00044011"/>
    <w:rsid w:val="001013B3"/>
    <w:rsid w:val="00122772"/>
    <w:rsid w:val="003740A7"/>
    <w:rsid w:val="003A3B47"/>
    <w:rsid w:val="00407DD3"/>
    <w:rsid w:val="004706C1"/>
    <w:rsid w:val="00512E8B"/>
    <w:rsid w:val="006441FF"/>
    <w:rsid w:val="00B0418B"/>
    <w:rsid w:val="00D16F4E"/>
    <w:rsid w:val="00D342BA"/>
    <w:rsid w:val="00DC358D"/>
    <w:rsid w:val="00F00986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257B4C"/>
  <w15:chartTrackingRefBased/>
  <w15:docId w15:val="{1802AA1C-4A33-4EEA-A028-9DE4F25F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FF"/>
    <w:pPr>
      <w:spacing w:after="0" w:line="240" w:lineRule="auto"/>
    </w:pPr>
    <w:rPr>
      <w:rFonts w:ascii="Arial" w:eastAsia="Calibri" w:hAnsi="Arial"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eastAsiaTheme="minorHAnsi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  <w:rPr>
      <w:rFonts w:ascii="Cambria" w:eastAsia="MS Mincho" w:hAnsi="Cambria"/>
      <w:szCs w:val="24"/>
    </w:rPr>
  </w:style>
  <w:style w:type="table" w:styleId="Tabelacomgrade">
    <w:name w:val="Table Grid"/>
    <w:basedOn w:val="Tabelanormal"/>
    <w:uiPriority w:val="39"/>
    <w:rsid w:val="00D3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342BA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441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41FF"/>
    <w:rPr>
      <w:rFonts w:ascii="Arial" w:eastAsia="Calibri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441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41FF"/>
    <w:rPr>
      <w:rFonts w:ascii="Arial" w:eastAsia="Calibri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2390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2022-03-31T16:57:00Z</cp:lastPrinted>
  <dcterms:created xsi:type="dcterms:W3CDTF">2022-04-04T15:55:00Z</dcterms:created>
  <dcterms:modified xsi:type="dcterms:W3CDTF">2022-04-04T15:55:00Z</dcterms:modified>
</cp:coreProperties>
</file>