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E748EE">
        <w:rPr>
          <w:rFonts w:ascii="Arial Narrow" w:hAnsi="Arial Narrow" w:cs="Arial Narrow"/>
          <w:b/>
          <w:bCs/>
          <w:sz w:val="27"/>
          <w:szCs w:val="27"/>
        </w:rPr>
        <w:t>8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7917F5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E748EE">
        <w:rPr>
          <w:rFonts w:ascii="Arial Narrow" w:hAnsi="Arial Narrow" w:cs="Arial Narrow"/>
          <w:b/>
          <w:bCs/>
          <w:sz w:val="26"/>
          <w:szCs w:val="26"/>
        </w:rPr>
        <w:t>MC MEDICALL PRODUTOS MEDICO HOSPITALAR EIRELI</w:t>
      </w:r>
      <w:r w:rsidR="005E0C04">
        <w:rPr>
          <w:rFonts w:ascii="Arial Narrow" w:hAnsi="Arial Narrow" w:cs="Arial Narrow"/>
          <w:b/>
          <w:bCs/>
          <w:sz w:val="26"/>
          <w:szCs w:val="26"/>
        </w:rPr>
        <w:t xml:space="preserve"> - ME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931723" w:rsidRDefault="00931723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lang w:eastAsia="pt-BR"/>
        </w:rPr>
      </w:pPr>
    </w:p>
    <w:p w:rsidR="00931723" w:rsidRDefault="00931723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lang w:eastAsia="pt-BR"/>
        </w:rPr>
      </w:pPr>
    </w:p>
    <w:p w:rsidR="00931723" w:rsidRDefault="00931723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  <w:lang w:eastAsia="pt-BR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5E0C04">
        <w:rPr>
          <w:rFonts w:ascii="Arial Narrow" w:hAnsi="Arial Narrow" w:cs="Arial Narrow"/>
          <w:b/>
          <w:bCs/>
          <w:sz w:val="26"/>
          <w:szCs w:val="26"/>
        </w:rPr>
        <w:t>MC MEDICALL PRODUTOS MEDICO HOSPITALAR EIRELI - ME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</w:t>
      </w:r>
      <w:r w:rsidR="005E0C04">
        <w:rPr>
          <w:rFonts w:ascii="Arial Narrow" w:hAnsi="Arial Narrow" w:cs="Calibri Light"/>
          <w:sz w:val="26"/>
          <w:szCs w:val="26"/>
        </w:rPr>
        <w:t>27.330.244/0001-99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estabelecida à Avenida </w:t>
      </w:r>
      <w:r w:rsidR="005E0C04">
        <w:rPr>
          <w:rFonts w:ascii="Arial Narrow" w:hAnsi="Arial Narrow" w:cs="Calibri Light"/>
          <w:sz w:val="26"/>
          <w:szCs w:val="26"/>
        </w:rPr>
        <w:t xml:space="preserve">Rondônia, 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nº. </w:t>
      </w:r>
      <w:r w:rsidR="005E0C04">
        <w:rPr>
          <w:rFonts w:ascii="Arial Narrow" w:hAnsi="Arial Narrow" w:cs="Calibri Light"/>
          <w:sz w:val="26"/>
          <w:szCs w:val="26"/>
        </w:rPr>
        <w:t>3640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</w:t>
      </w:r>
      <w:r w:rsidR="005E0C04">
        <w:rPr>
          <w:rFonts w:ascii="Arial Narrow" w:hAnsi="Arial Narrow" w:cs="Calibri Light"/>
          <w:sz w:val="26"/>
          <w:szCs w:val="26"/>
        </w:rPr>
        <w:t xml:space="preserve">Bairro Zona VII, CEP- 87.503.470, 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Município de </w:t>
      </w:r>
      <w:r w:rsidR="005E0C04">
        <w:rPr>
          <w:rFonts w:ascii="Arial Narrow" w:hAnsi="Arial Narrow" w:cs="Calibri Light"/>
          <w:sz w:val="26"/>
          <w:szCs w:val="26"/>
        </w:rPr>
        <w:t xml:space="preserve">Umuarama – PR, 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Sr. </w:t>
      </w:r>
      <w:r w:rsidR="006668A9">
        <w:rPr>
          <w:rFonts w:ascii="Arial Narrow" w:hAnsi="Arial Narrow"/>
          <w:b/>
          <w:bCs/>
          <w:i/>
          <w:iCs/>
          <w:sz w:val="26"/>
          <w:szCs w:val="26"/>
        </w:rPr>
        <w:t>Antônio Marcos Vieira da Silva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brasileiro, </w:t>
      </w:r>
      <w:r w:rsidR="006668A9">
        <w:rPr>
          <w:rFonts w:ascii="Arial Narrow" w:hAnsi="Arial Narrow" w:cs="Calibri Light"/>
          <w:iCs/>
          <w:sz w:val="26"/>
          <w:szCs w:val="26"/>
        </w:rPr>
        <w:t>solteiro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empresário, </w:t>
      </w:r>
      <w:r w:rsidR="007917F5" w:rsidRPr="007917F5">
        <w:rPr>
          <w:rFonts w:ascii="Arial Narrow" w:hAnsi="Arial Narrow"/>
          <w:sz w:val="26"/>
          <w:szCs w:val="26"/>
        </w:rPr>
        <w:t>portador da Cédula de i</w:t>
      </w:r>
      <w:r w:rsidR="006668A9">
        <w:rPr>
          <w:rFonts w:ascii="Arial Narrow" w:hAnsi="Arial Narrow"/>
          <w:sz w:val="26"/>
          <w:szCs w:val="26"/>
        </w:rPr>
        <w:t>de</w:t>
      </w:r>
      <w:r w:rsidR="007917F5" w:rsidRPr="007917F5">
        <w:rPr>
          <w:rFonts w:ascii="Arial Narrow" w:hAnsi="Arial Narrow"/>
          <w:sz w:val="26"/>
          <w:szCs w:val="26"/>
        </w:rPr>
        <w:t xml:space="preserve">ntidade RG nº. </w:t>
      </w:r>
      <w:r w:rsidR="006668A9">
        <w:rPr>
          <w:rFonts w:ascii="Arial Narrow" w:hAnsi="Arial Narrow"/>
          <w:sz w:val="26"/>
          <w:szCs w:val="26"/>
        </w:rPr>
        <w:t xml:space="preserve">49932391 </w:t>
      </w:r>
      <w:r w:rsidR="007917F5" w:rsidRPr="007917F5">
        <w:rPr>
          <w:rFonts w:ascii="Arial Narrow" w:hAnsi="Arial Narrow"/>
          <w:sz w:val="26"/>
          <w:szCs w:val="26"/>
        </w:rPr>
        <w:t>S</w:t>
      </w:r>
      <w:r w:rsidR="006668A9">
        <w:rPr>
          <w:rFonts w:ascii="Arial Narrow" w:hAnsi="Arial Narrow"/>
          <w:sz w:val="26"/>
          <w:szCs w:val="26"/>
        </w:rPr>
        <w:t>E</w:t>
      </w:r>
      <w:r w:rsidR="007917F5" w:rsidRPr="007917F5">
        <w:rPr>
          <w:rFonts w:ascii="Arial Narrow" w:hAnsi="Arial Narrow"/>
          <w:sz w:val="26"/>
          <w:szCs w:val="26"/>
        </w:rPr>
        <w:t>SP/</w:t>
      </w:r>
      <w:r w:rsidR="006668A9">
        <w:rPr>
          <w:rFonts w:ascii="Arial Narrow" w:hAnsi="Arial Narrow"/>
          <w:sz w:val="26"/>
          <w:szCs w:val="26"/>
        </w:rPr>
        <w:t>PR</w:t>
      </w:r>
      <w:r w:rsidR="007917F5" w:rsidRPr="007917F5">
        <w:rPr>
          <w:rFonts w:ascii="Arial Narrow" w:hAnsi="Arial Narrow"/>
          <w:sz w:val="26"/>
          <w:szCs w:val="26"/>
        </w:rPr>
        <w:t xml:space="preserve">, inscrito no CPF nº. </w:t>
      </w:r>
      <w:r w:rsidR="006668A9">
        <w:rPr>
          <w:rFonts w:ascii="Arial Narrow" w:hAnsi="Arial Narrow"/>
          <w:sz w:val="26"/>
          <w:szCs w:val="26"/>
        </w:rPr>
        <w:t>734.666.389-68</w:t>
      </w:r>
      <w:r w:rsidR="007917F5" w:rsidRPr="007917F5">
        <w:rPr>
          <w:rFonts w:ascii="Arial Narrow" w:hAnsi="Arial Narrow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na 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Avenida </w:t>
      </w:r>
      <w:r w:rsidR="006668A9">
        <w:rPr>
          <w:rFonts w:ascii="Arial Narrow" w:hAnsi="Arial Narrow" w:cs="Calibri Light"/>
          <w:sz w:val="26"/>
          <w:szCs w:val="26"/>
        </w:rPr>
        <w:t>Aracaju</w:t>
      </w:r>
      <w:r w:rsidR="007917F5" w:rsidRPr="007917F5">
        <w:rPr>
          <w:rFonts w:ascii="Arial Narrow" w:hAnsi="Arial Narrow" w:cs="Calibri Light"/>
          <w:sz w:val="26"/>
          <w:szCs w:val="26"/>
        </w:rPr>
        <w:t>, n</w:t>
      </w:r>
      <w:r w:rsidR="006668A9">
        <w:rPr>
          <w:rFonts w:ascii="Arial Narrow" w:hAnsi="Arial Narrow" w:cs="Calibri Light"/>
          <w:sz w:val="26"/>
          <w:szCs w:val="26"/>
        </w:rPr>
        <w:t>.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º </w:t>
      </w:r>
      <w:r w:rsidR="006668A9">
        <w:rPr>
          <w:rFonts w:ascii="Arial Narrow" w:hAnsi="Arial Narrow" w:cs="Calibri Light"/>
          <w:sz w:val="26"/>
          <w:szCs w:val="26"/>
        </w:rPr>
        <w:t>1.365</w:t>
      </w:r>
      <w:r w:rsidR="007917F5" w:rsidRPr="007917F5">
        <w:rPr>
          <w:rFonts w:ascii="Arial Narrow" w:hAnsi="Arial Narrow" w:cs="Calibri Light"/>
          <w:sz w:val="26"/>
          <w:szCs w:val="26"/>
        </w:rPr>
        <w:t>,</w:t>
      </w:r>
      <w:r w:rsidR="006668A9">
        <w:rPr>
          <w:rFonts w:ascii="Arial Narrow" w:hAnsi="Arial Narrow" w:cs="Calibri Light"/>
          <w:sz w:val="26"/>
          <w:szCs w:val="26"/>
        </w:rPr>
        <w:t xml:space="preserve"> bairro Zona VII, CEP </w:t>
      </w:r>
      <w:r w:rsidR="006F019C">
        <w:rPr>
          <w:rFonts w:ascii="Arial Narrow" w:hAnsi="Arial Narrow" w:cs="Calibri Light"/>
          <w:sz w:val="26"/>
          <w:szCs w:val="26"/>
        </w:rPr>
        <w:t>–</w:t>
      </w:r>
      <w:r w:rsidR="006668A9">
        <w:rPr>
          <w:rFonts w:ascii="Arial Narrow" w:hAnsi="Arial Narrow" w:cs="Calibri Light"/>
          <w:sz w:val="26"/>
          <w:szCs w:val="26"/>
        </w:rPr>
        <w:t xml:space="preserve"> </w:t>
      </w:r>
      <w:r w:rsidR="006F019C">
        <w:rPr>
          <w:rFonts w:ascii="Arial Narrow" w:hAnsi="Arial Narrow" w:cs="Calibri Light"/>
          <w:sz w:val="26"/>
          <w:szCs w:val="26"/>
        </w:rPr>
        <w:t>87.503-410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na cidade de </w:t>
      </w:r>
      <w:r w:rsidR="006F019C">
        <w:rPr>
          <w:rFonts w:ascii="Arial Narrow" w:hAnsi="Arial Narrow" w:cs="Calibri Light"/>
          <w:iCs/>
          <w:sz w:val="26"/>
          <w:szCs w:val="26"/>
        </w:rPr>
        <w:t>Umuarama/PR.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6F019C" w:rsidRPr="00C52620" w:rsidRDefault="006F019C" w:rsidP="006F019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6F019C" w:rsidRPr="00C52620" w:rsidRDefault="006F019C" w:rsidP="006F019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6F019C" w:rsidRPr="00C52620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6F019C" w:rsidRPr="00C52620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6F019C" w:rsidRPr="00A76182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6F019C" w:rsidRPr="00A76182" w:rsidRDefault="006F019C" w:rsidP="006F019C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6F019C" w:rsidRDefault="006F019C" w:rsidP="006F019C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lastRenderedPageBreak/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>aquisição de Materiais e Insumos Hospitalares, de acordo com as solicitações da 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6F019C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6F019C"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12073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CATETER ANGIOCATH Nº 20.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LABOR IMPORT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2.160,00</w:t>
            </w:r>
          </w:p>
        </w:tc>
      </w:tr>
      <w:tr w:rsidR="006F019C"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12075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CATETER ANGIOCATH Nº 24.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LABOR IMPORT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1.881,00</w:t>
            </w:r>
          </w:p>
        </w:tc>
      </w:tr>
      <w:tr w:rsidR="006F019C"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20139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INDICADOR QUÍMICO PARA AUTOCLAVE A VAPOR. ESPECIFICAÇÕES TÉCNICAS: INDICADOR PARA MONITORAMENTO DO PROCESSO DE ESTERILIZAÇÃO A VAPOR, CLASSE 6, AUTOADESIVO, TECNOLOGIA TERMOCRÔMICA DESENVOLVIDA PARA REAGIR QUANDO EXPOSTA A CONDIÇÕES TESTADAS: QUANDO EXPOSTO POR PELO MENOS 5,3 MINUTOS A 134°C, 15 MINUTOS A 121°C OU 8 MINUTOS A 127°C, A ÁREA TESTE MUDARÁ DE AMARELO PARA AZUL ESCURO/ROXO UNIFORME. APRESENTAÇÃO: CAIXA COM 25 TESTES + LIVRO REGISTRO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CRISTOFOLI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1.156,00</w:t>
            </w:r>
          </w:p>
        </w:tc>
      </w:tr>
      <w:tr w:rsidR="006F019C"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LUVAS PROCEDIMENTO TAMANHO PP. ESPECIFICAÇÕES TÉCNICAS:  BAIXO TEOR DE PROTEÍNA; ESPESSURA MÍNIMA 0,08MM; COMPRIMENTO MÍNIMO 230 MM; AMBIDESTRA, COM PÓ BIOABSORVÍVEL, NÃO ESTÉRIL. APRESENTAÇÃO: CAIXAS TIPO DISPENSER CONTENDO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1.198,00</w:t>
            </w:r>
          </w:p>
        </w:tc>
      </w:tr>
      <w:tr w:rsidR="006F019C"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12212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MAGUITO PARA APARELHO DE PRESSÃO ADULTO. ESPECIFICAÇÕES TÉCNICAS: MANGUITO MEDINDO 24CMX13CM, CONFECCIONADO EM BORRACHA TERMOPLÁSTICA (TPR),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30,67</w:t>
            </w:r>
          </w:p>
        </w:tc>
      </w:tr>
      <w:tr w:rsidR="006F019C">
        <w:trPr>
          <w:trHeight w:val="15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12208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SERINGA 1ML C/AG 13MMX4,5 PARA APLICAÇÃO DE INSULINA. ESPECIFICAÇÕES TÉCNICAS: PRODUZIDA EM POLIPROPILENO GRAU MÉDICO; TRANSPARENTE, CONECTOR SLIP, GRADUAÇÃO E VOLUMETRIA PRECISAS E DE EXCELENTE LEGIBILIDADE; PERFEITA FIXAÇÃO EM SEUS TRAÇOS E ALGARISMOS, TÓXICA, ESTÉRIL, APIROGÊNICA, DESCARTÁVEL. APRESENTAÇÃO: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RYMCO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6.150,00</w:t>
            </w:r>
          </w:p>
        </w:tc>
      </w:tr>
      <w:tr w:rsidR="006F019C"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12147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SISTEMA PARA DRENAGEM MEDIASTINAL COMPLETO. ESPECIFICAÇÕES TÉCNICAS: DRENO RADIOPACO MULTIPERFURADO TAMANHO 45 CM NÚMERO 24, EM PVC FLEXÍVEL; TUBO EXTENSOR EM PVC FLEXÍVEL COM ESPIRAL PROTETOR; SISTEMA DE SUSTENTAÇÃO AO LEITO OU PARA DEAMBULAÇÃO DO PACIENTE; PINÇA REGULADORA PARA VEDAÇÃO DO TUBO E ESVAZIAMENTO DA SECREÇÃO OU TROCA DE FRASCO; TAMPA ROSQUEADA COM DUAS OU TRÊS SAÍDAS; FRASCO EM PVC RÍGIDO COM CAPACIDADE PARA 1.000ML. APRESENTAÇÃO: PACOTE CONTENDO UM KIT COMPLETO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LAC MEDICAL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52,75</w:t>
            </w:r>
          </w:p>
        </w:tc>
      </w:tr>
      <w:tr w:rsidR="006F019C"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12148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SISTEMA PARA DRENAGEM MEDIASTINAL COMPLETO. ESPECIFICAÇÕES TÉCNICAS: DRENO RADIOPACO MULTIPERFURADO TAMANHO 45 CM NÚMERO 36, EM PVC FLEXÍVEL; TUBO EXTENSOR EM PVC FLEXÍVEL COM ESPIRAL PROTETOR; SISTEMA DE SUSTENTAÇÃO AO LEITO OU PARA DEAMBULAÇÃO DO PACIENTE; PINÇA REGULADORA PARA VEDAÇÃO DO TUBO E ESVAZIAMENTO DA SECREÇÃO OU TROCA DE FRASCO; TAMPA ROSQUEADA COM DUAS OU TRÊS SAÍDAS; FRASCO EM PVC RÍGIDO COM CAPACIDADE PARA 1.000ML. APRESENTAÇÃO: PACOTE CONTENDO UM KIT COMPLETO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LAC MEDICAL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52,75</w:t>
            </w:r>
          </w:p>
        </w:tc>
      </w:tr>
      <w:tr w:rsidR="006F019C"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12160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RETAL Nº 22. ESPECIFICAÇÕES TÉCNICAS: MATERIAL DESCARTÁVEL E DE USO ÚNICO, COMPOSTO DE TUBO DE PCV ATÓXICO FLEXÍVEL, APRESENTA 4 FUROS E CONECTOR COM TAMPA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MEDSONDA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14,90</w:t>
            </w:r>
          </w:p>
        </w:tc>
      </w:tr>
      <w:tr w:rsidR="006F019C" w:rsidTr="006F019C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12.696,07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9C" w:rsidRDefault="006F019C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6F019C" w:rsidRDefault="006F019C" w:rsidP="006F019C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</w:t>
      </w:r>
    </w:p>
    <w:p w:rsidR="006F019C" w:rsidRDefault="006F019C" w:rsidP="006F019C">
      <w:pPr>
        <w:pStyle w:val="Corpodetexto2"/>
        <w:ind w:right="-79"/>
        <w:rPr>
          <w:rFonts w:ascii="Arial Narrow" w:hAnsi="Arial Narrow"/>
          <w:b/>
          <w:bCs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6F019C" w:rsidRPr="00F50A35" w:rsidRDefault="006F019C" w:rsidP="006F019C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6F019C" w:rsidRPr="005A221E" w:rsidRDefault="006F019C" w:rsidP="006F019C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6F019C" w:rsidRPr="005A221E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6F019C" w:rsidRPr="00427898" w:rsidRDefault="006F019C" w:rsidP="006F019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6F019C" w:rsidRPr="00427898" w:rsidRDefault="006F019C" w:rsidP="006F019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6F019C" w:rsidRPr="00427898" w:rsidRDefault="006F019C" w:rsidP="006F019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6F019C" w:rsidRPr="00427898" w:rsidRDefault="006F019C" w:rsidP="006F019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6F019C" w:rsidRPr="00427898" w:rsidRDefault="006F019C" w:rsidP="006F019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6F019C" w:rsidRPr="00427898" w:rsidRDefault="006F019C" w:rsidP="006F019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6F019C" w:rsidRPr="00427898" w:rsidRDefault="006F019C" w:rsidP="006F019C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6F019C" w:rsidRDefault="006F019C" w:rsidP="006F019C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551A62" w:rsidRDefault="006F019C" w:rsidP="006F019C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6F019C" w:rsidRPr="00551A62" w:rsidRDefault="006F019C" w:rsidP="006F019C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551A62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6F019C" w:rsidRPr="00551A62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6F019C" w:rsidRPr="00427898" w:rsidRDefault="006F019C" w:rsidP="006F019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6F019C" w:rsidRPr="00427898" w:rsidRDefault="006F019C" w:rsidP="006F019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6F019C" w:rsidRPr="00427898" w:rsidRDefault="006F019C" w:rsidP="006F019C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6F019C" w:rsidRPr="00B706B0" w:rsidRDefault="006F019C" w:rsidP="006F019C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deste Contrato deve-se fazer acompanhado da Nota Fiscal Eletrônica NFe discriminativas para efetuação de sua entrega.</w:t>
      </w:r>
    </w:p>
    <w:p w:rsidR="006F019C" w:rsidRPr="00427898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6F019C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6F019C" w:rsidRPr="00427898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6F019C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R$ 4.041,00 (quatro mil e quarenta e um reais)</w:t>
            </w:r>
          </w:p>
        </w:tc>
      </w:tr>
      <w:tr w:rsidR="006F019C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524</w:t>
            </w:r>
          </w:p>
          <w:p w:rsidR="006F019C" w:rsidRDefault="006F019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R$ 8.655,07 (oito mil e seiscentos e cinquenta e cinco reais e sete centavos)</w:t>
            </w:r>
          </w:p>
        </w:tc>
      </w:tr>
    </w:tbl>
    <w:p w:rsidR="006F019C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bookmarkStart w:id="0" w:name="_GoBack"/>
      <w:r w:rsidRPr="00931723">
        <w:rPr>
          <w:rFonts w:ascii="Arial Narrow" w:hAnsi="Arial Narrow" w:cs="Arial"/>
          <w:b/>
          <w:bCs/>
          <w:color w:val="000000"/>
          <w:sz w:val="28"/>
          <w:szCs w:val="28"/>
        </w:rPr>
        <w:t>12.</w:t>
      </w:r>
      <w:r w:rsidR="00A434B6" w:rsidRPr="00931723">
        <w:rPr>
          <w:rFonts w:ascii="Arial Narrow" w:hAnsi="Arial Narrow" w:cs="Arial"/>
          <w:b/>
          <w:bCs/>
          <w:color w:val="000000"/>
          <w:sz w:val="28"/>
          <w:szCs w:val="28"/>
        </w:rPr>
        <w:t>69</w:t>
      </w:r>
      <w:r w:rsidRPr="00931723">
        <w:rPr>
          <w:rFonts w:ascii="Arial Narrow" w:hAnsi="Arial Narrow" w:cs="Arial"/>
          <w:b/>
          <w:bCs/>
          <w:color w:val="000000"/>
          <w:sz w:val="28"/>
          <w:szCs w:val="28"/>
        </w:rPr>
        <w:t>6,07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bookmarkEnd w:id="0"/>
      <w:r>
        <w:rPr>
          <w:rFonts w:ascii="Arial Narrow" w:hAnsi="Arial Narrow" w:cs="Arial"/>
          <w:color w:val="000000"/>
          <w:sz w:val="28"/>
          <w:szCs w:val="28"/>
        </w:rPr>
        <w:t>(Doze mil</w:t>
      </w:r>
      <w:r w:rsidR="00C450CB">
        <w:rPr>
          <w:rFonts w:ascii="Arial Narrow" w:hAnsi="Arial Narrow" w:cs="Arial"/>
          <w:color w:val="000000"/>
          <w:sz w:val="28"/>
          <w:szCs w:val="28"/>
        </w:rPr>
        <w:t>, s</w:t>
      </w:r>
      <w:r w:rsidR="00A434B6">
        <w:rPr>
          <w:rFonts w:ascii="Arial Narrow" w:hAnsi="Arial Narrow" w:cs="Arial"/>
          <w:color w:val="000000"/>
          <w:sz w:val="28"/>
          <w:szCs w:val="28"/>
        </w:rPr>
        <w:t xml:space="preserve">eiscentos e noventa e seis </w:t>
      </w:r>
      <w:r w:rsidR="00C450CB">
        <w:rPr>
          <w:rFonts w:ascii="Arial Narrow" w:hAnsi="Arial Narrow" w:cs="Arial"/>
          <w:color w:val="000000"/>
          <w:sz w:val="28"/>
          <w:szCs w:val="28"/>
        </w:rPr>
        <w:t>reais e sete centavos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:rsidR="006F019C" w:rsidRDefault="006F019C" w:rsidP="006F019C">
      <w:pPr>
        <w:ind w:right="-79"/>
        <w:jc w:val="both"/>
        <w:rPr>
          <w:rFonts w:ascii="Arial Narrow" w:hAnsi="Arial Narrow"/>
          <w:sz w:val="28"/>
          <w:szCs w:val="28"/>
          <w:lang w:eastAsia="pt-BR"/>
        </w:rPr>
      </w:pPr>
    </w:p>
    <w:p w:rsidR="006F019C" w:rsidRPr="00D72BF1" w:rsidRDefault="006F019C" w:rsidP="006F019C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(NFe), a CONTRATANTE, a seu critério, poderá devolvê-la, para as devidas correções, ou aceitá-la, com a glosa da parte que considerar indevida.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(NFe) será considerada como não apresentada, para fins de atendimento das condições contratuais.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6F019C" w:rsidRPr="00427898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(NFe)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6F019C" w:rsidRPr="00427898" w:rsidRDefault="006F019C" w:rsidP="006F019C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(NFe)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6F019C" w:rsidRPr="00427898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3357D7" w:rsidRDefault="006F019C" w:rsidP="006F019C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6F019C" w:rsidRPr="00427898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F019C" w:rsidRPr="00427898" w:rsidRDefault="006F019C" w:rsidP="006F019C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6F019C" w:rsidRDefault="006F019C" w:rsidP="006F019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6F019C" w:rsidRPr="00427898" w:rsidRDefault="006F019C" w:rsidP="006F019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6F019C" w:rsidRDefault="006F019C" w:rsidP="006F019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6F019C" w:rsidRPr="00427898" w:rsidRDefault="006F019C" w:rsidP="006F019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6F019C" w:rsidRDefault="006F019C" w:rsidP="006F019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6F019C" w:rsidRPr="00427898" w:rsidRDefault="006F019C" w:rsidP="006F019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6F019C" w:rsidRPr="00427898" w:rsidRDefault="006F019C" w:rsidP="006F019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6F019C" w:rsidRPr="00427898" w:rsidRDefault="006F019C" w:rsidP="006F019C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6F019C" w:rsidRPr="00427898" w:rsidRDefault="006F019C" w:rsidP="006F019C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6F019C" w:rsidRPr="00427898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6F019C" w:rsidRPr="00427898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</w:p>
    <w:p w:rsidR="006F019C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6F019C" w:rsidRDefault="006F019C" w:rsidP="006F019C">
      <w:pPr>
        <w:jc w:val="both"/>
        <w:rPr>
          <w:rFonts w:ascii="Arial Narrow" w:hAnsi="Arial Narrow" w:cs="Arial"/>
          <w:sz w:val="28"/>
          <w:szCs w:val="28"/>
        </w:rPr>
      </w:pPr>
    </w:p>
    <w:p w:rsidR="006F019C" w:rsidRPr="00427898" w:rsidRDefault="006F019C" w:rsidP="006F019C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6F019C" w:rsidRPr="00427898" w:rsidRDefault="006F019C" w:rsidP="006F019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</w:t>
      </w: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>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6F019C" w:rsidRPr="00427898" w:rsidRDefault="006F019C" w:rsidP="006F019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>
        <w:rPr>
          <w:rFonts w:ascii="Arial Narrow" w:hAnsi="Arial Narrow" w:cs="Arial"/>
          <w:color w:val="000000"/>
          <w:sz w:val="28"/>
          <w:szCs w:val="28"/>
        </w:rPr>
        <w:t>05 d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e </w:t>
      </w:r>
      <w:r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6F019C" w:rsidRPr="00427898" w:rsidRDefault="006F019C" w:rsidP="006F019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6F019C" w:rsidRDefault="006F019C" w:rsidP="006F019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6F019C" w:rsidRPr="00427898" w:rsidTr="00266E8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F019C" w:rsidRPr="00AF3048" w:rsidRDefault="006F019C" w:rsidP="00266E80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6F019C" w:rsidRPr="00AF3048" w:rsidRDefault="006F019C" w:rsidP="00266E80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lastRenderedPageBreak/>
              <w:t>Patricia Derenusson Nelli Margatto Nunes</w:t>
            </w:r>
          </w:p>
          <w:p w:rsidR="006F019C" w:rsidRPr="00AF3048" w:rsidRDefault="006F019C" w:rsidP="00266E8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PREFEITA MUNICIPAL</w:t>
            </w:r>
          </w:p>
          <w:p w:rsidR="006F019C" w:rsidRPr="00AF3048" w:rsidRDefault="006F019C" w:rsidP="00266E8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6F019C" w:rsidRDefault="006F019C" w:rsidP="00266E8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Calibri Light"/>
                <w:iCs/>
                <w:sz w:val="28"/>
                <w:szCs w:val="28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lastRenderedPageBreak/>
              <w:t>__________________________________</w:t>
            </w:r>
            <w:r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r w:rsidR="00467C4D" w:rsidRPr="00467C4D">
              <w:rPr>
                <w:rFonts w:ascii="Arial Narrow" w:hAnsi="Arial Narrow"/>
                <w:i/>
                <w:iCs/>
                <w:sz w:val="26"/>
                <w:szCs w:val="26"/>
              </w:rPr>
              <w:lastRenderedPageBreak/>
              <w:t>Antônio Marcos Vieira da Silva</w:t>
            </w:r>
          </w:p>
          <w:p w:rsidR="006F019C" w:rsidRPr="00AF3048" w:rsidRDefault="00467C4D" w:rsidP="00266E8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MC MEDICALL PRODUTOS MEDICO HOSPITALAR EIRELI - ME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6F019C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:rsidR="006F019C" w:rsidRPr="00427898" w:rsidRDefault="006F019C" w:rsidP="006F019C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6F019C" w:rsidRPr="00427898" w:rsidRDefault="006F019C" w:rsidP="006F019C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6F019C" w:rsidRPr="00427898" w:rsidRDefault="006F019C" w:rsidP="006F019C">
      <w:pPr>
        <w:jc w:val="both"/>
        <w:rPr>
          <w:rFonts w:ascii="Arial Narrow" w:hAnsi="Arial Narrow"/>
          <w:b/>
          <w:sz w:val="28"/>
          <w:szCs w:val="28"/>
        </w:rPr>
      </w:pPr>
    </w:p>
    <w:p w:rsidR="006F019C" w:rsidRPr="00427898" w:rsidRDefault="006F019C" w:rsidP="006F019C">
      <w:pPr>
        <w:jc w:val="center"/>
        <w:rPr>
          <w:rFonts w:ascii="Arial Narrow" w:hAnsi="Arial Narrow"/>
          <w:b/>
          <w:sz w:val="28"/>
          <w:szCs w:val="28"/>
        </w:rPr>
      </w:pPr>
    </w:p>
    <w:p w:rsidR="006F019C" w:rsidRPr="00427898" w:rsidRDefault="006F019C" w:rsidP="006F019C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6F019C" w:rsidRPr="00427898" w:rsidTr="00266E80">
        <w:trPr>
          <w:trHeight w:val="651"/>
        </w:trPr>
        <w:tc>
          <w:tcPr>
            <w:tcW w:w="4498" w:type="dxa"/>
          </w:tcPr>
          <w:p w:rsidR="006F019C" w:rsidRPr="0042557A" w:rsidRDefault="006F019C" w:rsidP="00266E8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6F019C" w:rsidRPr="0042557A" w:rsidRDefault="006F019C" w:rsidP="00266E8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 Contini de Albuquerque</w:t>
            </w:r>
          </w:p>
          <w:p w:rsidR="006F019C" w:rsidRPr="0042557A" w:rsidRDefault="006F019C" w:rsidP="00266E8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6F019C" w:rsidRPr="0042557A" w:rsidRDefault="006F019C" w:rsidP="00266E8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6F019C" w:rsidRPr="0042557A" w:rsidRDefault="006F019C" w:rsidP="00266E8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6F019C" w:rsidRPr="0042557A" w:rsidRDefault="006F019C" w:rsidP="00266E80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6F019C" w:rsidRPr="00DE2029" w:rsidRDefault="006F019C" w:rsidP="006F019C">
      <w:pPr>
        <w:pStyle w:val="Textoembloco"/>
        <w:ind w:left="0" w:right="0"/>
        <w:rPr>
          <w:sz w:val="2"/>
          <w:szCs w:val="26"/>
        </w:rPr>
      </w:pPr>
    </w:p>
    <w:p w:rsidR="00E62E50" w:rsidRPr="00DE2029" w:rsidRDefault="00E62E50" w:rsidP="006F019C">
      <w:pPr>
        <w:pStyle w:val="Textoembloco"/>
        <w:ind w:left="0" w:right="0"/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8A9" w:rsidRDefault="006668A9" w:rsidP="004E2524">
      <w:r>
        <w:separator/>
      </w:r>
    </w:p>
  </w:endnote>
  <w:endnote w:type="continuationSeparator" w:id="0">
    <w:p w:rsidR="006668A9" w:rsidRDefault="006668A9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8A9" w:rsidRDefault="006668A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8A9" w:rsidRDefault="006668A9" w:rsidP="004E2524">
      <w:r>
        <w:separator/>
      </w:r>
    </w:p>
  </w:footnote>
  <w:footnote w:type="continuationSeparator" w:id="0">
    <w:p w:rsidR="006668A9" w:rsidRDefault="006668A9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8A9" w:rsidRDefault="006668A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54E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06BB8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0737"/>
    <w:rsid w:val="00451854"/>
    <w:rsid w:val="00453595"/>
    <w:rsid w:val="00467C4D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0C04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668A9"/>
    <w:rsid w:val="00673F8D"/>
    <w:rsid w:val="00676D38"/>
    <w:rsid w:val="006809D5"/>
    <w:rsid w:val="00685DA8"/>
    <w:rsid w:val="006A7088"/>
    <w:rsid w:val="006B68BD"/>
    <w:rsid w:val="006B752D"/>
    <w:rsid w:val="006C27F3"/>
    <w:rsid w:val="006D4A3B"/>
    <w:rsid w:val="006D6531"/>
    <w:rsid w:val="006E539C"/>
    <w:rsid w:val="006F01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31723"/>
    <w:rsid w:val="009405EA"/>
    <w:rsid w:val="0094356E"/>
    <w:rsid w:val="009542C0"/>
    <w:rsid w:val="00955AD3"/>
    <w:rsid w:val="009642EF"/>
    <w:rsid w:val="00991B9C"/>
    <w:rsid w:val="00992BE0"/>
    <w:rsid w:val="009A1410"/>
    <w:rsid w:val="009B1008"/>
    <w:rsid w:val="009D711F"/>
    <w:rsid w:val="009D7D4F"/>
    <w:rsid w:val="00A00738"/>
    <w:rsid w:val="00A106B5"/>
    <w:rsid w:val="00A27E42"/>
    <w:rsid w:val="00A434B6"/>
    <w:rsid w:val="00A52D85"/>
    <w:rsid w:val="00A67CBE"/>
    <w:rsid w:val="00A71041"/>
    <w:rsid w:val="00A73FF2"/>
    <w:rsid w:val="00AC101F"/>
    <w:rsid w:val="00AD0B1A"/>
    <w:rsid w:val="00AD23FA"/>
    <w:rsid w:val="00B0260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0C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748EE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2945"/>
    <o:shapelayout v:ext="edit">
      <o:idmap v:ext="edit" data="1"/>
    </o:shapelayout>
  </w:shapeDefaults>
  <w:decimalSymbol w:val=","/>
  <w:listSeparator w:val=";"/>
  <w14:docId w14:val="5D82100A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4402</Words>
  <Characters>23772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8</cp:revision>
  <cp:lastPrinted>2018-03-27T13:24:00Z</cp:lastPrinted>
  <dcterms:created xsi:type="dcterms:W3CDTF">2019-08-02T15:28:00Z</dcterms:created>
  <dcterms:modified xsi:type="dcterms:W3CDTF">2019-08-06T15:28:00Z</dcterms:modified>
</cp:coreProperties>
</file>