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EC8F" w14:textId="44E457D1" w:rsidR="00573984" w:rsidRPr="00023824" w:rsidRDefault="00573984" w:rsidP="00573984">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162/2024</w:t>
      </w:r>
      <w:r w:rsidRPr="00023824">
        <w:rPr>
          <w:rFonts w:ascii="Arial Narrow" w:hAnsi="Arial Narrow"/>
          <w:b/>
          <w:sz w:val="26"/>
          <w:szCs w:val="26"/>
        </w:rPr>
        <w:t xml:space="preserve">, QUE FAZEM ENTRE SI A PREFEITURA MUNICIPAL DE IGUATEMI, ESTADO DO MATO GROSSO DO SUL, E </w:t>
      </w:r>
      <w:r>
        <w:rPr>
          <w:rFonts w:ascii="Arial Narrow" w:hAnsi="Arial Narrow"/>
          <w:b/>
          <w:sz w:val="26"/>
          <w:szCs w:val="26"/>
        </w:rPr>
        <w:t>ADEMIR CUSSATI</w:t>
      </w:r>
      <w:r w:rsidRPr="00023824">
        <w:rPr>
          <w:rFonts w:ascii="Arial Narrow" w:hAnsi="Arial Narrow"/>
          <w:b/>
          <w:sz w:val="26"/>
          <w:szCs w:val="26"/>
        </w:rPr>
        <w:t xml:space="preserve">. </w:t>
      </w:r>
    </w:p>
    <w:p w14:paraId="1B0D00F2" w14:textId="341B6C7C" w:rsidR="00573984" w:rsidRPr="00023824" w:rsidRDefault="00573984" w:rsidP="00573984">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w:t>
      </w:r>
      <w:r>
        <w:rPr>
          <w:rFonts w:ascii="Arial Narrow" w:eastAsia="Arial" w:hAnsi="Arial Narrow" w:cs="Arial"/>
          <w:sz w:val="26"/>
          <w:szCs w:val="26"/>
        </w:rPr>
        <w:t xml:space="preserve">o Sr. Ademir </w:t>
      </w:r>
      <w:proofErr w:type="spellStart"/>
      <w:r>
        <w:rPr>
          <w:rFonts w:ascii="Arial Narrow" w:eastAsia="Arial" w:hAnsi="Arial Narrow" w:cs="Arial"/>
          <w:sz w:val="26"/>
          <w:szCs w:val="26"/>
        </w:rPr>
        <w:t>Cussati</w:t>
      </w:r>
      <w:proofErr w:type="spellEnd"/>
      <w:r>
        <w:rPr>
          <w:rFonts w:ascii="Arial Narrow" w:eastAsia="Arial" w:hAnsi="Arial Narrow" w:cs="Arial"/>
          <w:sz w:val="26"/>
          <w:szCs w:val="26"/>
        </w:rPr>
        <w:t>, inscrito no CPF nº 954.731.141-72</w:t>
      </w:r>
      <w:r w:rsidRPr="00023824">
        <w:rPr>
          <w:rFonts w:ascii="Arial Narrow" w:eastAsia="Arial" w:hAnsi="Arial Narrow" w:cs="Arial"/>
          <w:i/>
          <w:iCs/>
          <w:sz w:val="26"/>
          <w:szCs w:val="26"/>
        </w:rPr>
        <w:t xml:space="preserve">, </w:t>
      </w:r>
      <w:r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067/2024</w:t>
      </w:r>
      <w:r w:rsidRPr="00023824">
        <w:rPr>
          <w:rFonts w:ascii="Arial Narrow" w:eastAsia="Arial" w:hAnsi="Arial Narrow" w:cs="Arial"/>
          <w:sz w:val="26"/>
          <w:szCs w:val="26"/>
        </w:rPr>
        <w:t xml:space="preserve"> e em observância às disposições da </w:t>
      </w:r>
      <w:hyperlink r:id="rId7" w:history="1">
        <w:r w:rsidRPr="00023824">
          <w:rPr>
            <w:rStyle w:val="Hyperlink"/>
            <w:rFonts w:ascii="Arial Narrow" w:eastAsia="Arial" w:hAnsi="Arial Narrow" w:cs="Arial"/>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w:t>
      </w:r>
      <w:r>
        <w:rPr>
          <w:rFonts w:ascii="Arial Narrow" w:eastAsia="Arial" w:hAnsi="Arial Narrow" w:cs="Arial"/>
          <w:i/>
          <w:iCs/>
          <w:sz w:val="26"/>
          <w:szCs w:val="26"/>
        </w:rPr>
        <w:t xml:space="preserve">e Chamamento Público </w:t>
      </w:r>
      <w:r w:rsidRPr="00023824">
        <w:rPr>
          <w:rFonts w:ascii="Arial Narrow" w:eastAsia="Arial" w:hAnsi="Arial Narrow" w:cs="Arial"/>
          <w:i/>
          <w:iCs/>
          <w:sz w:val="26"/>
          <w:szCs w:val="26"/>
        </w:rPr>
        <w:t xml:space="preserve">n. </w:t>
      </w:r>
      <w:r>
        <w:rPr>
          <w:rFonts w:ascii="Arial Narrow" w:eastAsia="Arial" w:hAnsi="Arial Narrow" w:cs="Arial"/>
          <w:i/>
          <w:iCs/>
          <w:sz w:val="26"/>
          <w:szCs w:val="26"/>
        </w:rPr>
        <w:t>002/2024</w:t>
      </w:r>
      <w:r w:rsidRPr="00023824">
        <w:rPr>
          <w:rFonts w:ascii="Arial Narrow" w:eastAsia="Arial" w:hAnsi="Arial Narrow" w:cs="Arial"/>
          <w:sz w:val="26"/>
          <w:szCs w:val="26"/>
        </w:rPr>
        <w:t>, mediante as cláusulas e condições a seguir enunciadas.</w:t>
      </w:r>
    </w:p>
    <w:p w14:paraId="5CE9F2F8" w14:textId="77777777" w:rsidR="00573984" w:rsidRPr="00023824" w:rsidRDefault="00573984" w:rsidP="00573984">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161AF0A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Pr="00D2216E">
        <w:rPr>
          <w:rFonts w:ascii="Arial Narrow" w:hAnsi="Arial Narrow" w:cstheme="minorHAnsi"/>
          <w:bCs/>
          <w:sz w:val="28"/>
          <w:szCs w:val="28"/>
        </w:rPr>
        <w:t xml:space="preserve">aquisição de </w:t>
      </w:r>
      <w:r>
        <w:rPr>
          <w:rFonts w:ascii="Arial Narrow" w:hAnsi="Arial Narrow"/>
          <w:bCs/>
          <w:sz w:val="28"/>
          <w:szCs w:val="28"/>
        </w:rPr>
        <w:t>gêneros alimentícios da agricultura familiar</w:t>
      </w:r>
      <w:r w:rsidRPr="00BC4671">
        <w:rPr>
          <w:rFonts w:ascii="Arial Narrow" w:hAnsi="Arial Narrow" w:cstheme="minorHAnsi"/>
          <w:bCs/>
          <w:sz w:val="28"/>
          <w:szCs w:val="28"/>
        </w:rPr>
        <w:t>,</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228E36D8" w14:textId="77777777" w:rsidR="00573984" w:rsidRPr="00023824" w:rsidRDefault="00573984" w:rsidP="00573984">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8500" w:type="dxa"/>
        <w:tblCellMar>
          <w:left w:w="70" w:type="dxa"/>
          <w:right w:w="70" w:type="dxa"/>
        </w:tblCellMar>
        <w:tblLook w:val="04A0" w:firstRow="1" w:lastRow="0" w:firstColumn="1" w:lastColumn="0" w:noHBand="0" w:noVBand="1"/>
      </w:tblPr>
      <w:tblGrid>
        <w:gridCol w:w="5240"/>
        <w:gridCol w:w="709"/>
        <w:gridCol w:w="1276"/>
        <w:gridCol w:w="1275"/>
      </w:tblGrid>
      <w:tr w:rsidR="00573984" w:rsidRPr="00573984" w14:paraId="3D2C6218" w14:textId="77777777" w:rsidTr="00573984">
        <w:trPr>
          <w:trHeight w:val="19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874A" w14:textId="77777777" w:rsidR="00573984" w:rsidRPr="00573984" w:rsidRDefault="00573984">
            <w:pPr>
              <w:jc w:val="center"/>
              <w:rPr>
                <w:rFonts w:ascii="Arial Narrow" w:hAnsi="Arial Narrow" w:cs="Arial"/>
                <w:sz w:val="20"/>
                <w:szCs w:val="20"/>
              </w:rPr>
            </w:pPr>
            <w:r w:rsidRPr="00573984">
              <w:rPr>
                <w:rFonts w:ascii="Arial Narrow" w:hAnsi="Arial Narrow" w:cs="Arial"/>
                <w:sz w:val="20"/>
                <w:szCs w:val="20"/>
              </w:rPr>
              <w:t>ESPECIFICAÇÃO DO ITEM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B00D9C8" w14:textId="77777777" w:rsidR="00573984" w:rsidRPr="00573984" w:rsidRDefault="00573984">
            <w:pPr>
              <w:jc w:val="center"/>
              <w:rPr>
                <w:rFonts w:ascii="Arial Narrow" w:hAnsi="Arial Narrow" w:cs="Arial"/>
                <w:sz w:val="20"/>
                <w:szCs w:val="20"/>
              </w:rPr>
            </w:pPr>
            <w:r w:rsidRPr="00573984">
              <w:rPr>
                <w:rFonts w:ascii="Arial Narrow" w:hAnsi="Arial Narrow" w:cs="Arial"/>
                <w:sz w:val="20"/>
                <w:szCs w:val="20"/>
              </w:rPr>
              <w:t>UNID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AFAB75" w14:textId="77777777" w:rsidR="00573984" w:rsidRPr="00573984" w:rsidRDefault="00573984">
            <w:pPr>
              <w:jc w:val="center"/>
              <w:rPr>
                <w:rFonts w:ascii="Arial Narrow" w:hAnsi="Arial Narrow" w:cs="Arial"/>
                <w:sz w:val="20"/>
                <w:szCs w:val="20"/>
              </w:rPr>
            </w:pPr>
            <w:r w:rsidRPr="00573984">
              <w:rPr>
                <w:rFonts w:ascii="Arial Narrow" w:hAnsi="Arial Narrow" w:cs="Arial"/>
                <w:sz w:val="20"/>
                <w:szCs w:val="20"/>
              </w:rPr>
              <w:t>QUANTIDADE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F2DD9B" w14:textId="77777777" w:rsidR="00573984" w:rsidRPr="00573984" w:rsidRDefault="00573984">
            <w:pPr>
              <w:jc w:val="center"/>
              <w:rPr>
                <w:rFonts w:ascii="Arial Narrow" w:hAnsi="Arial Narrow" w:cs="Arial"/>
                <w:sz w:val="20"/>
                <w:szCs w:val="20"/>
              </w:rPr>
            </w:pPr>
            <w:r w:rsidRPr="00573984">
              <w:rPr>
                <w:rFonts w:ascii="Arial Narrow" w:hAnsi="Arial Narrow" w:cs="Arial"/>
                <w:sz w:val="20"/>
                <w:szCs w:val="20"/>
              </w:rPr>
              <w:t>VALOR UNIT.</w:t>
            </w:r>
          </w:p>
        </w:tc>
      </w:tr>
      <w:tr w:rsidR="00573984" w:rsidRPr="00573984" w14:paraId="18EE8B27" w14:textId="77777777" w:rsidTr="00573984">
        <w:trPr>
          <w:trHeight w:val="957"/>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14:paraId="6ABC03F0" w14:textId="4879E5E3" w:rsidR="00573984" w:rsidRPr="00573984" w:rsidRDefault="00573984">
            <w:pPr>
              <w:jc w:val="both"/>
              <w:rPr>
                <w:rFonts w:ascii="Arial Narrow" w:hAnsi="Arial Narrow" w:cs="Arial"/>
                <w:color w:val="000000"/>
                <w:sz w:val="20"/>
                <w:szCs w:val="20"/>
              </w:rPr>
            </w:pPr>
            <w:r w:rsidRPr="00573984">
              <w:rPr>
                <w:rFonts w:ascii="Arial Narrow" w:hAnsi="Arial Narrow" w:cs="Arial"/>
                <w:color w:val="000000"/>
                <w:sz w:val="20"/>
                <w:szCs w:val="20"/>
              </w:rPr>
              <w:t>CHEIRO VERDE IN NATURA, COMPOSTA POR SALSA E CEBOLINHA, COM FOLHAS INTEIRAS, COM TALOS, GRAÚDAS, SEM MANCHAS, COM COLORAÇÃO UNIFORME, TURGESCENTES, INTACTAS, FIRMES E BEM DESENVOLVIDAS,</w:t>
            </w:r>
            <w:r w:rsidRPr="00573984">
              <w:rPr>
                <w:rFonts w:ascii="Arial Narrow" w:hAnsi="Arial Narrow" w:cs="Arial"/>
                <w:color w:val="000000"/>
                <w:sz w:val="20"/>
                <w:szCs w:val="20"/>
              </w:rPr>
              <w:t xml:space="preserve"> </w:t>
            </w:r>
            <w:r w:rsidRPr="00573984">
              <w:rPr>
                <w:rFonts w:ascii="Arial Narrow" w:hAnsi="Arial Narrow" w:cs="Arial"/>
                <w:color w:val="000000"/>
                <w:sz w:val="20"/>
                <w:szCs w:val="20"/>
              </w:rPr>
              <w:t>MAÇO</w:t>
            </w:r>
            <w:r w:rsidRPr="00573984">
              <w:rPr>
                <w:rFonts w:ascii="Arial Narrow" w:hAnsi="Arial Narrow" w:cs="Arial"/>
                <w:color w:val="000000"/>
                <w:sz w:val="20"/>
                <w:szCs w:val="20"/>
              </w:rPr>
              <w:t xml:space="preserve"> </w:t>
            </w:r>
            <w:r w:rsidRPr="00573984">
              <w:rPr>
                <w:rFonts w:ascii="Arial Narrow" w:hAnsi="Arial Narrow" w:cs="Arial"/>
                <w:color w:val="000000"/>
                <w:sz w:val="20"/>
                <w:szCs w:val="20"/>
              </w:rPr>
              <w:t>APROXIMADAMENTE 300 GR.</w:t>
            </w:r>
          </w:p>
        </w:tc>
        <w:tc>
          <w:tcPr>
            <w:tcW w:w="709" w:type="dxa"/>
            <w:tcBorders>
              <w:top w:val="nil"/>
              <w:left w:val="nil"/>
              <w:bottom w:val="single" w:sz="4" w:space="0" w:color="000000"/>
              <w:right w:val="single" w:sz="4" w:space="0" w:color="000000"/>
            </w:tcBorders>
            <w:shd w:val="clear" w:color="auto" w:fill="auto"/>
            <w:noWrap/>
            <w:vAlign w:val="center"/>
            <w:hideMark/>
          </w:tcPr>
          <w:p w14:paraId="49F00A7E" w14:textId="77777777" w:rsidR="00573984" w:rsidRPr="00573984" w:rsidRDefault="00573984">
            <w:pPr>
              <w:jc w:val="center"/>
              <w:rPr>
                <w:rFonts w:ascii="Arial Narrow" w:hAnsi="Arial Narrow" w:cs="Arial"/>
                <w:color w:val="000000"/>
                <w:sz w:val="20"/>
                <w:szCs w:val="20"/>
              </w:rPr>
            </w:pPr>
            <w:r w:rsidRPr="00573984">
              <w:rPr>
                <w:rFonts w:ascii="Arial Narrow" w:hAnsi="Arial Narrow" w:cs="Arial"/>
                <w:color w:val="000000"/>
                <w:sz w:val="20"/>
                <w:szCs w:val="20"/>
              </w:rPr>
              <w:t>UN</w:t>
            </w:r>
          </w:p>
        </w:tc>
        <w:tc>
          <w:tcPr>
            <w:tcW w:w="1276" w:type="dxa"/>
            <w:tcBorders>
              <w:top w:val="nil"/>
              <w:left w:val="nil"/>
              <w:bottom w:val="single" w:sz="4" w:space="0" w:color="000000"/>
              <w:right w:val="single" w:sz="4" w:space="0" w:color="000000"/>
            </w:tcBorders>
            <w:shd w:val="clear" w:color="auto" w:fill="auto"/>
            <w:noWrap/>
            <w:vAlign w:val="center"/>
            <w:hideMark/>
          </w:tcPr>
          <w:p w14:paraId="18CF6ABA" w14:textId="77777777" w:rsidR="00573984" w:rsidRPr="00573984" w:rsidRDefault="00573984">
            <w:pPr>
              <w:jc w:val="right"/>
              <w:rPr>
                <w:rFonts w:ascii="Arial Narrow" w:hAnsi="Arial Narrow" w:cs="Arial"/>
                <w:color w:val="000000"/>
                <w:sz w:val="20"/>
                <w:szCs w:val="20"/>
              </w:rPr>
            </w:pPr>
            <w:r w:rsidRPr="00573984">
              <w:rPr>
                <w:rFonts w:ascii="Arial Narrow" w:hAnsi="Arial Narrow" w:cs="Arial"/>
                <w:color w:val="000000"/>
                <w:sz w:val="20"/>
                <w:szCs w:val="20"/>
              </w:rPr>
              <w:t>100,00</w:t>
            </w:r>
          </w:p>
        </w:tc>
        <w:tc>
          <w:tcPr>
            <w:tcW w:w="1275" w:type="dxa"/>
            <w:tcBorders>
              <w:top w:val="nil"/>
              <w:left w:val="nil"/>
              <w:bottom w:val="single" w:sz="4" w:space="0" w:color="000000"/>
              <w:right w:val="single" w:sz="4" w:space="0" w:color="000000"/>
            </w:tcBorders>
            <w:shd w:val="clear" w:color="auto" w:fill="auto"/>
            <w:noWrap/>
            <w:vAlign w:val="center"/>
            <w:hideMark/>
          </w:tcPr>
          <w:p w14:paraId="34075903" w14:textId="77777777" w:rsidR="00573984" w:rsidRPr="00573984" w:rsidRDefault="00573984">
            <w:pPr>
              <w:jc w:val="right"/>
              <w:rPr>
                <w:rFonts w:ascii="Arial Narrow" w:hAnsi="Arial Narrow" w:cs="Arial"/>
                <w:color w:val="000000"/>
                <w:sz w:val="20"/>
                <w:szCs w:val="20"/>
              </w:rPr>
            </w:pPr>
            <w:r w:rsidRPr="00573984">
              <w:rPr>
                <w:rFonts w:ascii="Arial Narrow" w:hAnsi="Arial Narrow" w:cs="Arial"/>
                <w:color w:val="000000"/>
                <w:sz w:val="20"/>
                <w:szCs w:val="20"/>
              </w:rPr>
              <w:t>4,96</w:t>
            </w:r>
          </w:p>
        </w:tc>
      </w:tr>
      <w:tr w:rsidR="00573984" w:rsidRPr="00573984" w14:paraId="1EB6E968" w14:textId="77777777" w:rsidTr="00573984">
        <w:trPr>
          <w:trHeight w:val="383"/>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14:paraId="125D2073" w14:textId="0E9BB420" w:rsidR="00573984" w:rsidRPr="00573984" w:rsidRDefault="00573984">
            <w:pPr>
              <w:jc w:val="both"/>
              <w:rPr>
                <w:rFonts w:ascii="Arial Narrow" w:hAnsi="Arial Narrow" w:cs="Arial"/>
                <w:color w:val="000000"/>
                <w:sz w:val="20"/>
                <w:szCs w:val="20"/>
              </w:rPr>
            </w:pPr>
            <w:r w:rsidRPr="00573984">
              <w:rPr>
                <w:rFonts w:ascii="Arial Narrow" w:hAnsi="Arial Narrow" w:cs="Arial"/>
                <w:color w:val="000000"/>
                <w:sz w:val="20"/>
                <w:szCs w:val="20"/>
              </w:rPr>
              <w:t xml:space="preserve">VERDURA IN NATURA, TIPO ALFACE, ESPÉCIE AMERICANA, CRESPA OU </w:t>
            </w:r>
            <w:r w:rsidRPr="00573984">
              <w:rPr>
                <w:rFonts w:ascii="Arial Narrow" w:hAnsi="Arial Narrow" w:cs="Arial"/>
                <w:color w:val="000000"/>
                <w:sz w:val="20"/>
                <w:szCs w:val="20"/>
              </w:rPr>
              <w:t>LISA.</w:t>
            </w:r>
          </w:p>
        </w:tc>
        <w:tc>
          <w:tcPr>
            <w:tcW w:w="709" w:type="dxa"/>
            <w:tcBorders>
              <w:top w:val="nil"/>
              <w:left w:val="nil"/>
              <w:bottom w:val="single" w:sz="4" w:space="0" w:color="000000"/>
              <w:right w:val="single" w:sz="4" w:space="0" w:color="000000"/>
            </w:tcBorders>
            <w:shd w:val="clear" w:color="auto" w:fill="auto"/>
            <w:noWrap/>
            <w:vAlign w:val="center"/>
            <w:hideMark/>
          </w:tcPr>
          <w:p w14:paraId="19B2A7FB" w14:textId="77777777" w:rsidR="00573984" w:rsidRPr="00573984" w:rsidRDefault="00573984">
            <w:pPr>
              <w:jc w:val="center"/>
              <w:rPr>
                <w:rFonts w:ascii="Arial Narrow" w:hAnsi="Arial Narrow" w:cs="Arial"/>
                <w:color w:val="000000"/>
                <w:sz w:val="20"/>
                <w:szCs w:val="20"/>
              </w:rPr>
            </w:pPr>
            <w:r w:rsidRPr="00573984">
              <w:rPr>
                <w:rFonts w:ascii="Arial Narrow" w:hAnsi="Arial Narrow" w:cs="Arial"/>
                <w:color w:val="000000"/>
                <w:sz w:val="20"/>
                <w:szCs w:val="20"/>
              </w:rPr>
              <w:t>UN</w:t>
            </w:r>
          </w:p>
        </w:tc>
        <w:tc>
          <w:tcPr>
            <w:tcW w:w="1276" w:type="dxa"/>
            <w:tcBorders>
              <w:top w:val="nil"/>
              <w:left w:val="nil"/>
              <w:bottom w:val="single" w:sz="4" w:space="0" w:color="000000"/>
              <w:right w:val="single" w:sz="4" w:space="0" w:color="000000"/>
            </w:tcBorders>
            <w:shd w:val="clear" w:color="auto" w:fill="auto"/>
            <w:noWrap/>
            <w:vAlign w:val="center"/>
            <w:hideMark/>
          </w:tcPr>
          <w:p w14:paraId="75E3179B" w14:textId="77777777" w:rsidR="00573984" w:rsidRPr="00573984" w:rsidRDefault="00573984">
            <w:pPr>
              <w:jc w:val="right"/>
              <w:rPr>
                <w:rFonts w:ascii="Arial Narrow" w:hAnsi="Arial Narrow" w:cs="Arial"/>
                <w:color w:val="000000"/>
                <w:sz w:val="20"/>
                <w:szCs w:val="20"/>
              </w:rPr>
            </w:pPr>
            <w:r w:rsidRPr="00573984">
              <w:rPr>
                <w:rFonts w:ascii="Arial Narrow" w:hAnsi="Arial Narrow" w:cs="Arial"/>
                <w:color w:val="000000"/>
                <w:sz w:val="20"/>
                <w:szCs w:val="20"/>
              </w:rPr>
              <w:t>500,00</w:t>
            </w:r>
          </w:p>
        </w:tc>
        <w:tc>
          <w:tcPr>
            <w:tcW w:w="1275" w:type="dxa"/>
            <w:tcBorders>
              <w:top w:val="nil"/>
              <w:left w:val="nil"/>
              <w:bottom w:val="single" w:sz="4" w:space="0" w:color="000000"/>
              <w:right w:val="single" w:sz="4" w:space="0" w:color="000000"/>
            </w:tcBorders>
            <w:shd w:val="clear" w:color="auto" w:fill="auto"/>
            <w:noWrap/>
            <w:vAlign w:val="center"/>
            <w:hideMark/>
          </w:tcPr>
          <w:p w14:paraId="358732DC" w14:textId="77777777" w:rsidR="00573984" w:rsidRPr="00573984" w:rsidRDefault="00573984">
            <w:pPr>
              <w:jc w:val="right"/>
              <w:rPr>
                <w:rFonts w:ascii="Arial Narrow" w:hAnsi="Arial Narrow" w:cs="Arial"/>
                <w:color w:val="000000"/>
                <w:sz w:val="20"/>
                <w:szCs w:val="20"/>
              </w:rPr>
            </w:pPr>
            <w:r w:rsidRPr="00573984">
              <w:rPr>
                <w:rFonts w:ascii="Arial Narrow" w:hAnsi="Arial Narrow" w:cs="Arial"/>
                <w:color w:val="000000"/>
                <w:sz w:val="20"/>
                <w:szCs w:val="20"/>
              </w:rPr>
              <w:t>5,31</w:t>
            </w:r>
          </w:p>
        </w:tc>
      </w:tr>
      <w:tr w:rsidR="00573984" w:rsidRPr="00573984" w14:paraId="3DB32872" w14:textId="77777777" w:rsidTr="00573984">
        <w:trPr>
          <w:trHeight w:val="383"/>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14:paraId="6A24F932" w14:textId="77777777" w:rsidR="00573984" w:rsidRPr="00573984" w:rsidRDefault="00573984">
            <w:pPr>
              <w:jc w:val="both"/>
              <w:rPr>
                <w:rFonts w:ascii="Arial Narrow" w:hAnsi="Arial Narrow" w:cs="Arial"/>
                <w:color w:val="000000"/>
                <w:sz w:val="20"/>
                <w:szCs w:val="20"/>
              </w:rPr>
            </w:pPr>
            <w:r w:rsidRPr="00573984">
              <w:rPr>
                <w:rFonts w:ascii="Arial Narrow" w:hAnsi="Arial Narrow" w:cs="Arial"/>
                <w:color w:val="000000"/>
                <w:sz w:val="20"/>
                <w:szCs w:val="20"/>
              </w:rPr>
              <w:t>VERDURA IN NATURA, TIPO COUVE, ESPÉCIE COMUM/MANTEIGA</w:t>
            </w:r>
          </w:p>
        </w:tc>
        <w:tc>
          <w:tcPr>
            <w:tcW w:w="709" w:type="dxa"/>
            <w:tcBorders>
              <w:top w:val="nil"/>
              <w:left w:val="nil"/>
              <w:bottom w:val="single" w:sz="4" w:space="0" w:color="000000"/>
              <w:right w:val="single" w:sz="4" w:space="0" w:color="000000"/>
            </w:tcBorders>
            <w:shd w:val="clear" w:color="auto" w:fill="auto"/>
            <w:noWrap/>
            <w:vAlign w:val="center"/>
            <w:hideMark/>
          </w:tcPr>
          <w:p w14:paraId="2778D8C5" w14:textId="77777777" w:rsidR="00573984" w:rsidRPr="00573984" w:rsidRDefault="00573984">
            <w:pPr>
              <w:jc w:val="center"/>
              <w:rPr>
                <w:rFonts w:ascii="Arial Narrow" w:hAnsi="Arial Narrow" w:cs="Arial"/>
                <w:color w:val="000000"/>
                <w:sz w:val="20"/>
                <w:szCs w:val="20"/>
              </w:rPr>
            </w:pPr>
            <w:r w:rsidRPr="00573984">
              <w:rPr>
                <w:rFonts w:ascii="Arial Narrow" w:hAnsi="Arial Narrow" w:cs="Arial"/>
                <w:color w:val="000000"/>
                <w:sz w:val="20"/>
                <w:szCs w:val="20"/>
              </w:rPr>
              <w:t>MAÇO</w:t>
            </w:r>
          </w:p>
        </w:tc>
        <w:tc>
          <w:tcPr>
            <w:tcW w:w="1276" w:type="dxa"/>
            <w:tcBorders>
              <w:top w:val="nil"/>
              <w:left w:val="nil"/>
              <w:bottom w:val="single" w:sz="4" w:space="0" w:color="000000"/>
              <w:right w:val="single" w:sz="4" w:space="0" w:color="000000"/>
            </w:tcBorders>
            <w:shd w:val="clear" w:color="auto" w:fill="auto"/>
            <w:noWrap/>
            <w:vAlign w:val="center"/>
            <w:hideMark/>
          </w:tcPr>
          <w:p w14:paraId="6220BCBB" w14:textId="77777777" w:rsidR="00573984" w:rsidRPr="00573984" w:rsidRDefault="00573984">
            <w:pPr>
              <w:jc w:val="right"/>
              <w:rPr>
                <w:rFonts w:ascii="Arial Narrow" w:hAnsi="Arial Narrow" w:cs="Arial"/>
                <w:color w:val="000000"/>
                <w:sz w:val="20"/>
                <w:szCs w:val="20"/>
              </w:rPr>
            </w:pPr>
            <w:r w:rsidRPr="00573984">
              <w:rPr>
                <w:rFonts w:ascii="Arial Narrow" w:hAnsi="Arial Narrow" w:cs="Arial"/>
                <w:color w:val="000000"/>
                <w:sz w:val="20"/>
                <w:szCs w:val="20"/>
              </w:rPr>
              <w:t>500,00</w:t>
            </w:r>
          </w:p>
        </w:tc>
        <w:tc>
          <w:tcPr>
            <w:tcW w:w="1275" w:type="dxa"/>
            <w:tcBorders>
              <w:top w:val="nil"/>
              <w:left w:val="nil"/>
              <w:bottom w:val="single" w:sz="4" w:space="0" w:color="000000"/>
              <w:right w:val="single" w:sz="4" w:space="0" w:color="000000"/>
            </w:tcBorders>
            <w:shd w:val="clear" w:color="auto" w:fill="auto"/>
            <w:noWrap/>
            <w:vAlign w:val="center"/>
            <w:hideMark/>
          </w:tcPr>
          <w:p w14:paraId="05523475" w14:textId="77777777" w:rsidR="00573984" w:rsidRPr="00573984" w:rsidRDefault="00573984">
            <w:pPr>
              <w:jc w:val="right"/>
              <w:rPr>
                <w:rFonts w:ascii="Arial Narrow" w:hAnsi="Arial Narrow" w:cs="Arial"/>
                <w:color w:val="000000"/>
                <w:sz w:val="20"/>
                <w:szCs w:val="20"/>
              </w:rPr>
            </w:pPr>
            <w:r w:rsidRPr="00573984">
              <w:rPr>
                <w:rFonts w:ascii="Arial Narrow" w:hAnsi="Arial Narrow" w:cs="Arial"/>
                <w:color w:val="000000"/>
                <w:sz w:val="20"/>
                <w:szCs w:val="20"/>
              </w:rPr>
              <w:t>5,00</w:t>
            </w:r>
          </w:p>
        </w:tc>
      </w:tr>
    </w:tbl>
    <w:p w14:paraId="0582FE1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D59504E"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366A856C"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2F8D45D8"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59BD3F7E"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4C399E50"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SEGUNDA – VIGÊNCIA E PRORROGAÇÃO</w:t>
      </w:r>
    </w:p>
    <w:p w14:paraId="597B3F39"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68355794" w14:textId="77777777" w:rsidR="00573984" w:rsidRPr="00023824" w:rsidRDefault="00573984" w:rsidP="00573984">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616DBBDB"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49CC9A6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494C0CBA"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59114F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29DDEF98"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23D65F9"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487DCD6F" w14:textId="381DBEAE"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Pr>
          <w:rFonts w:ascii="Arial Narrow" w:hAnsi="Arial Narrow"/>
          <w:color w:val="auto"/>
          <w:sz w:val="26"/>
          <w:szCs w:val="26"/>
        </w:rPr>
        <w:t xml:space="preserve"> 5.651,00 (cinco mil, seiscentos e cinquenta e um reais).</w:t>
      </w:r>
    </w:p>
    <w:p w14:paraId="1D3EFC35"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5E51C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Pr>
          <w:rFonts w:ascii="Arial Narrow" w:hAnsi="Arial Narrow"/>
          <w:sz w:val="26"/>
          <w:szCs w:val="26"/>
        </w:rPr>
        <w:t>–</w:t>
      </w:r>
      <w:r w:rsidRPr="00023824">
        <w:rPr>
          <w:rFonts w:ascii="Arial Narrow" w:hAnsi="Arial Narrow"/>
          <w:sz w:val="26"/>
          <w:szCs w:val="26"/>
        </w:rPr>
        <w:t xml:space="preserve">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0173EE9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5794487B"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SÉTIMA </w:t>
      </w:r>
      <w:r>
        <w:rPr>
          <w:rFonts w:ascii="Arial Narrow" w:hAnsi="Arial Narrow"/>
          <w:sz w:val="26"/>
          <w:szCs w:val="26"/>
        </w:rPr>
        <w:t>–</w:t>
      </w:r>
      <w:r w:rsidRPr="00023824">
        <w:rPr>
          <w:rFonts w:ascii="Arial Narrow" w:hAnsi="Arial Narrow"/>
          <w:sz w:val="26"/>
          <w:szCs w:val="26"/>
        </w:rPr>
        <w:t xml:space="preserve"> REAJUSTE (</w:t>
      </w:r>
      <w:hyperlink r:id="rId13" w:anchor="art92" w:history="1">
        <w:r w:rsidRPr="00023824">
          <w:rPr>
            <w:rStyle w:val="Hyperlink"/>
            <w:rFonts w:ascii="Arial Narrow" w:hAnsi="Arial Narrow"/>
            <w:sz w:val="26"/>
            <w:szCs w:val="26"/>
          </w:rPr>
          <w:t>art. 92, V)</w:t>
        </w:r>
      </w:hyperlink>
    </w:p>
    <w:p w14:paraId="6EAD70AC" w14:textId="7868559A"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Pr>
          <w:rFonts w:ascii="Arial Narrow" w:hAnsi="Arial Narrow"/>
          <w:i/>
          <w:iCs/>
          <w:sz w:val="26"/>
          <w:szCs w:val="26"/>
        </w:rPr>
        <w:t>18/04/2024</w:t>
      </w:r>
      <w:r w:rsidRPr="00C33023">
        <w:rPr>
          <w:rFonts w:ascii="Arial Narrow" w:hAnsi="Arial Narrow"/>
          <w:i/>
          <w:iCs/>
          <w:sz w:val="26"/>
          <w:szCs w:val="26"/>
        </w:rPr>
        <w:t>.</w:t>
      </w:r>
    </w:p>
    <w:p w14:paraId="0EC8618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Consumidor Amplo </w:t>
      </w:r>
      <w:r>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3853742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Nos reajustes subsequentes ao primeiro, o interregno mínimo de um ano será contado a partir dos efeitos financeiros do último reajuste.</w:t>
      </w:r>
    </w:p>
    <w:p w14:paraId="749BE7C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C171DC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3DDD169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65B9199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916A0A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441ECDE3"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Pr>
          <w:rFonts w:ascii="Arial Narrow" w:hAnsi="Arial Narrow"/>
          <w:sz w:val="26"/>
          <w:szCs w:val="26"/>
        </w:rPr>
        <w:t>–</w:t>
      </w:r>
      <w:r w:rsidRPr="00023824">
        <w:rPr>
          <w:rFonts w:ascii="Arial Narrow" w:hAnsi="Arial Narrow"/>
          <w:sz w:val="26"/>
          <w:szCs w:val="26"/>
        </w:rPr>
        <w:t xml:space="preserve">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6CCD4A6A"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1AACB341"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6E658A1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486EBCF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B5517D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6A807C7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E3356D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7296603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0DF7464E"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250C3B9"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4F71828C" w14:textId="77777777" w:rsidR="00573984" w:rsidRPr="00023824" w:rsidRDefault="00573984" w:rsidP="00573984">
      <w:pPr>
        <w:pStyle w:val="Nivel2"/>
        <w:numPr>
          <w:ilvl w:val="1"/>
          <w:numId w:val="0"/>
        </w:numPr>
        <w:rPr>
          <w:rFonts w:ascii="Arial Narrow" w:hAnsi="Arial Narrow"/>
          <w:color w:val="FF0000"/>
          <w:sz w:val="26"/>
          <w:szCs w:val="26"/>
        </w:rPr>
      </w:pPr>
      <w:r w:rsidRPr="00023824">
        <w:rPr>
          <w:rFonts w:ascii="Arial Narrow" w:hAnsi="Arial Narrow"/>
          <w:sz w:val="26"/>
          <w:szCs w:val="26"/>
        </w:rPr>
        <w:lastRenderedPageBreak/>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50AA15BE"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2810EE8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9C2024"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Pr>
          <w:rFonts w:ascii="Arial Narrow" w:hAnsi="Arial Narrow"/>
          <w:sz w:val="26"/>
          <w:szCs w:val="26"/>
        </w:rPr>
        <w:t>–</w:t>
      </w:r>
      <w:r w:rsidRPr="00023824">
        <w:rPr>
          <w:rFonts w:ascii="Arial Narrow" w:hAnsi="Arial Narrow"/>
          <w:sz w:val="26"/>
          <w:szCs w:val="26"/>
        </w:rPr>
        <w:t xml:space="preserve"> OBRIGAÇÕES DO CONTRATADO (</w:t>
      </w:r>
      <w:hyperlink r:id="rId15" w:anchor="art92" w:history="1">
        <w:r w:rsidRPr="00023824">
          <w:rPr>
            <w:rStyle w:val="Hyperlink"/>
            <w:rFonts w:ascii="Arial Narrow" w:hAnsi="Arial Narrow"/>
            <w:sz w:val="26"/>
            <w:szCs w:val="26"/>
          </w:rPr>
          <w:t>art. 92, XIV, XVI e XVII)</w:t>
        </w:r>
      </w:hyperlink>
    </w:p>
    <w:p w14:paraId="7C89D02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36885" w14:textId="77777777" w:rsidR="00573984" w:rsidRPr="00023824" w:rsidRDefault="00573984" w:rsidP="00573984">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73CD95F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3100561E" w14:textId="77777777" w:rsidR="00573984" w:rsidRPr="00023824" w:rsidRDefault="00573984" w:rsidP="00573984">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74F487C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408BC3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E28B64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AE5EC7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1ADFBFC"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2AA8A91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36BE08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7C924B19"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1358020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3252C1C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2BE1A79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0AE74F0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66D0A7F2"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6DC7E346" w14:textId="77777777" w:rsidR="00573984" w:rsidRPr="00023824" w:rsidRDefault="00573984" w:rsidP="00573984">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2866F801"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114516B5" w14:textId="77777777" w:rsidR="00573984" w:rsidRPr="00023824" w:rsidRDefault="00573984" w:rsidP="00573984">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2284D72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5D3EABE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4855108F"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026929C6"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17745305"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64A1A23C"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7D9CA37"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2F6177"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59BB08FE"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7754CE4A"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0B7ADACE"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0328D64C"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cs="Arial"/>
            <w:sz w:val="26"/>
            <w:szCs w:val="26"/>
          </w:rPr>
          <w:t xml:space="preserve">art. 156, §2º, da </w:t>
        </w:r>
        <w:bookmarkStart w:id="1" w:name="_Hlk114504069"/>
        <w:r w:rsidRPr="00023824">
          <w:rPr>
            <w:rStyle w:val="Hyperlink"/>
            <w:rFonts w:ascii="Arial Narrow" w:eastAsia="Arial" w:hAnsi="Arial Narrow" w:cs="Arial"/>
            <w:sz w:val="26"/>
            <w:szCs w:val="26"/>
          </w:rPr>
          <w:t>Lei nº 14.133, de 2021</w:t>
        </w:r>
        <w:bookmarkEnd w:id="1"/>
      </w:hyperlink>
      <w:r w:rsidRPr="00023824">
        <w:rPr>
          <w:rFonts w:ascii="Arial Narrow" w:eastAsia="Arial" w:hAnsi="Arial Narrow" w:cs="Arial"/>
          <w:sz w:val="26"/>
          <w:szCs w:val="26"/>
        </w:rPr>
        <w:t>);</w:t>
      </w:r>
    </w:p>
    <w:p w14:paraId="50B1E3B2"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53790572"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s="Arial"/>
            <w:sz w:val="26"/>
            <w:szCs w:val="26"/>
          </w:rPr>
          <w:t>art. 156, §5º, da Lei nº 14.133, de 2021</w:t>
        </w:r>
      </w:hyperlink>
      <w:r w:rsidRPr="00023824">
        <w:rPr>
          <w:rFonts w:ascii="Arial Narrow" w:eastAsia="Arial" w:hAnsi="Arial Narrow" w:cs="Arial"/>
          <w:sz w:val="26"/>
          <w:szCs w:val="26"/>
        </w:rPr>
        <w:t>).</w:t>
      </w:r>
    </w:p>
    <w:p w14:paraId="64D2D8D4"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07D524DF"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16F4290D" w14:textId="77777777" w:rsidR="00573984" w:rsidRPr="00023824" w:rsidRDefault="00573984" w:rsidP="00573984">
      <w:pPr>
        <w:pStyle w:val="PargrafodaLista"/>
        <w:numPr>
          <w:ilvl w:val="2"/>
          <w:numId w:val="4"/>
        </w:numPr>
        <w:suppressAutoHyphens/>
        <w:spacing w:before="120" w:after="120" w:line="276" w:lineRule="auto"/>
        <w:ind w:left="851" w:firstLine="0"/>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2FD78761"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7A715BCB"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69DB667E"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Para infração descrita na alínea “b” do subitem 12.1, a multa será de 0,5% a 10% do valor do Contrato.</w:t>
      </w:r>
    </w:p>
    <w:p w14:paraId="20F7D168"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5E295041"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1F8C6C5"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6FEE68C0"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28359140"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2A1215B3"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12D73884"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659FD42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3F9BB35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33BE726"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3C1F6EC7"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1CE99732"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485A16E8"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432D8F88"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45E838A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78D28694"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3F81DE24"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7433E703"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0632596D"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549D5D79"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3417D19C"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10D121AB" w14:textId="77777777" w:rsidR="00573984" w:rsidRPr="00023824" w:rsidRDefault="00573984" w:rsidP="00573984">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42056859" w14:textId="77777777" w:rsidR="00573984" w:rsidRPr="00023824" w:rsidRDefault="00573984" w:rsidP="00573984">
      <w:pPr>
        <w:pStyle w:val="PargrafodaLista"/>
        <w:numPr>
          <w:ilvl w:val="0"/>
          <w:numId w:val="2"/>
        </w:numPr>
        <w:suppressAutoHyphens/>
        <w:spacing w:before="120" w:after="120" w:line="312" w:lineRule="auto"/>
        <w:ind w:left="567" w:firstLine="0"/>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64810641" w14:textId="77777777" w:rsidR="00573984" w:rsidRPr="00023824" w:rsidRDefault="00573984" w:rsidP="00573984">
      <w:pPr>
        <w:pStyle w:val="PargrafodaLista"/>
        <w:numPr>
          <w:ilvl w:val="0"/>
          <w:numId w:val="2"/>
        </w:numPr>
        <w:suppressAutoHyphens/>
        <w:spacing w:before="120" w:after="120" w:line="312" w:lineRule="auto"/>
        <w:ind w:left="567" w:firstLine="0"/>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D9E95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76D9A6DD"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16E35A95"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2B16C7FE" w14:textId="77777777" w:rsidR="00573984" w:rsidRPr="00023824" w:rsidRDefault="00573984" w:rsidP="00573984">
      <w:pPr>
        <w:pStyle w:val="Nivel4"/>
        <w:numPr>
          <w:ilvl w:val="3"/>
          <w:numId w:val="0"/>
        </w:numPr>
        <w:ind w:left="284"/>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403282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8282195"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Balanço dos eventos contratuais já cumpridos ou parcialmente cumpridos;</w:t>
      </w:r>
    </w:p>
    <w:p w14:paraId="269D1A8F"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7410BA16"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40BFCB8A"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18F03631"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25BAD19"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220C73D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52C5F90B" w14:textId="0E604B81" w:rsidR="00573984" w:rsidRPr="00BC4671" w:rsidRDefault="00573984" w:rsidP="00573984">
      <w:pPr>
        <w:pBdr>
          <w:top w:val="single" w:sz="4" w:space="1" w:color="auto"/>
          <w:left w:val="single" w:sz="4" w:space="0" w:color="auto"/>
          <w:bottom w:val="single" w:sz="4" w:space="1" w:color="auto"/>
          <w:right w:val="single" w:sz="4" w:space="0" w:color="auto"/>
          <w:between w:val="single" w:sz="4" w:space="1" w:color="auto"/>
          <w:bar w:val="single" w:sz="4" w:color="auto"/>
        </w:pBdr>
        <w:rPr>
          <w:rFonts w:ascii="Verdana" w:hAnsi="Verdana" w:cs="Arial"/>
          <w:color w:val="000000"/>
          <w:sz w:val="20"/>
          <w:szCs w:val="20"/>
        </w:rPr>
      </w:pPr>
      <w:r w:rsidRPr="00BC4671">
        <w:rPr>
          <w:rFonts w:ascii="Verdana" w:hAnsi="Verdana" w:cs="Arial"/>
          <w:color w:val="000000"/>
          <w:sz w:val="20"/>
          <w:szCs w:val="20"/>
        </w:rPr>
        <w:t>0</w:t>
      </w:r>
      <w:r>
        <w:rPr>
          <w:rFonts w:ascii="Verdana" w:hAnsi="Verdana" w:cs="Arial"/>
          <w:color w:val="000000"/>
          <w:sz w:val="20"/>
          <w:szCs w:val="20"/>
        </w:rPr>
        <w:t>1</w:t>
      </w:r>
      <w:r w:rsidRPr="00BC4671">
        <w:rPr>
          <w:rFonts w:ascii="Verdana" w:hAnsi="Verdana" w:cs="Arial"/>
          <w:color w:val="000000"/>
          <w:sz w:val="20"/>
          <w:szCs w:val="20"/>
        </w:rPr>
        <w:t xml:space="preserve"> </w:t>
      </w:r>
      <w:r>
        <w:rPr>
          <w:rFonts w:ascii="Verdana" w:hAnsi="Verdana" w:cs="Arial"/>
          <w:color w:val="000000"/>
          <w:sz w:val="20"/>
          <w:szCs w:val="20"/>
        </w:rPr>
        <w:t>PREFEITURA MUNICIPAL DE IGUATEMI</w:t>
      </w:r>
      <w:r w:rsidRPr="00BC4671">
        <w:rPr>
          <w:rFonts w:ascii="Verdana" w:hAnsi="Verdana" w:cs="Arial"/>
          <w:color w:val="000000"/>
          <w:sz w:val="20"/>
          <w:szCs w:val="20"/>
        </w:rPr>
        <w:br/>
        <w:t>0</w:t>
      </w:r>
      <w:r>
        <w:rPr>
          <w:rFonts w:ascii="Verdana" w:hAnsi="Verdana" w:cs="Arial"/>
          <w:color w:val="000000"/>
          <w:sz w:val="20"/>
          <w:szCs w:val="20"/>
        </w:rPr>
        <w:t>5</w:t>
      </w:r>
      <w:r w:rsidRPr="00BC4671">
        <w:rPr>
          <w:rFonts w:ascii="Verdana" w:hAnsi="Verdana" w:cs="Arial"/>
          <w:color w:val="000000"/>
          <w:sz w:val="20"/>
          <w:szCs w:val="20"/>
        </w:rPr>
        <w:t xml:space="preserve"> SECRETARIA MUNICIPAL DE </w:t>
      </w:r>
      <w:r>
        <w:rPr>
          <w:rFonts w:ascii="Verdana" w:hAnsi="Verdana" w:cs="Arial"/>
          <w:color w:val="000000"/>
          <w:sz w:val="20"/>
          <w:szCs w:val="20"/>
        </w:rPr>
        <w:t>EDUCAÇÃO</w:t>
      </w:r>
      <w:r w:rsidRPr="00BC4671">
        <w:rPr>
          <w:rFonts w:ascii="Verdana" w:hAnsi="Verdana" w:cs="Arial"/>
          <w:color w:val="000000"/>
          <w:sz w:val="20"/>
          <w:szCs w:val="20"/>
        </w:rPr>
        <w:br/>
        <w:t>0</w:t>
      </w:r>
      <w:r>
        <w:rPr>
          <w:rFonts w:ascii="Verdana" w:hAnsi="Verdana" w:cs="Arial"/>
          <w:color w:val="000000"/>
          <w:sz w:val="20"/>
          <w:szCs w:val="20"/>
        </w:rPr>
        <w:t>5</w:t>
      </w:r>
      <w:r w:rsidRPr="00BC4671">
        <w:rPr>
          <w:rFonts w:ascii="Verdana" w:hAnsi="Verdana" w:cs="Arial"/>
          <w:color w:val="000000"/>
          <w:sz w:val="20"/>
          <w:szCs w:val="20"/>
        </w:rPr>
        <w:t>.0</w:t>
      </w:r>
      <w:r>
        <w:rPr>
          <w:rFonts w:ascii="Verdana" w:hAnsi="Verdana" w:cs="Arial"/>
          <w:color w:val="000000"/>
          <w:sz w:val="20"/>
          <w:szCs w:val="20"/>
        </w:rPr>
        <w:t>1</w:t>
      </w:r>
      <w:r w:rsidRPr="00BC4671">
        <w:rPr>
          <w:rFonts w:ascii="Verdana" w:hAnsi="Verdana" w:cs="Arial"/>
          <w:color w:val="000000"/>
          <w:sz w:val="20"/>
          <w:szCs w:val="20"/>
        </w:rPr>
        <w:t xml:space="preserve"> </w:t>
      </w:r>
      <w:r>
        <w:rPr>
          <w:rFonts w:ascii="Verdana" w:hAnsi="Verdana" w:cs="Arial"/>
          <w:color w:val="000000"/>
          <w:sz w:val="20"/>
          <w:szCs w:val="20"/>
        </w:rPr>
        <w:t>SECRETARIA</w:t>
      </w:r>
      <w:r w:rsidRPr="00BC4671">
        <w:rPr>
          <w:rFonts w:ascii="Verdana" w:hAnsi="Verdana" w:cs="Arial"/>
          <w:color w:val="000000"/>
          <w:sz w:val="20"/>
          <w:szCs w:val="20"/>
        </w:rPr>
        <w:t xml:space="preserve"> MUNICIPAL DE </w:t>
      </w:r>
      <w:r>
        <w:rPr>
          <w:rFonts w:ascii="Verdana" w:hAnsi="Verdana" w:cs="Arial"/>
          <w:color w:val="000000"/>
          <w:sz w:val="20"/>
          <w:szCs w:val="20"/>
        </w:rPr>
        <w:t>EDUCAÇÃO</w:t>
      </w:r>
      <w:r w:rsidRPr="00BC4671">
        <w:rPr>
          <w:rFonts w:ascii="Verdana" w:hAnsi="Verdana" w:cs="Arial"/>
          <w:color w:val="000000"/>
          <w:sz w:val="20"/>
          <w:szCs w:val="20"/>
        </w:rPr>
        <w:br/>
      </w:r>
      <w:r>
        <w:rPr>
          <w:rFonts w:ascii="Verdana" w:hAnsi="Verdana" w:cs="Arial"/>
          <w:color w:val="000000"/>
          <w:sz w:val="20"/>
          <w:szCs w:val="20"/>
        </w:rPr>
        <w:t>12.306.0808-2.019</w:t>
      </w:r>
      <w:r w:rsidRPr="00BC4671">
        <w:rPr>
          <w:rFonts w:ascii="Verdana" w:hAnsi="Verdana" w:cs="Arial"/>
          <w:color w:val="000000"/>
          <w:sz w:val="20"/>
          <w:szCs w:val="20"/>
        </w:rPr>
        <w:t xml:space="preserve"> </w:t>
      </w:r>
      <w:r>
        <w:rPr>
          <w:rFonts w:ascii="Verdana" w:hAnsi="Verdana" w:cs="Arial"/>
          <w:color w:val="000000"/>
          <w:sz w:val="20"/>
          <w:szCs w:val="20"/>
        </w:rPr>
        <w:t>APOIO ALIMENTAÇÃO ESCOLAR</w:t>
      </w:r>
      <w:r w:rsidRPr="00BC4671">
        <w:rPr>
          <w:rFonts w:ascii="Verdana" w:hAnsi="Verdana" w:cs="Arial"/>
          <w:color w:val="000000"/>
          <w:sz w:val="20"/>
          <w:szCs w:val="20"/>
        </w:rPr>
        <w:br/>
      </w:r>
      <w:r>
        <w:rPr>
          <w:rFonts w:ascii="Verdana" w:hAnsi="Verdana" w:cs="Arial"/>
          <w:color w:val="000000"/>
          <w:sz w:val="20"/>
          <w:szCs w:val="20"/>
        </w:rPr>
        <w:t>3.3.90.30.00</w:t>
      </w:r>
      <w:r w:rsidRPr="00BC4671">
        <w:rPr>
          <w:rFonts w:ascii="Verdana" w:hAnsi="Verdana" w:cs="Arial"/>
          <w:color w:val="000000"/>
          <w:sz w:val="20"/>
          <w:szCs w:val="20"/>
        </w:rPr>
        <w:t xml:space="preserve"> </w:t>
      </w:r>
      <w:r>
        <w:rPr>
          <w:rFonts w:ascii="Verdana" w:hAnsi="Verdana" w:cs="Arial"/>
          <w:color w:val="000000"/>
          <w:sz w:val="20"/>
          <w:szCs w:val="20"/>
        </w:rPr>
        <w:t xml:space="preserve">MATERIAL DE CONSUMO                                                                   </w:t>
      </w:r>
      <w:r w:rsidRPr="00BC4671">
        <w:rPr>
          <w:rFonts w:ascii="Verdana" w:hAnsi="Verdana" w:cs="Arial"/>
          <w:color w:val="000000"/>
          <w:sz w:val="20"/>
          <w:szCs w:val="20"/>
        </w:rPr>
        <w:t xml:space="preserve">FONTE: </w:t>
      </w:r>
      <w:r>
        <w:rPr>
          <w:rFonts w:ascii="Verdana" w:hAnsi="Verdana" w:cs="Arial"/>
          <w:color w:val="000000"/>
          <w:sz w:val="20"/>
          <w:szCs w:val="20"/>
        </w:rPr>
        <w:t>1.552.0000-000</w:t>
      </w:r>
      <w:r w:rsidRPr="00BC4671">
        <w:rPr>
          <w:rFonts w:ascii="Verdana" w:hAnsi="Verdana" w:cs="Arial"/>
          <w:color w:val="000000"/>
          <w:sz w:val="20"/>
          <w:szCs w:val="20"/>
        </w:rPr>
        <w:t xml:space="preserve">     /     FICHA: </w:t>
      </w:r>
      <w:r>
        <w:rPr>
          <w:rFonts w:ascii="Verdana" w:hAnsi="Verdana" w:cs="Arial"/>
          <w:color w:val="000000"/>
          <w:sz w:val="20"/>
          <w:szCs w:val="20"/>
        </w:rPr>
        <w:t>093</w:t>
      </w:r>
      <w:r w:rsidRPr="00BC4671">
        <w:rPr>
          <w:rFonts w:ascii="Verdana" w:hAnsi="Verdana" w:cs="Arial"/>
          <w:color w:val="000000"/>
          <w:sz w:val="20"/>
          <w:szCs w:val="20"/>
        </w:rPr>
        <w:br/>
        <w:t xml:space="preserve">R$ </w:t>
      </w:r>
      <w:r>
        <w:rPr>
          <w:rFonts w:ascii="Verdana" w:hAnsi="Verdana" w:cs="Arial"/>
          <w:color w:val="000000"/>
          <w:sz w:val="20"/>
          <w:szCs w:val="20"/>
        </w:rPr>
        <w:t>5.651,00</w:t>
      </w:r>
      <w:r w:rsidRPr="00BC4671">
        <w:rPr>
          <w:rFonts w:ascii="Verdana" w:hAnsi="Verdana" w:cs="Arial"/>
          <w:color w:val="000000"/>
          <w:sz w:val="20"/>
          <w:szCs w:val="20"/>
        </w:rPr>
        <w:t xml:space="preserve"> (</w:t>
      </w:r>
      <w:r>
        <w:rPr>
          <w:rFonts w:ascii="Verdana" w:hAnsi="Verdana" w:cs="Arial"/>
          <w:color w:val="000000"/>
          <w:sz w:val="20"/>
          <w:szCs w:val="20"/>
        </w:rPr>
        <w:t>cinco mil, seiscentos e cinquenta e um reais</w:t>
      </w:r>
      <w:r w:rsidRPr="00BC4671">
        <w:rPr>
          <w:rFonts w:ascii="Verdana" w:hAnsi="Verdana" w:cs="Arial"/>
          <w:color w:val="000000"/>
          <w:sz w:val="20"/>
          <w:szCs w:val="20"/>
        </w:rPr>
        <w:t>)</w:t>
      </w:r>
    </w:p>
    <w:p w14:paraId="0FEFFC55"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4AFFA7C"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E2923F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3B55880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5B516C4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5DB4E9C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w:t>
      </w:r>
      <w:r w:rsidRPr="00023824">
        <w:rPr>
          <w:rFonts w:ascii="Arial Narrow" w:hAnsi="Arial Narrow"/>
          <w:sz w:val="26"/>
          <w:szCs w:val="26"/>
        </w:rPr>
        <w:lastRenderedPageBreak/>
        <w:t>do aditivo deverá ocorrer no prazo máximo de 1 (um) mês (art. 132 da Lei nº 14.133, de 2021).</w:t>
      </w:r>
    </w:p>
    <w:p w14:paraId="0078E09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384CD94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773812C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D35DC2C"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564C698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5C08DFDE" w14:textId="77777777" w:rsidR="00573984" w:rsidRDefault="00573984" w:rsidP="00573984">
      <w:pPr>
        <w:pStyle w:val="Nivel2"/>
        <w:spacing w:afterLines="120" w:after="288" w:line="312" w:lineRule="auto"/>
        <w:ind w:firstLine="567"/>
        <w:jc w:val="right"/>
        <w:rPr>
          <w:rFonts w:ascii="Arial Narrow" w:hAnsi="Arial Narrow"/>
          <w:color w:val="auto"/>
          <w:sz w:val="26"/>
          <w:szCs w:val="26"/>
        </w:rPr>
      </w:pPr>
    </w:p>
    <w:p w14:paraId="4C78A526" w14:textId="6F7AFB55" w:rsidR="00573984" w:rsidRDefault="00573984" w:rsidP="00573984">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Pr>
          <w:rFonts w:ascii="Arial Narrow" w:hAnsi="Arial Narrow"/>
          <w:color w:val="auto"/>
          <w:sz w:val="26"/>
          <w:szCs w:val="26"/>
        </w:rPr>
        <w:t>19</w:t>
      </w:r>
      <w:r w:rsidRPr="00023824">
        <w:rPr>
          <w:rFonts w:ascii="Arial Narrow" w:hAnsi="Arial Narrow"/>
          <w:color w:val="auto"/>
          <w:sz w:val="26"/>
          <w:szCs w:val="26"/>
        </w:rPr>
        <w:t xml:space="preserve"> de </w:t>
      </w:r>
      <w:r>
        <w:rPr>
          <w:rFonts w:ascii="Arial Narrow" w:hAnsi="Arial Narrow"/>
          <w:color w:val="auto"/>
          <w:sz w:val="26"/>
          <w:szCs w:val="26"/>
        </w:rPr>
        <w:t>abril</w:t>
      </w:r>
      <w:r w:rsidRPr="00023824">
        <w:rPr>
          <w:rFonts w:ascii="Arial Narrow" w:hAnsi="Arial Narrow"/>
          <w:color w:val="auto"/>
          <w:sz w:val="26"/>
          <w:szCs w:val="26"/>
        </w:rPr>
        <w:t xml:space="preserve"> de 2024.</w:t>
      </w:r>
    </w:p>
    <w:p w14:paraId="04F6FE30" w14:textId="77777777" w:rsidR="00573984" w:rsidRPr="00023824" w:rsidRDefault="00573984" w:rsidP="00573984">
      <w:pPr>
        <w:pStyle w:val="Nivel2"/>
        <w:spacing w:afterLines="120" w:after="288" w:line="312" w:lineRule="auto"/>
        <w:ind w:firstLine="567"/>
        <w:jc w:val="right"/>
        <w:rPr>
          <w:rFonts w:ascii="Arial Narrow" w:hAnsi="Arial Narrow"/>
          <w:color w:val="auto"/>
          <w:sz w:val="26"/>
          <w:szCs w:val="26"/>
        </w:rPr>
      </w:pPr>
    </w:p>
    <w:tbl>
      <w:tblPr>
        <w:tblW w:w="8820" w:type="dxa"/>
        <w:tblInd w:w="20" w:type="dxa"/>
        <w:tblLayout w:type="fixed"/>
        <w:tblCellMar>
          <w:left w:w="70" w:type="dxa"/>
          <w:right w:w="70" w:type="dxa"/>
        </w:tblCellMar>
        <w:tblLook w:val="0000" w:firstRow="0" w:lastRow="0" w:firstColumn="0" w:lastColumn="0" w:noHBand="0" w:noVBand="0"/>
      </w:tblPr>
      <w:tblGrid>
        <w:gridCol w:w="4091"/>
        <w:gridCol w:w="4729"/>
      </w:tblGrid>
      <w:tr w:rsidR="00573984" w:rsidRPr="00023824" w14:paraId="319ED33C" w14:textId="77777777" w:rsidTr="00573984">
        <w:trPr>
          <w:trHeight w:val="1557"/>
        </w:trPr>
        <w:tc>
          <w:tcPr>
            <w:tcW w:w="4091" w:type="dxa"/>
            <w:tcBorders>
              <w:top w:val="nil"/>
              <w:left w:val="nil"/>
              <w:bottom w:val="nil"/>
              <w:right w:val="nil"/>
            </w:tcBorders>
          </w:tcPr>
          <w:p w14:paraId="4B64857C" w14:textId="77777777" w:rsidR="00573984" w:rsidRPr="00023824" w:rsidRDefault="00573984" w:rsidP="00973B97">
            <w:pPr>
              <w:widowControl w:val="0"/>
              <w:autoSpaceDE w:val="0"/>
              <w:autoSpaceDN w:val="0"/>
              <w:adjustRightInd w:val="0"/>
              <w:rPr>
                <w:rFonts w:ascii="Arial Narrow" w:hAnsi="Arial Narrow" w:cs="Arial"/>
                <w:i/>
                <w:iCs/>
                <w:color w:val="000000"/>
                <w:sz w:val="26"/>
                <w:szCs w:val="26"/>
              </w:rPr>
            </w:pPr>
          </w:p>
          <w:p w14:paraId="6A61C85A" w14:textId="214D309A"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44500A86" w14:textId="77777777" w:rsidR="00573984" w:rsidRPr="00023824" w:rsidRDefault="00573984" w:rsidP="00973B97">
            <w:pPr>
              <w:widowControl w:val="0"/>
              <w:autoSpaceDE w:val="0"/>
              <w:autoSpaceDN w:val="0"/>
              <w:adjustRightInd w:val="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DB08AC0" w14:textId="77777777"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08C7B9F3" w14:textId="77777777"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71355CB7" w14:textId="77777777"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p>
          <w:p w14:paraId="2732D696" w14:textId="77777777"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645F06F1" w14:textId="00CC15AB" w:rsidR="00573984" w:rsidRPr="00573984" w:rsidRDefault="00573984" w:rsidP="00973B97">
            <w:pPr>
              <w:widowControl w:val="0"/>
              <w:autoSpaceDE w:val="0"/>
              <w:autoSpaceDN w:val="0"/>
              <w:adjustRightInd w:val="0"/>
              <w:jc w:val="center"/>
              <w:rPr>
                <w:rFonts w:ascii="Arial Narrow" w:hAnsi="Arial Narrow" w:cs="Arial"/>
                <w:i/>
                <w:iCs/>
                <w:color w:val="000000"/>
                <w:sz w:val="26"/>
                <w:szCs w:val="26"/>
              </w:rPr>
            </w:pPr>
            <w:r w:rsidRPr="00573984">
              <w:rPr>
                <w:rFonts w:ascii="Arial Narrow" w:hAnsi="Arial Narrow" w:cs="Arial"/>
                <w:i/>
                <w:iCs/>
                <w:color w:val="000000"/>
                <w:sz w:val="26"/>
                <w:szCs w:val="26"/>
              </w:rPr>
              <w:t xml:space="preserve">Ademir </w:t>
            </w:r>
            <w:proofErr w:type="spellStart"/>
            <w:r w:rsidRPr="00573984">
              <w:rPr>
                <w:rFonts w:ascii="Arial Narrow" w:hAnsi="Arial Narrow" w:cs="Arial"/>
                <w:i/>
                <w:iCs/>
                <w:color w:val="000000"/>
                <w:sz w:val="26"/>
                <w:szCs w:val="26"/>
              </w:rPr>
              <w:t>Cussati</w:t>
            </w:r>
            <w:proofErr w:type="spellEnd"/>
          </w:p>
          <w:p w14:paraId="2C9A2C36" w14:textId="4BAD86C1"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w:t>
            </w:r>
            <w:r>
              <w:rPr>
                <w:rFonts w:ascii="Arial Narrow" w:hAnsi="Arial Narrow" w:cs="Arial"/>
                <w:b/>
                <w:bCs/>
                <w:color w:val="000000"/>
                <w:sz w:val="26"/>
                <w:szCs w:val="26"/>
              </w:rPr>
              <w:t>O</w:t>
            </w:r>
            <w:r w:rsidRPr="00023824">
              <w:rPr>
                <w:rFonts w:ascii="Arial Narrow" w:hAnsi="Arial Narrow" w:cs="Arial"/>
                <w:b/>
                <w:bCs/>
                <w:color w:val="000000"/>
                <w:sz w:val="26"/>
                <w:szCs w:val="26"/>
              </w:rPr>
              <w:t>)</w:t>
            </w:r>
          </w:p>
        </w:tc>
      </w:tr>
    </w:tbl>
    <w:p w14:paraId="351A6071" w14:textId="77777777" w:rsidR="00573984" w:rsidRPr="00023824" w:rsidRDefault="00573984" w:rsidP="00573984">
      <w:pPr>
        <w:autoSpaceDE w:val="0"/>
        <w:autoSpaceDN w:val="0"/>
        <w:adjustRightInd w:val="0"/>
        <w:ind w:left="142"/>
        <w:rPr>
          <w:rFonts w:ascii="Arial Narrow" w:hAnsi="Arial Narrow" w:cs="Arial"/>
          <w:b/>
          <w:bCs/>
          <w:color w:val="000000"/>
          <w:sz w:val="26"/>
          <w:szCs w:val="26"/>
        </w:rPr>
      </w:pPr>
    </w:p>
    <w:p w14:paraId="4FF29901" w14:textId="77777777" w:rsidR="00573984" w:rsidRDefault="00573984" w:rsidP="00573984">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27505DB3" w14:textId="77777777" w:rsidR="00573984" w:rsidRDefault="00573984" w:rsidP="00573984">
      <w:pPr>
        <w:autoSpaceDE w:val="0"/>
        <w:autoSpaceDN w:val="0"/>
        <w:adjustRightInd w:val="0"/>
        <w:ind w:left="142"/>
        <w:rPr>
          <w:rFonts w:ascii="Arial Narrow" w:hAnsi="Arial Narrow" w:cs="Arial"/>
          <w:b/>
          <w:bCs/>
          <w:color w:val="000000"/>
          <w:sz w:val="26"/>
          <w:szCs w:val="26"/>
        </w:rPr>
      </w:pPr>
    </w:p>
    <w:p w14:paraId="6D35CD1E" w14:textId="77777777" w:rsidR="00573984" w:rsidRDefault="00573984" w:rsidP="00573984">
      <w:pPr>
        <w:autoSpaceDE w:val="0"/>
        <w:autoSpaceDN w:val="0"/>
        <w:adjustRightInd w:val="0"/>
        <w:ind w:left="142"/>
        <w:rPr>
          <w:rFonts w:ascii="Arial Narrow" w:hAnsi="Arial Narrow" w:cs="Arial"/>
          <w:b/>
          <w:bCs/>
          <w:color w:val="000000"/>
          <w:sz w:val="26"/>
          <w:szCs w:val="26"/>
        </w:rPr>
      </w:pPr>
    </w:p>
    <w:p w14:paraId="71FFA4A8" w14:textId="77777777" w:rsidR="00573984" w:rsidRPr="00023824" w:rsidRDefault="00573984" w:rsidP="00573984">
      <w:pPr>
        <w:autoSpaceDE w:val="0"/>
        <w:autoSpaceDN w:val="0"/>
        <w:adjustRightInd w:val="0"/>
        <w:ind w:left="142"/>
        <w:rPr>
          <w:rFonts w:ascii="Arial Narrow" w:hAnsi="Arial Narrow" w:cs="Arial"/>
          <w:b/>
          <w:bCs/>
          <w:color w:val="000000"/>
          <w:sz w:val="26"/>
          <w:szCs w:val="26"/>
        </w:rPr>
      </w:pPr>
    </w:p>
    <w:tbl>
      <w:tblPr>
        <w:tblW w:w="8915" w:type="dxa"/>
        <w:tblInd w:w="20" w:type="dxa"/>
        <w:tblLayout w:type="fixed"/>
        <w:tblCellMar>
          <w:left w:w="70" w:type="dxa"/>
          <w:right w:w="70" w:type="dxa"/>
        </w:tblCellMar>
        <w:tblLook w:val="0000" w:firstRow="0" w:lastRow="0" w:firstColumn="0" w:lastColumn="0" w:noHBand="0" w:noVBand="0"/>
      </w:tblPr>
      <w:tblGrid>
        <w:gridCol w:w="4091"/>
        <w:gridCol w:w="4824"/>
      </w:tblGrid>
      <w:tr w:rsidR="00573984" w:rsidRPr="00023824" w14:paraId="1800F028" w14:textId="77777777" w:rsidTr="00573984">
        <w:tc>
          <w:tcPr>
            <w:tcW w:w="4091" w:type="dxa"/>
            <w:tcBorders>
              <w:top w:val="nil"/>
              <w:left w:val="nil"/>
              <w:bottom w:val="nil"/>
              <w:right w:val="nil"/>
            </w:tcBorders>
          </w:tcPr>
          <w:p w14:paraId="28E49FEB" w14:textId="359D592B" w:rsidR="00573984" w:rsidRPr="00023824" w:rsidRDefault="00573984" w:rsidP="00973B97">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22963D12" w14:textId="10520231" w:rsidR="00573984" w:rsidRPr="00023824" w:rsidRDefault="00573984" w:rsidP="00973B97">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 xml:space="preserve">Matheus Motta Cardoso </w:t>
            </w:r>
            <w:proofErr w:type="spellStart"/>
            <w:r>
              <w:rPr>
                <w:rFonts w:ascii="Arial Narrow" w:hAnsi="Arial Narrow" w:cs="Arial"/>
                <w:color w:val="000000"/>
                <w:sz w:val="26"/>
                <w:szCs w:val="26"/>
              </w:rPr>
              <w:t>Badziak</w:t>
            </w:r>
            <w:proofErr w:type="spellEnd"/>
          </w:p>
        </w:tc>
        <w:tc>
          <w:tcPr>
            <w:tcW w:w="4824" w:type="dxa"/>
            <w:tcBorders>
              <w:top w:val="nil"/>
              <w:left w:val="nil"/>
              <w:bottom w:val="nil"/>
              <w:right w:val="nil"/>
            </w:tcBorders>
          </w:tcPr>
          <w:p w14:paraId="78B1929C" w14:textId="77777777" w:rsidR="00573984" w:rsidRPr="00023824" w:rsidRDefault="00573984" w:rsidP="00973B97">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2503A5EB" w14:textId="1316DF23" w:rsidR="00573984" w:rsidRPr="00023824" w:rsidRDefault="00573984" w:rsidP="00973B97">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João Lucas Santos de Oliveira</w:t>
            </w:r>
          </w:p>
        </w:tc>
      </w:tr>
    </w:tbl>
    <w:p w14:paraId="24C47A33" w14:textId="77777777" w:rsidR="00E70274" w:rsidRDefault="00E70274"/>
    <w:sectPr w:rsidR="00E70274">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62F0" w14:textId="77777777" w:rsidR="00573984" w:rsidRDefault="00573984" w:rsidP="00573984">
      <w:r>
        <w:separator/>
      </w:r>
    </w:p>
  </w:endnote>
  <w:endnote w:type="continuationSeparator" w:id="0">
    <w:p w14:paraId="727FA62D" w14:textId="77777777" w:rsidR="00573984" w:rsidRDefault="00573984" w:rsidP="0057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7C72" w14:textId="16386ADD" w:rsidR="00573984" w:rsidRDefault="00573984">
    <w:pPr>
      <w:pStyle w:val="Rodap"/>
    </w:pPr>
    <w:r>
      <w:rPr>
        <w:noProof/>
      </w:rPr>
      <w:drawing>
        <wp:inline distT="0" distB="0" distL="0" distR="0" wp14:anchorId="0D686AB1" wp14:editId="633BD74D">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D076" w14:textId="77777777" w:rsidR="00573984" w:rsidRDefault="00573984" w:rsidP="00573984">
      <w:r>
        <w:separator/>
      </w:r>
    </w:p>
  </w:footnote>
  <w:footnote w:type="continuationSeparator" w:id="0">
    <w:p w14:paraId="4E5F8050" w14:textId="77777777" w:rsidR="00573984" w:rsidRDefault="00573984" w:rsidP="0057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4A00" w14:textId="4996DF2E" w:rsidR="00573984" w:rsidRDefault="00573984">
    <w:pPr>
      <w:pStyle w:val="Cabealho"/>
    </w:pPr>
    <w:r>
      <w:rPr>
        <w:noProof/>
      </w:rPr>
      <w:drawing>
        <wp:anchor distT="0" distB="0" distL="114300" distR="114300" simplePos="0" relativeHeight="251659264" behindDoc="0" locked="0" layoutInCell="1" allowOverlap="1" wp14:anchorId="3BFCBFC1" wp14:editId="6CB0FABA">
          <wp:simplePos x="0" y="0"/>
          <wp:positionH relativeFrom="margin">
            <wp:posOffset>5715</wp:posOffset>
          </wp:positionH>
          <wp:positionV relativeFrom="paragraph">
            <wp:posOffset>-278130</wp:posOffset>
          </wp:positionV>
          <wp:extent cx="5394509" cy="721995"/>
          <wp:effectExtent l="0" t="0" r="0" b="190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960" cy="7224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84"/>
    <w:rsid w:val="00573984"/>
    <w:rsid w:val="00D17033"/>
    <w:rsid w:val="00E7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46EC"/>
  <w15:chartTrackingRefBased/>
  <w15:docId w15:val="{15B0398E-7F31-4FD2-9323-F9CA4AB1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8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5739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573984"/>
    <w:rPr>
      <w:color w:val="0000FF"/>
      <w:u w:val="single"/>
    </w:rPr>
  </w:style>
  <w:style w:type="paragraph" w:styleId="PargrafodaLista">
    <w:name w:val="List Paragraph"/>
    <w:basedOn w:val="Normal"/>
    <w:link w:val="PargrafodaListaChar"/>
    <w:uiPriority w:val="34"/>
    <w:qFormat/>
    <w:rsid w:val="00573984"/>
    <w:pPr>
      <w:ind w:left="720"/>
      <w:contextualSpacing/>
    </w:pPr>
  </w:style>
  <w:style w:type="character" w:customStyle="1" w:styleId="PargrafodaListaChar">
    <w:name w:val="Parágrafo da Lista Char"/>
    <w:link w:val="PargrafodaLista"/>
    <w:uiPriority w:val="34"/>
    <w:locked/>
    <w:rsid w:val="00573984"/>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573984"/>
    <w:pPr>
      <w:tabs>
        <w:tab w:val="left" w:pos="567"/>
      </w:tabs>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573984"/>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573984"/>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73984"/>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573984"/>
    <w:pPr>
      <w:ind w:left="567"/>
    </w:pPr>
    <w:rPr>
      <w:color w:val="auto"/>
    </w:rPr>
  </w:style>
  <w:style w:type="character" w:customStyle="1" w:styleId="Nivel4Char">
    <w:name w:val="Nivel 4 Char"/>
    <w:basedOn w:val="Fontepargpadro"/>
    <w:link w:val="Nivel4"/>
    <w:rsid w:val="00573984"/>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573984"/>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573984"/>
    <w:pPr>
      <w:numPr>
        <w:ilvl w:val="1"/>
      </w:numPr>
    </w:pPr>
    <w:rPr>
      <w:i/>
      <w:iCs/>
      <w:color w:val="FF0000"/>
    </w:rPr>
  </w:style>
  <w:style w:type="paragraph" w:customStyle="1" w:styleId="Nvel3-R">
    <w:name w:val="Nível 3-R"/>
    <w:basedOn w:val="Nivel3"/>
    <w:link w:val="Nvel3-RChar"/>
    <w:qFormat/>
    <w:rsid w:val="00573984"/>
    <w:pPr>
      <w:numPr>
        <w:ilvl w:val="2"/>
      </w:numPr>
      <w:ind w:left="284"/>
    </w:pPr>
    <w:rPr>
      <w:i/>
      <w:iCs/>
      <w:color w:val="FF0000"/>
    </w:rPr>
  </w:style>
  <w:style w:type="character" w:customStyle="1" w:styleId="Nvel2-RedChar">
    <w:name w:val="Nível 2 -Red Char"/>
    <w:basedOn w:val="Nivel2Char"/>
    <w:link w:val="Nvel2-Red"/>
    <w:rsid w:val="00573984"/>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573984"/>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573984"/>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57398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573984"/>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57398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573984"/>
    <w:pPr>
      <w:tabs>
        <w:tab w:val="center" w:pos="4252"/>
        <w:tab w:val="right" w:pos="8504"/>
      </w:tabs>
    </w:pPr>
  </w:style>
  <w:style w:type="character" w:customStyle="1" w:styleId="CabealhoChar">
    <w:name w:val="Cabeçalho Char"/>
    <w:basedOn w:val="Fontepargpadro"/>
    <w:link w:val="Cabealho"/>
    <w:uiPriority w:val="99"/>
    <w:rsid w:val="00573984"/>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573984"/>
    <w:pPr>
      <w:tabs>
        <w:tab w:val="center" w:pos="4252"/>
        <w:tab w:val="right" w:pos="8504"/>
      </w:tabs>
    </w:pPr>
  </w:style>
  <w:style w:type="character" w:customStyle="1" w:styleId="RodapChar">
    <w:name w:val="Rodapé Char"/>
    <w:basedOn w:val="Fontepargpadro"/>
    <w:link w:val="Rodap"/>
    <w:uiPriority w:val="99"/>
    <w:rsid w:val="00573984"/>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4216</Words>
  <Characters>22767</Characters>
  <Application>Microsoft Office Word</Application>
  <DocSecurity>0</DocSecurity>
  <Lines>189</Lines>
  <Paragraphs>53</Paragraphs>
  <ScaleCrop>false</ScaleCrop>
  <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cp:lastPrinted>2024-04-19T12:38:00Z</cp:lastPrinted>
  <dcterms:created xsi:type="dcterms:W3CDTF">2024-04-19T12:28:00Z</dcterms:created>
  <dcterms:modified xsi:type="dcterms:W3CDTF">2024-04-19T12:39:00Z</dcterms:modified>
</cp:coreProperties>
</file>