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F61D" w14:textId="62AFDA15"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CONTRATO</w:t>
      </w:r>
      <w:r>
        <w:rPr>
          <w:rFonts w:ascii="Arial Narrow" w:hAnsi="Arial Narrow" w:cs="Arial Narrow"/>
          <w:b/>
          <w:bCs/>
          <w:sz w:val="27"/>
          <w:szCs w:val="27"/>
        </w:rPr>
        <w:t xml:space="preserve"> ADMINISTRATIVO PARA AQUISIÇÃO DE MERCADORIAS E SERVIÇOS N° 189/2023</w:t>
      </w:r>
    </w:p>
    <w:p w14:paraId="589229C8" w14:textId="77777777" w:rsidR="00391A6F" w:rsidRDefault="00391A6F" w:rsidP="00391A6F">
      <w:pPr>
        <w:ind w:left="5103" w:right="43"/>
        <w:jc w:val="both"/>
        <w:rPr>
          <w:rFonts w:ascii="Arial Narrow" w:hAnsi="Arial Narrow" w:cs="Calibri Light"/>
          <w:b/>
          <w:sz w:val="28"/>
          <w:szCs w:val="27"/>
        </w:rPr>
      </w:pPr>
      <w:r>
        <w:rPr>
          <w:rFonts w:ascii="Arial Narrow" w:hAnsi="Arial Narrow" w:cs="Calibri Light"/>
          <w:b/>
          <w:bCs/>
          <w:sz w:val="28"/>
          <w:szCs w:val="27"/>
        </w:rPr>
        <w:t xml:space="preserve">CONTRATO QUE ENTRE SI CELEBRAM O MUNICÍPIO DE IGUATEMI, ESTADO DE MATO GROSSO DO SUL E A EMPRESA </w:t>
      </w:r>
      <w:r>
        <w:rPr>
          <w:rFonts w:ascii="Arial Narrow" w:hAnsi="Arial Narrow" w:cs="Calibri Light"/>
          <w:b/>
          <w:bCs/>
          <w:sz w:val="28"/>
          <w:szCs w:val="28"/>
        </w:rPr>
        <w:t>BUCIOLI COMÉRCIO DE AUTO PEÇAS LTDA – EPP.</w:t>
      </w:r>
    </w:p>
    <w:p w14:paraId="7A59B060" w14:textId="77777777" w:rsidR="00391A6F" w:rsidRDefault="00391A6F" w:rsidP="00391A6F">
      <w:pPr>
        <w:ind w:right="43"/>
        <w:jc w:val="both"/>
        <w:rPr>
          <w:rFonts w:ascii="Arial Narrow" w:hAnsi="Arial Narrow" w:cs="Calibri Light"/>
          <w:b/>
          <w:sz w:val="28"/>
          <w:szCs w:val="27"/>
        </w:rPr>
      </w:pPr>
    </w:p>
    <w:p w14:paraId="5DD04118" w14:textId="77777777" w:rsidR="00391A6F" w:rsidRDefault="00391A6F" w:rsidP="00391A6F">
      <w:pPr>
        <w:widowControl w:val="0"/>
        <w:autoSpaceDE w:val="0"/>
        <w:autoSpaceDN w:val="0"/>
        <w:adjustRightInd w:val="0"/>
        <w:jc w:val="both"/>
        <w:rPr>
          <w:rFonts w:ascii="Arial Narrow" w:hAnsi="Arial Narrow" w:cs="Courier New"/>
          <w:sz w:val="28"/>
          <w:szCs w:val="28"/>
        </w:rPr>
      </w:pPr>
      <w:r>
        <w:rPr>
          <w:rFonts w:ascii="Arial Narrow" w:hAnsi="Arial Narrow" w:cs="Calibri Light"/>
          <w:b/>
          <w:sz w:val="28"/>
          <w:szCs w:val="27"/>
        </w:rPr>
        <w:t xml:space="preserve">I </w:t>
      </w:r>
      <w:r>
        <w:rPr>
          <w:rFonts w:ascii="Arial Narrow" w:hAnsi="Arial Narrow" w:cs="Calibri Light"/>
          <w:bCs/>
          <w:sz w:val="28"/>
          <w:szCs w:val="27"/>
        </w:rPr>
        <w:t>–</w:t>
      </w:r>
      <w:r>
        <w:rPr>
          <w:rFonts w:ascii="Arial Narrow" w:hAnsi="Arial Narrow" w:cs="Calibri Light"/>
          <w:b/>
          <w:sz w:val="28"/>
          <w:szCs w:val="27"/>
        </w:rPr>
        <w:t xml:space="preserve"> CONTRATANTES:</w:t>
      </w:r>
      <w:r>
        <w:rPr>
          <w:rFonts w:ascii="Arial Narrow" w:hAnsi="Arial Narrow" w:cs="Calibri Light"/>
          <w:sz w:val="28"/>
          <w:szCs w:val="27"/>
        </w:rPr>
        <w:t xml:space="preserve"> </w:t>
      </w:r>
      <w:r>
        <w:rPr>
          <w:rFonts w:ascii="Arial Narrow" w:hAnsi="Arial Narrow" w:cs="Calibri Light"/>
          <w:b/>
          <w:bCs/>
          <w:sz w:val="28"/>
          <w:szCs w:val="27"/>
        </w:rPr>
        <w:t>O MUNICÍPIO DE IGUATEMI, ESTADO DE MATO GROSSO DO SUL</w:t>
      </w:r>
      <w:r>
        <w:rPr>
          <w:rFonts w:ascii="Arial Narrow" w:hAnsi="Arial Narrow" w:cs="Calibri Light"/>
          <w:sz w:val="28"/>
          <w:szCs w:val="27"/>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7"/>
        </w:rPr>
        <w:t>CONTRATANTE</w:t>
      </w:r>
      <w:r>
        <w:rPr>
          <w:rFonts w:ascii="Arial Narrow" w:hAnsi="Arial Narrow" w:cs="Calibri Light"/>
          <w:sz w:val="28"/>
          <w:szCs w:val="27"/>
        </w:rPr>
        <w:t xml:space="preserve"> e a empresa </w:t>
      </w:r>
      <w:r>
        <w:rPr>
          <w:rFonts w:ascii="Arial Narrow" w:hAnsi="Arial Narrow" w:cs="Calibri Light"/>
          <w:b/>
          <w:bCs/>
          <w:sz w:val="28"/>
          <w:szCs w:val="28"/>
        </w:rPr>
        <w:t>BUCIOLI COMÉRCIO DE AUTO PEÇAS LTDA – EPP</w:t>
      </w:r>
      <w:r>
        <w:rPr>
          <w:rFonts w:ascii="Arial Narrow" w:hAnsi="Arial Narrow" w:cs="Calibri Light"/>
          <w:sz w:val="28"/>
          <w:szCs w:val="28"/>
        </w:rPr>
        <w:t xml:space="preserve">, pessoa jurídica de direito privado, inscrita no CNPJ nº. 03.977.014/0001-58, com sede a Av. Presidente Vargas, nº. 1739, Centro, CEP 79960-000, na cidade de Iguatemi – MS, aqui denominada </w:t>
      </w:r>
      <w:r>
        <w:rPr>
          <w:rFonts w:ascii="Arial Narrow" w:hAnsi="Arial Narrow" w:cs="Calibri Light"/>
          <w:b/>
          <w:bCs/>
          <w:sz w:val="28"/>
          <w:szCs w:val="28"/>
        </w:rPr>
        <w:t>CONTRATADA</w:t>
      </w:r>
      <w:r>
        <w:rPr>
          <w:rFonts w:ascii="Arial Narrow" w:hAnsi="Arial Narrow" w:cs="Calibri Light"/>
          <w:sz w:val="28"/>
          <w:szCs w:val="28"/>
        </w:rPr>
        <w:t>.</w:t>
      </w:r>
    </w:p>
    <w:p w14:paraId="195E170E" w14:textId="77777777" w:rsidR="00391A6F" w:rsidRDefault="00391A6F" w:rsidP="00391A6F">
      <w:pPr>
        <w:ind w:right="43"/>
        <w:jc w:val="both"/>
        <w:rPr>
          <w:rFonts w:ascii="Arial Narrow" w:hAnsi="Arial Narrow" w:cs="Calibri Light"/>
          <w:sz w:val="28"/>
          <w:szCs w:val="27"/>
        </w:rPr>
      </w:pPr>
    </w:p>
    <w:p w14:paraId="77D16AAC" w14:textId="2D9EA896" w:rsidR="00391A6F" w:rsidRPr="00391A6F" w:rsidRDefault="00391A6F" w:rsidP="00391A6F">
      <w:pPr>
        <w:widowControl w:val="0"/>
        <w:jc w:val="both"/>
        <w:rPr>
          <w:rFonts w:ascii="Arial Narrow" w:hAnsi="Arial Narrow" w:cs="Calibri Light"/>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Pr>
          <w:rFonts w:ascii="Arial Narrow" w:hAnsi="Arial Narrow" w:cs="Calibri Light"/>
          <w:b/>
          <w:bCs/>
          <w:iCs/>
          <w:sz w:val="28"/>
          <w:szCs w:val="27"/>
        </w:rPr>
        <w:t>CONTRATADA</w:t>
      </w:r>
      <w:r>
        <w:rPr>
          <w:rFonts w:ascii="Arial Narrow" w:hAnsi="Arial Narrow" w:cs="Calibri Light"/>
          <w:iCs/>
          <w:sz w:val="28"/>
          <w:szCs w:val="27"/>
        </w:rPr>
        <w:t xml:space="preserve"> </w:t>
      </w:r>
      <w:r>
        <w:rPr>
          <w:rFonts w:ascii="Arial Narrow" w:hAnsi="Arial Narrow" w:cs="Calibri Light"/>
          <w:iCs/>
          <w:sz w:val="28"/>
          <w:szCs w:val="28"/>
        </w:rPr>
        <w:t xml:space="preserve">o Sr. Alessandro Aparecido </w:t>
      </w:r>
      <w:proofErr w:type="spellStart"/>
      <w:r>
        <w:rPr>
          <w:rFonts w:ascii="Arial Narrow" w:hAnsi="Arial Narrow" w:cs="Calibri Light"/>
          <w:iCs/>
          <w:sz w:val="28"/>
          <w:szCs w:val="28"/>
        </w:rPr>
        <w:t>Bucioli</w:t>
      </w:r>
      <w:proofErr w:type="spellEnd"/>
      <w:r>
        <w:rPr>
          <w:rFonts w:ascii="Arial Narrow" w:hAnsi="Arial Narrow" w:cs="Calibri Light"/>
          <w:iCs/>
          <w:sz w:val="28"/>
          <w:szCs w:val="28"/>
        </w:rPr>
        <w:t xml:space="preserve">, brasileiro, casado, </w:t>
      </w:r>
      <w:r>
        <w:rPr>
          <w:rFonts w:ascii="Arial Narrow" w:hAnsi="Arial Narrow"/>
          <w:sz w:val="28"/>
          <w:szCs w:val="28"/>
        </w:rPr>
        <w:t xml:space="preserve">portador da cédula de identidade RG nº. 000.837.013 expedida pela SSP/MS e do CPF nº. 813.618.231-00, </w:t>
      </w:r>
      <w:r>
        <w:rPr>
          <w:rFonts w:ascii="Arial Narrow" w:hAnsi="Arial Narrow" w:cs="Calibri Light"/>
          <w:iCs/>
          <w:sz w:val="28"/>
          <w:szCs w:val="28"/>
        </w:rPr>
        <w:t xml:space="preserve">residente e domiciliado na </w:t>
      </w:r>
      <w:r>
        <w:rPr>
          <w:rFonts w:ascii="Arial Narrow" w:hAnsi="Arial Narrow" w:cs="Calibri Light"/>
          <w:sz w:val="28"/>
          <w:szCs w:val="28"/>
        </w:rPr>
        <w:t>Av. Presidente Vargas, nº. 1739, Centro, CEP 79960-000, na cidade de Iguatemi – MS</w:t>
      </w:r>
      <w:r>
        <w:rPr>
          <w:rFonts w:ascii="Arial Narrow" w:hAnsi="Arial Narrow" w:cs="Arial Narrow"/>
          <w:sz w:val="27"/>
          <w:szCs w:val="27"/>
        </w:rPr>
        <w:t xml:space="preserve">, celebram o presente Contrato, </w:t>
      </w:r>
      <w:r>
        <w:rPr>
          <w:rFonts w:ascii="Arial Narrow" w:hAnsi="Arial Narrow" w:cs="Arial Narrow"/>
          <w:sz w:val="27"/>
          <w:szCs w:val="27"/>
          <w:lang w:eastAsia="pt-BR"/>
        </w:rPr>
        <w:t xml:space="preserve">nos termos do Edital de Pregão Presencial </w:t>
      </w:r>
      <w:r>
        <w:rPr>
          <w:rFonts w:ascii="Arial Narrow" w:hAnsi="Arial Narrow" w:cs="Arial Narrow"/>
          <w:sz w:val="27"/>
          <w:szCs w:val="27"/>
        </w:rPr>
        <w:t>nº.</w:t>
      </w:r>
      <w:r>
        <w:rPr>
          <w:rFonts w:ascii="Arial Narrow" w:hAnsi="Arial Narrow" w:cs="Arial Narrow"/>
          <w:sz w:val="27"/>
          <w:szCs w:val="27"/>
          <w:lang w:eastAsia="pt-BR"/>
        </w:rPr>
        <w:t xml:space="preserve"> 040/2023 homologado em </w:t>
      </w:r>
      <w:r>
        <w:rPr>
          <w:rFonts w:ascii="Arial Narrow" w:hAnsi="Arial Narrow" w:cs="Arial Narrow"/>
          <w:sz w:val="27"/>
          <w:szCs w:val="27"/>
          <w:lang w:eastAsia="pt-BR"/>
        </w:rPr>
        <w:t>05/04</w:t>
      </w:r>
      <w:r>
        <w:rPr>
          <w:rFonts w:ascii="Arial Narrow" w:hAnsi="Arial Narrow" w:cs="Arial Narrow"/>
          <w:sz w:val="27"/>
          <w:szCs w:val="27"/>
          <w:lang w:eastAsia="pt-BR"/>
        </w:rPr>
        <w:t xml:space="preserve">/2023 atendendo às disposições da Lei Federal </w:t>
      </w:r>
      <w:r>
        <w:rPr>
          <w:rFonts w:ascii="Arial Narrow" w:hAnsi="Arial Narrow" w:cs="Arial Narrow"/>
          <w:sz w:val="27"/>
          <w:szCs w:val="27"/>
        </w:rPr>
        <w:t>nº.</w:t>
      </w:r>
      <w:r>
        <w:rPr>
          <w:rFonts w:ascii="Arial Narrow" w:hAnsi="Arial Narrow" w:cs="Arial Narrow"/>
          <w:sz w:val="27"/>
          <w:szCs w:val="27"/>
          <w:lang w:eastAsia="pt-BR"/>
        </w:rPr>
        <w:t xml:space="preserve"> 10.520/2000, bem como do Decreto Municipal </w:t>
      </w:r>
      <w:r>
        <w:rPr>
          <w:rFonts w:ascii="Arial Narrow" w:hAnsi="Arial Narrow" w:cs="Arial Narrow"/>
          <w:sz w:val="27"/>
          <w:szCs w:val="27"/>
        </w:rPr>
        <w:t>nº.</w:t>
      </w:r>
      <w:r>
        <w:rPr>
          <w:rFonts w:ascii="Arial Narrow" w:hAnsi="Arial Narrow" w:cs="Arial Narrow"/>
          <w:sz w:val="27"/>
          <w:szCs w:val="27"/>
          <w:lang w:eastAsia="pt-BR"/>
        </w:rPr>
        <w:t xml:space="preserve"> 497/2006 e, subsidiariamente, da Lei Federal </w:t>
      </w:r>
      <w:r>
        <w:rPr>
          <w:rFonts w:ascii="Arial Narrow" w:hAnsi="Arial Narrow" w:cs="Arial Narrow"/>
          <w:sz w:val="27"/>
          <w:szCs w:val="27"/>
        </w:rPr>
        <w:t>nº.</w:t>
      </w:r>
      <w:r>
        <w:rPr>
          <w:rFonts w:ascii="Arial Narrow" w:hAnsi="Arial Narrow" w:cs="Arial Narrow"/>
          <w:sz w:val="27"/>
          <w:szCs w:val="27"/>
          <w:lang w:eastAsia="pt-BR"/>
        </w:rPr>
        <w:t xml:space="preserve"> 8.666/93 e suas respectivas alterações, tendo em vista o resultado da licitação procedida, mediante as cláusulas e condições a seguir disciplinadas:</w:t>
      </w:r>
    </w:p>
    <w:p w14:paraId="37F63DBF" w14:textId="77777777" w:rsidR="00391A6F" w:rsidRDefault="00391A6F" w:rsidP="00391A6F">
      <w:pPr>
        <w:jc w:val="both"/>
        <w:rPr>
          <w:rFonts w:ascii="Arial Narrow" w:hAnsi="Arial Narrow" w:cs="Arial Narrow"/>
          <w:sz w:val="27"/>
          <w:szCs w:val="27"/>
        </w:rPr>
      </w:pPr>
    </w:p>
    <w:p w14:paraId="7CABAC9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61080AE5" w14:textId="77777777" w:rsidR="00391A6F" w:rsidRDefault="00391A6F" w:rsidP="00391A6F">
      <w:pPr>
        <w:jc w:val="both"/>
        <w:rPr>
          <w:rFonts w:ascii="Arial Narrow" w:hAnsi="Arial Narrow" w:cs="Arial Narrow"/>
          <w:b/>
          <w:bCs/>
          <w:sz w:val="27"/>
          <w:szCs w:val="27"/>
        </w:rPr>
      </w:pPr>
    </w:p>
    <w:p w14:paraId="0C96D35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040/2023.</w:t>
      </w:r>
    </w:p>
    <w:p w14:paraId="1135F2B8" w14:textId="77777777" w:rsidR="00391A6F" w:rsidRDefault="00391A6F" w:rsidP="00391A6F">
      <w:pPr>
        <w:jc w:val="both"/>
        <w:rPr>
          <w:rFonts w:ascii="Arial Narrow" w:hAnsi="Arial Narrow" w:cs="Arial Narrow"/>
          <w:sz w:val="27"/>
          <w:szCs w:val="27"/>
        </w:rPr>
      </w:pPr>
    </w:p>
    <w:p w14:paraId="5DAD2EF8"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57EFCDCA" w14:textId="77777777" w:rsidR="00391A6F" w:rsidRDefault="00391A6F" w:rsidP="00391A6F">
      <w:pPr>
        <w:jc w:val="both"/>
        <w:rPr>
          <w:rFonts w:ascii="Arial Narrow" w:hAnsi="Arial Narrow" w:cs="Arial Narrow"/>
          <w:sz w:val="27"/>
          <w:szCs w:val="27"/>
        </w:rPr>
      </w:pPr>
    </w:p>
    <w:p w14:paraId="25B6953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887998D" w14:textId="77777777" w:rsidR="00391A6F" w:rsidRDefault="00391A6F" w:rsidP="00391A6F">
      <w:pPr>
        <w:jc w:val="both"/>
        <w:rPr>
          <w:rFonts w:ascii="Arial Narrow" w:hAnsi="Arial Narrow" w:cs="Arial Narrow"/>
          <w:sz w:val="27"/>
          <w:szCs w:val="27"/>
        </w:rPr>
      </w:pPr>
    </w:p>
    <w:p w14:paraId="351A9B0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lastRenderedPageBreak/>
        <w:t>CLÁUSULA TERCEIRA – ACEITAÇÃO</w:t>
      </w:r>
    </w:p>
    <w:p w14:paraId="58B9349A" w14:textId="77777777" w:rsidR="00391A6F" w:rsidRDefault="00391A6F" w:rsidP="00391A6F">
      <w:pPr>
        <w:jc w:val="both"/>
        <w:rPr>
          <w:rFonts w:ascii="Arial Narrow" w:hAnsi="Arial Narrow" w:cs="Arial Narrow"/>
          <w:b/>
          <w:bCs/>
          <w:sz w:val="27"/>
          <w:szCs w:val="27"/>
        </w:rPr>
      </w:pPr>
    </w:p>
    <w:p w14:paraId="5423DD79"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O(s) serviço(s) somente será(ao) aceito(s) depois de constatado, no local da entrega, se a quantidade e qualidade a ser(em) entregue(s), estão de acordo com as solicitadas. </w:t>
      </w:r>
    </w:p>
    <w:p w14:paraId="7EF44983" w14:textId="77777777" w:rsidR="00391A6F" w:rsidRDefault="00391A6F" w:rsidP="00391A6F">
      <w:pPr>
        <w:jc w:val="both"/>
        <w:rPr>
          <w:rFonts w:ascii="Arial Narrow" w:hAnsi="Arial Narrow" w:cs="Arial Narrow"/>
          <w:b/>
          <w:bCs/>
          <w:sz w:val="27"/>
          <w:szCs w:val="27"/>
        </w:rPr>
      </w:pPr>
    </w:p>
    <w:p w14:paraId="7CB52FA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4DF13C3B" w14:textId="77777777" w:rsidR="00391A6F" w:rsidRDefault="00391A6F" w:rsidP="00391A6F">
      <w:pPr>
        <w:jc w:val="both"/>
        <w:rPr>
          <w:rFonts w:ascii="Arial Narrow" w:hAnsi="Arial Narrow" w:cs="Arial Narrow"/>
          <w:color w:val="000000"/>
          <w:sz w:val="27"/>
          <w:szCs w:val="27"/>
        </w:rPr>
      </w:pPr>
    </w:p>
    <w:p w14:paraId="3AA0904E"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3CCCD741" w14:textId="77777777" w:rsidR="00391A6F" w:rsidRDefault="00391A6F" w:rsidP="00391A6F">
      <w:pPr>
        <w:jc w:val="both"/>
        <w:rPr>
          <w:rFonts w:ascii="Arial Narrow" w:hAnsi="Arial Narrow" w:cs="Arial Narrow"/>
          <w:sz w:val="27"/>
          <w:szCs w:val="27"/>
        </w:rPr>
      </w:pPr>
    </w:p>
    <w:p w14:paraId="196AA71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2B97F179" w14:textId="77777777" w:rsidR="00391A6F" w:rsidRDefault="00391A6F" w:rsidP="00391A6F">
      <w:pPr>
        <w:autoSpaceDE w:val="0"/>
        <w:autoSpaceDN w:val="0"/>
        <w:adjustRightInd w:val="0"/>
        <w:ind w:left="567"/>
        <w:jc w:val="both"/>
        <w:rPr>
          <w:rFonts w:ascii="Arial Narrow" w:hAnsi="Arial Narrow" w:cs="Arial Narrow"/>
          <w:sz w:val="27"/>
          <w:szCs w:val="27"/>
        </w:rPr>
      </w:pPr>
    </w:p>
    <w:p w14:paraId="7F176E9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40F9B90C"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473CCB50"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250A09F"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6A2E9E18"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1973F09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FE2851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019675B"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99EBBEA" w14:textId="77777777" w:rsidR="00391A6F" w:rsidRDefault="00391A6F" w:rsidP="00391A6F">
      <w:pPr>
        <w:autoSpaceDE w:val="0"/>
        <w:autoSpaceDN w:val="0"/>
        <w:adjustRightInd w:val="0"/>
        <w:ind w:left="567"/>
        <w:jc w:val="both"/>
        <w:rPr>
          <w:rFonts w:ascii="Arial Narrow" w:hAnsi="Arial Narrow" w:cs="Arial Narrow"/>
          <w:b/>
          <w:bCs/>
          <w:sz w:val="27"/>
          <w:szCs w:val="27"/>
        </w:rPr>
      </w:pPr>
    </w:p>
    <w:p w14:paraId="099BE025"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3BF2AE47" w14:textId="77777777" w:rsidR="00391A6F" w:rsidRDefault="00391A6F" w:rsidP="00391A6F">
      <w:pPr>
        <w:autoSpaceDE w:val="0"/>
        <w:autoSpaceDN w:val="0"/>
        <w:adjustRightInd w:val="0"/>
        <w:ind w:left="567"/>
        <w:jc w:val="both"/>
        <w:rPr>
          <w:rFonts w:ascii="Arial Narrow" w:hAnsi="Arial Narrow" w:cs="Arial Narrow"/>
          <w:sz w:val="27"/>
          <w:szCs w:val="27"/>
        </w:rPr>
      </w:pPr>
    </w:p>
    <w:p w14:paraId="6814B487"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7D5E9DF8" w14:textId="77777777" w:rsidR="00391A6F" w:rsidRDefault="00391A6F" w:rsidP="00391A6F">
      <w:pPr>
        <w:jc w:val="both"/>
        <w:rPr>
          <w:rFonts w:ascii="Arial Narrow" w:hAnsi="Arial Narrow" w:cs="Arial Narrow"/>
          <w:sz w:val="27"/>
          <w:szCs w:val="27"/>
        </w:rPr>
      </w:pPr>
    </w:p>
    <w:p w14:paraId="31DF27C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59051045" w14:textId="77777777" w:rsidR="00391A6F" w:rsidRDefault="00391A6F" w:rsidP="00391A6F">
      <w:pPr>
        <w:pStyle w:val="Corpodetexto"/>
        <w:rPr>
          <w:rFonts w:ascii="Arial Narrow" w:hAnsi="Arial Narrow" w:cs="Arial Narrow"/>
          <w:sz w:val="27"/>
          <w:szCs w:val="27"/>
        </w:rPr>
      </w:pPr>
    </w:p>
    <w:p w14:paraId="324E1C41"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799EC6BF" w14:textId="77777777" w:rsidR="00391A6F" w:rsidRDefault="00391A6F" w:rsidP="00391A6F">
      <w:pPr>
        <w:pStyle w:val="Corpodetexto"/>
        <w:rPr>
          <w:rFonts w:ascii="Arial Narrow" w:hAnsi="Arial Narrow" w:cs="Arial Narrow"/>
          <w:sz w:val="27"/>
          <w:szCs w:val="27"/>
        </w:rPr>
      </w:pPr>
    </w:p>
    <w:p w14:paraId="5B3B851F" w14:textId="77777777"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015456CE" w14:textId="77777777" w:rsidR="00391A6F" w:rsidRDefault="00391A6F" w:rsidP="00391A6F">
      <w:pPr>
        <w:pStyle w:val="Corpodetexto"/>
        <w:ind w:left="567"/>
        <w:rPr>
          <w:rFonts w:ascii="Arial Narrow" w:hAnsi="Arial Narrow" w:cs="Arial Narrow"/>
          <w:sz w:val="27"/>
          <w:szCs w:val="27"/>
        </w:rPr>
      </w:pPr>
    </w:p>
    <w:p w14:paraId="156EDA4B" w14:textId="3AB65E81"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58B93587" w14:textId="77777777" w:rsidR="00391A6F" w:rsidRDefault="00391A6F" w:rsidP="00391A6F">
      <w:pPr>
        <w:pStyle w:val="Corpodetexto"/>
        <w:rPr>
          <w:rFonts w:ascii="Arial Narrow" w:hAnsi="Arial Narrow" w:cs="Arial Narrow"/>
          <w:sz w:val="27"/>
          <w:szCs w:val="27"/>
        </w:rPr>
      </w:pPr>
    </w:p>
    <w:p w14:paraId="5447646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4.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1E437AF" w14:textId="77777777" w:rsidR="00391A6F" w:rsidRDefault="00391A6F" w:rsidP="00391A6F">
      <w:pPr>
        <w:pStyle w:val="Corpodetexto"/>
        <w:rPr>
          <w:rFonts w:ascii="Arial Narrow" w:hAnsi="Arial Narrow" w:cs="Arial Narrow"/>
          <w:sz w:val="27"/>
          <w:szCs w:val="27"/>
        </w:rPr>
      </w:pPr>
    </w:p>
    <w:p w14:paraId="3B39141C"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17C5405B" w14:textId="77777777" w:rsidR="00391A6F" w:rsidRDefault="00391A6F" w:rsidP="00391A6F">
      <w:pPr>
        <w:pStyle w:val="Corpodetexto"/>
        <w:rPr>
          <w:rFonts w:ascii="Arial Narrow" w:hAnsi="Arial Narrow" w:cs="Arial Narrow"/>
          <w:sz w:val="27"/>
          <w:szCs w:val="27"/>
        </w:rPr>
      </w:pPr>
    </w:p>
    <w:p w14:paraId="05428FC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5932314" w14:textId="77777777" w:rsidR="00391A6F" w:rsidRDefault="00391A6F" w:rsidP="00391A6F">
      <w:pPr>
        <w:jc w:val="both"/>
        <w:rPr>
          <w:rFonts w:ascii="Arial Narrow" w:hAnsi="Arial Narrow" w:cs="Arial Narrow"/>
          <w:sz w:val="27"/>
          <w:szCs w:val="27"/>
        </w:rPr>
      </w:pPr>
    </w:p>
    <w:p w14:paraId="58B5A948" w14:textId="77777777" w:rsidR="00391A6F" w:rsidRDefault="00391A6F" w:rsidP="00391A6F">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4C2C0207" w14:textId="77777777" w:rsidR="00391A6F" w:rsidRDefault="00391A6F" w:rsidP="00391A6F">
      <w:pPr>
        <w:jc w:val="both"/>
        <w:rPr>
          <w:rFonts w:ascii="Arial Narrow" w:hAnsi="Arial Narrow" w:cs="Arial Narrow"/>
          <w:sz w:val="27"/>
          <w:szCs w:val="27"/>
        </w:rPr>
      </w:pPr>
    </w:p>
    <w:p w14:paraId="4F569C5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48B86842" w14:textId="77777777" w:rsidR="00391A6F" w:rsidRDefault="00391A6F" w:rsidP="00391A6F">
      <w:pPr>
        <w:jc w:val="both"/>
        <w:rPr>
          <w:rFonts w:ascii="Arial Narrow" w:hAnsi="Arial Narrow" w:cs="Arial Narrow"/>
          <w:sz w:val="27"/>
          <w:szCs w:val="27"/>
        </w:rPr>
      </w:pPr>
    </w:p>
    <w:p w14:paraId="65847DB9"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26D80291" w14:textId="77777777" w:rsidR="00391A6F" w:rsidRDefault="00391A6F" w:rsidP="00391A6F">
      <w:pPr>
        <w:jc w:val="both"/>
        <w:rPr>
          <w:rFonts w:ascii="Arial Narrow" w:hAnsi="Arial Narrow" w:cs="Arial Narrow"/>
          <w:b/>
          <w:bCs/>
          <w:sz w:val="27"/>
          <w:szCs w:val="27"/>
        </w:rPr>
      </w:pPr>
    </w:p>
    <w:p w14:paraId="47E73EC8" w14:textId="551D6148" w:rsidR="00391A6F" w:rsidRDefault="00391A6F" w:rsidP="00391A6F">
      <w:pPr>
        <w:jc w:val="both"/>
        <w:rPr>
          <w:rFonts w:ascii="Arial Narrow" w:hAnsi="Arial Narrow"/>
          <w:sz w:val="27"/>
          <w:szCs w:val="27"/>
        </w:rPr>
      </w:pPr>
      <w:r>
        <w:rPr>
          <w:rFonts w:ascii="Arial Narrow" w:hAnsi="Arial Narrow" w:cs="Arial Narrow"/>
          <w:sz w:val="27"/>
          <w:szCs w:val="27"/>
        </w:rPr>
        <w:t xml:space="preserve">1. O valor deste Contrato é de </w:t>
      </w:r>
      <w:r w:rsidRPr="00391A6F">
        <w:rPr>
          <w:rFonts w:ascii="Arial Narrow" w:hAnsi="Arial Narrow" w:cs="Arial Narrow"/>
          <w:b/>
          <w:bCs/>
          <w:sz w:val="27"/>
          <w:szCs w:val="27"/>
        </w:rPr>
        <w:t xml:space="preserve">R$ </w:t>
      </w:r>
      <w:r w:rsidRPr="00391A6F">
        <w:rPr>
          <w:rFonts w:ascii="Arial Narrow" w:hAnsi="Arial Narrow" w:cs="Arial Narrow"/>
          <w:b/>
          <w:bCs/>
          <w:sz w:val="27"/>
          <w:szCs w:val="27"/>
        </w:rPr>
        <w:t>95.100,00</w:t>
      </w:r>
      <w:r>
        <w:rPr>
          <w:rFonts w:ascii="Arial Narrow" w:hAnsi="Arial Narrow" w:cs="Arial Narrow"/>
          <w:sz w:val="27"/>
          <w:szCs w:val="27"/>
        </w:rPr>
        <w:t xml:space="preserve"> </w:t>
      </w:r>
      <w:r>
        <w:rPr>
          <w:rFonts w:ascii="Arial Narrow" w:hAnsi="Arial Narrow" w:cs="Arial Narrow"/>
          <w:sz w:val="27"/>
          <w:szCs w:val="27"/>
        </w:rPr>
        <w:t xml:space="preserve">(noventa e cinco mil e cem reais) </w:t>
      </w:r>
      <w:r>
        <w:rPr>
          <w:rFonts w:ascii="Arial Narrow" w:hAnsi="Arial Narrow" w:cs="Arial Narrow"/>
          <w:sz w:val="27"/>
          <w:szCs w:val="27"/>
        </w:rPr>
        <w:t>e o pagamento do preço aceito dependerá do adimplemento das obrigações assumidas pela CONTRATADA, a partir do qual correrão os prazos para este na forma do Edital do Pregão Presencial 040/2023.</w:t>
      </w:r>
    </w:p>
    <w:p w14:paraId="0D604AC9" w14:textId="77777777" w:rsidR="00391A6F" w:rsidRDefault="00391A6F" w:rsidP="00391A6F">
      <w:pPr>
        <w:jc w:val="both"/>
        <w:rPr>
          <w:rFonts w:ascii="Arial Narrow" w:hAnsi="Arial Narrow"/>
          <w:sz w:val="27"/>
          <w:szCs w:val="27"/>
        </w:rPr>
      </w:pPr>
    </w:p>
    <w:p w14:paraId="4221C97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253B1999" w14:textId="77777777" w:rsidR="00391A6F" w:rsidRDefault="00391A6F" w:rsidP="00391A6F">
      <w:pPr>
        <w:jc w:val="both"/>
        <w:rPr>
          <w:rFonts w:ascii="Arial Narrow" w:hAnsi="Arial Narrow"/>
          <w:sz w:val="27"/>
          <w:szCs w:val="27"/>
        </w:rPr>
      </w:pPr>
    </w:p>
    <w:p w14:paraId="6751D8F9"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49FDB2DB" w14:textId="77777777" w:rsidR="00391A6F" w:rsidRDefault="00391A6F" w:rsidP="00391A6F">
      <w:pPr>
        <w:jc w:val="both"/>
        <w:rPr>
          <w:rFonts w:ascii="Arial Narrow" w:hAnsi="Arial Narrow" w:cs="Arial Narrow"/>
          <w:sz w:val="27"/>
          <w:szCs w:val="27"/>
        </w:rPr>
      </w:pPr>
    </w:p>
    <w:p w14:paraId="24C352B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74488061" w14:textId="77777777" w:rsidR="00391A6F" w:rsidRDefault="00391A6F" w:rsidP="00391A6F">
      <w:pPr>
        <w:pStyle w:val="Normal2"/>
        <w:numPr>
          <w:ilvl w:val="0"/>
          <w:numId w:val="26"/>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1C7203E6" w14:textId="77777777" w:rsidR="00391A6F" w:rsidRDefault="00391A6F" w:rsidP="00391A6F">
      <w:pPr>
        <w:numPr>
          <w:ilvl w:val="0"/>
          <w:numId w:val="26"/>
        </w:numPr>
        <w:tabs>
          <w:tab w:val="clear" w:pos="0"/>
          <w:tab w:val="left" w:pos="20"/>
          <w:tab w:val="left" w:pos="303"/>
        </w:tabs>
        <w:suppressAutoHyphen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5D0C4F5E" w14:textId="77777777" w:rsidR="00391A6F" w:rsidRDefault="00391A6F" w:rsidP="00391A6F">
      <w:pPr>
        <w:pStyle w:val="Normal1"/>
        <w:numPr>
          <w:ilvl w:val="0"/>
          <w:numId w:val="26"/>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3C4DA78F" w14:textId="77777777" w:rsidR="00391A6F" w:rsidRDefault="00391A6F" w:rsidP="00391A6F">
      <w:pPr>
        <w:pStyle w:val="Normal2"/>
        <w:jc w:val="both"/>
        <w:rPr>
          <w:rFonts w:ascii="Arial Narrow" w:hAnsi="Arial Narrow"/>
          <w:sz w:val="27"/>
          <w:szCs w:val="27"/>
        </w:rPr>
      </w:pPr>
    </w:p>
    <w:p w14:paraId="0A21EDB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52A889D9" w14:textId="77777777" w:rsidR="00391A6F" w:rsidRDefault="00391A6F" w:rsidP="00391A6F">
      <w:pPr>
        <w:jc w:val="both"/>
        <w:rPr>
          <w:rFonts w:ascii="Arial Narrow" w:hAnsi="Arial Narrow" w:cs="Arial Narrow"/>
          <w:sz w:val="27"/>
          <w:szCs w:val="27"/>
        </w:rPr>
      </w:pPr>
    </w:p>
    <w:p w14:paraId="26BD2EEA" w14:textId="77777777" w:rsidR="00391A6F" w:rsidRDefault="00391A6F" w:rsidP="00391A6F">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42BD7BC2" w14:textId="77777777" w:rsidR="00391A6F" w:rsidRDefault="00391A6F" w:rsidP="00391A6F">
      <w:pPr>
        <w:jc w:val="both"/>
        <w:rPr>
          <w:rFonts w:ascii="Arial Narrow" w:hAnsi="Arial Narrow"/>
          <w:sz w:val="27"/>
          <w:szCs w:val="27"/>
        </w:rPr>
      </w:pPr>
    </w:p>
    <w:p w14:paraId="7A419684"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lastRenderedPageBreak/>
        <w:t xml:space="preserve">7. A contratada deverá manter junto ao(s) Gestor(es) do(s) Contrato(s) as provas de sua 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41384C60" w14:textId="77777777" w:rsidR="00391A6F" w:rsidRDefault="00391A6F" w:rsidP="00391A6F">
      <w:pPr>
        <w:pStyle w:val="Normal1"/>
        <w:jc w:val="both"/>
        <w:rPr>
          <w:rFonts w:ascii="Arial Narrow" w:hAnsi="Arial Narrow"/>
          <w:sz w:val="27"/>
          <w:szCs w:val="27"/>
        </w:rPr>
      </w:pPr>
    </w:p>
    <w:p w14:paraId="27D6D39F"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77813EF2" w14:textId="77777777" w:rsidR="00391A6F" w:rsidRDefault="00391A6F" w:rsidP="00391A6F">
      <w:pPr>
        <w:pStyle w:val="Normal1"/>
        <w:jc w:val="both"/>
        <w:rPr>
          <w:rFonts w:ascii="Arial Narrow" w:hAnsi="Arial Narrow" w:cs="Arial Narrow"/>
          <w:sz w:val="27"/>
          <w:szCs w:val="27"/>
        </w:rPr>
      </w:pPr>
    </w:p>
    <w:p w14:paraId="3458AEFE" w14:textId="77777777" w:rsidR="00391A6F" w:rsidRDefault="00391A6F" w:rsidP="00391A6F">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493E2176" w14:textId="77777777" w:rsidR="00391A6F" w:rsidRDefault="00391A6F" w:rsidP="00391A6F">
      <w:pPr>
        <w:pStyle w:val="Normal1"/>
        <w:jc w:val="both"/>
        <w:rPr>
          <w:rFonts w:ascii="Arial Narrow" w:hAnsi="Arial Narrow"/>
          <w:sz w:val="27"/>
          <w:szCs w:val="27"/>
        </w:rPr>
      </w:pPr>
    </w:p>
    <w:p w14:paraId="6F9687E0" w14:textId="77777777" w:rsidR="00391A6F" w:rsidRDefault="00391A6F" w:rsidP="00391A6F">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7CE79EAC" w14:textId="77777777" w:rsidR="00391A6F" w:rsidRDefault="00391A6F" w:rsidP="00391A6F">
      <w:pPr>
        <w:pStyle w:val="Normal1"/>
        <w:tabs>
          <w:tab w:val="center" w:pos="4779"/>
          <w:tab w:val="right" w:pos="9198"/>
        </w:tabs>
        <w:jc w:val="both"/>
        <w:rPr>
          <w:rFonts w:ascii="Arial Narrow" w:hAnsi="Arial Narrow"/>
          <w:sz w:val="27"/>
          <w:szCs w:val="27"/>
          <w:lang w:val="pt-PT"/>
        </w:rPr>
      </w:pPr>
    </w:p>
    <w:p w14:paraId="5CBF27E4"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2C6A35F6" w14:textId="77777777" w:rsidR="00391A6F" w:rsidRDefault="00391A6F" w:rsidP="00391A6F">
      <w:pPr>
        <w:jc w:val="both"/>
        <w:rPr>
          <w:rFonts w:ascii="Arial Narrow" w:hAnsi="Arial Narrow" w:cs="Arial Narrow"/>
          <w:b/>
          <w:bCs/>
          <w:sz w:val="27"/>
          <w:szCs w:val="27"/>
        </w:rPr>
      </w:pPr>
    </w:p>
    <w:p w14:paraId="01A4F9EF" w14:textId="77777777" w:rsidR="00391A6F" w:rsidRDefault="00391A6F" w:rsidP="00391A6F">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CellMar>
          <w:left w:w="70" w:type="dxa"/>
          <w:right w:w="70" w:type="dxa"/>
        </w:tblCellMar>
        <w:tblLook w:val="04A0" w:firstRow="1" w:lastRow="0" w:firstColumn="1" w:lastColumn="0" w:noHBand="0" w:noVBand="1"/>
      </w:tblPr>
      <w:tblGrid>
        <w:gridCol w:w="9460"/>
      </w:tblGrid>
      <w:tr w:rsidR="00391A6F" w:rsidRPr="00391A6F" w14:paraId="5F22A0CD" w14:textId="77777777" w:rsidTr="00391A6F">
        <w:trPr>
          <w:trHeight w:val="1980"/>
        </w:trPr>
        <w:tc>
          <w:tcPr>
            <w:tcW w:w="9460" w:type="dxa"/>
            <w:tcBorders>
              <w:top w:val="nil"/>
              <w:left w:val="nil"/>
              <w:bottom w:val="nil"/>
              <w:right w:val="nil"/>
            </w:tcBorders>
            <w:shd w:val="clear" w:color="auto" w:fill="auto"/>
            <w:vAlign w:val="center"/>
            <w:hideMark/>
          </w:tcPr>
          <w:p w14:paraId="79842F97" w14:textId="77777777" w:rsidR="00391A6F" w:rsidRPr="00391A6F" w:rsidRDefault="00391A6F" w:rsidP="00391A6F">
            <w:pPr>
              <w:rPr>
                <w:rFonts w:ascii="Verdana" w:eastAsia="Times New Roman" w:hAnsi="Verdana" w:cs="Arial"/>
                <w:color w:val="000000"/>
                <w:sz w:val="20"/>
                <w:szCs w:val="20"/>
                <w:lang w:eastAsia="pt-BR"/>
              </w:rPr>
            </w:pPr>
            <w:proofErr w:type="gramStart"/>
            <w:r w:rsidRPr="00391A6F">
              <w:rPr>
                <w:rFonts w:ascii="Verdana" w:eastAsia="Times New Roman" w:hAnsi="Verdana" w:cs="Arial"/>
                <w:color w:val="000000"/>
                <w:sz w:val="20"/>
                <w:szCs w:val="20"/>
                <w:lang w:eastAsia="pt-BR"/>
              </w:rPr>
              <w:t>1  PREFEITURA</w:t>
            </w:r>
            <w:proofErr w:type="gramEnd"/>
            <w:r w:rsidRPr="00391A6F">
              <w:rPr>
                <w:rFonts w:ascii="Verdana" w:eastAsia="Times New Roman" w:hAnsi="Verdana" w:cs="Arial"/>
                <w:color w:val="000000"/>
                <w:sz w:val="20"/>
                <w:szCs w:val="20"/>
                <w:lang w:eastAsia="pt-BR"/>
              </w:rPr>
              <w:t xml:space="preserve"> MUNICIPAL DE IGUATEMI</w:t>
            </w:r>
            <w:r w:rsidRPr="00391A6F">
              <w:rPr>
                <w:rFonts w:ascii="Verdana" w:eastAsia="Times New Roman" w:hAnsi="Verdana" w:cs="Arial"/>
                <w:color w:val="000000"/>
                <w:sz w:val="20"/>
                <w:szCs w:val="20"/>
                <w:lang w:eastAsia="pt-BR"/>
              </w:rPr>
              <w:br/>
              <w:t>03  SECRETARIA MUNICIPAL DE ADMINISTRAÇÃO</w:t>
            </w:r>
            <w:r w:rsidRPr="00391A6F">
              <w:rPr>
                <w:rFonts w:ascii="Verdana" w:eastAsia="Times New Roman" w:hAnsi="Verdana" w:cs="Arial"/>
                <w:color w:val="000000"/>
                <w:sz w:val="20"/>
                <w:szCs w:val="20"/>
                <w:lang w:eastAsia="pt-BR"/>
              </w:rPr>
              <w:br/>
              <w:t>03.01  SECRETARIA MUNICIPAL DE ADMINISTRAÇÃO</w:t>
            </w:r>
            <w:r w:rsidRPr="00391A6F">
              <w:rPr>
                <w:rFonts w:ascii="Verdana" w:eastAsia="Times New Roman" w:hAnsi="Verdana" w:cs="Arial"/>
                <w:color w:val="000000"/>
                <w:sz w:val="20"/>
                <w:szCs w:val="20"/>
                <w:lang w:eastAsia="pt-BR"/>
              </w:rPr>
              <w:br/>
              <w:t>04.122.0300-2.002  MANUTENÇÃO DAS ATIVIDADES DA SECRETARIA MUNICIPAL DE ADMINISTRAÇÃO</w:t>
            </w:r>
            <w:r w:rsidRPr="00391A6F">
              <w:rPr>
                <w:rFonts w:ascii="Verdana" w:eastAsia="Times New Roman" w:hAnsi="Verdana" w:cs="Arial"/>
                <w:color w:val="000000"/>
                <w:sz w:val="20"/>
                <w:szCs w:val="20"/>
                <w:lang w:eastAsia="pt-BR"/>
              </w:rPr>
              <w:br/>
              <w:t>3.3.90.30.00  MATERIAL DE CONSUMO</w:t>
            </w:r>
            <w:r w:rsidRPr="00391A6F">
              <w:rPr>
                <w:rFonts w:ascii="Verdana" w:eastAsia="Times New Roman" w:hAnsi="Verdana" w:cs="Arial"/>
                <w:color w:val="000000"/>
                <w:sz w:val="20"/>
                <w:szCs w:val="20"/>
                <w:lang w:eastAsia="pt-BR"/>
              </w:rPr>
              <w:br/>
              <w:t>FONTE: 1.500.0000-000     /     FICHA: 059</w:t>
            </w:r>
            <w:r w:rsidRPr="00391A6F">
              <w:rPr>
                <w:rFonts w:ascii="Verdana" w:eastAsia="Times New Roman" w:hAnsi="Verdana" w:cs="Arial"/>
                <w:color w:val="000000"/>
                <w:sz w:val="20"/>
                <w:szCs w:val="20"/>
                <w:lang w:eastAsia="pt-BR"/>
              </w:rPr>
              <w:br/>
              <w:t>R$ 2.500,00 (dois mil e quinhentos reais)</w:t>
            </w:r>
          </w:p>
        </w:tc>
      </w:tr>
      <w:tr w:rsidR="00391A6F" w:rsidRPr="00391A6F" w14:paraId="1489717F" w14:textId="77777777" w:rsidTr="00391A6F">
        <w:trPr>
          <w:trHeight w:val="1980"/>
        </w:trPr>
        <w:tc>
          <w:tcPr>
            <w:tcW w:w="9460" w:type="dxa"/>
            <w:tcBorders>
              <w:top w:val="nil"/>
              <w:left w:val="nil"/>
              <w:bottom w:val="nil"/>
              <w:right w:val="nil"/>
            </w:tcBorders>
            <w:shd w:val="clear" w:color="auto" w:fill="auto"/>
            <w:vAlign w:val="center"/>
            <w:hideMark/>
          </w:tcPr>
          <w:p w14:paraId="4E7FB682" w14:textId="77777777" w:rsidR="00391A6F" w:rsidRPr="00391A6F" w:rsidRDefault="00391A6F" w:rsidP="00391A6F">
            <w:pPr>
              <w:rPr>
                <w:rFonts w:ascii="Verdana" w:eastAsia="Times New Roman" w:hAnsi="Verdana" w:cs="Arial"/>
                <w:color w:val="000000"/>
                <w:sz w:val="20"/>
                <w:szCs w:val="20"/>
                <w:lang w:eastAsia="pt-BR"/>
              </w:rPr>
            </w:pPr>
            <w:proofErr w:type="gramStart"/>
            <w:r w:rsidRPr="00391A6F">
              <w:rPr>
                <w:rFonts w:ascii="Verdana" w:eastAsia="Times New Roman" w:hAnsi="Verdana" w:cs="Arial"/>
                <w:color w:val="000000"/>
                <w:sz w:val="20"/>
                <w:szCs w:val="20"/>
                <w:lang w:eastAsia="pt-BR"/>
              </w:rPr>
              <w:t>1  PREFEITURA</w:t>
            </w:r>
            <w:proofErr w:type="gramEnd"/>
            <w:r w:rsidRPr="00391A6F">
              <w:rPr>
                <w:rFonts w:ascii="Verdana" w:eastAsia="Times New Roman" w:hAnsi="Verdana" w:cs="Arial"/>
                <w:color w:val="000000"/>
                <w:sz w:val="20"/>
                <w:szCs w:val="20"/>
                <w:lang w:eastAsia="pt-BR"/>
              </w:rPr>
              <w:t xml:space="preserve"> MUNICIPAL DE IGUATEMI</w:t>
            </w:r>
            <w:r w:rsidRPr="00391A6F">
              <w:rPr>
                <w:rFonts w:ascii="Verdana" w:eastAsia="Times New Roman" w:hAnsi="Verdana" w:cs="Arial"/>
                <w:color w:val="000000"/>
                <w:sz w:val="20"/>
                <w:szCs w:val="20"/>
                <w:lang w:eastAsia="pt-BR"/>
              </w:rPr>
              <w:br/>
              <w:t>03  SECRETARIA MUNICIPAL DE ADMINISTRAÇÃO</w:t>
            </w:r>
            <w:r w:rsidRPr="00391A6F">
              <w:rPr>
                <w:rFonts w:ascii="Verdana" w:eastAsia="Times New Roman" w:hAnsi="Verdana" w:cs="Arial"/>
                <w:color w:val="000000"/>
                <w:sz w:val="20"/>
                <w:szCs w:val="20"/>
                <w:lang w:eastAsia="pt-BR"/>
              </w:rPr>
              <w:br/>
              <w:t>03.01  SECRETARIA MUNICIPAL DE ADMINISTRAÇÃO</w:t>
            </w:r>
            <w:r w:rsidRPr="00391A6F">
              <w:rPr>
                <w:rFonts w:ascii="Verdana" w:eastAsia="Times New Roman" w:hAnsi="Verdana" w:cs="Arial"/>
                <w:color w:val="000000"/>
                <w:sz w:val="20"/>
                <w:szCs w:val="20"/>
                <w:lang w:eastAsia="pt-BR"/>
              </w:rPr>
              <w:br/>
              <w:t>04.122.0300-2.002  MANUTENÇÃO DAS ATIVIDADES DA SECRETARIA MUNICIPAL DE ADMINISTRAÇÃO</w:t>
            </w:r>
            <w:r w:rsidRPr="00391A6F">
              <w:rPr>
                <w:rFonts w:ascii="Verdana" w:eastAsia="Times New Roman" w:hAnsi="Verdana" w:cs="Arial"/>
                <w:color w:val="000000"/>
                <w:sz w:val="20"/>
                <w:szCs w:val="20"/>
                <w:lang w:eastAsia="pt-BR"/>
              </w:rPr>
              <w:br/>
              <w:t>3.3.90.39.00  OUTROS SERVIÇOS DE TERCEIROS - PESSOA JURÍDICA</w:t>
            </w:r>
            <w:r w:rsidRPr="00391A6F">
              <w:rPr>
                <w:rFonts w:ascii="Verdana" w:eastAsia="Times New Roman" w:hAnsi="Verdana" w:cs="Arial"/>
                <w:color w:val="000000"/>
                <w:sz w:val="20"/>
                <w:szCs w:val="20"/>
                <w:lang w:eastAsia="pt-BR"/>
              </w:rPr>
              <w:br/>
              <w:t>FONTE: 1.500.0000-000     /     FICHA: 061</w:t>
            </w:r>
            <w:r w:rsidRPr="00391A6F">
              <w:rPr>
                <w:rFonts w:ascii="Verdana" w:eastAsia="Times New Roman" w:hAnsi="Verdana" w:cs="Arial"/>
                <w:color w:val="000000"/>
                <w:sz w:val="20"/>
                <w:szCs w:val="20"/>
                <w:lang w:eastAsia="pt-BR"/>
              </w:rPr>
              <w:br/>
              <w:t>R$ 1.000,00 (um mil reais)</w:t>
            </w:r>
          </w:p>
        </w:tc>
      </w:tr>
      <w:tr w:rsidR="00391A6F" w:rsidRPr="00391A6F" w14:paraId="129BC285" w14:textId="77777777" w:rsidTr="00391A6F">
        <w:trPr>
          <w:trHeight w:val="1980"/>
        </w:trPr>
        <w:tc>
          <w:tcPr>
            <w:tcW w:w="9460" w:type="dxa"/>
            <w:tcBorders>
              <w:top w:val="nil"/>
              <w:left w:val="nil"/>
              <w:bottom w:val="nil"/>
              <w:right w:val="nil"/>
            </w:tcBorders>
            <w:shd w:val="clear" w:color="auto" w:fill="auto"/>
            <w:vAlign w:val="center"/>
            <w:hideMark/>
          </w:tcPr>
          <w:p w14:paraId="77D3C78F" w14:textId="77777777" w:rsidR="00391A6F" w:rsidRPr="00391A6F" w:rsidRDefault="00391A6F" w:rsidP="00391A6F">
            <w:pPr>
              <w:rPr>
                <w:rFonts w:ascii="Verdana" w:eastAsia="Times New Roman" w:hAnsi="Verdana" w:cs="Arial"/>
                <w:color w:val="000000"/>
                <w:sz w:val="20"/>
                <w:szCs w:val="20"/>
                <w:lang w:eastAsia="pt-BR"/>
              </w:rPr>
            </w:pPr>
            <w:proofErr w:type="gramStart"/>
            <w:r w:rsidRPr="00391A6F">
              <w:rPr>
                <w:rFonts w:ascii="Verdana" w:eastAsia="Times New Roman" w:hAnsi="Verdana" w:cs="Arial"/>
                <w:color w:val="000000"/>
                <w:sz w:val="20"/>
                <w:szCs w:val="20"/>
                <w:lang w:eastAsia="pt-BR"/>
              </w:rPr>
              <w:t>1  PREFEITURA</w:t>
            </w:r>
            <w:proofErr w:type="gramEnd"/>
            <w:r w:rsidRPr="00391A6F">
              <w:rPr>
                <w:rFonts w:ascii="Verdana" w:eastAsia="Times New Roman" w:hAnsi="Verdana" w:cs="Arial"/>
                <w:color w:val="000000"/>
                <w:sz w:val="20"/>
                <w:szCs w:val="20"/>
                <w:lang w:eastAsia="pt-BR"/>
              </w:rPr>
              <w:t xml:space="preserve"> MUNICIPAL DE IGUATEMI</w:t>
            </w:r>
            <w:r w:rsidRPr="00391A6F">
              <w:rPr>
                <w:rFonts w:ascii="Verdana" w:eastAsia="Times New Roman" w:hAnsi="Verdana" w:cs="Arial"/>
                <w:color w:val="000000"/>
                <w:sz w:val="20"/>
                <w:szCs w:val="20"/>
                <w:lang w:eastAsia="pt-BR"/>
              </w:rPr>
              <w:br/>
              <w:t>07  SECRETARIA MUNICIPAL DE OBRAS, INFRAESTRUTURA E SERV URBANOS</w:t>
            </w:r>
            <w:r w:rsidRPr="00391A6F">
              <w:rPr>
                <w:rFonts w:ascii="Verdana" w:eastAsia="Times New Roman" w:hAnsi="Verdana" w:cs="Arial"/>
                <w:color w:val="000000"/>
                <w:sz w:val="20"/>
                <w:szCs w:val="20"/>
                <w:lang w:eastAsia="pt-BR"/>
              </w:rPr>
              <w:br/>
              <w:t>07.01  SECRETARIA MUNICIPAL DE OBRAS, INFRAESTRUTURA E SERV URBANOS</w:t>
            </w:r>
            <w:r w:rsidRPr="00391A6F">
              <w:rPr>
                <w:rFonts w:ascii="Verdana" w:eastAsia="Times New Roman" w:hAnsi="Verdana" w:cs="Arial"/>
                <w:color w:val="000000"/>
                <w:sz w:val="20"/>
                <w:szCs w:val="20"/>
                <w:lang w:eastAsia="pt-BR"/>
              </w:rPr>
              <w:br/>
              <w:t>15.122.0300-2.010  MANUTENÇÃO DAS ATIVIDADES DA SECRETARIA MUNICIPAL DE OBRAS E INFRAESTRUTURA</w:t>
            </w:r>
            <w:r w:rsidRPr="00391A6F">
              <w:rPr>
                <w:rFonts w:ascii="Verdana" w:eastAsia="Times New Roman" w:hAnsi="Verdana" w:cs="Arial"/>
                <w:color w:val="000000"/>
                <w:sz w:val="20"/>
                <w:szCs w:val="20"/>
                <w:lang w:eastAsia="pt-BR"/>
              </w:rPr>
              <w:br/>
              <w:t>3.3.90.30.00  MATERIAL DE CONSUMO</w:t>
            </w:r>
            <w:r w:rsidRPr="00391A6F">
              <w:rPr>
                <w:rFonts w:ascii="Verdana" w:eastAsia="Times New Roman" w:hAnsi="Verdana" w:cs="Arial"/>
                <w:color w:val="000000"/>
                <w:sz w:val="20"/>
                <w:szCs w:val="20"/>
                <w:lang w:eastAsia="pt-BR"/>
              </w:rPr>
              <w:br/>
              <w:t>FONTE: 1.500.0000-000     /     FICHA: 321</w:t>
            </w:r>
            <w:r w:rsidRPr="00391A6F">
              <w:rPr>
                <w:rFonts w:ascii="Verdana" w:eastAsia="Times New Roman" w:hAnsi="Verdana" w:cs="Arial"/>
                <w:color w:val="000000"/>
                <w:sz w:val="20"/>
                <w:szCs w:val="20"/>
                <w:lang w:eastAsia="pt-BR"/>
              </w:rPr>
              <w:br/>
              <w:t>R$ 77.000,00 (setenta e sete mil reais)</w:t>
            </w:r>
          </w:p>
        </w:tc>
      </w:tr>
      <w:tr w:rsidR="00391A6F" w:rsidRPr="00391A6F" w14:paraId="29456BD4" w14:textId="77777777" w:rsidTr="00391A6F">
        <w:trPr>
          <w:trHeight w:val="1980"/>
        </w:trPr>
        <w:tc>
          <w:tcPr>
            <w:tcW w:w="9460" w:type="dxa"/>
            <w:tcBorders>
              <w:top w:val="nil"/>
              <w:left w:val="nil"/>
              <w:bottom w:val="nil"/>
              <w:right w:val="nil"/>
            </w:tcBorders>
            <w:shd w:val="clear" w:color="auto" w:fill="auto"/>
            <w:vAlign w:val="center"/>
            <w:hideMark/>
          </w:tcPr>
          <w:p w14:paraId="7C822EAC" w14:textId="77777777" w:rsidR="00391A6F" w:rsidRPr="00391A6F" w:rsidRDefault="00391A6F" w:rsidP="00391A6F">
            <w:pPr>
              <w:rPr>
                <w:rFonts w:ascii="Verdana" w:eastAsia="Times New Roman" w:hAnsi="Verdana" w:cs="Arial"/>
                <w:color w:val="000000"/>
                <w:sz w:val="20"/>
                <w:szCs w:val="20"/>
                <w:lang w:eastAsia="pt-BR"/>
              </w:rPr>
            </w:pPr>
            <w:proofErr w:type="gramStart"/>
            <w:r w:rsidRPr="00391A6F">
              <w:rPr>
                <w:rFonts w:ascii="Verdana" w:eastAsia="Times New Roman" w:hAnsi="Verdana" w:cs="Arial"/>
                <w:color w:val="000000"/>
                <w:sz w:val="20"/>
                <w:szCs w:val="20"/>
                <w:lang w:eastAsia="pt-BR"/>
              </w:rPr>
              <w:lastRenderedPageBreak/>
              <w:t>1  PREFEITURA</w:t>
            </w:r>
            <w:proofErr w:type="gramEnd"/>
            <w:r w:rsidRPr="00391A6F">
              <w:rPr>
                <w:rFonts w:ascii="Verdana" w:eastAsia="Times New Roman" w:hAnsi="Verdana" w:cs="Arial"/>
                <w:color w:val="000000"/>
                <w:sz w:val="20"/>
                <w:szCs w:val="20"/>
                <w:lang w:eastAsia="pt-BR"/>
              </w:rPr>
              <w:t xml:space="preserve"> MUNICIPAL DE IGUATEMI</w:t>
            </w:r>
            <w:r w:rsidRPr="00391A6F">
              <w:rPr>
                <w:rFonts w:ascii="Verdana" w:eastAsia="Times New Roman" w:hAnsi="Verdana" w:cs="Arial"/>
                <w:color w:val="000000"/>
                <w:sz w:val="20"/>
                <w:szCs w:val="20"/>
                <w:lang w:eastAsia="pt-BR"/>
              </w:rPr>
              <w:br/>
              <w:t>07  SECRETARIA MUNICIPAL DE OBRAS, INFRAESTRUTURA E SERV URBANOS</w:t>
            </w:r>
            <w:r w:rsidRPr="00391A6F">
              <w:rPr>
                <w:rFonts w:ascii="Verdana" w:eastAsia="Times New Roman" w:hAnsi="Verdana" w:cs="Arial"/>
                <w:color w:val="000000"/>
                <w:sz w:val="20"/>
                <w:szCs w:val="20"/>
                <w:lang w:eastAsia="pt-BR"/>
              </w:rPr>
              <w:br/>
              <w:t>07.01  SECRETARIA MUNICIPAL DE OBRAS, INFRAESTRUTURA E SERV URBANOS</w:t>
            </w:r>
            <w:r w:rsidRPr="00391A6F">
              <w:rPr>
                <w:rFonts w:ascii="Verdana" w:eastAsia="Times New Roman" w:hAnsi="Verdana" w:cs="Arial"/>
                <w:color w:val="000000"/>
                <w:sz w:val="20"/>
                <w:szCs w:val="20"/>
                <w:lang w:eastAsia="pt-BR"/>
              </w:rPr>
              <w:br/>
              <w:t>15.122.0300-2.010  MANUTENÇÃO DAS ATIVIDADES DA SECRETARIA MUNICIPAL DE OBRAS E INFRAESTRUTURA</w:t>
            </w:r>
            <w:r w:rsidRPr="00391A6F">
              <w:rPr>
                <w:rFonts w:ascii="Verdana" w:eastAsia="Times New Roman" w:hAnsi="Verdana" w:cs="Arial"/>
                <w:color w:val="000000"/>
                <w:sz w:val="20"/>
                <w:szCs w:val="20"/>
                <w:lang w:eastAsia="pt-BR"/>
              </w:rPr>
              <w:br/>
              <w:t>3.3.90.39.00  OUTROS SERVIÇOS DE TERCEIROS - PESSOA JURÍDICA</w:t>
            </w:r>
            <w:r w:rsidRPr="00391A6F">
              <w:rPr>
                <w:rFonts w:ascii="Verdana" w:eastAsia="Times New Roman" w:hAnsi="Verdana" w:cs="Arial"/>
                <w:color w:val="000000"/>
                <w:sz w:val="20"/>
                <w:szCs w:val="20"/>
                <w:lang w:eastAsia="pt-BR"/>
              </w:rPr>
              <w:br/>
              <w:t>FONTE: 1.500.0000-000     /     FICHA: 324</w:t>
            </w:r>
            <w:r w:rsidRPr="00391A6F">
              <w:rPr>
                <w:rFonts w:ascii="Verdana" w:eastAsia="Times New Roman" w:hAnsi="Verdana" w:cs="Arial"/>
                <w:color w:val="000000"/>
                <w:sz w:val="20"/>
                <w:szCs w:val="20"/>
                <w:lang w:eastAsia="pt-BR"/>
              </w:rPr>
              <w:br/>
              <w:t>R$ 10.600,00 (dez mil e seiscentos reais)</w:t>
            </w:r>
          </w:p>
        </w:tc>
      </w:tr>
      <w:tr w:rsidR="00391A6F" w:rsidRPr="00391A6F" w14:paraId="15E41168" w14:textId="77777777" w:rsidTr="00391A6F">
        <w:trPr>
          <w:trHeight w:val="1980"/>
        </w:trPr>
        <w:tc>
          <w:tcPr>
            <w:tcW w:w="9460" w:type="dxa"/>
            <w:tcBorders>
              <w:top w:val="nil"/>
              <w:left w:val="nil"/>
              <w:bottom w:val="nil"/>
              <w:right w:val="nil"/>
            </w:tcBorders>
            <w:shd w:val="clear" w:color="auto" w:fill="auto"/>
            <w:vAlign w:val="center"/>
            <w:hideMark/>
          </w:tcPr>
          <w:p w14:paraId="67467ADB" w14:textId="77777777" w:rsidR="00391A6F" w:rsidRPr="00391A6F" w:rsidRDefault="00391A6F" w:rsidP="00391A6F">
            <w:pPr>
              <w:rPr>
                <w:rFonts w:ascii="Verdana" w:eastAsia="Times New Roman" w:hAnsi="Verdana" w:cs="Arial"/>
                <w:color w:val="000000"/>
                <w:sz w:val="20"/>
                <w:szCs w:val="20"/>
                <w:lang w:eastAsia="pt-BR"/>
              </w:rPr>
            </w:pPr>
            <w:proofErr w:type="gramStart"/>
            <w:r w:rsidRPr="00391A6F">
              <w:rPr>
                <w:rFonts w:ascii="Verdana" w:eastAsia="Times New Roman" w:hAnsi="Verdana" w:cs="Arial"/>
                <w:color w:val="000000"/>
                <w:sz w:val="20"/>
                <w:szCs w:val="20"/>
                <w:lang w:eastAsia="pt-BR"/>
              </w:rPr>
              <w:t>1  PREFEITURA</w:t>
            </w:r>
            <w:proofErr w:type="gramEnd"/>
            <w:r w:rsidRPr="00391A6F">
              <w:rPr>
                <w:rFonts w:ascii="Verdana" w:eastAsia="Times New Roman" w:hAnsi="Verdana" w:cs="Arial"/>
                <w:color w:val="000000"/>
                <w:sz w:val="20"/>
                <w:szCs w:val="20"/>
                <w:lang w:eastAsia="pt-BR"/>
              </w:rPr>
              <w:t xml:space="preserve"> MUNICIPAL DE IGUATEMI</w:t>
            </w:r>
            <w:r w:rsidRPr="00391A6F">
              <w:rPr>
                <w:rFonts w:ascii="Verdana" w:eastAsia="Times New Roman" w:hAnsi="Verdana" w:cs="Arial"/>
                <w:color w:val="000000"/>
                <w:sz w:val="20"/>
                <w:szCs w:val="20"/>
                <w:lang w:eastAsia="pt-BR"/>
              </w:rPr>
              <w:br/>
              <w:t>08  SECRETARIA MUNICIPAL DE DESENV. ECONÔMICO E MEIO AMBIENTE</w:t>
            </w:r>
            <w:r w:rsidRPr="00391A6F">
              <w:rPr>
                <w:rFonts w:ascii="Verdana" w:eastAsia="Times New Roman" w:hAnsi="Verdana" w:cs="Arial"/>
                <w:color w:val="000000"/>
                <w:sz w:val="20"/>
                <w:szCs w:val="20"/>
                <w:lang w:eastAsia="pt-BR"/>
              </w:rPr>
              <w:br/>
              <w:t>08.</w:t>
            </w:r>
            <w:proofErr w:type="gramStart"/>
            <w:r w:rsidRPr="00391A6F">
              <w:rPr>
                <w:rFonts w:ascii="Verdana" w:eastAsia="Times New Roman" w:hAnsi="Verdana" w:cs="Arial"/>
                <w:color w:val="000000"/>
                <w:sz w:val="20"/>
                <w:szCs w:val="20"/>
                <w:lang w:eastAsia="pt-BR"/>
              </w:rPr>
              <w:t>01  SECRETARIA</w:t>
            </w:r>
            <w:proofErr w:type="gramEnd"/>
            <w:r w:rsidRPr="00391A6F">
              <w:rPr>
                <w:rFonts w:ascii="Verdana" w:eastAsia="Times New Roman" w:hAnsi="Verdana" w:cs="Arial"/>
                <w:color w:val="000000"/>
                <w:sz w:val="20"/>
                <w:szCs w:val="20"/>
                <w:lang w:eastAsia="pt-BR"/>
              </w:rPr>
              <w:t xml:space="preserve"> MUNICIPAL DE DESENV. ECONÔMICO E MEIO AMBIENTE</w:t>
            </w:r>
            <w:r w:rsidRPr="00391A6F">
              <w:rPr>
                <w:rFonts w:ascii="Verdana" w:eastAsia="Times New Roman" w:hAnsi="Verdana" w:cs="Arial"/>
                <w:color w:val="000000"/>
                <w:sz w:val="20"/>
                <w:szCs w:val="20"/>
                <w:lang w:eastAsia="pt-BR"/>
              </w:rPr>
              <w:br/>
              <w:t>04.122.0300-2.</w:t>
            </w:r>
            <w:proofErr w:type="gramStart"/>
            <w:r w:rsidRPr="00391A6F">
              <w:rPr>
                <w:rFonts w:ascii="Verdana" w:eastAsia="Times New Roman" w:hAnsi="Verdana" w:cs="Arial"/>
                <w:color w:val="000000"/>
                <w:sz w:val="20"/>
                <w:szCs w:val="20"/>
                <w:lang w:eastAsia="pt-BR"/>
              </w:rPr>
              <w:t>011  MANUTENÇÃO</w:t>
            </w:r>
            <w:proofErr w:type="gramEnd"/>
            <w:r w:rsidRPr="00391A6F">
              <w:rPr>
                <w:rFonts w:ascii="Verdana" w:eastAsia="Times New Roman" w:hAnsi="Verdana" w:cs="Arial"/>
                <w:color w:val="000000"/>
                <w:sz w:val="20"/>
                <w:szCs w:val="20"/>
                <w:lang w:eastAsia="pt-BR"/>
              </w:rPr>
              <w:t xml:space="preserve"> DAS ATIVIDADES DA SEC. MUNIC. DE DESENVOLV. ECONÔMICO E MEIO AMBIENTE</w:t>
            </w:r>
            <w:r w:rsidRPr="00391A6F">
              <w:rPr>
                <w:rFonts w:ascii="Verdana" w:eastAsia="Times New Roman" w:hAnsi="Verdana" w:cs="Arial"/>
                <w:color w:val="000000"/>
                <w:sz w:val="20"/>
                <w:szCs w:val="20"/>
                <w:lang w:eastAsia="pt-BR"/>
              </w:rPr>
              <w:br/>
              <w:t>3.3.90.30.</w:t>
            </w:r>
            <w:proofErr w:type="gramStart"/>
            <w:r w:rsidRPr="00391A6F">
              <w:rPr>
                <w:rFonts w:ascii="Verdana" w:eastAsia="Times New Roman" w:hAnsi="Verdana" w:cs="Arial"/>
                <w:color w:val="000000"/>
                <w:sz w:val="20"/>
                <w:szCs w:val="20"/>
                <w:lang w:eastAsia="pt-BR"/>
              </w:rPr>
              <w:t>00  MATERIAL</w:t>
            </w:r>
            <w:proofErr w:type="gramEnd"/>
            <w:r w:rsidRPr="00391A6F">
              <w:rPr>
                <w:rFonts w:ascii="Verdana" w:eastAsia="Times New Roman" w:hAnsi="Verdana" w:cs="Arial"/>
                <w:color w:val="000000"/>
                <w:sz w:val="20"/>
                <w:szCs w:val="20"/>
                <w:lang w:eastAsia="pt-BR"/>
              </w:rPr>
              <w:t xml:space="preserve"> DE CONSUMO</w:t>
            </w:r>
            <w:r w:rsidRPr="00391A6F">
              <w:rPr>
                <w:rFonts w:ascii="Verdana" w:eastAsia="Times New Roman" w:hAnsi="Verdana" w:cs="Arial"/>
                <w:color w:val="000000"/>
                <w:sz w:val="20"/>
                <w:szCs w:val="20"/>
                <w:lang w:eastAsia="pt-BR"/>
              </w:rPr>
              <w:br/>
              <w:t>FONTE: 1.500.0000-000     /     FICHA: 370</w:t>
            </w:r>
            <w:r w:rsidRPr="00391A6F">
              <w:rPr>
                <w:rFonts w:ascii="Verdana" w:eastAsia="Times New Roman" w:hAnsi="Verdana" w:cs="Arial"/>
                <w:color w:val="000000"/>
                <w:sz w:val="20"/>
                <w:szCs w:val="20"/>
                <w:lang w:eastAsia="pt-BR"/>
              </w:rPr>
              <w:br/>
              <w:t>R$ 2.000,00 (dois mil reais)</w:t>
            </w:r>
          </w:p>
        </w:tc>
      </w:tr>
      <w:tr w:rsidR="00391A6F" w:rsidRPr="00391A6F" w14:paraId="687540C4" w14:textId="77777777" w:rsidTr="00391A6F">
        <w:trPr>
          <w:trHeight w:val="1980"/>
        </w:trPr>
        <w:tc>
          <w:tcPr>
            <w:tcW w:w="9460" w:type="dxa"/>
            <w:tcBorders>
              <w:top w:val="nil"/>
              <w:left w:val="nil"/>
              <w:bottom w:val="nil"/>
              <w:right w:val="nil"/>
            </w:tcBorders>
            <w:shd w:val="clear" w:color="auto" w:fill="auto"/>
            <w:vAlign w:val="center"/>
            <w:hideMark/>
          </w:tcPr>
          <w:p w14:paraId="697C8132" w14:textId="77777777" w:rsidR="00391A6F" w:rsidRPr="00391A6F" w:rsidRDefault="00391A6F" w:rsidP="00391A6F">
            <w:pPr>
              <w:rPr>
                <w:rFonts w:ascii="Verdana" w:eastAsia="Times New Roman" w:hAnsi="Verdana" w:cs="Arial"/>
                <w:color w:val="000000"/>
                <w:sz w:val="20"/>
                <w:szCs w:val="20"/>
                <w:lang w:eastAsia="pt-BR"/>
              </w:rPr>
            </w:pPr>
            <w:proofErr w:type="gramStart"/>
            <w:r w:rsidRPr="00391A6F">
              <w:rPr>
                <w:rFonts w:ascii="Verdana" w:eastAsia="Times New Roman" w:hAnsi="Verdana" w:cs="Arial"/>
                <w:color w:val="000000"/>
                <w:sz w:val="20"/>
                <w:szCs w:val="20"/>
                <w:lang w:eastAsia="pt-BR"/>
              </w:rPr>
              <w:t>1  PREFEITURA</w:t>
            </w:r>
            <w:proofErr w:type="gramEnd"/>
            <w:r w:rsidRPr="00391A6F">
              <w:rPr>
                <w:rFonts w:ascii="Verdana" w:eastAsia="Times New Roman" w:hAnsi="Verdana" w:cs="Arial"/>
                <w:color w:val="000000"/>
                <w:sz w:val="20"/>
                <w:szCs w:val="20"/>
                <w:lang w:eastAsia="pt-BR"/>
              </w:rPr>
              <w:t xml:space="preserve"> MUNICIPAL DE IGUATEMI</w:t>
            </w:r>
            <w:r w:rsidRPr="00391A6F">
              <w:rPr>
                <w:rFonts w:ascii="Verdana" w:eastAsia="Times New Roman" w:hAnsi="Verdana" w:cs="Arial"/>
                <w:color w:val="000000"/>
                <w:sz w:val="20"/>
                <w:szCs w:val="20"/>
                <w:lang w:eastAsia="pt-BR"/>
              </w:rPr>
              <w:br/>
              <w:t>08  SECRETARIA MUNICIPAL DE DESENV. ECONÔMICO E MEIO AMBIENTE</w:t>
            </w:r>
            <w:r w:rsidRPr="00391A6F">
              <w:rPr>
                <w:rFonts w:ascii="Verdana" w:eastAsia="Times New Roman" w:hAnsi="Verdana" w:cs="Arial"/>
                <w:color w:val="000000"/>
                <w:sz w:val="20"/>
                <w:szCs w:val="20"/>
                <w:lang w:eastAsia="pt-BR"/>
              </w:rPr>
              <w:br/>
              <w:t>08.</w:t>
            </w:r>
            <w:proofErr w:type="gramStart"/>
            <w:r w:rsidRPr="00391A6F">
              <w:rPr>
                <w:rFonts w:ascii="Verdana" w:eastAsia="Times New Roman" w:hAnsi="Verdana" w:cs="Arial"/>
                <w:color w:val="000000"/>
                <w:sz w:val="20"/>
                <w:szCs w:val="20"/>
                <w:lang w:eastAsia="pt-BR"/>
              </w:rPr>
              <w:t>01  SECRETARIA</w:t>
            </w:r>
            <w:proofErr w:type="gramEnd"/>
            <w:r w:rsidRPr="00391A6F">
              <w:rPr>
                <w:rFonts w:ascii="Verdana" w:eastAsia="Times New Roman" w:hAnsi="Verdana" w:cs="Arial"/>
                <w:color w:val="000000"/>
                <w:sz w:val="20"/>
                <w:szCs w:val="20"/>
                <w:lang w:eastAsia="pt-BR"/>
              </w:rPr>
              <w:t xml:space="preserve"> MUNICIPAL DE DESENV. ECONÔMICO E MEIO AMBIENTE</w:t>
            </w:r>
            <w:r w:rsidRPr="00391A6F">
              <w:rPr>
                <w:rFonts w:ascii="Verdana" w:eastAsia="Times New Roman" w:hAnsi="Verdana" w:cs="Arial"/>
                <w:color w:val="000000"/>
                <w:sz w:val="20"/>
                <w:szCs w:val="20"/>
                <w:lang w:eastAsia="pt-BR"/>
              </w:rPr>
              <w:br/>
              <w:t>04.122.0300-2.</w:t>
            </w:r>
            <w:proofErr w:type="gramStart"/>
            <w:r w:rsidRPr="00391A6F">
              <w:rPr>
                <w:rFonts w:ascii="Verdana" w:eastAsia="Times New Roman" w:hAnsi="Verdana" w:cs="Arial"/>
                <w:color w:val="000000"/>
                <w:sz w:val="20"/>
                <w:szCs w:val="20"/>
                <w:lang w:eastAsia="pt-BR"/>
              </w:rPr>
              <w:t>011  MANUTENÇÃO</w:t>
            </w:r>
            <w:proofErr w:type="gramEnd"/>
            <w:r w:rsidRPr="00391A6F">
              <w:rPr>
                <w:rFonts w:ascii="Verdana" w:eastAsia="Times New Roman" w:hAnsi="Verdana" w:cs="Arial"/>
                <w:color w:val="000000"/>
                <w:sz w:val="20"/>
                <w:szCs w:val="20"/>
                <w:lang w:eastAsia="pt-BR"/>
              </w:rPr>
              <w:t xml:space="preserve"> DAS ATIVIDADES DA SEC. MUNIC. DE DESENVOLV. ECONÔMICO E MEIO AMBIENTE</w:t>
            </w:r>
            <w:r w:rsidRPr="00391A6F">
              <w:rPr>
                <w:rFonts w:ascii="Verdana" w:eastAsia="Times New Roman" w:hAnsi="Verdana" w:cs="Arial"/>
                <w:color w:val="000000"/>
                <w:sz w:val="20"/>
                <w:szCs w:val="20"/>
                <w:lang w:eastAsia="pt-BR"/>
              </w:rPr>
              <w:br/>
              <w:t>3.3.90.39.</w:t>
            </w:r>
            <w:proofErr w:type="gramStart"/>
            <w:r w:rsidRPr="00391A6F">
              <w:rPr>
                <w:rFonts w:ascii="Verdana" w:eastAsia="Times New Roman" w:hAnsi="Verdana" w:cs="Arial"/>
                <w:color w:val="000000"/>
                <w:sz w:val="20"/>
                <w:szCs w:val="20"/>
                <w:lang w:eastAsia="pt-BR"/>
              </w:rPr>
              <w:t>00  OUTROS</w:t>
            </w:r>
            <w:proofErr w:type="gramEnd"/>
            <w:r w:rsidRPr="00391A6F">
              <w:rPr>
                <w:rFonts w:ascii="Verdana" w:eastAsia="Times New Roman" w:hAnsi="Verdana" w:cs="Arial"/>
                <w:color w:val="000000"/>
                <w:sz w:val="20"/>
                <w:szCs w:val="20"/>
                <w:lang w:eastAsia="pt-BR"/>
              </w:rPr>
              <w:t xml:space="preserve"> SERVIÇOS DE TERCEIROS - PESSOA JURÍDICA</w:t>
            </w:r>
            <w:r w:rsidRPr="00391A6F">
              <w:rPr>
                <w:rFonts w:ascii="Verdana" w:eastAsia="Times New Roman" w:hAnsi="Verdana" w:cs="Arial"/>
                <w:color w:val="000000"/>
                <w:sz w:val="20"/>
                <w:szCs w:val="20"/>
                <w:lang w:eastAsia="pt-BR"/>
              </w:rPr>
              <w:br/>
              <w:t>FONTE: 1.500.0000-000     /     FICHA: 372</w:t>
            </w:r>
            <w:r w:rsidRPr="00391A6F">
              <w:rPr>
                <w:rFonts w:ascii="Verdana" w:eastAsia="Times New Roman" w:hAnsi="Verdana" w:cs="Arial"/>
                <w:color w:val="000000"/>
                <w:sz w:val="20"/>
                <w:szCs w:val="20"/>
                <w:lang w:eastAsia="pt-BR"/>
              </w:rPr>
              <w:br/>
              <w:t>R$ 2.000,00 (dois mil reais)</w:t>
            </w:r>
          </w:p>
        </w:tc>
      </w:tr>
    </w:tbl>
    <w:p w14:paraId="0F2D7AF2" w14:textId="77777777" w:rsidR="00391A6F" w:rsidRDefault="00391A6F" w:rsidP="00391A6F">
      <w:pPr>
        <w:jc w:val="both"/>
        <w:rPr>
          <w:rFonts w:ascii="Arial Narrow" w:hAnsi="Arial Narrow" w:cs="Arial Narrow"/>
          <w:b/>
          <w:bCs/>
          <w:kern w:val="2"/>
          <w:sz w:val="27"/>
          <w:szCs w:val="27"/>
          <w:lang w:eastAsia="ar-SA"/>
        </w:rPr>
      </w:pPr>
    </w:p>
    <w:p w14:paraId="5ED2495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5FCC2A65" w14:textId="77777777" w:rsidR="00A95B07" w:rsidRDefault="00A95B07" w:rsidP="00391A6F">
      <w:pPr>
        <w:jc w:val="both"/>
        <w:rPr>
          <w:rFonts w:ascii="Arial Narrow" w:hAnsi="Arial Narrow" w:cs="Arial Narrow"/>
          <w:b/>
          <w:bCs/>
          <w:sz w:val="27"/>
          <w:szCs w:val="27"/>
        </w:rPr>
      </w:pPr>
    </w:p>
    <w:p w14:paraId="445373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0749680" w14:textId="77777777" w:rsidR="00391A6F" w:rsidRDefault="00391A6F" w:rsidP="00391A6F">
      <w:pPr>
        <w:jc w:val="both"/>
        <w:rPr>
          <w:rFonts w:ascii="Arial Narrow" w:hAnsi="Arial Narrow" w:cs="Arial Narrow"/>
          <w:sz w:val="27"/>
          <w:szCs w:val="27"/>
        </w:rPr>
      </w:pPr>
    </w:p>
    <w:p w14:paraId="23BE7A5A"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5D689D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118113A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040/2023.</w:t>
      </w:r>
    </w:p>
    <w:p w14:paraId="1FDCB2DC" w14:textId="77777777" w:rsidR="00391A6F" w:rsidRDefault="00391A6F" w:rsidP="00391A6F">
      <w:pPr>
        <w:jc w:val="both"/>
        <w:rPr>
          <w:rFonts w:ascii="Arial Narrow" w:hAnsi="Arial Narrow" w:cs="Arial Narrow"/>
          <w:sz w:val="27"/>
          <w:szCs w:val="27"/>
        </w:rPr>
      </w:pPr>
    </w:p>
    <w:p w14:paraId="70C661AF"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059E6685" w14:textId="77777777" w:rsidR="00391A6F" w:rsidRDefault="00391A6F" w:rsidP="00391A6F">
      <w:pPr>
        <w:jc w:val="both"/>
        <w:rPr>
          <w:rFonts w:ascii="Arial Narrow" w:hAnsi="Arial Narrow" w:cs="Arial Narrow"/>
          <w:b/>
          <w:bCs/>
          <w:sz w:val="27"/>
          <w:szCs w:val="27"/>
        </w:rPr>
      </w:pPr>
    </w:p>
    <w:p w14:paraId="28CFBE2E"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44BFB796" w14:textId="77777777" w:rsidR="00391A6F" w:rsidRDefault="00391A6F" w:rsidP="00391A6F">
      <w:pPr>
        <w:jc w:val="both"/>
        <w:rPr>
          <w:rFonts w:ascii="Arial Narrow" w:hAnsi="Arial Narrow" w:cs="Arial Narrow"/>
          <w:b/>
          <w:bCs/>
          <w:sz w:val="27"/>
          <w:szCs w:val="27"/>
        </w:rPr>
      </w:pPr>
    </w:p>
    <w:p w14:paraId="09F2DD46"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611F074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lastRenderedPageBreak/>
        <w:t>CLÁUSULA DÉCIMA – DAS PENALIDADES</w:t>
      </w:r>
    </w:p>
    <w:p w14:paraId="7E66F5F9" w14:textId="77777777" w:rsidR="00391A6F" w:rsidRDefault="00391A6F" w:rsidP="00391A6F">
      <w:pPr>
        <w:jc w:val="both"/>
        <w:rPr>
          <w:rFonts w:ascii="Arial Narrow" w:hAnsi="Arial Narrow" w:cs="Arial Narrow"/>
          <w:b/>
          <w:bCs/>
          <w:sz w:val="27"/>
          <w:szCs w:val="27"/>
        </w:rPr>
      </w:pPr>
    </w:p>
    <w:p w14:paraId="4EF740B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5523961B" w14:textId="77777777" w:rsidR="00A95B07" w:rsidRDefault="00A95B07" w:rsidP="00391A6F">
      <w:pPr>
        <w:pStyle w:val="Corpodetexto"/>
        <w:rPr>
          <w:rFonts w:ascii="Arial Narrow" w:hAnsi="Arial Narrow" w:cs="Arial Narrow"/>
          <w:sz w:val="27"/>
          <w:szCs w:val="27"/>
        </w:rPr>
      </w:pPr>
    </w:p>
    <w:p w14:paraId="7E7AEF5E" w14:textId="5BE2CD24" w:rsidR="00391A6F" w:rsidRPr="00A95B07" w:rsidRDefault="00391A6F" w:rsidP="00A95B07">
      <w:pPr>
        <w:pStyle w:val="PargrafodaLista"/>
        <w:numPr>
          <w:ilvl w:val="1"/>
          <w:numId w:val="27"/>
        </w:numPr>
        <w:ind w:right="97"/>
        <w:jc w:val="both"/>
        <w:rPr>
          <w:rFonts w:ascii="Arial Narrow" w:hAnsi="Arial Narrow" w:cs="Arial Narrow"/>
          <w:sz w:val="27"/>
          <w:szCs w:val="27"/>
        </w:rPr>
      </w:pPr>
      <w:r w:rsidRPr="00A95B07">
        <w:rPr>
          <w:rFonts w:ascii="Arial Narrow" w:hAnsi="Arial Narrow" w:cs="Arial Narrow"/>
          <w:b/>
          <w:bCs/>
          <w:sz w:val="27"/>
          <w:szCs w:val="27"/>
        </w:rPr>
        <w:t>Advertência por escrito</w:t>
      </w:r>
      <w:r w:rsidRPr="00A95B07">
        <w:rPr>
          <w:rFonts w:ascii="Arial Narrow" w:hAnsi="Arial Narrow" w:cs="Arial Narrow"/>
          <w:sz w:val="27"/>
          <w:szCs w:val="27"/>
        </w:rPr>
        <w:t>;</w:t>
      </w:r>
    </w:p>
    <w:p w14:paraId="0A7C4153" w14:textId="77777777" w:rsidR="00A95B07" w:rsidRPr="00A95B07" w:rsidRDefault="00A95B07" w:rsidP="00A95B07">
      <w:pPr>
        <w:pStyle w:val="PargrafodaLista"/>
        <w:ind w:left="720" w:right="97"/>
        <w:jc w:val="both"/>
        <w:rPr>
          <w:rFonts w:ascii="Arial Narrow" w:hAnsi="Arial Narrow" w:cs="Arial Narrow"/>
          <w:sz w:val="27"/>
          <w:szCs w:val="27"/>
        </w:rPr>
      </w:pPr>
    </w:p>
    <w:p w14:paraId="4D3DD42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580077F7" w14:textId="77777777" w:rsidR="00391A6F" w:rsidRDefault="00391A6F" w:rsidP="00391A6F">
      <w:pPr>
        <w:jc w:val="both"/>
        <w:rPr>
          <w:rFonts w:ascii="Arial Narrow" w:hAnsi="Arial Narrow" w:cs="Arial Narrow"/>
          <w:sz w:val="27"/>
          <w:szCs w:val="27"/>
        </w:rPr>
      </w:pPr>
    </w:p>
    <w:p w14:paraId="2507277B"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1E8270FA" w14:textId="77777777" w:rsidR="00391A6F" w:rsidRDefault="00391A6F" w:rsidP="00A95B07">
      <w:pPr>
        <w:tabs>
          <w:tab w:val="left" w:pos="142"/>
        </w:tabs>
        <w:ind w:left="567"/>
        <w:jc w:val="both"/>
        <w:rPr>
          <w:rFonts w:ascii="Arial Narrow" w:hAnsi="Arial Narrow" w:cs="Arial Narrow"/>
          <w:sz w:val="27"/>
          <w:szCs w:val="27"/>
        </w:rPr>
      </w:pPr>
    </w:p>
    <w:p w14:paraId="0D34F1C1"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432B1ECD" w14:textId="77777777" w:rsidR="00391A6F" w:rsidRDefault="00391A6F" w:rsidP="00A95B07">
      <w:pPr>
        <w:tabs>
          <w:tab w:val="left" w:pos="142"/>
        </w:tabs>
        <w:ind w:left="567" w:right="30"/>
        <w:jc w:val="both"/>
        <w:rPr>
          <w:rFonts w:ascii="Arial Narrow" w:hAnsi="Arial Narrow" w:cs="Arial Narrow"/>
          <w:sz w:val="27"/>
          <w:szCs w:val="27"/>
        </w:rPr>
      </w:pPr>
    </w:p>
    <w:p w14:paraId="68498652" w14:textId="77777777" w:rsidR="00391A6F" w:rsidRDefault="00391A6F" w:rsidP="00A95B07">
      <w:pPr>
        <w:tabs>
          <w:tab w:val="left" w:pos="142"/>
        </w:tabs>
        <w:ind w:left="567"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7B2EE8C" w14:textId="77777777" w:rsidR="00391A6F" w:rsidRDefault="00391A6F" w:rsidP="00A95B07">
      <w:pPr>
        <w:tabs>
          <w:tab w:val="left" w:pos="142"/>
        </w:tabs>
        <w:ind w:left="567"/>
        <w:jc w:val="both"/>
        <w:rPr>
          <w:rFonts w:ascii="Arial Narrow" w:hAnsi="Arial Narrow" w:cs="Arial Narrow"/>
          <w:sz w:val="27"/>
          <w:szCs w:val="27"/>
        </w:rPr>
      </w:pPr>
    </w:p>
    <w:p w14:paraId="56766D3D"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1849AB15" w14:textId="77777777" w:rsidR="00391A6F" w:rsidRDefault="00391A6F" w:rsidP="00391A6F">
      <w:pPr>
        <w:jc w:val="both"/>
        <w:rPr>
          <w:rFonts w:ascii="Arial Narrow" w:hAnsi="Arial Narrow" w:cs="Arial Narrow"/>
          <w:sz w:val="27"/>
          <w:szCs w:val="27"/>
        </w:rPr>
      </w:pPr>
    </w:p>
    <w:p w14:paraId="5D350A03" w14:textId="77777777" w:rsidR="00391A6F" w:rsidRDefault="00391A6F" w:rsidP="00A95B07">
      <w:pPr>
        <w:ind w:firstLine="142"/>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por até 5 (cinco) anos quando a fornecedora convocada dentro do prazo de validade da sua proposta:</w:t>
      </w:r>
    </w:p>
    <w:p w14:paraId="56CDF692" w14:textId="77777777" w:rsidR="00391A6F" w:rsidRDefault="00391A6F" w:rsidP="00391A6F">
      <w:pPr>
        <w:tabs>
          <w:tab w:val="left" w:pos="720"/>
        </w:tabs>
        <w:ind w:right="-75"/>
        <w:jc w:val="both"/>
        <w:rPr>
          <w:rFonts w:ascii="Arial Narrow" w:hAnsi="Arial Narrow" w:cs="Arial Narrow"/>
          <w:sz w:val="27"/>
          <w:szCs w:val="27"/>
        </w:rPr>
      </w:pPr>
    </w:p>
    <w:p w14:paraId="367924F1"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1.3.1. não celebrar o contrato;</w:t>
      </w:r>
    </w:p>
    <w:p w14:paraId="608B0C96" w14:textId="77777777" w:rsidR="00391A6F" w:rsidRDefault="00391A6F" w:rsidP="00A95B07">
      <w:pPr>
        <w:tabs>
          <w:tab w:val="left" w:pos="720"/>
        </w:tabs>
        <w:ind w:left="426" w:right="-75"/>
        <w:jc w:val="both"/>
        <w:rPr>
          <w:rFonts w:ascii="Arial Narrow" w:hAnsi="Arial Narrow" w:cs="Arial Narrow"/>
          <w:sz w:val="27"/>
          <w:szCs w:val="27"/>
        </w:rPr>
      </w:pPr>
    </w:p>
    <w:p w14:paraId="516ECAEE"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26BF0A4" w14:textId="77777777" w:rsidR="00391A6F" w:rsidRDefault="00391A6F" w:rsidP="00A95B07">
      <w:pPr>
        <w:tabs>
          <w:tab w:val="left" w:pos="720"/>
        </w:tabs>
        <w:ind w:left="426" w:right="-75"/>
        <w:jc w:val="both"/>
        <w:rPr>
          <w:rFonts w:ascii="Arial Narrow" w:hAnsi="Arial Narrow" w:cs="Arial Narrow"/>
          <w:sz w:val="27"/>
          <w:szCs w:val="27"/>
        </w:rPr>
      </w:pPr>
    </w:p>
    <w:p w14:paraId="21FB97CD"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4BFB4D3E" w14:textId="77777777" w:rsidR="00391A6F" w:rsidRDefault="00391A6F" w:rsidP="00A95B07">
      <w:pPr>
        <w:tabs>
          <w:tab w:val="left" w:pos="720"/>
        </w:tabs>
        <w:ind w:left="426" w:right="-75"/>
        <w:jc w:val="both"/>
        <w:rPr>
          <w:rFonts w:ascii="Arial Narrow" w:hAnsi="Arial Narrow" w:cs="Arial Narrow"/>
          <w:sz w:val="27"/>
          <w:szCs w:val="27"/>
        </w:rPr>
      </w:pPr>
    </w:p>
    <w:p w14:paraId="02CF1F17"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1.3.4. não mantiver a proposta;</w:t>
      </w:r>
    </w:p>
    <w:p w14:paraId="5EE8677B" w14:textId="77777777" w:rsidR="00391A6F" w:rsidRDefault="00391A6F" w:rsidP="00A95B07">
      <w:pPr>
        <w:tabs>
          <w:tab w:val="left" w:pos="720"/>
        </w:tabs>
        <w:ind w:left="426" w:right="-75"/>
        <w:jc w:val="both"/>
        <w:rPr>
          <w:rFonts w:ascii="Arial Narrow" w:hAnsi="Arial Narrow" w:cs="Arial Narrow"/>
          <w:sz w:val="27"/>
          <w:szCs w:val="27"/>
        </w:rPr>
      </w:pPr>
    </w:p>
    <w:p w14:paraId="14D6C76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0EABC216" w14:textId="77777777" w:rsidR="00391A6F" w:rsidRDefault="00391A6F" w:rsidP="00A95B07">
      <w:pPr>
        <w:tabs>
          <w:tab w:val="left" w:pos="720"/>
        </w:tabs>
        <w:ind w:left="426" w:right="-75"/>
        <w:jc w:val="both"/>
        <w:rPr>
          <w:rFonts w:ascii="Arial Narrow" w:hAnsi="Arial Narrow" w:cs="Arial Narrow"/>
          <w:sz w:val="27"/>
          <w:szCs w:val="27"/>
        </w:rPr>
      </w:pPr>
    </w:p>
    <w:p w14:paraId="6E418468"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1.3.6. comportar-se de modo inidôneo;</w:t>
      </w:r>
    </w:p>
    <w:p w14:paraId="62816F62" w14:textId="77777777" w:rsidR="00391A6F" w:rsidRDefault="00391A6F" w:rsidP="00A95B07">
      <w:pPr>
        <w:tabs>
          <w:tab w:val="left" w:pos="720"/>
        </w:tabs>
        <w:ind w:left="426" w:right="-75"/>
        <w:jc w:val="both"/>
        <w:rPr>
          <w:rFonts w:ascii="Arial Narrow" w:hAnsi="Arial Narrow" w:cs="Arial Narrow"/>
          <w:sz w:val="27"/>
          <w:szCs w:val="27"/>
        </w:rPr>
      </w:pPr>
    </w:p>
    <w:p w14:paraId="1A9AE82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1.3.7. cometer fraude fiscal; e</w:t>
      </w:r>
    </w:p>
    <w:p w14:paraId="43C8188C" w14:textId="77777777" w:rsidR="00391A6F" w:rsidRDefault="00391A6F" w:rsidP="00A95B07">
      <w:pPr>
        <w:tabs>
          <w:tab w:val="left" w:pos="720"/>
        </w:tabs>
        <w:ind w:left="426" w:right="15"/>
        <w:jc w:val="both"/>
        <w:rPr>
          <w:rFonts w:ascii="Arial Narrow" w:hAnsi="Arial Narrow"/>
          <w:sz w:val="27"/>
          <w:szCs w:val="27"/>
        </w:rPr>
      </w:pPr>
    </w:p>
    <w:p w14:paraId="6E62958A" w14:textId="77777777" w:rsidR="00391A6F" w:rsidRDefault="00391A6F" w:rsidP="00A95B07">
      <w:pPr>
        <w:tabs>
          <w:tab w:val="left" w:pos="720"/>
        </w:tabs>
        <w:ind w:left="426" w:right="15"/>
        <w:jc w:val="both"/>
        <w:rPr>
          <w:rFonts w:ascii="Arial Narrow" w:hAnsi="Arial Narrow" w:cs="Arial Narrow"/>
          <w:sz w:val="27"/>
          <w:szCs w:val="27"/>
        </w:rPr>
      </w:pPr>
      <w:r>
        <w:rPr>
          <w:rFonts w:ascii="Arial Narrow" w:hAnsi="Arial Narrow" w:cs="Arial Narrow"/>
          <w:sz w:val="27"/>
          <w:szCs w:val="27"/>
        </w:rPr>
        <w:t>1.3.8. por prazo indeterminado, quando a empresa receber qualquer das multas previstas e não efetuar o pagamento;</w:t>
      </w:r>
    </w:p>
    <w:p w14:paraId="1016FB8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lastRenderedPageBreak/>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5CBBCB05" w14:textId="77777777" w:rsidR="00391A6F" w:rsidRDefault="00391A6F" w:rsidP="00391A6F">
      <w:pPr>
        <w:ind w:right="97"/>
        <w:jc w:val="both"/>
        <w:rPr>
          <w:rFonts w:ascii="Arial Narrow" w:hAnsi="Arial Narrow" w:cs="Arial Narrow"/>
          <w:b/>
          <w:bCs/>
          <w:sz w:val="27"/>
          <w:szCs w:val="27"/>
        </w:rPr>
      </w:pPr>
    </w:p>
    <w:p w14:paraId="2B68776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61B881AE" w14:textId="77777777" w:rsidR="00391A6F" w:rsidRDefault="00391A6F" w:rsidP="00391A6F">
      <w:pPr>
        <w:jc w:val="both"/>
        <w:rPr>
          <w:rFonts w:ascii="Arial Narrow" w:hAnsi="Arial Narrow" w:cs="Arial Narrow"/>
          <w:b/>
          <w:bCs/>
          <w:sz w:val="27"/>
          <w:szCs w:val="27"/>
        </w:rPr>
      </w:pPr>
    </w:p>
    <w:p w14:paraId="7E53C7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6F2AAA03" w14:textId="77777777" w:rsidR="00391A6F" w:rsidRDefault="00391A6F" w:rsidP="00391A6F">
      <w:pPr>
        <w:jc w:val="both"/>
        <w:rPr>
          <w:rFonts w:ascii="Arial Narrow" w:hAnsi="Arial Narrow" w:cs="Arial Narrow"/>
          <w:b/>
          <w:bCs/>
          <w:sz w:val="27"/>
          <w:szCs w:val="27"/>
        </w:rPr>
      </w:pPr>
    </w:p>
    <w:p w14:paraId="52C9354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0C0E4FFF" w14:textId="77777777" w:rsidR="00391A6F" w:rsidRDefault="00391A6F" w:rsidP="00391A6F">
      <w:pPr>
        <w:jc w:val="both"/>
        <w:rPr>
          <w:rFonts w:ascii="Arial Narrow" w:hAnsi="Arial Narrow" w:cs="Arial Narrow"/>
          <w:b/>
          <w:bCs/>
          <w:sz w:val="27"/>
          <w:szCs w:val="27"/>
        </w:rPr>
      </w:pPr>
    </w:p>
    <w:p w14:paraId="1C1FA3A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04D547F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5364E23" w14:textId="77777777" w:rsidR="00391A6F" w:rsidRDefault="00391A6F" w:rsidP="00391A6F">
      <w:pPr>
        <w:jc w:val="both"/>
        <w:rPr>
          <w:rFonts w:ascii="Arial Narrow" w:hAnsi="Arial Narrow" w:cs="Arial Narrow"/>
          <w:sz w:val="27"/>
          <w:szCs w:val="27"/>
        </w:rPr>
      </w:pPr>
    </w:p>
    <w:p w14:paraId="0F6036C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79236F79" w14:textId="77777777" w:rsidR="00391A6F" w:rsidRDefault="00391A6F" w:rsidP="00391A6F">
      <w:pPr>
        <w:jc w:val="both"/>
        <w:rPr>
          <w:rFonts w:ascii="Arial Narrow" w:hAnsi="Arial Narrow" w:cs="Arial Narrow"/>
          <w:sz w:val="27"/>
          <w:szCs w:val="27"/>
        </w:rPr>
      </w:pPr>
    </w:p>
    <w:p w14:paraId="5F7871B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2AAF3D98" w14:textId="77777777" w:rsidR="00391A6F" w:rsidRDefault="00391A6F" w:rsidP="00391A6F">
      <w:pPr>
        <w:jc w:val="both"/>
        <w:rPr>
          <w:rFonts w:ascii="Arial Narrow" w:hAnsi="Arial Narrow" w:cs="Arial Narrow"/>
          <w:sz w:val="27"/>
          <w:szCs w:val="27"/>
        </w:rPr>
      </w:pPr>
    </w:p>
    <w:p w14:paraId="1FDAA7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226A8DF7" w14:textId="77777777" w:rsidR="00391A6F" w:rsidRDefault="00391A6F" w:rsidP="00391A6F">
      <w:pPr>
        <w:jc w:val="both"/>
        <w:rPr>
          <w:rFonts w:ascii="Arial Narrow" w:hAnsi="Arial Narrow" w:cs="Arial Narrow"/>
          <w:sz w:val="27"/>
          <w:szCs w:val="27"/>
        </w:rPr>
      </w:pPr>
    </w:p>
    <w:p w14:paraId="6CD51166" w14:textId="77777777" w:rsidR="00391A6F" w:rsidRDefault="00391A6F" w:rsidP="00391A6F">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450959A2" w14:textId="77777777" w:rsidR="00391A6F" w:rsidRDefault="00391A6F" w:rsidP="00391A6F">
      <w:pPr>
        <w:jc w:val="both"/>
        <w:rPr>
          <w:rFonts w:ascii="Arial Narrow" w:hAnsi="Arial Narrow"/>
          <w:sz w:val="27"/>
          <w:szCs w:val="27"/>
        </w:rPr>
      </w:pPr>
    </w:p>
    <w:p w14:paraId="12C085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7EBFFE54" w14:textId="77777777" w:rsidR="00391A6F" w:rsidRDefault="00391A6F" w:rsidP="00391A6F">
      <w:pPr>
        <w:jc w:val="both"/>
        <w:rPr>
          <w:rFonts w:ascii="Arial Narrow" w:hAnsi="Arial Narrow" w:cs="Arial Narrow"/>
          <w:sz w:val="27"/>
          <w:szCs w:val="27"/>
        </w:rPr>
      </w:pPr>
    </w:p>
    <w:p w14:paraId="268CD753"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042D59E8" w14:textId="77777777" w:rsidR="00391A6F" w:rsidRDefault="00391A6F" w:rsidP="00391A6F">
      <w:pPr>
        <w:jc w:val="both"/>
        <w:rPr>
          <w:rFonts w:ascii="Arial Narrow" w:hAnsi="Arial Narrow" w:cs="Arial Narrow"/>
          <w:b/>
          <w:bCs/>
          <w:sz w:val="27"/>
          <w:szCs w:val="27"/>
        </w:rPr>
      </w:pPr>
    </w:p>
    <w:p w14:paraId="5ADEC916" w14:textId="3F246275"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A95B07">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2FD5267D" w14:textId="77777777" w:rsidR="00391A6F" w:rsidRDefault="00391A6F" w:rsidP="00391A6F">
      <w:pPr>
        <w:jc w:val="both"/>
        <w:rPr>
          <w:rFonts w:ascii="Arial Narrow" w:hAnsi="Arial Narrow" w:cs="Arial Narrow"/>
          <w:sz w:val="27"/>
          <w:szCs w:val="27"/>
        </w:rPr>
      </w:pPr>
    </w:p>
    <w:p w14:paraId="1F32468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66C97174"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59124E00" w14:textId="77777777" w:rsidR="00391A6F" w:rsidRDefault="00391A6F" w:rsidP="00A95B07">
      <w:pPr>
        <w:ind w:left="567"/>
        <w:jc w:val="both"/>
        <w:rPr>
          <w:rFonts w:ascii="Arial Narrow" w:hAnsi="Arial Narrow" w:cs="Arial Narrow"/>
          <w:sz w:val="27"/>
          <w:szCs w:val="27"/>
        </w:rPr>
      </w:pPr>
    </w:p>
    <w:p w14:paraId="2E472E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7BC3DF9F" w14:textId="77777777" w:rsidR="00391A6F" w:rsidRDefault="00391A6F" w:rsidP="00A95B07">
      <w:pPr>
        <w:ind w:left="567"/>
        <w:jc w:val="both"/>
        <w:rPr>
          <w:rFonts w:ascii="Arial Narrow" w:hAnsi="Arial Narrow" w:cs="Arial Narrow"/>
          <w:sz w:val="27"/>
          <w:szCs w:val="27"/>
        </w:rPr>
      </w:pPr>
    </w:p>
    <w:p w14:paraId="2466BE1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14973E6B" w14:textId="77777777" w:rsidR="00391A6F" w:rsidRDefault="00391A6F" w:rsidP="00A95B07">
      <w:pPr>
        <w:ind w:left="567"/>
        <w:jc w:val="both"/>
        <w:rPr>
          <w:rFonts w:ascii="Arial Narrow" w:hAnsi="Arial Narrow" w:cs="Arial Narrow"/>
          <w:sz w:val="27"/>
          <w:szCs w:val="27"/>
        </w:rPr>
      </w:pPr>
    </w:p>
    <w:p w14:paraId="09423BF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4D03CCFF" w14:textId="77777777" w:rsidR="00391A6F" w:rsidRDefault="00391A6F" w:rsidP="00A95B07">
      <w:pPr>
        <w:ind w:left="567"/>
        <w:jc w:val="both"/>
        <w:rPr>
          <w:rFonts w:ascii="Arial Narrow" w:hAnsi="Arial Narrow" w:cs="Arial Narrow"/>
          <w:sz w:val="27"/>
          <w:szCs w:val="27"/>
        </w:rPr>
      </w:pPr>
    </w:p>
    <w:p w14:paraId="25DC310C"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0B526E1B" w14:textId="77777777" w:rsidR="00391A6F" w:rsidRDefault="00391A6F" w:rsidP="00A95B07">
      <w:pPr>
        <w:ind w:left="567"/>
        <w:jc w:val="both"/>
        <w:rPr>
          <w:rFonts w:ascii="Arial Narrow" w:hAnsi="Arial Narrow" w:cs="Arial Narrow"/>
          <w:sz w:val="27"/>
          <w:szCs w:val="27"/>
        </w:rPr>
      </w:pPr>
    </w:p>
    <w:p w14:paraId="7456C5F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040/2023;</w:t>
      </w:r>
    </w:p>
    <w:p w14:paraId="3FF6865A" w14:textId="77777777" w:rsidR="00391A6F" w:rsidRDefault="00391A6F" w:rsidP="00A95B07">
      <w:pPr>
        <w:tabs>
          <w:tab w:val="left" w:pos="480"/>
        </w:tabs>
        <w:ind w:left="567"/>
        <w:jc w:val="both"/>
        <w:rPr>
          <w:rFonts w:ascii="Arial Narrow" w:hAnsi="Arial Narrow" w:cs="Arial Narrow"/>
          <w:sz w:val="27"/>
          <w:szCs w:val="27"/>
        </w:rPr>
      </w:pPr>
    </w:p>
    <w:p w14:paraId="6F8D05E1" w14:textId="77777777" w:rsidR="00391A6F" w:rsidRDefault="00391A6F" w:rsidP="00A95B07">
      <w:pPr>
        <w:tabs>
          <w:tab w:val="left" w:pos="480"/>
        </w:tabs>
        <w:ind w:left="567"/>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10278B1E" w14:textId="77777777" w:rsidR="00391A6F" w:rsidRDefault="00391A6F" w:rsidP="00A95B07">
      <w:pPr>
        <w:ind w:left="567"/>
        <w:jc w:val="both"/>
        <w:rPr>
          <w:rFonts w:ascii="Arial Narrow" w:hAnsi="Arial Narrow" w:cs="Arial Narrow"/>
          <w:sz w:val="27"/>
          <w:szCs w:val="27"/>
        </w:rPr>
      </w:pPr>
    </w:p>
    <w:p w14:paraId="5810B379"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13C1FDEE" w14:textId="77777777" w:rsidR="00391A6F" w:rsidRDefault="00391A6F" w:rsidP="00A95B07">
      <w:pPr>
        <w:ind w:left="567"/>
        <w:jc w:val="both"/>
        <w:rPr>
          <w:rFonts w:ascii="Arial Narrow" w:hAnsi="Arial Narrow" w:cs="Arial Narrow"/>
          <w:sz w:val="27"/>
          <w:szCs w:val="27"/>
        </w:rPr>
      </w:pPr>
    </w:p>
    <w:p w14:paraId="143746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278C7828" w14:textId="77777777" w:rsidR="00391A6F" w:rsidRDefault="00391A6F" w:rsidP="00A95B07">
      <w:pPr>
        <w:ind w:left="567"/>
        <w:jc w:val="both"/>
        <w:rPr>
          <w:rFonts w:ascii="Arial Narrow" w:hAnsi="Arial Narrow" w:cs="Arial Narrow"/>
          <w:sz w:val="27"/>
          <w:szCs w:val="27"/>
        </w:rPr>
      </w:pPr>
    </w:p>
    <w:p w14:paraId="52EA4C6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0181FC44" w14:textId="77777777" w:rsidR="00391A6F" w:rsidRDefault="00391A6F" w:rsidP="00A95B07">
      <w:pPr>
        <w:ind w:left="567"/>
        <w:jc w:val="both"/>
        <w:rPr>
          <w:rFonts w:ascii="Arial Narrow" w:hAnsi="Arial Narrow" w:cs="Arial Narrow"/>
          <w:sz w:val="27"/>
          <w:szCs w:val="27"/>
        </w:rPr>
      </w:pPr>
    </w:p>
    <w:p w14:paraId="72B75EF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7FC24420" w14:textId="77777777" w:rsidR="00391A6F" w:rsidRDefault="00391A6F" w:rsidP="00A95B07">
      <w:pPr>
        <w:ind w:left="567"/>
        <w:jc w:val="both"/>
        <w:rPr>
          <w:rFonts w:ascii="Arial Narrow" w:hAnsi="Arial Narrow" w:cs="Arial Narrow"/>
          <w:sz w:val="27"/>
          <w:szCs w:val="27"/>
        </w:rPr>
      </w:pPr>
    </w:p>
    <w:p w14:paraId="5ABC7FAD"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0C7AFA06" w14:textId="77777777" w:rsidR="00391A6F" w:rsidRDefault="00391A6F" w:rsidP="00A95B07">
      <w:pPr>
        <w:ind w:left="567"/>
        <w:jc w:val="both"/>
        <w:rPr>
          <w:rFonts w:ascii="Arial Narrow" w:hAnsi="Arial Narrow" w:cs="Arial Narrow"/>
          <w:sz w:val="27"/>
          <w:szCs w:val="27"/>
        </w:rPr>
      </w:pPr>
    </w:p>
    <w:p w14:paraId="64D67A6A"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1323243B" w14:textId="77777777" w:rsidR="00391A6F" w:rsidRDefault="00391A6F" w:rsidP="00A95B07">
      <w:pPr>
        <w:ind w:left="567"/>
        <w:jc w:val="both"/>
        <w:rPr>
          <w:rFonts w:ascii="Arial Narrow" w:hAnsi="Arial Narrow" w:cs="Arial Narrow"/>
          <w:sz w:val="27"/>
          <w:szCs w:val="27"/>
        </w:rPr>
      </w:pPr>
    </w:p>
    <w:p w14:paraId="4631983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77AA4DD3" w14:textId="77777777" w:rsidR="00391A6F" w:rsidRDefault="00391A6F" w:rsidP="00A95B07">
      <w:pPr>
        <w:ind w:left="567"/>
        <w:jc w:val="both"/>
        <w:rPr>
          <w:rFonts w:ascii="Arial Narrow" w:hAnsi="Arial Narrow" w:cs="Arial Narrow"/>
          <w:sz w:val="27"/>
          <w:szCs w:val="27"/>
        </w:rPr>
      </w:pPr>
    </w:p>
    <w:p w14:paraId="5B78868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lastRenderedPageBreak/>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39CE7C1B" w14:textId="77777777" w:rsidR="00391A6F" w:rsidRDefault="00391A6F" w:rsidP="00A95B07">
      <w:pPr>
        <w:ind w:left="567"/>
        <w:jc w:val="both"/>
        <w:rPr>
          <w:rFonts w:ascii="Arial Narrow" w:hAnsi="Arial Narrow" w:cs="Arial Narrow"/>
          <w:sz w:val="27"/>
          <w:szCs w:val="27"/>
        </w:rPr>
      </w:pPr>
    </w:p>
    <w:p w14:paraId="417BEA15"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49CFEC0A" w14:textId="77777777" w:rsidR="00391A6F" w:rsidRDefault="00391A6F" w:rsidP="00391A6F">
      <w:pPr>
        <w:jc w:val="both"/>
        <w:rPr>
          <w:rFonts w:ascii="Arial Narrow" w:hAnsi="Arial Narrow" w:cs="Arial Narrow"/>
          <w:sz w:val="27"/>
          <w:szCs w:val="27"/>
        </w:rPr>
      </w:pPr>
    </w:p>
    <w:p w14:paraId="489F0F4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1918FF5E" w14:textId="77777777" w:rsidR="00391A6F" w:rsidRDefault="00391A6F" w:rsidP="00391A6F">
      <w:pPr>
        <w:jc w:val="both"/>
        <w:rPr>
          <w:rFonts w:ascii="Arial Narrow" w:hAnsi="Arial Narrow" w:cs="Arial Narrow"/>
          <w:sz w:val="27"/>
          <w:szCs w:val="27"/>
        </w:rPr>
      </w:pPr>
    </w:p>
    <w:p w14:paraId="6F0968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570C2E22" w14:textId="77777777" w:rsidR="00391A6F" w:rsidRDefault="00391A6F" w:rsidP="00391A6F">
      <w:pPr>
        <w:jc w:val="both"/>
        <w:rPr>
          <w:rFonts w:ascii="Arial Narrow" w:hAnsi="Arial Narrow" w:cs="Arial Narrow"/>
          <w:sz w:val="27"/>
          <w:szCs w:val="27"/>
        </w:rPr>
      </w:pPr>
    </w:p>
    <w:p w14:paraId="0952B1EF"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4480E0A9" w14:textId="77777777" w:rsidR="00391A6F" w:rsidRDefault="00391A6F" w:rsidP="00391A6F">
      <w:pPr>
        <w:jc w:val="both"/>
        <w:rPr>
          <w:rFonts w:ascii="Arial Narrow" w:hAnsi="Arial Narrow" w:cs="Arial Narrow"/>
          <w:sz w:val="27"/>
          <w:szCs w:val="27"/>
        </w:rPr>
      </w:pPr>
    </w:p>
    <w:p w14:paraId="1F378E2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15486EB" w14:textId="77777777" w:rsidR="00391A6F" w:rsidRDefault="00391A6F" w:rsidP="00391A6F">
      <w:pPr>
        <w:jc w:val="both"/>
        <w:rPr>
          <w:rFonts w:ascii="Arial Narrow" w:hAnsi="Arial Narrow" w:cs="Arial Narrow"/>
          <w:sz w:val="27"/>
          <w:szCs w:val="27"/>
        </w:rPr>
      </w:pPr>
    </w:p>
    <w:p w14:paraId="12C8B3AD"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38A1A035" w14:textId="77777777" w:rsidR="00391A6F" w:rsidRDefault="00391A6F" w:rsidP="00391A6F">
      <w:pPr>
        <w:jc w:val="both"/>
        <w:rPr>
          <w:rFonts w:ascii="Arial Narrow" w:hAnsi="Arial Narrow" w:cs="Arial Narrow"/>
          <w:sz w:val="27"/>
          <w:szCs w:val="27"/>
        </w:rPr>
      </w:pPr>
    </w:p>
    <w:p w14:paraId="2B8BD91D"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2F14E86E" w14:textId="77777777" w:rsidR="00391A6F" w:rsidRDefault="00391A6F" w:rsidP="00391A6F">
      <w:pPr>
        <w:jc w:val="both"/>
        <w:rPr>
          <w:rFonts w:ascii="Arial Narrow" w:hAnsi="Arial Narrow" w:cs="Arial Narrow"/>
          <w:sz w:val="27"/>
          <w:szCs w:val="27"/>
        </w:rPr>
      </w:pPr>
    </w:p>
    <w:p w14:paraId="502594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4CD06268" w14:textId="77777777" w:rsidR="00391A6F" w:rsidRDefault="00391A6F" w:rsidP="00391A6F">
      <w:pPr>
        <w:jc w:val="both"/>
        <w:rPr>
          <w:rFonts w:ascii="Arial Narrow" w:hAnsi="Arial Narrow" w:cs="Arial Narrow"/>
          <w:sz w:val="27"/>
          <w:szCs w:val="27"/>
        </w:rPr>
      </w:pPr>
    </w:p>
    <w:p w14:paraId="715BFCBB"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70FB80AD" w14:textId="77777777" w:rsidR="00391A6F" w:rsidRDefault="00391A6F" w:rsidP="00391A6F">
      <w:pPr>
        <w:jc w:val="both"/>
        <w:rPr>
          <w:rFonts w:ascii="Arial Narrow" w:hAnsi="Arial Narrow" w:cs="Arial Narrow"/>
          <w:sz w:val="27"/>
          <w:szCs w:val="27"/>
        </w:rPr>
      </w:pPr>
    </w:p>
    <w:p w14:paraId="7B8458A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1F4A80A6" w14:textId="77777777" w:rsidR="00391A6F" w:rsidRDefault="00391A6F" w:rsidP="00391A6F">
      <w:pPr>
        <w:jc w:val="both"/>
        <w:rPr>
          <w:rFonts w:ascii="Arial Narrow" w:hAnsi="Arial Narrow" w:cs="Arial Narrow"/>
          <w:sz w:val="27"/>
          <w:szCs w:val="27"/>
        </w:rPr>
      </w:pPr>
    </w:p>
    <w:p w14:paraId="083622C5"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1FE09777" w14:textId="77777777" w:rsidR="00391A6F" w:rsidRDefault="00391A6F" w:rsidP="00391A6F">
      <w:pPr>
        <w:jc w:val="both"/>
        <w:rPr>
          <w:rFonts w:ascii="Arial Narrow" w:hAnsi="Arial Narrow"/>
          <w:sz w:val="27"/>
          <w:szCs w:val="27"/>
        </w:rPr>
      </w:pPr>
    </w:p>
    <w:p w14:paraId="061F770B"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31/12/2023 a contar da data da assinatura, na forma do art. 57, inciso II, da Lei Federal nº 8.666/1993, e alterações posteriores.</w:t>
      </w:r>
    </w:p>
    <w:p w14:paraId="00268710" w14:textId="77777777" w:rsidR="00391A6F" w:rsidRDefault="00391A6F" w:rsidP="00391A6F">
      <w:pPr>
        <w:jc w:val="both"/>
        <w:rPr>
          <w:rFonts w:ascii="Arial Narrow" w:hAnsi="Arial Narrow" w:cs="Arial Narrow"/>
          <w:sz w:val="27"/>
          <w:szCs w:val="27"/>
        </w:rPr>
      </w:pPr>
    </w:p>
    <w:p w14:paraId="61182EC7"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lastRenderedPageBreak/>
        <w:t xml:space="preserve">CLÁUSULA DÉCIMA SEXTA – DOCUMENTOS INTEGRANTES </w:t>
      </w:r>
    </w:p>
    <w:p w14:paraId="77C76A73" w14:textId="77777777" w:rsidR="00391A6F" w:rsidRDefault="00391A6F" w:rsidP="00391A6F">
      <w:pPr>
        <w:jc w:val="both"/>
        <w:rPr>
          <w:rFonts w:ascii="Arial Narrow" w:hAnsi="Arial Narrow" w:cs="Arial Narrow"/>
          <w:sz w:val="27"/>
          <w:szCs w:val="27"/>
        </w:rPr>
      </w:pPr>
    </w:p>
    <w:p w14:paraId="384BA40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48E184AD" w14:textId="77777777" w:rsidR="00391A6F" w:rsidRDefault="00391A6F" w:rsidP="00391A6F">
      <w:pPr>
        <w:jc w:val="both"/>
        <w:rPr>
          <w:rFonts w:ascii="Arial Narrow" w:hAnsi="Arial Narrow" w:cs="Arial Narrow"/>
          <w:sz w:val="27"/>
          <w:szCs w:val="27"/>
        </w:rPr>
      </w:pPr>
    </w:p>
    <w:p w14:paraId="0EABC7A7" w14:textId="77777777" w:rsidR="00391A6F" w:rsidRDefault="00391A6F" w:rsidP="00391A6F">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6F170D3C" w14:textId="77777777" w:rsidR="00391A6F" w:rsidRDefault="00391A6F" w:rsidP="00391A6F">
      <w:pPr>
        <w:pStyle w:val="Corpodetexto"/>
        <w:rPr>
          <w:rFonts w:ascii="Arial Narrow" w:hAnsi="Arial Narrow" w:cs="Arial Narrow"/>
          <w:b/>
          <w:bCs/>
          <w:sz w:val="27"/>
          <w:szCs w:val="27"/>
        </w:rPr>
      </w:pPr>
    </w:p>
    <w:p w14:paraId="6263A025"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23039445" w14:textId="77777777" w:rsidR="00391A6F" w:rsidRDefault="00391A6F" w:rsidP="00391A6F">
      <w:pPr>
        <w:pStyle w:val="Corpodetexto"/>
        <w:rPr>
          <w:rFonts w:ascii="Arial Narrow" w:hAnsi="Arial Narrow" w:cs="Arial Narrow"/>
          <w:sz w:val="27"/>
          <w:szCs w:val="27"/>
        </w:rPr>
      </w:pPr>
    </w:p>
    <w:p w14:paraId="5B5BD2F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CB91489" w14:textId="77777777" w:rsidR="00391A6F" w:rsidRDefault="00391A6F" w:rsidP="00391A6F">
      <w:pPr>
        <w:jc w:val="both"/>
        <w:rPr>
          <w:rFonts w:ascii="Arial Narrow" w:hAnsi="Arial Narrow"/>
          <w:sz w:val="27"/>
          <w:szCs w:val="27"/>
        </w:rPr>
      </w:pPr>
    </w:p>
    <w:p w14:paraId="1355BE90"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5B7C5847" w14:textId="77777777" w:rsidR="00391A6F" w:rsidRDefault="00391A6F" w:rsidP="00391A6F">
      <w:pPr>
        <w:jc w:val="both"/>
        <w:rPr>
          <w:rFonts w:ascii="Arial Narrow" w:hAnsi="Arial Narrow" w:cs="Arial Narrow"/>
          <w:sz w:val="27"/>
          <w:szCs w:val="27"/>
        </w:rPr>
      </w:pPr>
    </w:p>
    <w:p w14:paraId="4C537D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3A13AB2B" w14:textId="5BC96B26" w:rsidR="00391A6F" w:rsidRDefault="00391A6F" w:rsidP="00391A6F">
      <w:pPr>
        <w:jc w:val="right"/>
        <w:rPr>
          <w:rFonts w:ascii="Arial Narrow" w:hAnsi="Arial Narrow" w:cs="Arial Narrow"/>
          <w:sz w:val="27"/>
          <w:szCs w:val="27"/>
        </w:rPr>
      </w:pPr>
      <w:r>
        <w:rPr>
          <w:rFonts w:ascii="Arial Narrow" w:hAnsi="Arial Narrow" w:cs="Arial Narrow"/>
          <w:sz w:val="27"/>
          <w:szCs w:val="27"/>
        </w:rPr>
        <w:t xml:space="preserve">Iguatemi (MS), </w:t>
      </w:r>
      <w:r w:rsidR="00A95B07">
        <w:rPr>
          <w:rFonts w:ascii="Arial Narrow" w:hAnsi="Arial Narrow" w:cs="Arial Narrow"/>
          <w:sz w:val="27"/>
          <w:szCs w:val="27"/>
        </w:rPr>
        <w:t xml:space="preserve">14 de abril de </w:t>
      </w:r>
      <w:r>
        <w:rPr>
          <w:rFonts w:ascii="Arial Narrow" w:hAnsi="Arial Narrow" w:cs="Arial Narrow"/>
          <w:sz w:val="27"/>
          <w:szCs w:val="27"/>
        </w:rPr>
        <w:t>2023.</w:t>
      </w:r>
    </w:p>
    <w:p w14:paraId="4F28E543" w14:textId="77777777" w:rsidR="00A95B07" w:rsidRDefault="00A95B07" w:rsidP="00391A6F">
      <w:pPr>
        <w:jc w:val="right"/>
        <w:rPr>
          <w:rFonts w:ascii="Arial Narrow" w:hAnsi="Arial Narrow" w:cs="Arial Narrow"/>
          <w:sz w:val="27"/>
          <w:szCs w:val="27"/>
        </w:rPr>
      </w:pPr>
    </w:p>
    <w:p w14:paraId="0E20F817" w14:textId="77777777" w:rsidR="00A95B07" w:rsidRDefault="00A95B07" w:rsidP="00391A6F">
      <w:pPr>
        <w:jc w:val="right"/>
        <w:rPr>
          <w:rFonts w:ascii="Arial Narrow" w:hAnsi="Arial Narrow" w:cs="Arial Narrow"/>
          <w:sz w:val="27"/>
          <w:szCs w:val="27"/>
        </w:rPr>
      </w:pPr>
    </w:p>
    <w:p w14:paraId="4C776691" w14:textId="77777777" w:rsidR="00A95B07" w:rsidRDefault="00A95B07" w:rsidP="00391A6F">
      <w:pPr>
        <w:jc w:val="right"/>
        <w:rPr>
          <w:rFonts w:ascii="Arial Narrow" w:hAnsi="Arial Narrow" w:cs="Arial Narrow"/>
          <w:sz w:val="27"/>
          <w:szCs w:val="27"/>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95B07" w14:paraId="2E43D222" w14:textId="77777777" w:rsidTr="00A95B07">
        <w:tc>
          <w:tcPr>
            <w:tcW w:w="4486" w:type="dxa"/>
            <w:hideMark/>
          </w:tcPr>
          <w:p w14:paraId="253AA11E" w14:textId="77777777" w:rsidR="00A95B07" w:rsidRDefault="00A95B07">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5543C015" w14:textId="77777777" w:rsidR="00A95B07" w:rsidRDefault="00A95B07">
            <w:pPr>
              <w:widowControl w:val="0"/>
              <w:spacing w:line="256" w:lineRule="auto"/>
              <w:ind w:left="-104" w:right="-87"/>
              <w:jc w:val="center"/>
              <w:rPr>
                <w:rFonts w:ascii="Arial Narrow" w:hAnsi="Arial Narrow" w:cs="Arial"/>
                <w:i/>
                <w:iCs/>
                <w:sz w:val="28"/>
                <w:szCs w:val="28"/>
              </w:rPr>
            </w:pPr>
            <w:r>
              <w:rPr>
                <w:rFonts w:ascii="Arial Narrow" w:hAnsi="Arial Narrow" w:cs="Arial"/>
                <w:i/>
                <w:iCs/>
                <w:sz w:val="28"/>
                <w:szCs w:val="28"/>
              </w:rPr>
              <w:t>Lídio Ledesma</w:t>
            </w:r>
          </w:p>
          <w:p w14:paraId="232CCAB6" w14:textId="77777777" w:rsidR="00A95B07" w:rsidRDefault="00A95B07">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w:b/>
                <w:sz w:val="28"/>
                <w:szCs w:val="28"/>
              </w:rPr>
              <w:t>PREFEITO MUNICIPAL</w:t>
            </w:r>
          </w:p>
          <w:p w14:paraId="08695CDF" w14:textId="77777777" w:rsidR="00A95B07" w:rsidRDefault="00A95B07">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4D1C85B1" w14:textId="77777777" w:rsidR="00A95B07" w:rsidRDefault="00A95B07">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5A41B75C" w14:textId="77777777" w:rsidR="00A95B07" w:rsidRDefault="00A95B07">
            <w:pPr>
              <w:widowControl w:val="0"/>
              <w:autoSpaceDE w:val="0"/>
              <w:autoSpaceDN w:val="0"/>
              <w:adjustRightInd w:val="0"/>
              <w:spacing w:line="252" w:lineRule="auto"/>
              <w:ind w:right="43"/>
              <w:jc w:val="center"/>
              <w:rPr>
                <w:rFonts w:ascii="Arial Narrow" w:hAnsi="Arial Narrow" w:cs="Calibri Light"/>
                <w:b/>
                <w:bCs/>
                <w:i/>
                <w:sz w:val="28"/>
                <w:szCs w:val="27"/>
              </w:rPr>
            </w:pPr>
            <w:r>
              <w:rPr>
                <w:rFonts w:ascii="Arial Narrow" w:hAnsi="Arial Narrow" w:cs="Calibri Light"/>
                <w:i/>
                <w:sz w:val="28"/>
                <w:szCs w:val="27"/>
              </w:rPr>
              <w:t xml:space="preserve">Alessandro Aparecido </w:t>
            </w:r>
            <w:proofErr w:type="spellStart"/>
            <w:r>
              <w:rPr>
                <w:rFonts w:ascii="Arial Narrow" w:hAnsi="Arial Narrow" w:cs="Calibri Light"/>
                <w:i/>
                <w:sz w:val="28"/>
                <w:szCs w:val="27"/>
              </w:rPr>
              <w:t>Bucioli</w:t>
            </w:r>
            <w:proofErr w:type="spellEnd"/>
          </w:p>
          <w:p w14:paraId="26241905" w14:textId="77777777" w:rsidR="00A95B07" w:rsidRDefault="00A95B07">
            <w:pPr>
              <w:widowControl w:val="0"/>
              <w:autoSpaceDE w:val="0"/>
              <w:autoSpaceDN w:val="0"/>
              <w:adjustRightInd w:val="0"/>
              <w:spacing w:line="252" w:lineRule="auto"/>
              <w:ind w:right="43"/>
              <w:jc w:val="center"/>
              <w:rPr>
                <w:rFonts w:ascii="Arial Narrow" w:hAnsi="Arial Narrow" w:cs="Arial Narrow"/>
                <w:b/>
                <w:bCs/>
                <w:sz w:val="28"/>
                <w:szCs w:val="28"/>
              </w:rPr>
            </w:pPr>
            <w:r>
              <w:rPr>
                <w:rFonts w:ascii="Arial Narrow" w:hAnsi="Arial Narrow" w:cs="Calibri Light"/>
                <w:b/>
                <w:bCs/>
                <w:sz w:val="28"/>
                <w:szCs w:val="27"/>
              </w:rPr>
              <w:t>BUCIOLI COMÉRCIO DE AUTO PEÇAS LTDA – EPP</w:t>
            </w:r>
            <w:r>
              <w:rPr>
                <w:rFonts w:ascii="Arial Narrow" w:hAnsi="Arial Narrow" w:cs="Arial Narrow"/>
                <w:b/>
                <w:bCs/>
                <w:sz w:val="28"/>
                <w:szCs w:val="28"/>
              </w:rPr>
              <w:t xml:space="preserve"> </w:t>
            </w:r>
          </w:p>
          <w:p w14:paraId="51E08B10" w14:textId="77777777" w:rsidR="00A95B07" w:rsidRDefault="00A95B07">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7AE13CB6" w14:textId="77777777" w:rsidR="00A95B07" w:rsidRDefault="00A95B07" w:rsidP="00A95B07">
      <w:pPr>
        <w:autoSpaceDE w:val="0"/>
        <w:autoSpaceDN w:val="0"/>
        <w:adjustRightInd w:val="0"/>
        <w:ind w:right="43"/>
        <w:rPr>
          <w:rFonts w:ascii="Arial Narrow" w:hAnsi="Arial Narrow" w:cs="Arial Narrow"/>
          <w:b/>
          <w:bCs/>
          <w:sz w:val="28"/>
          <w:szCs w:val="28"/>
        </w:rPr>
      </w:pPr>
    </w:p>
    <w:p w14:paraId="2DE31492" w14:textId="77777777" w:rsidR="00A95B07" w:rsidRDefault="00A95B07" w:rsidP="00A95B0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7B98E1A7" w14:textId="77777777" w:rsidR="00A95B07" w:rsidRDefault="00A95B07" w:rsidP="00A95B07">
      <w:pPr>
        <w:autoSpaceDE w:val="0"/>
        <w:autoSpaceDN w:val="0"/>
        <w:adjustRightInd w:val="0"/>
        <w:ind w:right="43"/>
        <w:rPr>
          <w:rFonts w:ascii="Arial Narrow" w:hAnsi="Arial Narrow" w:cs="Arial Narrow"/>
          <w:b/>
          <w:bCs/>
          <w:sz w:val="28"/>
          <w:szCs w:val="28"/>
        </w:rPr>
      </w:pPr>
    </w:p>
    <w:p w14:paraId="3315C1D9" w14:textId="77777777" w:rsidR="00A95B07" w:rsidRDefault="00A95B07" w:rsidP="00A95B07">
      <w:pPr>
        <w:autoSpaceDE w:val="0"/>
        <w:autoSpaceDN w:val="0"/>
        <w:adjustRightInd w:val="0"/>
        <w:ind w:right="43"/>
        <w:rPr>
          <w:rFonts w:ascii="Arial Narrow" w:hAnsi="Arial Narrow" w:cs="Arial Narrow"/>
          <w:b/>
          <w:bCs/>
          <w:sz w:val="28"/>
          <w:szCs w:val="28"/>
        </w:rPr>
      </w:pPr>
    </w:p>
    <w:p w14:paraId="64BA772C" w14:textId="77777777" w:rsidR="00A95B07" w:rsidRDefault="00A95B07" w:rsidP="00A95B07">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tblpY="74"/>
        <w:tblW w:w="9465" w:type="dxa"/>
        <w:tblLayout w:type="fixed"/>
        <w:tblCellMar>
          <w:left w:w="70" w:type="dxa"/>
          <w:right w:w="70" w:type="dxa"/>
        </w:tblCellMar>
        <w:tblLook w:val="04A0" w:firstRow="1" w:lastRow="0" w:firstColumn="1" w:lastColumn="0" w:noHBand="0" w:noVBand="1"/>
      </w:tblPr>
      <w:tblGrid>
        <w:gridCol w:w="4493"/>
        <w:gridCol w:w="4972"/>
      </w:tblGrid>
      <w:tr w:rsidR="00A95B07" w14:paraId="73B9DF20" w14:textId="77777777" w:rsidTr="00A95B07">
        <w:tc>
          <w:tcPr>
            <w:tcW w:w="4493" w:type="dxa"/>
            <w:hideMark/>
          </w:tcPr>
          <w:p w14:paraId="607ACEEA"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260D17B" w14:textId="77777777" w:rsidR="00A95B07" w:rsidRDefault="00A95B07">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75139CB"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4222FFFB"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3C314DA" w14:textId="77777777" w:rsidR="00A95B07" w:rsidRDefault="00A95B0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E03D2C6"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078.999.911-02</w:t>
            </w:r>
          </w:p>
        </w:tc>
      </w:tr>
    </w:tbl>
    <w:p w14:paraId="1F9A6CEF" w14:textId="77777777" w:rsidR="00391A6F" w:rsidRDefault="00391A6F" w:rsidP="00391A6F">
      <w:pPr>
        <w:jc w:val="both"/>
        <w:rPr>
          <w:rFonts w:ascii="Arial Narrow" w:hAnsi="Arial Narrow"/>
          <w:sz w:val="27"/>
          <w:szCs w:val="27"/>
        </w:rPr>
      </w:pPr>
    </w:p>
    <w:p w14:paraId="54D8322A" w14:textId="326D2455" w:rsidR="00391A6F" w:rsidRDefault="00391A6F" w:rsidP="00391A6F">
      <w:pPr>
        <w:pageBreakBefore/>
        <w:jc w:val="center"/>
        <w:rPr>
          <w:rFonts w:ascii="Arial Narrow" w:eastAsia="Times New Roman" w:hAnsi="Arial Narrow" w:cs="Arial Narrow"/>
          <w:b/>
          <w:bCs/>
          <w:sz w:val="27"/>
          <w:szCs w:val="27"/>
        </w:rPr>
      </w:pPr>
      <w:r>
        <w:rPr>
          <w:rFonts w:ascii="Arial Narrow" w:hAnsi="Arial Narrow" w:cs="Arial Narrow"/>
          <w:b/>
          <w:bCs/>
          <w:sz w:val="27"/>
          <w:szCs w:val="27"/>
        </w:rPr>
        <w:lastRenderedPageBreak/>
        <w:t xml:space="preserve">ANEXO “A” AO CONTRATO </w:t>
      </w:r>
      <w:r w:rsidR="00A95B07">
        <w:rPr>
          <w:rFonts w:ascii="Arial Narrow" w:hAnsi="Arial Narrow" w:cs="Arial Narrow"/>
          <w:b/>
          <w:bCs/>
          <w:sz w:val="27"/>
          <w:szCs w:val="27"/>
        </w:rPr>
        <w:t>N° 189/2023</w:t>
      </w:r>
      <w:r>
        <w:rPr>
          <w:rFonts w:ascii="Arial Narrow" w:hAnsi="Arial Narrow" w:cs="Arial Narrow"/>
          <w:b/>
          <w:bCs/>
          <w:sz w:val="27"/>
          <w:szCs w:val="27"/>
        </w:rPr>
        <w:t xml:space="preserve">. </w:t>
      </w:r>
    </w:p>
    <w:p w14:paraId="05094FC6" w14:textId="77777777" w:rsidR="00391A6F" w:rsidRDefault="00391A6F" w:rsidP="00391A6F">
      <w:pPr>
        <w:jc w:val="center"/>
        <w:rPr>
          <w:rFonts w:ascii="Arial Narrow" w:hAnsi="Arial Narrow" w:cs="Arial Narrow"/>
          <w:sz w:val="27"/>
          <w:szCs w:val="27"/>
        </w:rPr>
      </w:pPr>
    </w:p>
    <w:p w14:paraId="51462297" w14:textId="77777777" w:rsidR="00391A6F" w:rsidRDefault="00391A6F" w:rsidP="00391A6F">
      <w:pPr>
        <w:rPr>
          <w:rFonts w:ascii="Arial Narrow" w:hAnsi="Arial Narrow" w:cs="Arial Narrow"/>
          <w:sz w:val="27"/>
          <w:szCs w:val="27"/>
        </w:rPr>
      </w:pPr>
    </w:p>
    <w:p w14:paraId="0AA9D586" w14:textId="77777777" w:rsidR="00391A6F" w:rsidRDefault="00391A6F" w:rsidP="00391A6F">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307120EA" w14:textId="77777777" w:rsidR="00391A6F" w:rsidRDefault="00391A6F" w:rsidP="00391A6F">
      <w:pPr>
        <w:rPr>
          <w:rFonts w:ascii="Arial Narrow" w:hAnsi="Arial Narrow" w:cs="Arial Narrow"/>
          <w:b/>
          <w:bCs/>
          <w:sz w:val="27"/>
          <w:szCs w:val="27"/>
          <w:lang w:val="pt-PT"/>
        </w:rPr>
      </w:pPr>
    </w:p>
    <w:p w14:paraId="7F08836D" w14:textId="57AB9B9D" w:rsidR="00391A6F" w:rsidRDefault="00391A6F" w:rsidP="00391A6F">
      <w:pPr>
        <w:rPr>
          <w:rFonts w:ascii="Arial Narrow" w:hAnsi="Arial Narrow" w:cs="Arial Narrow"/>
          <w:b/>
          <w:bCs/>
          <w:sz w:val="27"/>
          <w:szCs w:val="27"/>
        </w:rPr>
      </w:pPr>
      <w:r>
        <w:rPr>
          <w:rFonts w:ascii="Arial Narrow" w:hAnsi="Arial Narrow" w:cs="Arial Narrow"/>
          <w:b/>
          <w:bCs/>
          <w:sz w:val="27"/>
          <w:szCs w:val="27"/>
          <w:lang w:val="pt-PT"/>
        </w:rPr>
        <w:t xml:space="preserve">Lote </w:t>
      </w:r>
      <w:r w:rsidR="00A95B07">
        <w:rPr>
          <w:rFonts w:ascii="Arial Narrow" w:hAnsi="Arial Narrow" w:cs="Arial Narrow"/>
          <w:b/>
          <w:bCs/>
          <w:sz w:val="27"/>
          <w:szCs w:val="27"/>
          <w:lang w:val="pt-PT"/>
        </w:rPr>
        <w:t>05</w:t>
      </w:r>
    </w:p>
    <w:p w14:paraId="04A6E550" w14:textId="77777777" w:rsidR="00391A6F" w:rsidRDefault="00391A6F" w:rsidP="00391A6F">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A95B07" w14:paraId="07F1EA69" w14:textId="77777777" w:rsidTr="00A95B07">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86A4A01" w14:textId="77777777" w:rsidR="00A95B07" w:rsidRDefault="00A95B07">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05</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50A5E93F" w14:textId="77777777" w:rsidR="00A95B07" w:rsidRDefault="00A95B07">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LEVES DA MARCA RENAULT</w:t>
            </w:r>
          </w:p>
        </w:tc>
      </w:tr>
      <w:tr w:rsidR="00A95B07" w14:paraId="1904B9AE" w14:textId="77777777" w:rsidTr="00A95B07">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66BA6D6C" w14:textId="77777777" w:rsidR="00A95B07" w:rsidRDefault="00A95B07">
            <w:pPr>
              <w:pStyle w:val="Ttulo3"/>
              <w:tabs>
                <w:tab w:val="left" w:pos="708"/>
              </w:tabs>
              <w:snapToGrid w:val="0"/>
              <w:ind w:right="-70"/>
              <w:rPr>
                <w:rFonts w:ascii="Arial Narrow" w:hAnsi="Arial Narrow" w:cs="Arial Narrow"/>
              </w:rPr>
            </w:pPr>
            <w:r>
              <w:rPr>
                <w:rFonts w:ascii="Arial Narrow" w:hAnsi="Arial Narrow" w:cs="Arial Narrow"/>
              </w:rPr>
              <w:t>VALOR ESTIMADO PARA O LOTE: R$ 7.800,00.</w:t>
            </w:r>
          </w:p>
        </w:tc>
      </w:tr>
      <w:tr w:rsidR="00A95B07" w14:paraId="261B4672" w14:textId="77777777" w:rsidTr="00A95B07">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553FBD6" w14:textId="77777777" w:rsidR="00A95B07" w:rsidRDefault="00A95B07">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61F12059" w14:textId="77777777" w:rsidR="00A95B07" w:rsidRDefault="00A95B07">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A72EDD7" w14:textId="77777777" w:rsidR="00A95B07" w:rsidRDefault="00A95B07">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A95B07" w14:paraId="393CDCD6" w14:textId="77777777" w:rsidTr="00A95B07">
        <w:trPr>
          <w:cantSplit/>
          <w:trHeight w:val="276"/>
        </w:trPr>
        <w:tc>
          <w:tcPr>
            <w:tcW w:w="1004" w:type="dxa"/>
            <w:tcBorders>
              <w:top w:val="nil"/>
              <w:left w:val="single" w:sz="4" w:space="0" w:color="000000"/>
              <w:bottom w:val="single" w:sz="4" w:space="0" w:color="000000"/>
              <w:right w:val="nil"/>
            </w:tcBorders>
            <w:vAlign w:val="center"/>
            <w:hideMark/>
          </w:tcPr>
          <w:p w14:paraId="7F6A4845" w14:textId="77777777"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2B637C7F" w14:textId="77777777" w:rsidR="00A95B07" w:rsidRDefault="00A95B07">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22ABF0AD" w14:textId="44442043"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 xml:space="preserve">6,24 </w:t>
            </w:r>
            <w:r>
              <w:rPr>
                <w:rFonts w:ascii="Arial Narrow" w:hAnsi="Arial Narrow" w:cs="Arial Narrow"/>
                <w:sz w:val="28"/>
                <w:szCs w:val="28"/>
                <w:lang w:val="pt-PT"/>
              </w:rPr>
              <w:t>%</w:t>
            </w:r>
          </w:p>
        </w:tc>
      </w:tr>
      <w:tr w:rsidR="00A95B07" w14:paraId="21984616" w14:textId="77777777" w:rsidTr="00A95B07">
        <w:trPr>
          <w:cantSplit/>
          <w:trHeight w:val="276"/>
        </w:trPr>
        <w:tc>
          <w:tcPr>
            <w:tcW w:w="1004" w:type="dxa"/>
            <w:tcBorders>
              <w:top w:val="nil"/>
              <w:left w:val="single" w:sz="4" w:space="0" w:color="000000"/>
              <w:bottom w:val="single" w:sz="4" w:space="0" w:color="000000"/>
              <w:right w:val="nil"/>
            </w:tcBorders>
            <w:vAlign w:val="center"/>
            <w:hideMark/>
          </w:tcPr>
          <w:p w14:paraId="6EF0DC39" w14:textId="77777777"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293D78C9" w14:textId="77777777" w:rsidR="00A95B07" w:rsidRDefault="00A95B07">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64F7716" w14:textId="1721AD93"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 xml:space="preserve">28,08 </w:t>
            </w:r>
            <w:r>
              <w:rPr>
                <w:rFonts w:ascii="Arial Narrow" w:hAnsi="Arial Narrow" w:cs="Arial Narrow"/>
                <w:sz w:val="28"/>
                <w:szCs w:val="28"/>
                <w:lang w:val="pt-PT"/>
              </w:rPr>
              <w:t>%</w:t>
            </w:r>
          </w:p>
        </w:tc>
      </w:tr>
      <w:tr w:rsidR="00A95B07" w14:paraId="1B84B8DD" w14:textId="77777777" w:rsidTr="00A95B07">
        <w:trPr>
          <w:cantSplit/>
          <w:trHeight w:val="276"/>
        </w:trPr>
        <w:tc>
          <w:tcPr>
            <w:tcW w:w="1004" w:type="dxa"/>
            <w:tcBorders>
              <w:top w:val="nil"/>
              <w:left w:val="single" w:sz="4" w:space="0" w:color="000000"/>
              <w:bottom w:val="single" w:sz="4" w:space="0" w:color="000000"/>
              <w:right w:val="nil"/>
            </w:tcBorders>
            <w:vAlign w:val="center"/>
            <w:hideMark/>
          </w:tcPr>
          <w:p w14:paraId="69C56B38" w14:textId="77777777"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55AF2A25" w14:textId="77777777" w:rsidR="00A95B07" w:rsidRDefault="00A95B07">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3BF0AF60" w14:textId="4587A33B"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 xml:space="preserve">6,76 </w:t>
            </w:r>
            <w:r>
              <w:rPr>
                <w:rFonts w:ascii="Arial Narrow" w:hAnsi="Arial Narrow" w:cs="Arial Narrow"/>
                <w:sz w:val="28"/>
                <w:szCs w:val="28"/>
                <w:lang w:val="pt-PT"/>
              </w:rPr>
              <w:t>%</w:t>
            </w:r>
          </w:p>
        </w:tc>
      </w:tr>
      <w:tr w:rsidR="00A95B07" w14:paraId="7BF5B454" w14:textId="77777777" w:rsidTr="00A95B07">
        <w:trPr>
          <w:cantSplit/>
          <w:trHeight w:val="276"/>
        </w:trPr>
        <w:tc>
          <w:tcPr>
            <w:tcW w:w="7099" w:type="dxa"/>
            <w:gridSpan w:val="2"/>
            <w:tcBorders>
              <w:top w:val="nil"/>
              <w:left w:val="single" w:sz="4" w:space="0" w:color="000000"/>
              <w:bottom w:val="single" w:sz="4" w:space="0" w:color="000000"/>
              <w:right w:val="nil"/>
            </w:tcBorders>
            <w:vAlign w:val="center"/>
            <w:hideMark/>
          </w:tcPr>
          <w:p w14:paraId="4DB4B899" w14:textId="77777777" w:rsidR="00A95B07" w:rsidRDefault="00A95B07">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291A95E8" w14:textId="03906555"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13,00 %</w:t>
            </w:r>
          </w:p>
        </w:tc>
      </w:tr>
    </w:tbl>
    <w:p w14:paraId="341CC3DB" w14:textId="77777777" w:rsidR="00391A6F" w:rsidRDefault="00391A6F" w:rsidP="00391A6F">
      <w:pPr>
        <w:jc w:val="both"/>
        <w:rPr>
          <w:rFonts w:ascii="Arial Narrow" w:hAnsi="Arial Narrow" w:cs="Arial Narrow"/>
          <w:kern w:val="2"/>
          <w:sz w:val="27"/>
          <w:szCs w:val="27"/>
          <w:lang w:val="pt-PT" w:eastAsia="ar-SA"/>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A95B07" w14:paraId="63F1D85E" w14:textId="77777777" w:rsidTr="00A95B07">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0D8CDEA" w14:textId="77777777" w:rsidR="00A95B07" w:rsidRDefault="00A95B07">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06</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38605D8E" w14:textId="77777777" w:rsidR="00A95B07" w:rsidRDefault="00A95B07">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LEVES DA MARCA VOLKSWAGEN</w:t>
            </w:r>
          </w:p>
        </w:tc>
      </w:tr>
      <w:tr w:rsidR="00A95B07" w14:paraId="20E165CF" w14:textId="77777777" w:rsidTr="00A95B07">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50066870" w14:textId="77777777" w:rsidR="00A95B07" w:rsidRDefault="00A95B07">
            <w:pPr>
              <w:pStyle w:val="Ttulo3"/>
              <w:tabs>
                <w:tab w:val="left" w:pos="708"/>
              </w:tabs>
              <w:snapToGrid w:val="0"/>
              <w:ind w:right="-70"/>
              <w:rPr>
                <w:rFonts w:ascii="Arial Narrow" w:hAnsi="Arial Narrow" w:cs="Arial Narrow"/>
              </w:rPr>
            </w:pPr>
            <w:r>
              <w:rPr>
                <w:rFonts w:ascii="Arial Narrow" w:hAnsi="Arial Narrow" w:cs="Arial Narrow"/>
              </w:rPr>
              <w:t>VALOR ESTIMADO PARA O LOTE: R$ 11.800,00.</w:t>
            </w:r>
          </w:p>
        </w:tc>
      </w:tr>
      <w:tr w:rsidR="00A95B07" w14:paraId="4503AEA9" w14:textId="77777777" w:rsidTr="00A95B07">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20B76DE" w14:textId="77777777" w:rsidR="00A95B07" w:rsidRDefault="00A95B07">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0CDBCCC3" w14:textId="77777777" w:rsidR="00A95B07" w:rsidRDefault="00A95B07">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74B0B76" w14:textId="77777777" w:rsidR="00A95B07" w:rsidRDefault="00A95B07">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A95B07" w14:paraId="5194AB59" w14:textId="77777777" w:rsidTr="00A95B07">
        <w:trPr>
          <w:cantSplit/>
          <w:trHeight w:val="276"/>
        </w:trPr>
        <w:tc>
          <w:tcPr>
            <w:tcW w:w="1004" w:type="dxa"/>
            <w:tcBorders>
              <w:top w:val="nil"/>
              <w:left w:val="single" w:sz="4" w:space="0" w:color="000000"/>
              <w:bottom w:val="single" w:sz="4" w:space="0" w:color="000000"/>
              <w:right w:val="nil"/>
            </w:tcBorders>
            <w:vAlign w:val="center"/>
            <w:hideMark/>
          </w:tcPr>
          <w:p w14:paraId="39505D2A" w14:textId="77777777"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5B12F0F1" w14:textId="77777777" w:rsidR="00A95B07" w:rsidRDefault="00A95B07">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00B241D8" w14:textId="6AD344FC"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 xml:space="preserve">6,24 </w:t>
            </w:r>
            <w:r>
              <w:rPr>
                <w:rFonts w:ascii="Arial Narrow" w:hAnsi="Arial Narrow" w:cs="Arial Narrow"/>
                <w:sz w:val="28"/>
                <w:szCs w:val="28"/>
                <w:lang w:val="pt-PT"/>
              </w:rPr>
              <w:t>%</w:t>
            </w:r>
          </w:p>
        </w:tc>
      </w:tr>
      <w:tr w:rsidR="00A95B07" w14:paraId="3E4767D4" w14:textId="77777777" w:rsidTr="00A95B07">
        <w:trPr>
          <w:cantSplit/>
          <w:trHeight w:val="276"/>
        </w:trPr>
        <w:tc>
          <w:tcPr>
            <w:tcW w:w="1004" w:type="dxa"/>
            <w:tcBorders>
              <w:top w:val="nil"/>
              <w:left w:val="single" w:sz="4" w:space="0" w:color="000000"/>
              <w:bottom w:val="single" w:sz="4" w:space="0" w:color="000000"/>
              <w:right w:val="nil"/>
            </w:tcBorders>
            <w:vAlign w:val="center"/>
            <w:hideMark/>
          </w:tcPr>
          <w:p w14:paraId="4F7E51CB" w14:textId="77777777"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3C14C398" w14:textId="77777777" w:rsidR="00A95B07" w:rsidRDefault="00A95B07">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3A078D0" w14:textId="799EBDEF"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 xml:space="preserve">28,08 </w:t>
            </w:r>
            <w:r>
              <w:rPr>
                <w:rFonts w:ascii="Arial Narrow" w:hAnsi="Arial Narrow" w:cs="Arial Narrow"/>
                <w:sz w:val="28"/>
                <w:szCs w:val="28"/>
                <w:lang w:val="pt-PT"/>
              </w:rPr>
              <w:t>%</w:t>
            </w:r>
          </w:p>
        </w:tc>
      </w:tr>
      <w:tr w:rsidR="00A95B07" w14:paraId="4E46BBF5" w14:textId="77777777" w:rsidTr="00A95B07">
        <w:trPr>
          <w:cantSplit/>
          <w:trHeight w:val="276"/>
        </w:trPr>
        <w:tc>
          <w:tcPr>
            <w:tcW w:w="1004" w:type="dxa"/>
            <w:tcBorders>
              <w:top w:val="nil"/>
              <w:left w:val="single" w:sz="4" w:space="0" w:color="000000"/>
              <w:bottom w:val="single" w:sz="4" w:space="0" w:color="000000"/>
              <w:right w:val="nil"/>
            </w:tcBorders>
            <w:vAlign w:val="center"/>
            <w:hideMark/>
          </w:tcPr>
          <w:p w14:paraId="5467068F" w14:textId="77777777"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0F736DED" w14:textId="77777777" w:rsidR="00A95B07" w:rsidRDefault="00A95B07">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5A4CC5A2" w14:textId="5496EB08"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 xml:space="preserve">6,76 </w:t>
            </w:r>
            <w:r>
              <w:rPr>
                <w:rFonts w:ascii="Arial Narrow" w:hAnsi="Arial Narrow" w:cs="Arial Narrow"/>
                <w:sz w:val="28"/>
                <w:szCs w:val="28"/>
                <w:lang w:val="pt-PT"/>
              </w:rPr>
              <w:t>%</w:t>
            </w:r>
          </w:p>
        </w:tc>
      </w:tr>
      <w:tr w:rsidR="00A95B07" w14:paraId="1D1AE7D7" w14:textId="77777777" w:rsidTr="00A95B07">
        <w:trPr>
          <w:cantSplit/>
          <w:trHeight w:val="276"/>
        </w:trPr>
        <w:tc>
          <w:tcPr>
            <w:tcW w:w="7099" w:type="dxa"/>
            <w:gridSpan w:val="2"/>
            <w:tcBorders>
              <w:top w:val="nil"/>
              <w:left w:val="single" w:sz="4" w:space="0" w:color="000000"/>
              <w:bottom w:val="single" w:sz="4" w:space="0" w:color="000000"/>
              <w:right w:val="nil"/>
            </w:tcBorders>
            <w:vAlign w:val="center"/>
            <w:hideMark/>
          </w:tcPr>
          <w:p w14:paraId="0AA57342" w14:textId="77777777" w:rsidR="00A95B07" w:rsidRDefault="00A95B07">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084368DF" w14:textId="785F216E" w:rsidR="00A95B07" w:rsidRDefault="00A95B07">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13,00 %</w:t>
            </w:r>
          </w:p>
        </w:tc>
      </w:tr>
    </w:tbl>
    <w:p w14:paraId="4E92712A" w14:textId="77777777" w:rsidR="00391A6F" w:rsidRDefault="00391A6F" w:rsidP="00391A6F">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071EEA" w14:paraId="2E08B99E" w14:textId="77777777" w:rsidTr="00071EE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58A42D1" w14:textId="77777777" w:rsidR="00071EEA" w:rsidRDefault="00071EEA">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07</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24320579" w14:textId="77777777" w:rsidR="00071EEA" w:rsidRDefault="00071EEA">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MÉDIOS DA MARCA MITSUBISHI</w:t>
            </w:r>
          </w:p>
        </w:tc>
      </w:tr>
      <w:tr w:rsidR="00071EEA" w14:paraId="7BBA1108" w14:textId="77777777" w:rsidTr="00071EEA">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1FC5A0E4" w14:textId="5F544B02" w:rsidR="00071EEA" w:rsidRDefault="00071EEA">
            <w:pPr>
              <w:pStyle w:val="Ttulo3"/>
              <w:tabs>
                <w:tab w:val="left" w:pos="708"/>
              </w:tabs>
              <w:snapToGrid w:val="0"/>
              <w:ind w:right="-70"/>
              <w:rPr>
                <w:rFonts w:ascii="Arial Narrow" w:hAnsi="Arial Narrow" w:cs="Arial Narrow"/>
              </w:rPr>
            </w:pPr>
            <w:r>
              <w:rPr>
                <w:rFonts w:ascii="Arial Narrow" w:hAnsi="Arial Narrow" w:cs="Arial Narrow"/>
              </w:rPr>
              <w:t xml:space="preserve">VALOR ESTIMADO PARA O LOTE: R$ </w:t>
            </w:r>
            <w:r>
              <w:rPr>
                <w:rFonts w:ascii="Arial Narrow" w:hAnsi="Arial Narrow" w:cs="Arial Narrow"/>
              </w:rPr>
              <w:t>32</w:t>
            </w:r>
            <w:r>
              <w:rPr>
                <w:rFonts w:ascii="Arial Narrow" w:hAnsi="Arial Narrow" w:cs="Arial Narrow"/>
              </w:rPr>
              <w:t>.000,00.</w:t>
            </w:r>
          </w:p>
        </w:tc>
      </w:tr>
      <w:tr w:rsidR="00071EEA" w14:paraId="3250A0A1" w14:textId="77777777" w:rsidTr="00071EE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C2C67AE" w14:textId="77777777" w:rsidR="00071EEA" w:rsidRDefault="00071EEA">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3E9236C8" w14:textId="77777777" w:rsidR="00071EEA" w:rsidRDefault="00071EEA">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A4C75D2" w14:textId="77777777" w:rsidR="00071EEA" w:rsidRDefault="00071EEA">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071EEA" w14:paraId="526BECEF" w14:textId="77777777" w:rsidTr="00071EEA">
        <w:trPr>
          <w:cantSplit/>
          <w:trHeight w:val="276"/>
        </w:trPr>
        <w:tc>
          <w:tcPr>
            <w:tcW w:w="1004" w:type="dxa"/>
            <w:tcBorders>
              <w:top w:val="nil"/>
              <w:left w:val="single" w:sz="4" w:space="0" w:color="000000"/>
              <w:bottom w:val="single" w:sz="4" w:space="0" w:color="000000"/>
              <w:right w:val="nil"/>
            </w:tcBorders>
            <w:vAlign w:val="center"/>
            <w:hideMark/>
          </w:tcPr>
          <w:p w14:paraId="5A2F01D3" w14:textId="77777777"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5865E47A" w14:textId="77777777" w:rsidR="00071EEA" w:rsidRDefault="00071EEA">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57FAFA94" w14:textId="2D107A4C"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 xml:space="preserve">6,24 </w:t>
            </w:r>
            <w:r>
              <w:rPr>
                <w:rFonts w:ascii="Arial Narrow" w:hAnsi="Arial Narrow" w:cs="Arial Narrow"/>
                <w:sz w:val="28"/>
                <w:szCs w:val="28"/>
                <w:lang w:val="pt-PT"/>
              </w:rPr>
              <w:t>%</w:t>
            </w:r>
          </w:p>
        </w:tc>
      </w:tr>
      <w:tr w:rsidR="00071EEA" w14:paraId="05E76072" w14:textId="77777777" w:rsidTr="00071EEA">
        <w:trPr>
          <w:cantSplit/>
          <w:trHeight w:val="276"/>
        </w:trPr>
        <w:tc>
          <w:tcPr>
            <w:tcW w:w="1004" w:type="dxa"/>
            <w:tcBorders>
              <w:top w:val="nil"/>
              <w:left w:val="single" w:sz="4" w:space="0" w:color="000000"/>
              <w:bottom w:val="single" w:sz="4" w:space="0" w:color="000000"/>
              <w:right w:val="nil"/>
            </w:tcBorders>
            <w:vAlign w:val="center"/>
            <w:hideMark/>
          </w:tcPr>
          <w:p w14:paraId="116D7F9E" w14:textId="77777777"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30C58E5E" w14:textId="77777777" w:rsidR="00071EEA" w:rsidRDefault="00071EEA">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5F367F1" w14:textId="2449D036"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 xml:space="preserve">28,08 </w:t>
            </w:r>
            <w:r>
              <w:rPr>
                <w:rFonts w:ascii="Arial Narrow" w:hAnsi="Arial Narrow" w:cs="Arial Narrow"/>
                <w:sz w:val="28"/>
                <w:szCs w:val="28"/>
                <w:lang w:val="pt-PT"/>
              </w:rPr>
              <w:t>%</w:t>
            </w:r>
          </w:p>
        </w:tc>
      </w:tr>
      <w:tr w:rsidR="00071EEA" w14:paraId="3CFBFEE5" w14:textId="77777777" w:rsidTr="00071EEA">
        <w:trPr>
          <w:cantSplit/>
          <w:trHeight w:val="276"/>
        </w:trPr>
        <w:tc>
          <w:tcPr>
            <w:tcW w:w="1004" w:type="dxa"/>
            <w:tcBorders>
              <w:top w:val="nil"/>
              <w:left w:val="single" w:sz="4" w:space="0" w:color="000000"/>
              <w:bottom w:val="single" w:sz="4" w:space="0" w:color="000000"/>
              <w:right w:val="nil"/>
            </w:tcBorders>
            <w:vAlign w:val="center"/>
            <w:hideMark/>
          </w:tcPr>
          <w:p w14:paraId="186BAB5D" w14:textId="77777777"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7599E03B" w14:textId="77777777" w:rsidR="00071EEA" w:rsidRDefault="00071EEA">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2B3C2248" w14:textId="2771D3AB"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 xml:space="preserve">6,76 </w:t>
            </w:r>
            <w:r>
              <w:rPr>
                <w:rFonts w:ascii="Arial Narrow" w:hAnsi="Arial Narrow" w:cs="Arial Narrow"/>
                <w:sz w:val="28"/>
                <w:szCs w:val="28"/>
                <w:lang w:val="pt-PT"/>
              </w:rPr>
              <w:t>%</w:t>
            </w:r>
          </w:p>
        </w:tc>
      </w:tr>
      <w:tr w:rsidR="00071EEA" w14:paraId="5A492C03" w14:textId="77777777" w:rsidTr="00071EEA">
        <w:trPr>
          <w:cantSplit/>
          <w:trHeight w:val="276"/>
        </w:trPr>
        <w:tc>
          <w:tcPr>
            <w:tcW w:w="7099" w:type="dxa"/>
            <w:gridSpan w:val="2"/>
            <w:tcBorders>
              <w:top w:val="nil"/>
              <w:left w:val="single" w:sz="4" w:space="0" w:color="000000"/>
              <w:bottom w:val="single" w:sz="4" w:space="0" w:color="000000"/>
              <w:right w:val="nil"/>
            </w:tcBorders>
            <w:vAlign w:val="center"/>
            <w:hideMark/>
          </w:tcPr>
          <w:p w14:paraId="2A6E6FC2" w14:textId="77777777" w:rsidR="00071EEA" w:rsidRDefault="00071EEA">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9C233C6" w14:textId="52978EEF"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13,00 %</w:t>
            </w:r>
          </w:p>
        </w:tc>
      </w:tr>
    </w:tbl>
    <w:p w14:paraId="645BF616" w14:textId="77777777" w:rsidR="00A95B07" w:rsidRDefault="00A95B07" w:rsidP="00391A6F">
      <w:pPr>
        <w:jc w:val="both"/>
        <w:rPr>
          <w:rFonts w:ascii="Arial Narrow" w:hAnsi="Arial Narrow" w:cs="Arial Narrow"/>
          <w:sz w:val="27"/>
          <w:szCs w:val="27"/>
        </w:rPr>
      </w:pPr>
    </w:p>
    <w:p w14:paraId="71372280" w14:textId="77777777" w:rsidR="00071EEA" w:rsidRDefault="00071EEA" w:rsidP="00391A6F">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071EEA" w14:paraId="0A653E4D" w14:textId="77777777" w:rsidTr="00071EE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75C91F5" w14:textId="77777777" w:rsidR="00071EEA" w:rsidRDefault="00071EEA">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lastRenderedPageBreak/>
              <w:t>LOTE 08</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65585FEF" w14:textId="77777777" w:rsidR="00071EEA" w:rsidRDefault="00071EEA">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MÉDIOS DA MARCA CHEVROLET</w:t>
            </w:r>
          </w:p>
        </w:tc>
      </w:tr>
      <w:tr w:rsidR="00071EEA" w14:paraId="36E1BD14" w14:textId="77777777" w:rsidTr="00071EEA">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6913C7B8" w14:textId="67D088EF" w:rsidR="00071EEA" w:rsidRDefault="00071EEA">
            <w:pPr>
              <w:pStyle w:val="Ttulo3"/>
              <w:tabs>
                <w:tab w:val="left" w:pos="708"/>
              </w:tabs>
              <w:snapToGrid w:val="0"/>
              <w:ind w:right="-70"/>
              <w:rPr>
                <w:rFonts w:ascii="Arial Narrow" w:hAnsi="Arial Narrow" w:cs="Arial Narrow"/>
              </w:rPr>
            </w:pPr>
            <w:r>
              <w:rPr>
                <w:rFonts w:ascii="Arial Narrow" w:hAnsi="Arial Narrow" w:cs="Arial Narrow"/>
              </w:rPr>
              <w:t xml:space="preserve">VALOR ESTIMADO PARA O LOTE: R$ </w:t>
            </w:r>
            <w:r>
              <w:rPr>
                <w:rFonts w:ascii="Arial Narrow" w:hAnsi="Arial Narrow" w:cs="Arial Narrow"/>
              </w:rPr>
              <w:t>26</w:t>
            </w:r>
            <w:r>
              <w:rPr>
                <w:rFonts w:ascii="Arial Narrow" w:hAnsi="Arial Narrow" w:cs="Arial Narrow"/>
              </w:rPr>
              <w:t>.000,00.</w:t>
            </w:r>
          </w:p>
        </w:tc>
      </w:tr>
      <w:tr w:rsidR="00071EEA" w14:paraId="521F4023" w14:textId="77777777" w:rsidTr="00071EE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D1F7CF0" w14:textId="77777777" w:rsidR="00071EEA" w:rsidRDefault="00071EEA">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6" w:type="dxa"/>
            <w:tcBorders>
              <w:top w:val="single" w:sz="4" w:space="0" w:color="000000"/>
              <w:left w:val="single" w:sz="4" w:space="0" w:color="000000"/>
              <w:bottom w:val="single" w:sz="4" w:space="0" w:color="000000"/>
              <w:right w:val="nil"/>
            </w:tcBorders>
            <w:vAlign w:val="center"/>
            <w:hideMark/>
          </w:tcPr>
          <w:p w14:paraId="0C08C068" w14:textId="77777777" w:rsidR="00071EEA" w:rsidRDefault="00071EEA">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6CA189E" w14:textId="77777777" w:rsidR="00071EEA" w:rsidRDefault="00071EEA">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071EEA" w14:paraId="4BF292ED" w14:textId="77777777" w:rsidTr="00071EEA">
        <w:trPr>
          <w:cantSplit/>
          <w:trHeight w:val="276"/>
        </w:trPr>
        <w:tc>
          <w:tcPr>
            <w:tcW w:w="1004" w:type="dxa"/>
            <w:tcBorders>
              <w:top w:val="nil"/>
              <w:left w:val="single" w:sz="4" w:space="0" w:color="000000"/>
              <w:bottom w:val="single" w:sz="4" w:space="0" w:color="000000"/>
              <w:right w:val="nil"/>
            </w:tcBorders>
            <w:vAlign w:val="center"/>
            <w:hideMark/>
          </w:tcPr>
          <w:p w14:paraId="13EC5748" w14:textId="77777777"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6" w:type="dxa"/>
            <w:tcBorders>
              <w:top w:val="nil"/>
              <w:left w:val="single" w:sz="4" w:space="0" w:color="000000"/>
              <w:bottom w:val="single" w:sz="4" w:space="0" w:color="000000"/>
              <w:right w:val="nil"/>
            </w:tcBorders>
            <w:hideMark/>
          </w:tcPr>
          <w:p w14:paraId="6CDD3374" w14:textId="77777777" w:rsidR="00071EEA" w:rsidRDefault="00071EEA" w:rsidP="00071EEA">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7D0BE239" w14:textId="649FC81D"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6,24 %</w:t>
            </w:r>
          </w:p>
        </w:tc>
      </w:tr>
      <w:tr w:rsidR="00071EEA" w14:paraId="77E91790" w14:textId="77777777" w:rsidTr="00071EEA">
        <w:trPr>
          <w:cantSplit/>
          <w:trHeight w:val="276"/>
        </w:trPr>
        <w:tc>
          <w:tcPr>
            <w:tcW w:w="1004" w:type="dxa"/>
            <w:tcBorders>
              <w:top w:val="nil"/>
              <w:left w:val="single" w:sz="4" w:space="0" w:color="000000"/>
              <w:bottom w:val="single" w:sz="4" w:space="0" w:color="000000"/>
              <w:right w:val="nil"/>
            </w:tcBorders>
            <w:vAlign w:val="center"/>
            <w:hideMark/>
          </w:tcPr>
          <w:p w14:paraId="33FB6F6E" w14:textId="77777777"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6" w:type="dxa"/>
            <w:tcBorders>
              <w:top w:val="nil"/>
              <w:left w:val="single" w:sz="4" w:space="0" w:color="000000"/>
              <w:bottom w:val="single" w:sz="4" w:space="0" w:color="000000"/>
              <w:right w:val="nil"/>
            </w:tcBorders>
            <w:hideMark/>
          </w:tcPr>
          <w:p w14:paraId="4FEEA6ED" w14:textId="77777777" w:rsidR="00071EEA" w:rsidRDefault="00071EEA" w:rsidP="00071EEA">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1186B561" w14:textId="335767B2"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28,08 %</w:t>
            </w:r>
          </w:p>
        </w:tc>
      </w:tr>
      <w:tr w:rsidR="00071EEA" w14:paraId="5B08BA71" w14:textId="77777777" w:rsidTr="00071EEA">
        <w:trPr>
          <w:cantSplit/>
          <w:trHeight w:val="276"/>
        </w:trPr>
        <w:tc>
          <w:tcPr>
            <w:tcW w:w="1004" w:type="dxa"/>
            <w:tcBorders>
              <w:top w:val="nil"/>
              <w:left w:val="single" w:sz="4" w:space="0" w:color="000000"/>
              <w:bottom w:val="single" w:sz="4" w:space="0" w:color="000000"/>
              <w:right w:val="nil"/>
            </w:tcBorders>
            <w:vAlign w:val="center"/>
            <w:hideMark/>
          </w:tcPr>
          <w:p w14:paraId="4439DA89" w14:textId="77777777"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6" w:type="dxa"/>
            <w:tcBorders>
              <w:top w:val="nil"/>
              <w:left w:val="single" w:sz="4" w:space="0" w:color="000000"/>
              <w:bottom w:val="single" w:sz="4" w:space="0" w:color="000000"/>
              <w:right w:val="nil"/>
            </w:tcBorders>
            <w:hideMark/>
          </w:tcPr>
          <w:p w14:paraId="7A8190E8" w14:textId="77777777" w:rsidR="00071EEA" w:rsidRDefault="00071EEA" w:rsidP="00071EEA">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57A11E00" w14:textId="04C8C206"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6,76 %</w:t>
            </w:r>
          </w:p>
        </w:tc>
      </w:tr>
      <w:tr w:rsidR="00071EEA" w14:paraId="37F76447" w14:textId="77777777" w:rsidTr="00071EEA">
        <w:trPr>
          <w:cantSplit/>
          <w:trHeight w:val="276"/>
        </w:trPr>
        <w:tc>
          <w:tcPr>
            <w:tcW w:w="7100" w:type="dxa"/>
            <w:gridSpan w:val="2"/>
            <w:tcBorders>
              <w:top w:val="nil"/>
              <w:left w:val="single" w:sz="4" w:space="0" w:color="000000"/>
              <w:bottom w:val="single" w:sz="4" w:space="0" w:color="000000"/>
              <w:right w:val="nil"/>
            </w:tcBorders>
            <w:vAlign w:val="center"/>
            <w:hideMark/>
          </w:tcPr>
          <w:p w14:paraId="78E57616" w14:textId="77777777" w:rsidR="00071EEA" w:rsidRDefault="00071EEA" w:rsidP="00071EEA">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5F01F8F" w14:textId="2AC3A469"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13,00 %</w:t>
            </w:r>
          </w:p>
        </w:tc>
      </w:tr>
    </w:tbl>
    <w:p w14:paraId="33B40BB1" w14:textId="77777777" w:rsidR="00071EEA" w:rsidRDefault="00071EEA" w:rsidP="00391A6F">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071EEA" w14:paraId="67431B4F" w14:textId="77777777" w:rsidTr="00071EE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1B74E0E" w14:textId="77777777" w:rsidR="00071EEA" w:rsidRDefault="00071EEA">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10</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503A4A59" w14:textId="77777777" w:rsidR="00071EEA" w:rsidRDefault="00071EEA">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MÉDIOS DA MARCA FIAT</w:t>
            </w:r>
          </w:p>
        </w:tc>
      </w:tr>
      <w:tr w:rsidR="00071EEA" w14:paraId="664AC414" w14:textId="77777777" w:rsidTr="00071EEA">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147BA3E2" w14:textId="4B45CC4F" w:rsidR="00071EEA" w:rsidRDefault="00071EEA">
            <w:pPr>
              <w:pStyle w:val="Ttulo3"/>
              <w:tabs>
                <w:tab w:val="left" w:pos="708"/>
              </w:tabs>
              <w:snapToGrid w:val="0"/>
              <w:ind w:right="-70"/>
              <w:rPr>
                <w:rFonts w:ascii="Arial Narrow" w:hAnsi="Arial Narrow" w:cs="Arial Narrow"/>
              </w:rPr>
            </w:pPr>
            <w:r>
              <w:rPr>
                <w:rFonts w:ascii="Arial Narrow" w:hAnsi="Arial Narrow" w:cs="Arial Narrow"/>
              </w:rPr>
              <w:t xml:space="preserve">VALOR ESTIMADO PARA O LOTE: R$ </w:t>
            </w:r>
            <w:r>
              <w:rPr>
                <w:rFonts w:ascii="Arial Narrow" w:hAnsi="Arial Narrow" w:cs="Arial Narrow"/>
              </w:rPr>
              <w:t>17.500</w:t>
            </w:r>
            <w:r>
              <w:rPr>
                <w:rFonts w:ascii="Arial Narrow" w:hAnsi="Arial Narrow" w:cs="Arial Narrow"/>
              </w:rPr>
              <w:fldChar w:fldCharType="begin"/>
            </w:r>
            <w:r>
              <w:rPr>
                <w:rFonts w:ascii="Arial Narrow" w:hAnsi="Arial Narrow" w:cs="Arial Narrow"/>
              </w:rPr>
              <w:instrText xml:space="preserve"> =SUM(LEFT) </w:instrText>
            </w:r>
            <w:r>
              <w:rPr>
                <w:rFonts w:ascii="Arial Narrow" w:hAnsi="Arial Narrow" w:cs="Arial Narrow"/>
              </w:rPr>
              <w:fldChar w:fldCharType="separate"/>
            </w:r>
            <w:r>
              <w:rPr>
                <w:rFonts w:ascii="Arial Narrow" w:hAnsi="Arial Narrow" w:cs="Arial Narrow"/>
              </w:rPr>
              <w:fldChar w:fldCharType="end"/>
            </w:r>
            <w:r>
              <w:rPr>
                <w:rFonts w:ascii="Arial Narrow" w:hAnsi="Arial Narrow" w:cs="Arial Narrow"/>
              </w:rPr>
              <w:t>,00.</w:t>
            </w:r>
          </w:p>
        </w:tc>
      </w:tr>
      <w:tr w:rsidR="00071EEA" w14:paraId="68E32162" w14:textId="77777777" w:rsidTr="00071EE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D512F32" w14:textId="77777777" w:rsidR="00071EEA" w:rsidRDefault="00071EEA">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6" w:type="dxa"/>
            <w:tcBorders>
              <w:top w:val="single" w:sz="4" w:space="0" w:color="000000"/>
              <w:left w:val="single" w:sz="4" w:space="0" w:color="000000"/>
              <w:bottom w:val="single" w:sz="4" w:space="0" w:color="000000"/>
              <w:right w:val="nil"/>
            </w:tcBorders>
            <w:vAlign w:val="center"/>
            <w:hideMark/>
          </w:tcPr>
          <w:p w14:paraId="0E8C7BA4" w14:textId="77777777" w:rsidR="00071EEA" w:rsidRDefault="00071EEA">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E6FFA53" w14:textId="77777777" w:rsidR="00071EEA" w:rsidRDefault="00071EEA">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071EEA" w14:paraId="4E00CD81" w14:textId="77777777" w:rsidTr="00071EEA">
        <w:trPr>
          <w:cantSplit/>
          <w:trHeight w:val="276"/>
        </w:trPr>
        <w:tc>
          <w:tcPr>
            <w:tcW w:w="1004" w:type="dxa"/>
            <w:tcBorders>
              <w:top w:val="nil"/>
              <w:left w:val="single" w:sz="4" w:space="0" w:color="000000"/>
              <w:bottom w:val="single" w:sz="4" w:space="0" w:color="000000"/>
              <w:right w:val="nil"/>
            </w:tcBorders>
            <w:vAlign w:val="center"/>
            <w:hideMark/>
          </w:tcPr>
          <w:p w14:paraId="6C84A7A2" w14:textId="77777777"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6" w:type="dxa"/>
            <w:tcBorders>
              <w:top w:val="nil"/>
              <w:left w:val="single" w:sz="4" w:space="0" w:color="000000"/>
              <w:bottom w:val="single" w:sz="4" w:space="0" w:color="000000"/>
              <w:right w:val="nil"/>
            </w:tcBorders>
            <w:hideMark/>
          </w:tcPr>
          <w:p w14:paraId="381FD56F" w14:textId="77777777" w:rsidR="00071EEA" w:rsidRDefault="00071EEA" w:rsidP="00071EEA">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384BC63C" w14:textId="14272C0C"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6,24 %</w:t>
            </w:r>
          </w:p>
        </w:tc>
      </w:tr>
      <w:tr w:rsidR="00071EEA" w14:paraId="24529385" w14:textId="77777777" w:rsidTr="00071EEA">
        <w:trPr>
          <w:cantSplit/>
          <w:trHeight w:val="276"/>
        </w:trPr>
        <w:tc>
          <w:tcPr>
            <w:tcW w:w="1004" w:type="dxa"/>
            <w:tcBorders>
              <w:top w:val="nil"/>
              <w:left w:val="single" w:sz="4" w:space="0" w:color="000000"/>
              <w:bottom w:val="single" w:sz="4" w:space="0" w:color="000000"/>
              <w:right w:val="nil"/>
            </w:tcBorders>
            <w:vAlign w:val="center"/>
            <w:hideMark/>
          </w:tcPr>
          <w:p w14:paraId="0FD8A250" w14:textId="77777777"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6" w:type="dxa"/>
            <w:tcBorders>
              <w:top w:val="nil"/>
              <w:left w:val="single" w:sz="4" w:space="0" w:color="000000"/>
              <w:bottom w:val="single" w:sz="4" w:space="0" w:color="000000"/>
              <w:right w:val="nil"/>
            </w:tcBorders>
            <w:hideMark/>
          </w:tcPr>
          <w:p w14:paraId="04D77F61" w14:textId="77777777" w:rsidR="00071EEA" w:rsidRDefault="00071EEA" w:rsidP="00071EEA">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5A3E5513" w14:textId="27CADAF4"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28,08 %</w:t>
            </w:r>
          </w:p>
        </w:tc>
      </w:tr>
      <w:tr w:rsidR="00071EEA" w14:paraId="140DD8C9" w14:textId="77777777" w:rsidTr="00071EEA">
        <w:trPr>
          <w:cantSplit/>
          <w:trHeight w:val="276"/>
        </w:trPr>
        <w:tc>
          <w:tcPr>
            <w:tcW w:w="1004" w:type="dxa"/>
            <w:tcBorders>
              <w:top w:val="nil"/>
              <w:left w:val="single" w:sz="4" w:space="0" w:color="000000"/>
              <w:bottom w:val="single" w:sz="4" w:space="0" w:color="000000"/>
              <w:right w:val="nil"/>
            </w:tcBorders>
            <w:vAlign w:val="center"/>
            <w:hideMark/>
          </w:tcPr>
          <w:p w14:paraId="0EF21216" w14:textId="77777777"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6" w:type="dxa"/>
            <w:tcBorders>
              <w:top w:val="nil"/>
              <w:left w:val="single" w:sz="4" w:space="0" w:color="000000"/>
              <w:bottom w:val="single" w:sz="4" w:space="0" w:color="000000"/>
              <w:right w:val="nil"/>
            </w:tcBorders>
            <w:hideMark/>
          </w:tcPr>
          <w:p w14:paraId="77AC9561" w14:textId="77777777" w:rsidR="00071EEA" w:rsidRDefault="00071EEA" w:rsidP="00071EEA">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32EB9DB4" w14:textId="73B92965"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6,76 %</w:t>
            </w:r>
          </w:p>
        </w:tc>
      </w:tr>
      <w:tr w:rsidR="00071EEA" w14:paraId="3F6B3780" w14:textId="77777777" w:rsidTr="00071EEA">
        <w:trPr>
          <w:cantSplit/>
          <w:trHeight w:val="276"/>
        </w:trPr>
        <w:tc>
          <w:tcPr>
            <w:tcW w:w="7100" w:type="dxa"/>
            <w:gridSpan w:val="2"/>
            <w:tcBorders>
              <w:top w:val="nil"/>
              <w:left w:val="single" w:sz="4" w:space="0" w:color="000000"/>
              <w:bottom w:val="single" w:sz="4" w:space="0" w:color="000000"/>
              <w:right w:val="nil"/>
            </w:tcBorders>
            <w:vAlign w:val="center"/>
            <w:hideMark/>
          </w:tcPr>
          <w:p w14:paraId="72425B0D" w14:textId="77777777" w:rsidR="00071EEA" w:rsidRDefault="00071EEA" w:rsidP="00071EEA">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76ABFF39" w14:textId="4653825F"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13,00 %</w:t>
            </w:r>
          </w:p>
        </w:tc>
      </w:tr>
    </w:tbl>
    <w:p w14:paraId="11E3FFEA" w14:textId="77777777" w:rsidR="00071EEA" w:rsidRDefault="00071EEA" w:rsidP="00391A6F">
      <w:pPr>
        <w:jc w:val="both"/>
        <w:rPr>
          <w:rFonts w:ascii="Arial Narrow" w:hAnsi="Arial Narrow" w:cs="Arial Narrow"/>
          <w:sz w:val="27"/>
          <w:szCs w:val="27"/>
        </w:rPr>
      </w:pPr>
    </w:p>
    <w:p w14:paraId="630C3278" w14:textId="2E8726B0" w:rsidR="00391A6F" w:rsidRDefault="00391A6F" w:rsidP="00391A6F">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65F91A1B" w14:textId="77777777" w:rsidR="00391A6F" w:rsidRDefault="00391A6F" w:rsidP="00391A6F">
      <w:pPr>
        <w:jc w:val="both"/>
        <w:rPr>
          <w:rFonts w:ascii="Arial Narrow" w:hAnsi="Arial Narrow" w:cs="Arial Narrow"/>
          <w:sz w:val="27"/>
          <w:szCs w:val="27"/>
        </w:rPr>
      </w:pPr>
    </w:p>
    <w:p w14:paraId="206B68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53A64F1A" w14:textId="77777777" w:rsidR="00391A6F" w:rsidRDefault="00391A6F" w:rsidP="00391A6F">
      <w:pPr>
        <w:jc w:val="both"/>
        <w:rPr>
          <w:rFonts w:ascii="Arial Narrow" w:hAnsi="Arial Narrow" w:cs="Arial Narrow"/>
          <w:sz w:val="27"/>
          <w:szCs w:val="27"/>
        </w:rPr>
      </w:pPr>
    </w:p>
    <w:p w14:paraId="2E3578F4"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2. ESPECIFICAÇÕES MÍNIMAS</w:t>
      </w:r>
    </w:p>
    <w:p w14:paraId="546E00AE" w14:textId="77777777" w:rsidR="00391A6F" w:rsidRDefault="00391A6F" w:rsidP="00391A6F">
      <w:pPr>
        <w:rPr>
          <w:rFonts w:ascii="Arial Narrow" w:hAnsi="Arial Narrow" w:cs="Arial Narrow"/>
          <w:sz w:val="27"/>
          <w:szCs w:val="27"/>
        </w:rPr>
      </w:pPr>
    </w:p>
    <w:p w14:paraId="1B1CFD76"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42346113" w14:textId="77777777" w:rsidR="00391A6F" w:rsidRDefault="00391A6F" w:rsidP="00391A6F">
      <w:pPr>
        <w:autoSpaceDE w:val="0"/>
        <w:jc w:val="both"/>
        <w:rPr>
          <w:rFonts w:ascii="Arial Narrow" w:hAnsi="Arial Narrow" w:cs="Arial Narrow"/>
          <w:sz w:val="27"/>
          <w:szCs w:val="27"/>
          <w:lang w:val="pt-PT"/>
        </w:rPr>
      </w:pPr>
    </w:p>
    <w:p w14:paraId="6E7CDB22"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w:t>
      </w:r>
      <w:r>
        <w:rPr>
          <w:rFonts w:ascii="Arial Narrow" w:hAnsi="Arial Narrow" w:cs="Arial Narrow"/>
          <w:sz w:val="27"/>
          <w:szCs w:val="27"/>
          <w:lang w:val="pt-PT"/>
        </w:rPr>
        <w:lastRenderedPageBreak/>
        <w:t>Pública, devendo para tanto possuir toda a documentação referente à habilitação exigida à contratada, conforme item 7. deste Edital, observado o que segue:</w:t>
      </w:r>
    </w:p>
    <w:p w14:paraId="46EFA143" w14:textId="77777777" w:rsidR="00391A6F" w:rsidRDefault="00391A6F" w:rsidP="00391A6F">
      <w:pPr>
        <w:autoSpaceDE w:val="0"/>
        <w:jc w:val="both"/>
        <w:rPr>
          <w:rFonts w:ascii="Arial Narrow" w:hAnsi="Arial Narrow" w:cs="Arial Narrow"/>
          <w:sz w:val="27"/>
          <w:szCs w:val="27"/>
          <w:lang w:val="pt-PT"/>
        </w:rPr>
      </w:pPr>
    </w:p>
    <w:p w14:paraId="720A4F31"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108D126D" w14:textId="77777777" w:rsidR="00391A6F" w:rsidRDefault="00391A6F" w:rsidP="00391A6F">
      <w:pPr>
        <w:autoSpaceDE w:val="0"/>
        <w:jc w:val="both"/>
        <w:rPr>
          <w:rFonts w:ascii="Arial Narrow" w:hAnsi="Arial Narrow" w:cs="Arial Narrow"/>
          <w:sz w:val="27"/>
          <w:szCs w:val="27"/>
          <w:lang w:val="pt-PT"/>
        </w:rPr>
      </w:pPr>
    </w:p>
    <w:p w14:paraId="0F088A63"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55B1A093" w14:textId="77777777" w:rsidR="00391A6F" w:rsidRDefault="00391A6F" w:rsidP="00391A6F">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1A6A127A" w14:textId="77777777" w:rsidR="00391A6F" w:rsidRDefault="00391A6F" w:rsidP="00391A6F">
      <w:pPr>
        <w:autoSpaceDE w:val="0"/>
        <w:jc w:val="both"/>
        <w:rPr>
          <w:rFonts w:ascii="Arial Narrow" w:hAnsi="Arial Narrow" w:cs="Arial Narrow"/>
          <w:color w:val="000000"/>
          <w:sz w:val="27"/>
          <w:szCs w:val="27"/>
          <w:lang w:val="pt-PT"/>
        </w:rPr>
      </w:pPr>
    </w:p>
    <w:p w14:paraId="72539B73"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0C7F6F69" w14:textId="77777777" w:rsidR="00391A6F" w:rsidRDefault="00391A6F" w:rsidP="00391A6F">
      <w:pPr>
        <w:autoSpaceDE w:val="0"/>
        <w:jc w:val="both"/>
        <w:rPr>
          <w:rFonts w:ascii="Arial Narrow" w:hAnsi="Arial Narrow" w:cs="Arial Narrow"/>
          <w:color w:val="000000"/>
          <w:sz w:val="27"/>
          <w:szCs w:val="27"/>
        </w:rPr>
      </w:pPr>
    </w:p>
    <w:p w14:paraId="0FE1C08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62A3A30E" w14:textId="77777777" w:rsidR="00391A6F" w:rsidRDefault="00391A6F" w:rsidP="00391A6F">
      <w:pPr>
        <w:autoSpaceDE w:val="0"/>
        <w:jc w:val="both"/>
        <w:rPr>
          <w:rFonts w:ascii="Arial Narrow" w:hAnsi="Arial Narrow" w:cs="Arial Narrow"/>
          <w:sz w:val="27"/>
          <w:szCs w:val="27"/>
          <w:lang w:val="pt-PT"/>
        </w:rPr>
      </w:pPr>
    </w:p>
    <w:p w14:paraId="3AB329C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06567B08" w14:textId="77777777" w:rsidR="00391A6F" w:rsidRDefault="00391A6F" w:rsidP="00391A6F">
      <w:pPr>
        <w:autoSpaceDE w:val="0"/>
        <w:jc w:val="both"/>
        <w:rPr>
          <w:rFonts w:ascii="Arial Narrow" w:hAnsi="Arial Narrow" w:cs="Arial Narrow"/>
          <w:sz w:val="27"/>
          <w:szCs w:val="27"/>
          <w:lang w:val="pt-PT"/>
        </w:rPr>
      </w:pPr>
    </w:p>
    <w:p w14:paraId="3EBA9D2D" w14:textId="2D72EA94"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lang w:val="pt-PT"/>
        </w:rPr>
        <w:t xml:space="preserve">2.6. A contratada deverá </w:t>
      </w:r>
      <w:r>
        <w:rPr>
          <w:rFonts w:ascii="Arial Narrow" w:hAnsi="Arial Narrow" w:cs="Arial Narrow"/>
          <w:sz w:val="27"/>
          <w:szCs w:val="27"/>
        </w:rPr>
        <w:t>possuir</w:t>
      </w:r>
      <w:r>
        <w:rPr>
          <w:rFonts w:ascii="Arial Narrow" w:hAnsi="Arial Narrow" w:cs="Arial Narrow"/>
          <w:sz w:val="27"/>
          <w:szCs w:val="27"/>
        </w:rPr>
        <w:t xml:space="preserve">: </w:t>
      </w:r>
    </w:p>
    <w:p w14:paraId="182C94D4" w14:textId="77777777" w:rsidR="00391A6F" w:rsidRDefault="00391A6F" w:rsidP="00391A6F">
      <w:pPr>
        <w:autoSpaceDE w:val="0"/>
        <w:jc w:val="both"/>
        <w:rPr>
          <w:rFonts w:ascii="Arial Narrow" w:hAnsi="Arial Narrow" w:cs="Arial Narrow"/>
          <w:sz w:val="27"/>
          <w:szCs w:val="27"/>
        </w:rPr>
      </w:pPr>
    </w:p>
    <w:p w14:paraId="01563574"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34D4B9A" w14:textId="77777777" w:rsidR="00391A6F" w:rsidRDefault="00391A6F" w:rsidP="00391A6F">
      <w:pPr>
        <w:autoSpaceDE w:val="0"/>
        <w:jc w:val="both"/>
        <w:rPr>
          <w:rFonts w:ascii="Arial Narrow" w:hAnsi="Arial Narrow" w:cs="Arial Narrow"/>
          <w:sz w:val="27"/>
          <w:szCs w:val="27"/>
        </w:rPr>
      </w:pPr>
    </w:p>
    <w:p w14:paraId="275A3016"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49F37277" w14:textId="77777777" w:rsidR="00391A6F" w:rsidRDefault="00391A6F" w:rsidP="00391A6F">
      <w:pPr>
        <w:autoSpaceDE w:val="0"/>
        <w:jc w:val="both"/>
        <w:rPr>
          <w:rFonts w:ascii="Arial Narrow" w:hAnsi="Arial Narrow" w:cs="Arial Narrow"/>
          <w:sz w:val="27"/>
          <w:szCs w:val="27"/>
        </w:rPr>
      </w:pPr>
    </w:p>
    <w:p w14:paraId="1B7B1B18"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5CCB35B8" w14:textId="77777777" w:rsidR="00391A6F" w:rsidRDefault="00391A6F" w:rsidP="00391A6F">
      <w:pPr>
        <w:autoSpaceDE w:val="0"/>
        <w:jc w:val="both"/>
        <w:rPr>
          <w:rFonts w:ascii="Arial Narrow" w:hAnsi="Arial Narrow" w:cs="Arial Narrow"/>
          <w:sz w:val="27"/>
          <w:szCs w:val="27"/>
        </w:rPr>
      </w:pPr>
    </w:p>
    <w:p w14:paraId="7AD8B10D"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660D3E6D" w14:textId="77777777" w:rsidR="00391A6F" w:rsidRDefault="00391A6F" w:rsidP="00391A6F">
      <w:pPr>
        <w:autoSpaceDE w:val="0"/>
        <w:jc w:val="both"/>
        <w:rPr>
          <w:rFonts w:ascii="Arial Narrow" w:hAnsi="Arial Narrow" w:cs="Arial Narrow"/>
          <w:sz w:val="27"/>
          <w:szCs w:val="27"/>
          <w:shd w:val="clear" w:color="auto" w:fill="FFFF00"/>
          <w:lang w:val="pt-PT"/>
        </w:rPr>
      </w:pPr>
    </w:p>
    <w:p w14:paraId="2520BB6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73C35103" w14:textId="77777777" w:rsidR="00391A6F" w:rsidRDefault="00391A6F" w:rsidP="00391A6F">
      <w:pPr>
        <w:jc w:val="both"/>
        <w:rPr>
          <w:rFonts w:ascii="Arial Narrow" w:hAnsi="Arial Narrow" w:cs="Arial Narrow"/>
          <w:sz w:val="27"/>
          <w:szCs w:val="27"/>
        </w:rPr>
      </w:pPr>
    </w:p>
    <w:p w14:paraId="2707C91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70B95715" w14:textId="77777777" w:rsidR="00391A6F" w:rsidRDefault="00391A6F" w:rsidP="00391A6F">
      <w:pPr>
        <w:jc w:val="both"/>
        <w:rPr>
          <w:rFonts w:ascii="Arial Narrow" w:hAnsi="Arial Narrow" w:cs="Arial Narrow"/>
          <w:sz w:val="27"/>
          <w:szCs w:val="27"/>
        </w:rPr>
      </w:pPr>
    </w:p>
    <w:p w14:paraId="114EAC87"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123D801A" w14:textId="77777777" w:rsidR="00391A6F" w:rsidRDefault="00391A6F" w:rsidP="00391A6F">
      <w:pPr>
        <w:jc w:val="both"/>
        <w:rPr>
          <w:rFonts w:ascii="Arial Narrow" w:hAnsi="Arial Narrow" w:cs="Arial Narrow"/>
          <w:sz w:val="27"/>
          <w:szCs w:val="27"/>
        </w:rPr>
      </w:pPr>
    </w:p>
    <w:p w14:paraId="5C681CB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212380D0" w14:textId="77777777" w:rsidR="00391A6F" w:rsidRDefault="00391A6F" w:rsidP="00391A6F">
      <w:pPr>
        <w:jc w:val="both"/>
        <w:rPr>
          <w:rFonts w:ascii="Arial Narrow" w:hAnsi="Arial Narrow" w:cs="Arial Narrow"/>
          <w:sz w:val="27"/>
          <w:szCs w:val="27"/>
        </w:rPr>
      </w:pPr>
    </w:p>
    <w:p w14:paraId="6A11729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3A66128D" w14:textId="77777777" w:rsidR="00391A6F" w:rsidRDefault="00391A6F" w:rsidP="00391A6F">
      <w:pPr>
        <w:jc w:val="both"/>
        <w:rPr>
          <w:rFonts w:ascii="Arial Narrow" w:hAnsi="Arial Narrow" w:cs="Arial Narrow"/>
          <w:sz w:val="27"/>
          <w:szCs w:val="27"/>
        </w:rPr>
      </w:pPr>
    </w:p>
    <w:p w14:paraId="78E2832F" w14:textId="1618F296" w:rsidR="00391A6F" w:rsidRDefault="00391A6F" w:rsidP="00391A6F">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r>
        <w:rPr>
          <w:rFonts w:ascii="Arial Narrow" w:hAnsi="Arial Narrow" w:cs="Arial Narrow"/>
          <w:sz w:val="27"/>
          <w:szCs w:val="27"/>
        </w:rPr>
        <w:t>para-brisa</w:t>
      </w:r>
      <w:r>
        <w:rPr>
          <w:rFonts w:ascii="Arial Narrow" w:hAnsi="Arial Narrow" w:cs="Arial Narrow"/>
          <w:sz w:val="27"/>
          <w:szCs w:val="27"/>
        </w:rPr>
        <w:t xml:space="preserve"> e do vidro traseiro.</w:t>
      </w:r>
    </w:p>
    <w:p w14:paraId="24CFABB8" w14:textId="77777777" w:rsidR="00391A6F" w:rsidRDefault="00391A6F" w:rsidP="00391A6F">
      <w:pPr>
        <w:jc w:val="both"/>
        <w:rPr>
          <w:rFonts w:ascii="Arial Narrow" w:hAnsi="Arial Narrow" w:cs="Arial Narrow"/>
          <w:sz w:val="27"/>
          <w:szCs w:val="27"/>
        </w:rPr>
      </w:pPr>
    </w:p>
    <w:p w14:paraId="4DFB7F3F"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444D5FB7" w14:textId="77777777" w:rsidR="00391A6F" w:rsidRDefault="00391A6F" w:rsidP="00391A6F">
      <w:pPr>
        <w:rPr>
          <w:rFonts w:ascii="Arial Narrow" w:hAnsi="Arial Narrow" w:cs="Arial Narrow"/>
          <w:b/>
          <w:bCs/>
          <w:sz w:val="27"/>
          <w:szCs w:val="27"/>
          <w:lang w:val="pt-PT"/>
        </w:rPr>
      </w:pPr>
    </w:p>
    <w:p w14:paraId="675DC26D"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12F8AC5D" w14:textId="77777777" w:rsidR="00391A6F" w:rsidRDefault="00391A6F" w:rsidP="00391A6F">
      <w:pPr>
        <w:jc w:val="both"/>
        <w:rPr>
          <w:rFonts w:ascii="Arial Narrow" w:hAnsi="Arial Narrow" w:cs="Arial Narrow"/>
          <w:sz w:val="27"/>
          <w:szCs w:val="27"/>
        </w:rPr>
      </w:pPr>
    </w:p>
    <w:p w14:paraId="68F91A50"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773678C" w14:textId="77777777" w:rsidR="00391A6F" w:rsidRDefault="00391A6F" w:rsidP="00391A6F">
      <w:pPr>
        <w:pStyle w:val="Corpodetexto"/>
        <w:rPr>
          <w:rFonts w:ascii="Arial Narrow" w:hAnsi="Arial Narrow" w:cs="Arial Narrow"/>
          <w:sz w:val="27"/>
          <w:szCs w:val="27"/>
        </w:rPr>
      </w:pPr>
    </w:p>
    <w:p w14:paraId="615842B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12038287" w14:textId="77777777" w:rsidR="00391A6F" w:rsidRDefault="00391A6F" w:rsidP="00391A6F">
      <w:pPr>
        <w:pStyle w:val="Corpodetexto"/>
        <w:rPr>
          <w:rFonts w:ascii="Arial Narrow" w:hAnsi="Arial Narrow" w:cs="Arial Narrow"/>
          <w:sz w:val="27"/>
          <w:szCs w:val="27"/>
        </w:rPr>
      </w:pPr>
    </w:p>
    <w:p w14:paraId="2BB3430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 xml:space="preserve">3.3.1. sendo no mínimo satisfatórias, as verificações, será declarado o aceite; </w:t>
      </w:r>
    </w:p>
    <w:p w14:paraId="171FDA36" w14:textId="77777777" w:rsidR="00391A6F" w:rsidRDefault="00391A6F" w:rsidP="00391A6F">
      <w:pPr>
        <w:pStyle w:val="Corpodetexto"/>
        <w:rPr>
          <w:rFonts w:ascii="Arial Narrow" w:hAnsi="Arial Narrow" w:cs="Arial Narrow"/>
          <w:sz w:val="27"/>
          <w:szCs w:val="27"/>
        </w:rPr>
      </w:pPr>
    </w:p>
    <w:p w14:paraId="3C02FB98"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97AD5FA" w14:textId="77777777" w:rsidR="00391A6F" w:rsidRDefault="00391A6F" w:rsidP="00391A6F">
      <w:pPr>
        <w:pStyle w:val="Corpodetexto"/>
        <w:rPr>
          <w:rFonts w:ascii="Arial Narrow" w:hAnsi="Arial Narrow" w:cs="Arial Narrow"/>
          <w:sz w:val="27"/>
          <w:szCs w:val="27"/>
        </w:rPr>
      </w:pPr>
    </w:p>
    <w:p w14:paraId="586FB6E7"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0C8A903" w14:textId="77777777" w:rsidR="00391A6F" w:rsidRDefault="00391A6F" w:rsidP="00391A6F">
      <w:pPr>
        <w:pStyle w:val="Corpodetexto"/>
        <w:rPr>
          <w:rFonts w:ascii="Arial Narrow" w:hAnsi="Arial Narrow" w:cs="Arial Narrow"/>
          <w:sz w:val="27"/>
          <w:szCs w:val="27"/>
        </w:rPr>
      </w:pPr>
    </w:p>
    <w:p w14:paraId="3D08C3E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1450AA19" w14:textId="77777777" w:rsidR="00391A6F" w:rsidRDefault="00391A6F" w:rsidP="00391A6F">
      <w:pPr>
        <w:pStyle w:val="Corpodetexto"/>
        <w:rPr>
          <w:rFonts w:ascii="Arial Narrow" w:hAnsi="Arial Narrow" w:cs="Arial Narrow"/>
          <w:sz w:val="27"/>
          <w:szCs w:val="27"/>
        </w:rPr>
      </w:pPr>
    </w:p>
    <w:p w14:paraId="759A3C7F"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390FD5EA" w14:textId="77777777" w:rsidR="00391A6F" w:rsidRDefault="00391A6F" w:rsidP="00391A6F">
      <w:pPr>
        <w:jc w:val="both"/>
        <w:rPr>
          <w:rFonts w:ascii="Arial Narrow" w:hAnsi="Arial Narrow" w:cs="Arial Narrow"/>
          <w:sz w:val="27"/>
          <w:szCs w:val="27"/>
        </w:rPr>
      </w:pPr>
    </w:p>
    <w:p w14:paraId="2F8E3C90" w14:textId="77777777" w:rsidR="00391A6F" w:rsidRDefault="00391A6F" w:rsidP="00391A6F">
      <w:pPr>
        <w:jc w:val="both"/>
        <w:rPr>
          <w:rFonts w:ascii="Arial Narrow" w:hAnsi="Arial Narrow" w:cs="Arial Narrow"/>
          <w:sz w:val="28"/>
          <w:szCs w:val="28"/>
        </w:rPr>
      </w:pPr>
    </w:p>
    <w:p w14:paraId="7EB62FE2" w14:textId="77777777" w:rsidR="00391A6F" w:rsidRDefault="00391A6F" w:rsidP="00391A6F">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2E57ED8F" w14:textId="77777777" w:rsidR="00391A6F" w:rsidRDefault="00391A6F" w:rsidP="00391A6F">
      <w:pPr>
        <w:pStyle w:val="Corpodetexto"/>
        <w:jc w:val="center"/>
        <w:rPr>
          <w:rFonts w:ascii="Arial Narrow" w:hAnsi="Arial Narrow"/>
          <w:b/>
          <w:bCs/>
          <w:sz w:val="27"/>
          <w:szCs w:val="27"/>
        </w:rPr>
      </w:pPr>
    </w:p>
    <w:p w14:paraId="7E41558C" w14:textId="77777777"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2B7BCA75" w14:textId="77777777" w:rsidR="00391A6F" w:rsidRDefault="00391A6F" w:rsidP="00391A6F">
      <w:pPr>
        <w:pStyle w:val="Corpodetexto"/>
        <w:rPr>
          <w:rFonts w:ascii="Arial Narrow" w:hAnsi="Arial Narrow"/>
          <w:sz w:val="27"/>
          <w:szCs w:val="27"/>
        </w:rPr>
      </w:pPr>
    </w:p>
    <w:p w14:paraId="4712A1E0" w14:textId="77777777" w:rsidR="00391A6F" w:rsidRDefault="00391A6F" w:rsidP="00391A6F">
      <w:pPr>
        <w:pStyle w:val="Corpodetexto"/>
        <w:rPr>
          <w:rFonts w:ascii="Arial Narrow" w:hAnsi="Arial Narrow"/>
          <w:sz w:val="27"/>
          <w:szCs w:val="27"/>
        </w:rPr>
      </w:pPr>
    </w:p>
    <w:p w14:paraId="30D8F12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0DA76844" w14:textId="1C3ED8D9" w:rsidR="00391A6F" w:rsidRDefault="00391A6F" w:rsidP="00391A6F">
      <w:pPr>
        <w:pStyle w:val="Corpodetexto"/>
        <w:rPr>
          <w:rFonts w:ascii="Arial Narrow" w:hAnsi="Arial Narrow" w:cs="Arial Narrow"/>
          <w:b/>
          <w:bCs/>
          <w:sz w:val="27"/>
          <w:szCs w:val="27"/>
        </w:rPr>
      </w:pPr>
      <w:r>
        <w:rPr>
          <w:noProof/>
        </w:rPr>
        <w:drawing>
          <wp:anchor distT="0" distB="0" distL="0" distR="0" simplePos="0" relativeHeight="251658240" behindDoc="0" locked="0" layoutInCell="1" allowOverlap="1" wp14:anchorId="22FE728B" wp14:editId="39A223A9">
            <wp:simplePos x="0" y="0"/>
            <wp:positionH relativeFrom="column">
              <wp:posOffset>0</wp:posOffset>
            </wp:positionH>
            <wp:positionV relativeFrom="paragraph">
              <wp:posOffset>222885</wp:posOffset>
            </wp:positionV>
            <wp:extent cx="5941060" cy="3214370"/>
            <wp:effectExtent l="0" t="0" r="2540" b="5080"/>
            <wp:wrapTopAndBottom/>
            <wp:docPr id="16314057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3214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A57B40B" w14:textId="77777777" w:rsidR="00391A6F" w:rsidRDefault="00391A6F" w:rsidP="00391A6F">
      <w:pPr>
        <w:pStyle w:val="Corpodetexto"/>
        <w:jc w:val="center"/>
        <w:rPr>
          <w:rFonts w:ascii="Arial Narrow" w:hAnsi="Arial Narrow"/>
          <w:sz w:val="28"/>
          <w:szCs w:val="28"/>
        </w:rPr>
      </w:pPr>
    </w:p>
    <w:p w14:paraId="41A304CE"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549E6DCA" w14:textId="77777777" w:rsidTr="00391A6F">
        <w:trPr>
          <w:trHeight w:val="321"/>
        </w:trPr>
        <w:tc>
          <w:tcPr>
            <w:tcW w:w="9496" w:type="dxa"/>
            <w:tcBorders>
              <w:top w:val="nil"/>
              <w:left w:val="nil"/>
              <w:bottom w:val="nil"/>
              <w:right w:val="nil"/>
            </w:tcBorders>
          </w:tcPr>
          <w:p w14:paraId="25FC2183" w14:textId="77777777" w:rsidR="00391A6F" w:rsidRDefault="00391A6F">
            <w:pPr>
              <w:pStyle w:val="Contedodatabela"/>
              <w:rPr>
                <w:rFonts w:ascii="Arial Narrow" w:hAnsi="Arial Narrow" w:cs="Arial Narrow"/>
                <w:sz w:val="28"/>
                <w:szCs w:val="28"/>
              </w:rPr>
            </w:pPr>
          </w:p>
        </w:tc>
      </w:tr>
      <w:tr w:rsidR="00391A6F" w14:paraId="1A2D94C5" w14:textId="77777777" w:rsidTr="00391A6F">
        <w:trPr>
          <w:trHeight w:val="321"/>
        </w:trPr>
        <w:tc>
          <w:tcPr>
            <w:tcW w:w="9496" w:type="dxa"/>
            <w:tcBorders>
              <w:top w:val="nil"/>
              <w:left w:val="nil"/>
              <w:bottom w:val="nil"/>
              <w:right w:val="nil"/>
            </w:tcBorders>
          </w:tcPr>
          <w:p w14:paraId="5CE6B7FF" w14:textId="77777777" w:rsidR="00391A6F" w:rsidRDefault="00391A6F">
            <w:pPr>
              <w:pStyle w:val="Contedodatabela"/>
              <w:rPr>
                <w:rFonts w:ascii="Arial Narrow" w:hAnsi="Arial Narrow" w:cs="Arial Narrow"/>
                <w:sz w:val="28"/>
                <w:szCs w:val="28"/>
              </w:rPr>
            </w:pPr>
          </w:p>
        </w:tc>
      </w:tr>
      <w:tr w:rsidR="00391A6F" w14:paraId="5FB16C1A" w14:textId="77777777" w:rsidTr="00391A6F">
        <w:trPr>
          <w:trHeight w:val="321"/>
        </w:trPr>
        <w:tc>
          <w:tcPr>
            <w:tcW w:w="9496" w:type="dxa"/>
            <w:tcBorders>
              <w:top w:val="nil"/>
              <w:left w:val="nil"/>
              <w:bottom w:val="nil"/>
              <w:right w:val="nil"/>
            </w:tcBorders>
          </w:tcPr>
          <w:p w14:paraId="61B108F4" w14:textId="77777777" w:rsidR="00391A6F" w:rsidRDefault="00391A6F">
            <w:pPr>
              <w:pStyle w:val="Contedodatabela"/>
              <w:rPr>
                <w:rFonts w:ascii="Arial Narrow" w:hAnsi="Arial Narrow" w:cs="Arial Narrow"/>
                <w:sz w:val="28"/>
                <w:szCs w:val="28"/>
              </w:rPr>
            </w:pPr>
          </w:p>
        </w:tc>
      </w:tr>
      <w:tr w:rsidR="00391A6F" w14:paraId="24C9950F" w14:textId="77777777" w:rsidTr="00391A6F">
        <w:trPr>
          <w:trHeight w:val="321"/>
        </w:trPr>
        <w:tc>
          <w:tcPr>
            <w:tcW w:w="9496" w:type="dxa"/>
          </w:tcPr>
          <w:p w14:paraId="348D1E21" w14:textId="77777777" w:rsidR="00391A6F" w:rsidRDefault="00391A6F">
            <w:pPr>
              <w:pStyle w:val="Contedodatabela"/>
              <w:rPr>
                <w:rFonts w:ascii="Arial Narrow" w:hAnsi="Arial Narrow" w:cs="Arial Narrow"/>
                <w:sz w:val="28"/>
                <w:szCs w:val="28"/>
              </w:rPr>
            </w:pPr>
          </w:p>
        </w:tc>
      </w:tr>
    </w:tbl>
    <w:p w14:paraId="64681559" w14:textId="77777777" w:rsidR="00391A6F" w:rsidRDefault="00391A6F" w:rsidP="00391A6F">
      <w:pPr>
        <w:pStyle w:val="Corpodetexto"/>
        <w:rPr>
          <w:rFonts w:ascii="Arial Narrow" w:hAnsi="Arial Narrow"/>
          <w:kern w:val="2"/>
          <w:sz w:val="28"/>
          <w:szCs w:val="28"/>
          <w:lang w:eastAsia="ar-SA"/>
        </w:rPr>
      </w:pPr>
    </w:p>
    <w:p w14:paraId="0807DA51" w14:textId="77777777" w:rsidR="00391A6F" w:rsidRDefault="00391A6F" w:rsidP="00391A6F">
      <w:pPr>
        <w:pStyle w:val="Corpodetexto"/>
        <w:jc w:val="center"/>
        <w:rPr>
          <w:rFonts w:ascii="Arial Narrow" w:hAnsi="Arial Narrow"/>
          <w:sz w:val="28"/>
          <w:szCs w:val="28"/>
        </w:rPr>
      </w:pPr>
    </w:p>
    <w:p w14:paraId="304F06E1" w14:textId="77777777" w:rsidR="00391A6F" w:rsidRDefault="00391A6F" w:rsidP="00391A6F">
      <w:pPr>
        <w:pStyle w:val="Corpodetexto"/>
        <w:tabs>
          <w:tab w:val="left" w:pos="7335"/>
        </w:tabs>
        <w:jc w:val="left"/>
        <w:rPr>
          <w:rFonts w:ascii="Arial Narrow" w:hAnsi="Arial Narrow"/>
          <w:sz w:val="28"/>
          <w:szCs w:val="28"/>
        </w:rPr>
      </w:pPr>
      <w:r>
        <w:rPr>
          <w:rFonts w:ascii="Arial Narrow" w:hAnsi="Arial Narrow"/>
          <w:sz w:val="28"/>
          <w:szCs w:val="28"/>
        </w:rPr>
        <w:tab/>
      </w:r>
    </w:p>
    <w:p w14:paraId="62C7BB14" w14:textId="77777777" w:rsidR="00391A6F" w:rsidRDefault="00391A6F" w:rsidP="00391A6F">
      <w:pPr>
        <w:pStyle w:val="Corpodetexto"/>
        <w:jc w:val="center"/>
        <w:rPr>
          <w:rFonts w:ascii="Arial Narrow" w:hAnsi="Arial Narrow"/>
          <w:sz w:val="28"/>
          <w:szCs w:val="28"/>
        </w:rPr>
      </w:pPr>
    </w:p>
    <w:p w14:paraId="2360EA3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58056AA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2D8CD5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3249C863" w14:textId="77777777" w:rsidR="00391A6F" w:rsidRDefault="00391A6F" w:rsidP="00391A6F">
      <w:pPr>
        <w:pStyle w:val="Corpodetexto"/>
        <w:jc w:val="center"/>
        <w:rPr>
          <w:rFonts w:ascii="Arial Narrow" w:hAnsi="Arial Narrow" w:cs="Arial Narrow"/>
          <w:sz w:val="28"/>
          <w:szCs w:val="28"/>
        </w:rPr>
      </w:pPr>
    </w:p>
    <w:p w14:paraId="539952A2" w14:textId="77777777" w:rsidR="00391A6F" w:rsidRDefault="00391A6F" w:rsidP="00391A6F">
      <w:pPr>
        <w:pStyle w:val="Corpodetexto"/>
        <w:jc w:val="left"/>
        <w:rPr>
          <w:rFonts w:ascii="Arial Narrow" w:hAnsi="Arial Narrow"/>
          <w:b/>
          <w:bCs/>
          <w:sz w:val="28"/>
          <w:szCs w:val="28"/>
        </w:rPr>
      </w:pPr>
    </w:p>
    <w:p w14:paraId="3C03F46F" w14:textId="77777777" w:rsidR="00391A6F" w:rsidRDefault="00391A6F" w:rsidP="00391A6F">
      <w:pPr>
        <w:pStyle w:val="Corpodetexto"/>
        <w:jc w:val="left"/>
        <w:rPr>
          <w:rFonts w:ascii="Arial Narrow" w:hAnsi="Arial Narrow"/>
          <w:b/>
          <w:bCs/>
          <w:sz w:val="28"/>
          <w:szCs w:val="28"/>
        </w:rPr>
      </w:pPr>
    </w:p>
    <w:p w14:paraId="7EC50928" w14:textId="77777777" w:rsidR="00391A6F" w:rsidRDefault="00391A6F" w:rsidP="00391A6F">
      <w:pPr>
        <w:pStyle w:val="Corpodetexto"/>
        <w:jc w:val="left"/>
        <w:rPr>
          <w:rFonts w:ascii="Arial Narrow" w:hAnsi="Arial Narrow" w:cs="Arial Narrow"/>
          <w:b/>
          <w:bCs/>
          <w:sz w:val="28"/>
          <w:szCs w:val="28"/>
        </w:rPr>
      </w:pPr>
      <w:r>
        <w:rPr>
          <w:rFonts w:ascii="Arial Narrow" w:hAnsi="Arial Narrow" w:cs="Arial Narrow"/>
          <w:b/>
          <w:bCs/>
          <w:sz w:val="28"/>
          <w:szCs w:val="28"/>
        </w:rPr>
        <w:t>Caminhão</w:t>
      </w:r>
    </w:p>
    <w:p w14:paraId="67FD44A1" w14:textId="69BA4FD1" w:rsidR="00391A6F" w:rsidRDefault="00391A6F" w:rsidP="00391A6F">
      <w:pPr>
        <w:pStyle w:val="Corpodetexto"/>
        <w:jc w:val="center"/>
        <w:rPr>
          <w:rFonts w:ascii="Arial Narrow" w:hAnsi="Arial Narrow"/>
          <w:sz w:val="28"/>
          <w:szCs w:val="28"/>
        </w:rPr>
      </w:pPr>
      <w:r>
        <w:rPr>
          <w:noProof/>
        </w:rPr>
        <w:lastRenderedPageBreak/>
        <w:drawing>
          <wp:anchor distT="0" distB="0" distL="0" distR="0" simplePos="0" relativeHeight="251658240" behindDoc="0" locked="0" layoutInCell="1" allowOverlap="1" wp14:anchorId="167CFF89" wp14:editId="70A0F3EA">
            <wp:simplePos x="0" y="0"/>
            <wp:positionH relativeFrom="column">
              <wp:align>center</wp:align>
            </wp:positionH>
            <wp:positionV relativeFrom="paragraph">
              <wp:posOffset>0</wp:posOffset>
            </wp:positionV>
            <wp:extent cx="5941060" cy="3693160"/>
            <wp:effectExtent l="0" t="0" r="2540" b="2540"/>
            <wp:wrapTopAndBottom/>
            <wp:docPr id="20585701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A3ED37D"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4D89ABE" w14:textId="77777777" w:rsidTr="00391A6F">
        <w:trPr>
          <w:trHeight w:val="321"/>
        </w:trPr>
        <w:tc>
          <w:tcPr>
            <w:tcW w:w="9496" w:type="dxa"/>
            <w:tcBorders>
              <w:top w:val="nil"/>
              <w:left w:val="nil"/>
              <w:bottom w:val="nil"/>
              <w:right w:val="nil"/>
            </w:tcBorders>
          </w:tcPr>
          <w:p w14:paraId="57445E0A" w14:textId="77777777" w:rsidR="00391A6F" w:rsidRDefault="00391A6F">
            <w:pPr>
              <w:pStyle w:val="Contedodatabela"/>
              <w:rPr>
                <w:rFonts w:ascii="Arial Narrow" w:hAnsi="Arial Narrow" w:cs="Arial Narrow"/>
                <w:sz w:val="28"/>
                <w:szCs w:val="28"/>
              </w:rPr>
            </w:pPr>
          </w:p>
        </w:tc>
      </w:tr>
      <w:tr w:rsidR="00391A6F" w14:paraId="2E52883B" w14:textId="77777777" w:rsidTr="00391A6F">
        <w:trPr>
          <w:trHeight w:val="321"/>
        </w:trPr>
        <w:tc>
          <w:tcPr>
            <w:tcW w:w="9496" w:type="dxa"/>
            <w:tcBorders>
              <w:top w:val="nil"/>
              <w:left w:val="nil"/>
              <w:bottom w:val="nil"/>
              <w:right w:val="nil"/>
            </w:tcBorders>
          </w:tcPr>
          <w:p w14:paraId="34B5678E" w14:textId="77777777" w:rsidR="00391A6F" w:rsidRDefault="00391A6F">
            <w:pPr>
              <w:pStyle w:val="Contedodatabela"/>
              <w:rPr>
                <w:rFonts w:ascii="Arial Narrow" w:hAnsi="Arial Narrow" w:cs="Arial Narrow"/>
                <w:sz w:val="28"/>
                <w:szCs w:val="28"/>
              </w:rPr>
            </w:pPr>
          </w:p>
        </w:tc>
      </w:tr>
      <w:tr w:rsidR="00391A6F" w14:paraId="6D3D1D94" w14:textId="77777777" w:rsidTr="00391A6F">
        <w:trPr>
          <w:trHeight w:val="321"/>
        </w:trPr>
        <w:tc>
          <w:tcPr>
            <w:tcW w:w="9496" w:type="dxa"/>
            <w:tcBorders>
              <w:top w:val="nil"/>
              <w:left w:val="nil"/>
              <w:bottom w:val="nil"/>
              <w:right w:val="nil"/>
            </w:tcBorders>
          </w:tcPr>
          <w:p w14:paraId="2F410A83" w14:textId="77777777" w:rsidR="00391A6F" w:rsidRDefault="00391A6F">
            <w:pPr>
              <w:pStyle w:val="Contedodatabela"/>
              <w:rPr>
                <w:rFonts w:ascii="Arial Narrow" w:hAnsi="Arial Narrow" w:cs="Arial Narrow"/>
                <w:sz w:val="28"/>
                <w:szCs w:val="28"/>
              </w:rPr>
            </w:pPr>
          </w:p>
        </w:tc>
      </w:tr>
      <w:tr w:rsidR="00391A6F" w14:paraId="3129B206" w14:textId="77777777" w:rsidTr="00391A6F">
        <w:trPr>
          <w:trHeight w:val="321"/>
        </w:trPr>
        <w:tc>
          <w:tcPr>
            <w:tcW w:w="9496" w:type="dxa"/>
          </w:tcPr>
          <w:p w14:paraId="5CA4965F" w14:textId="77777777" w:rsidR="00391A6F" w:rsidRDefault="00391A6F">
            <w:pPr>
              <w:pStyle w:val="Contedodatabela"/>
              <w:rPr>
                <w:rFonts w:ascii="Arial Narrow" w:hAnsi="Arial Narrow" w:cs="Arial Narrow"/>
                <w:sz w:val="28"/>
                <w:szCs w:val="28"/>
              </w:rPr>
            </w:pPr>
          </w:p>
        </w:tc>
      </w:tr>
    </w:tbl>
    <w:p w14:paraId="279F5F28" w14:textId="77777777" w:rsidR="00391A6F" w:rsidRDefault="00391A6F" w:rsidP="00391A6F">
      <w:pPr>
        <w:pStyle w:val="Corpodetexto"/>
        <w:rPr>
          <w:rFonts w:ascii="Arial Narrow" w:hAnsi="Arial Narrow"/>
          <w:kern w:val="2"/>
          <w:sz w:val="28"/>
          <w:szCs w:val="28"/>
          <w:lang w:eastAsia="ar-SA"/>
        </w:rPr>
      </w:pPr>
    </w:p>
    <w:p w14:paraId="2812463E" w14:textId="77777777" w:rsidR="00391A6F" w:rsidRDefault="00391A6F" w:rsidP="00391A6F">
      <w:pPr>
        <w:pStyle w:val="Corpodetexto"/>
        <w:rPr>
          <w:rFonts w:ascii="Arial Narrow" w:hAnsi="Arial Narrow"/>
          <w:sz w:val="28"/>
          <w:szCs w:val="28"/>
        </w:rPr>
      </w:pPr>
    </w:p>
    <w:p w14:paraId="601D81A7" w14:textId="77777777" w:rsidR="00391A6F" w:rsidRDefault="00391A6F" w:rsidP="00391A6F">
      <w:pPr>
        <w:pStyle w:val="Corpodetexto"/>
        <w:rPr>
          <w:rFonts w:ascii="Arial Narrow" w:hAnsi="Arial Narrow"/>
          <w:sz w:val="28"/>
          <w:szCs w:val="28"/>
        </w:rPr>
      </w:pPr>
    </w:p>
    <w:p w14:paraId="6703C84B" w14:textId="77777777" w:rsidR="00391A6F" w:rsidRDefault="00391A6F" w:rsidP="00391A6F">
      <w:pPr>
        <w:pStyle w:val="Corpodetexto"/>
        <w:rPr>
          <w:rFonts w:ascii="Arial Narrow" w:hAnsi="Arial Narrow"/>
          <w:sz w:val="28"/>
          <w:szCs w:val="28"/>
        </w:rPr>
      </w:pPr>
    </w:p>
    <w:p w14:paraId="1727E347"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7046E232"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A609C5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175A78F8" w14:textId="7F86DE25" w:rsidR="00391A6F" w:rsidRDefault="00391A6F" w:rsidP="00391A6F">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5463F7B8" wp14:editId="09724327">
            <wp:simplePos x="0" y="0"/>
            <wp:positionH relativeFrom="column">
              <wp:posOffset>0</wp:posOffset>
            </wp:positionH>
            <wp:positionV relativeFrom="paragraph">
              <wp:posOffset>222885</wp:posOffset>
            </wp:positionV>
            <wp:extent cx="5941060" cy="3403600"/>
            <wp:effectExtent l="0" t="0" r="2540" b="6350"/>
            <wp:wrapTopAndBottom/>
            <wp:docPr id="13363123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403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4DF80E3" w14:textId="77777777" w:rsidR="00391A6F" w:rsidRDefault="00391A6F" w:rsidP="00391A6F">
      <w:pPr>
        <w:pStyle w:val="Corpodetexto"/>
        <w:jc w:val="center"/>
        <w:rPr>
          <w:rFonts w:ascii="Arial Narrow" w:hAnsi="Arial Narrow"/>
          <w:sz w:val="28"/>
          <w:szCs w:val="28"/>
        </w:rPr>
      </w:pPr>
    </w:p>
    <w:p w14:paraId="0D604030"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33BDE612" w14:textId="77777777" w:rsidTr="00391A6F">
        <w:trPr>
          <w:trHeight w:val="321"/>
        </w:trPr>
        <w:tc>
          <w:tcPr>
            <w:tcW w:w="9496" w:type="dxa"/>
            <w:tcBorders>
              <w:top w:val="nil"/>
              <w:left w:val="nil"/>
              <w:bottom w:val="nil"/>
              <w:right w:val="nil"/>
            </w:tcBorders>
          </w:tcPr>
          <w:p w14:paraId="408B1BFF" w14:textId="77777777" w:rsidR="00391A6F" w:rsidRDefault="00391A6F">
            <w:pPr>
              <w:pStyle w:val="Contedodatabela"/>
              <w:rPr>
                <w:rFonts w:ascii="Arial Narrow" w:hAnsi="Arial Narrow" w:cs="Arial Narrow"/>
                <w:sz w:val="28"/>
                <w:szCs w:val="28"/>
              </w:rPr>
            </w:pPr>
          </w:p>
        </w:tc>
      </w:tr>
      <w:tr w:rsidR="00391A6F" w14:paraId="2A207C0B" w14:textId="77777777" w:rsidTr="00391A6F">
        <w:trPr>
          <w:trHeight w:val="321"/>
        </w:trPr>
        <w:tc>
          <w:tcPr>
            <w:tcW w:w="9496" w:type="dxa"/>
            <w:tcBorders>
              <w:top w:val="nil"/>
              <w:left w:val="nil"/>
              <w:bottom w:val="nil"/>
              <w:right w:val="nil"/>
            </w:tcBorders>
          </w:tcPr>
          <w:p w14:paraId="1730119D" w14:textId="77777777" w:rsidR="00391A6F" w:rsidRDefault="00391A6F">
            <w:pPr>
              <w:pStyle w:val="Contedodatabela"/>
              <w:rPr>
                <w:rFonts w:ascii="Arial Narrow" w:hAnsi="Arial Narrow" w:cs="Arial Narrow"/>
                <w:sz w:val="28"/>
                <w:szCs w:val="28"/>
              </w:rPr>
            </w:pPr>
          </w:p>
        </w:tc>
      </w:tr>
      <w:tr w:rsidR="00391A6F" w14:paraId="26CBDFC6" w14:textId="77777777" w:rsidTr="00391A6F">
        <w:trPr>
          <w:trHeight w:val="321"/>
        </w:trPr>
        <w:tc>
          <w:tcPr>
            <w:tcW w:w="9496" w:type="dxa"/>
            <w:tcBorders>
              <w:top w:val="nil"/>
              <w:left w:val="nil"/>
              <w:bottom w:val="nil"/>
              <w:right w:val="nil"/>
            </w:tcBorders>
          </w:tcPr>
          <w:p w14:paraId="3B437AD4" w14:textId="77777777" w:rsidR="00391A6F" w:rsidRDefault="00391A6F">
            <w:pPr>
              <w:pStyle w:val="Contedodatabela"/>
              <w:rPr>
                <w:rFonts w:ascii="Arial Narrow" w:hAnsi="Arial Narrow" w:cs="Arial Narrow"/>
                <w:sz w:val="28"/>
                <w:szCs w:val="28"/>
              </w:rPr>
            </w:pPr>
          </w:p>
        </w:tc>
      </w:tr>
      <w:tr w:rsidR="00391A6F" w14:paraId="207508C1" w14:textId="77777777" w:rsidTr="00391A6F">
        <w:trPr>
          <w:trHeight w:val="321"/>
        </w:trPr>
        <w:tc>
          <w:tcPr>
            <w:tcW w:w="9496" w:type="dxa"/>
          </w:tcPr>
          <w:p w14:paraId="765470B7" w14:textId="77777777" w:rsidR="00391A6F" w:rsidRDefault="00391A6F">
            <w:pPr>
              <w:pStyle w:val="Contedodatabela"/>
              <w:rPr>
                <w:rFonts w:ascii="Arial Narrow" w:hAnsi="Arial Narrow" w:cs="Arial Narrow"/>
                <w:sz w:val="28"/>
                <w:szCs w:val="28"/>
              </w:rPr>
            </w:pPr>
          </w:p>
        </w:tc>
      </w:tr>
    </w:tbl>
    <w:p w14:paraId="44DD99B9" w14:textId="77777777" w:rsidR="00391A6F" w:rsidRDefault="00391A6F" w:rsidP="00391A6F">
      <w:pPr>
        <w:pStyle w:val="Corpodetexto"/>
        <w:rPr>
          <w:rFonts w:ascii="Arial Narrow" w:hAnsi="Arial Narrow"/>
          <w:kern w:val="2"/>
          <w:sz w:val="28"/>
          <w:szCs w:val="28"/>
          <w:lang w:eastAsia="ar-SA"/>
        </w:rPr>
      </w:pPr>
    </w:p>
    <w:p w14:paraId="045F1E3C" w14:textId="77777777" w:rsidR="00391A6F" w:rsidRDefault="00391A6F" w:rsidP="00391A6F">
      <w:pPr>
        <w:pStyle w:val="Corpodetexto"/>
        <w:rPr>
          <w:rFonts w:ascii="Arial Narrow" w:hAnsi="Arial Narrow"/>
          <w:sz w:val="28"/>
          <w:szCs w:val="28"/>
        </w:rPr>
      </w:pPr>
    </w:p>
    <w:p w14:paraId="501796F9" w14:textId="77777777" w:rsidR="00391A6F" w:rsidRDefault="00391A6F" w:rsidP="00391A6F">
      <w:pPr>
        <w:pStyle w:val="Corpodetexto"/>
        <w:rPr>
          <w:rFonts w:ascii="Arial Narrow" w:hAnsi="Arial Narrow"/>
          <w:sz w:val="28"/>
          <w:szCs w:val="28"/>
        </w:rPr>
      </w:pPr>
    </w:p>
    <w:p w14:paraId="3407AA9F" w14:textId="77777777" w:rsidR="00391A6F" w:rsidRDefault="00391A6F" w:rsidP="00391A6F">
      <w:pPr>
        <w:pStyle w:val="Corpodetexto"/>
        <w:rPr>
          <w:rFonts w:ascii="Arial Narrow" w:hAnsi="Arial Narrow"/>
          <w:sz w:val="28"/>
          <w:szCs w:val="28"/>
        </w:rPr>
      </w:pPr>
    </w:p>
    <w:p w14:paraId="2529594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E529F2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02B09B60"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4C455D2F" w14:textId="77777777" w:rsidR="00391A6F" w:rsidRDefault="00391A6F" w:rsidP="00391A6F">
      <w:pPr>
        <w:pStyle w:val="Corpodetexto"/>
        <w:jc w:val="center"/>
        <w:rPr>
          <w:rFonts w:ascii="Arial Narrow" w:hAnsi="Arial Narrow" w:cs="Arial Narrow"/>
          <w:sz w:val="28"/>
          <w:szCs w:val="28"/>
        </w:rPr>
      </w:pPr>
    </w:p>
    <w:p w14:paraId="1C14AD78" w14:textId="77777777" w:rsidR="00391A6F" w:rsidRDefault="00391A6F" w:rsidP="00391A6F">
      <w:pPr>
        <w:pStyle w:val="Corpodetexto"/>
        <w:jc w:val="center"/>
        <w:rPr>
          <w:rFonts w:ascii="Arial Narrow" w:hAnsi="Arial Narrow" w:cs="Arial Narrow"/>
          <w:sz w:val="28"/>
          <w:szCs w:val="28"/>
        </w:rPr>
      </w:pPr>
    </w:p>
    <w:p w14:paraId="604F9375" w14:textId="77777777" w:rsidR="00391A6F" w:rsidRDefault="00391A6F" w:rsidP="00391A6F">
      <w:pPr>
        <w:pStyle w:val="Corpodetexto"/>
        <w:jc w:val="center"/>
        <w:rPr>
          <w:rFonts w:ascii="Arial Narrow" w:hAnsi="Arial Narrow" w:cs="Arial Narrow"/>
          <w:sz w:val="28"/>
          <w:szCs w:val="28"/>
        </w:rPr>
      </w:pPr>
    </w:p>
    <w:p w14:paraId="67D8D88D" w14:textId="77777777" w:rsidR="00391A6F" w:rsidRDefault="00391A6F" w:rsidP="00391A6F">
      <w:pPr>
        <w:pStyle w:val="Corpodetexto"/>
        <w:jc w:val="center"/>
        <w:rPr>
          <w:rFonts w:ascii="Arial Narrow" w:hAnsi="Arial Narrow" w:cs="Arial Narrow"/>
          <w:sz w:val="28"/>
          <w:szCs w:val="28"/>
        </w:rPr>
      </w:pPr>
    </w:p>
    <w:p w14:paraId="04F88C64" w14:textId="77777777" w:rsidR="00391A6F" w:rsidRDefault="00391A6F" w:rsidP="00391A6F">
      <w:pPr>
        <w:pStyle w:val="Corpodetexto"/>
        <w:jc w:val="center"/>
        <w:rPr>
          <w:rFonts w:ascii="Arial Narrow" w:hAnsi="Arial Narrow" w:cs="Arial Narrow"/>
          <w:sz w:val="28"/>
          <w:szCs w:val="28"/>
        </w:rPr>
      </w:pPr>
    </w:p>
    <w:p w14:paraId="4E2E92C6" w14:textId="77777777" w:rsidR="00391A6F" w:rsidRDefault="00391A6F" w:rsidP="00391A6F">
      <w:pPr>
        <w:pStyle w:val="Corpodetexto"/>
        <w:jc w:val="center"/>
        <w:rPr>
          <w:rFonts w:ascii="Arial Narrow" w:hAnsi="Arial Narrow" w:cs="Arial Narrow"/>
          <w:sz w:val="28"/>
          <w:szCs w:val="28"/>
        </w:rPr>
      </w:pPr>
    </w:p>
    <w:p w14:paraId="6BC1837A" w14:textId="77777777" w:rsidR="00391A6F" w:rsidRDefault="00391A6F" w:rsidP="00391A6F">
      <w:pPr>
        <w:pStyle w:val="Corpodetexto"/>
        <w:jc w:val="center"/>
        <w:rPr>
          <w:rFonts w:ascii="Arial Narrow" w:hAnsi="Arial Narrow" w:cs="Arial Narrow"/>
          <w:sz w:val="28"/>
          <w:szCs w:val="28"/>
        </w:rPr>
      </w:pPr>
    </w:p>
    <w:p w14:paraId="79DDDF72" w14:textId="77777777" w:rsidR="00391A6F" w:rsidRDefault="00391A6F" w:rsidP="00391A6F">
      <w:pPr>
        <w:pStyle w:val="Corpodetexto"/>
        <w:jc w:val="center"/>
        <w:rPr>
          <w:rFonts w:ascii="Arial Narrow" w:hAnsi="Arial Narrow" w:cs="Arial Narrow"/>
          <w:sz w:val="28"/>
          <w:szCs w:val="28"/>
        </w:rPr>
      </w:pPr>
    </w:p>
    <w:p w14:paraId="4FD209A1" w14:textId="77777777" w:rsidR="00391A6F" w:rsidRDefault="00391A6F" w:rsidP="00391A6F">
      <w:pPr>
        <w:pStyle w:val="Corpodetexto"/>
        <w:jc w:val="center"/>
        <w:rPr>
          <w:rFonts w:ascii="Arial Narrow" w:hAnsi="Arial Narrow" w:cs="Arial Narrow"/>
          <w:sz w:val="28"/>
          <w:szCs w:val="28"/>
        </w:rPr>
      </w:pPr>
    </w:p>
    <w:p w14:paraId="47C85103" w14:textId="77777777" w:rsidR="00391A6F" w:rsidRDefault="00391A6F" w:rsidP="00391A6F">
      <w:pPr>
        <w:pStyle w:val="Corpodetexto"/>
        <w:jc w:val="center"/>
        <w:rPr>
          <w:rFonts w:ascii="Arial Narrow" w:hAnsi="Arial Narrow" w:cs="Arial Narrow"/>
          <w:sz w:val="28"/>
          <w:szCs w:val="28"/>
        </w:rPr>
      </w:pPr>
    </w:p>
    <w:p w14:paraId="6AD8ACAA" w14:textId="77777777" w:rsidR="00391A6F" w:rsidRDefault="00391A6F" w:rsidP="00391A6F">
      <w:pPr>
        <w:pStyle w:val="Corpodetexto"/>
        <w:jc w:val="center"/>
        <w:rPr>
          <w:rFonts w:ascii="Arial Narrow" w:hAnsi="Arial Narrow" w:cs="Arial Narrow"/>
          <w:sz w:val="28"/>
          <w:szCs w:val="28"/>
        </w:rPr>
      </w:pPr>
    </w:p>
    <w:p w14:paraId="1564E807" w14:textId="77777777" w:rsidR="00391A6F" w:rsidRDefault="00391A6F" w:rsidP="00391A6F">
      <w:pPr>
        <w:pStyle w:val="Corpodetexto"/>
        <w:jc w:val="center"/>
        <w:rPr>
          <w:rFonts w:ascii="Arial Narrow" w:hAnsi="Arial Narrow" w:cs="Arial Narrow"/>
          <w:sz w:val="28"/>
          <w:szCs w:val="28"/>
        </w:rPr>
      </w:pPr>
    </w:p>
    <w:p w14:paraId="5B26082B" w14:textId="77777777" w:rsidR="00391A6F" w:rsidRDefault="00391A6F" w:rsidP="00391A6F">
      <w:pPr>
        <w:pStyle w:val="Corpodetexto"/>
        <w:jc w:val="center"/>
        <w:rPr>
          <w:rFonts w:ascii="Arial Narrow" w:hAnsi="Arial Narrow" w:cs="Arial Narrow"/>
          <w:sz w:val="28"/>
          <w:szCs w:val="28"/>
        </w:rPr>
      </w:pPr>
    </w:p>
    <w:p w14:paraId="5D14393A" w14:textId="4BC8EEDF" w:rsidR="00391A6F" w:rsidRDefault="00391A6F" w:rsidP="00391A6F">
      <w:pPr>
        <w:pStyle w:val="Corpodetexto"/>
        <w:jc w:val="left"/>
        <w:rPr>
          <w:rFonts w:ascii="Arial Narrow" w:hAnsi="Arial Narrow" w:cs="Arial Narrow"/>
          <w:b/>
          <w:bCs/>
          <w:sz w:val="28"/>
          <w:szCs w:val="28"/>
        </w:rPr>
      </w:pPr>
      <w:r>
        <w:rPr>
          <w:noProof/>
        </w:rPr>
        <w:drawing>
          <wp:anchor distT="0" distB="0" distL="0" distR="0" simplePos="0" relativeHeight="251658240" behindDoc="0" locked="0" layoutInCell="1" allowOverlap="1" wp14:anchorId="1A233C97" wp14:editId="053134F3">
            <wp:simplePos x="0" y="0"/>
            <wp:positionH relativeFrom="column">
              <wp:posOffset>0</wp:posOffset>
            </wp:positionH>
            <wp:positionV relativeFrom="paragraph">
              <wp:posOffset>222885</wp:posOffset>
            </wp:positionV>
            <wp:extent cx="5941060" cy="3693160"/>
            <wp:effectExtent l="0" t="0" r="2540" b="2540"/>
            <wp:wrapTopAndBottom/>
            <wp:docPr id="12557914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6BE45D94" w14:textId="77777777" w:rsidR="00391A6F" w:rsidRDefault="00391A6F" w:rsidP="00391A6F">
      <w:pPr>
        <w:pStyle w:val="Corpodetexto"/>
        <w:jc w:val="center"/>
        <w:rPr>
          <w:rFonts w:ascii="Arial Narrow" w:hAnsi="Arial Narrow"/>
          <w:sz w:val="28"/>
          <w:szCs w:val="28"/>
        </w:rPr>
      </w:pPr>
    </w:p>
    <w:p w14:paraId="32E6EC1B"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6AD532F" w14:textId="77777777" w:rsidTr="00391A6F">
        <w:trPr>
          <w:trHeight w:val="321"/>
        </w:trPr>
        <w:tc>
          <w:tcPr>
            <w:tcW w:w="9496" w:type="dxa"/>
            <w:tcBorders>
              <w:top w:val="nil"/>
              <w:left w:val="nil"/>
              <w:bottom w:val="nil"/>
              <w:right w:val="nil"/>
            </w:tcBorders>
          </w:tcPr>
          <w:p w14:paraId="5FFC8CAB" w14:textId="77777777" w:rsidR="00391A6F" w:rsidRDefault="00391A6F">
            <w:pPr>
              <w:pStyle w:val="Contedodatabela"/>
              <w:rPr>
                <w:rFonts w:ascii="Arial Narrow" w:hAnsi="Arial Narrow" w:cs="Arial Narrow"/>
                <w:sz w:val="28"/>
                <w:szCs w:val="28"/>
              </w:rPr>
            </w:pPr>
          </w:p>
        </w:tc>
      </w:tr>
      <w:tr w:rsidR="00391A6F" w14:paraId="7CC05B24" w14:textId="77777777" w:rsidTr="00391A6F">
        <w:trPr>
          <w:trHeight w:val="321"/>
        </w:trPr>
        <w:tc>
          <w:tcPr>
            <w:tcW w:w="9496" w:type="dxa"/>
            <w:tcBorders>
              <w:top w:val="nil"/>
              <w:left w:val="nil"/>
              <w:bottom w:val="nil"/>
              <w:right w:val="nil"/>
            </w:tcBorders>
          </w:tcPr>
          <w:p w14:paraId="725D34D2" w14:textId="77777777" w:rsidR="00391A6F" w:rsidRDefault="00391A6F">
            <w:pPr>
              <w:pStyle w:val="Contedodatabela"/>
              <w:rPr>
                <w:rFonts w:ascii="Arial Narrow" w:hAnsi="Arial Narrow" w:cs="Arial Narrow"/>
                <w:sz w:val="28"/>
                <w:szCs w:val="28"/>
              </w:rPr>
            </w:pPr>
          </w:p>
        </w:tc>
      </w:tr>
      <w:tr w:rsidR="00391A6F" w14:paraId="04379FB9" w14:textId="77777777" w:rsidTr="00391A6F">
        <w:trPr>
          <w:trHeight w:val="321"/>
        </w:trPr>
        <w:tc>
          <w:tcPr>
            <w:tcW w:w="9496" w:type="dxa"/>
            <w:tcBorders>
              <w:top w:val="nil"/>
              <w:left w:val="nil"/>
              <w:bottom w:val="nil"/>
              <w:right w:val="nil"/>
            </w:tcBorders>
          </w:tcPr>
          <w:p w14:paraId="7A7561D8" w14:textId="77777777" w:rsidR="00391A6F" w:rsidRDefault="00391A6F">
            <w:pPr>
              <w:pStyle w:val="Contedodatabela"/>
              <w:rPr>
                <w:rFonts w:ascii="Arial Narrow" w:hAnsi="Arial Narrow" w:cs="Arial Narrow"/>
                <w:sz w:val="28"/>
                <w:szCs w:val="28"/>
              </w:rPr>
            </w:pPr>
          </w:p>
        </w:tc>
      </w:tr>
      <w:tr w:rsidR="00391A6F" w14:paraId="779CF8E2" w14:textId="77777777" w:rsidTr="00391A6F">
        <w:trPr>
          <w:trHeight w:val="321"/>
        </w:trPr>
        <w:tc>
          <w:tcPr>
            <w:tcW w:w="9496" w:type="dxa"/>
          </w:tcPr>
          <w:p w14:paraId="64F7203F" w14:textId="77777777" w:rsidR="00391A6F" w:rsidRDefault="00391A6F">
            <w:pPr>
              <w:pStyle w:val="Contedodatabela"/>
              <w:rPr>
                <w:rFonts w:ascii="Arial Narrow" w:hAnsi="Arial Narrow" w:cs="Arial Narrow"/>
                <w:sz w:val="28"/>
                <w:szCs w:val="28"/>
              </w:rPr>
            </w:pPr>
          </w:p>
        </w:tc>
      </w:tr>
    </w:tbl>
    <w:p w14:paraId="5C04FACC" w14:textId="77777777" w:rsidR="00391A6F" w:rsidRDefault="00391A6F" w:rsidP="00391A6F">
      <w:pPr>
        <w:pStyle w:val="Corpodetexto"/>
        <w:rPr>
          <w:rFonts w:ascii="Arial Narrow" w:hAnsi="Arial Narrow"/>
          <w:kern w:val="2"/>
          <w:sz w:val="28"/>
          <w:szCs w:val="28"/>
          <w:lang w:eastAsia="ar-SA"/>
        </w:rPr>
      </w:pPr>
    </w:p>
    <w:p w14:paraId="46165853" w14:textId="77777777" w:rsidR="00391A6F" w:rsidRDefault="00391A6F" w:rsidP="00391A6F">
      <w:pPr>
        <w:pStyle w:val="Corpodetexto"/>
        <w:rPr>
          <w:rFonts w:ascii="Arial Narrow" w:hAnsi="Arial Narrow"/>
          <w:sz w:val="28"/>
          <w:szCs w:val="28"/>
        </w:rPr>
      </w:pPr>
    </w:p>
    <w:p w14:paraId="6247376D" w14:textId="77777777" w:rsidR="00391A6F" w:rsidRDefault="00391A6F" w:rsidP="00391A6F">
      <w:pPr>
        <w:pStyle w:val="Corpodetexto"/>
        <w:rPr>
          <w:rFonts w:ascii="Arial Narrow" w:hAnsi="Arial Narrow"/>
          <w:sz w:val="28"/>
          <w:szCs w:val="28"/>
        </w:rPr>
      </w:pPr>
    </w:p>
    <w:p w14:paraId="6126312E" w14:textId="77777777" w:rsidR="00391A6F" w:rsidRDefault="00391A6F" w:rsidP="00391A6F">
      <w:pPr>
        <w:pStyle w:val="Corpodetexto"/>
        <w:rPr>
          <w:rFonts w:ascii="Arial Narrow" w:hAnsi="Arial Narrow"/>
          <w:sz w:val="28"/>
          <w:szCs w:val="28"/>
        </w:rPr>
      </w:pPr>
    </w:p>
    <w:p w14:paraId="113990B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871C8F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037C20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261BBB59" w14:textId="77777777" w:rsidR="00391A6F" w:rsidRDefault="00391A6F" w:rsidP="00391A6F">
      <w:pPr>
        <w:jc w:val="both"/>
        <w:rPr>
          <w:rFonts w:ascii="Arial Narrow" w:hAnsi="Arial Narrow"/>
          <w:sz w:val="28"/>
          <w:szCs w:val="28"/>
        </w:rPr>
      </w:pPr>
    </w:p>
    <w:p w14:paraId="10EF045A" w14:textId="77777777" w:rsidR="00391A6F" w:rsidRDefault="00391A6F" w:rsidP="00391A6F">
      <w:pPr>
        <w:jc w:val="both"/>
        <w:rPr>
          <w:rFonts w:ascii="Arial Narrow" w:hAnsi="Arial Narrow"/>
          <w:sz w:val="28"/>
          <w:szCs w:val="28"/>
        </w:rPr>
      </w:pPr>
    </w:p>
    <w:p w14:paraId="47FD04F6" w14:textId="77777777" w:rsidR="00D71419" w:rsidRPr="00391A6F" w:rsidRDefault="00D71419" w:rsidP="00391A6F"/>
    <w:sectPr w:rsidR="00D71419" w:rsidRPr="00391A6F" w:rsidSect="00B30626">
      <w:headerReference w:type="default" r:id="rId11"/>
      <w:footerReference w:type="default" r:id="rId12"/>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26" w15:restartNumberingAfterBreak="0">
    <w:nsid w:val="7DC0139B"/>
    <w:multiLevelType w:val="multilevel"/>
    <w:tmpl w:val="97728D64"/>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7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0755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71EEA"/>
    <w:rsid w:val="000A22CA"/>
    <w:rsid w:val="001174CC"/>
    <w:rsid w:val="0012230A"/>
    <w:rsid w:val="00122C21"/>
    <w:rsid w:val="001313CC"/>
    <w:rsid w:val="00267EAF"/>
    <w:rsid w:val="00297C58"/>
    <w:rsid w:val="003173BC"/>
    <w:rsid w:val="00327BF6"/>
    <w:rsid w:val="00387D3F"/>
    <w:rsid w:val="00391A6F"/>
    <w:rsid w:val="004E38D3"/>
    <w:rsid w:val="0054792E"/>
    <w:rsid w:val="005A6C23"/>
    <w:rsid w:val="00662985"/>
    <w:rsid w:val="006F69FC"/>
    <w:rsid w:val="006F6EDD"/>
    <w:rsid w:val="0072590A"/>
    <w:rsid w:val="00731AC7"/>
    <w:rsid w:val="007D2DCB"/>
    <w:rsid w:val="008E2BC9"/>
    <w:rsid w:val="008F125A"/>
    <w:rsid w:val="009B3F44"/>
    <w:rsid w:val="009F2AC2"/>
    <w:rsid w:val="009F42F1"/>
    <w:rsid w:val="00A0604C"/>
    <w:rsid w:val="00A95B07"/>
    <w:rsid w:val="00AB47FD"/>
    <w:rsid w:val="00AE3CCF"/>
    <w:rsid w:val="00B0418B"/>
    <w:rsid w:val="00B30626"/>
    <w:rsid w:val="00B62F3D"/>
    <w:rsid w:val="00BB662A"/>
    <w:rsid w:val="00C857D5"/>
    <w:rsid w:val="00C97456"/>
    <w:rsid w:val="00D1307A"/>
    <w:rsid w:val="00D22A96"/>
    <w:rsid w:val="00D22EBA"/>
    <w:rsid w:val="00D34555"/>
    <w:rsid w:val="00D60CBF"/>
    <w:rsid w:val="00D71419"/>
    <w:rsid w:val="00E4016C"/>
    <w:rsid w:val="00E6704B"/>
    <w:rsid w:val="00ED35D8"/>
    <w:rsid w:val="00EE3B0B"/>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paragraph" w:customStyle="1" w:styleId="Normal1">
    <w:name w:val="Normal1"/>
    <w:basedOn w:val="Normal"/>
    <w:uiPriority w:val="99"/>
    <w:rsid w:val="00391A6F"/>
    <w:pPr>
      <w:widowControl w:val="0"/>
      <w:suppressAutoHyphens/>
      <w:autoSpaceDE w:val="0"/>
    </w:pPr>
    <w:rPr>
      <w:rFonts w:ascii="Times New Roman" w:eastAsia="Times New Roman" w:hAnsi="Times New Roman"/>
      <w:kern w:val="2"/>
      <w:sz w:val="20"/>
      <w:szCs w:val="20"/>
      <w:lang w:eastAsia="ar-SA"/>
    </w:rPr>
  </w:style>
  <w:style w:type="paragraph" w:customStyle="1" w:styleId="Normal2">
    <w:name w:val="Normal2"/>
    <w:basedOn w:val="Normal"/>
    <w:uiPriority w:val="99"/>
    <w:rsid w:val="00391A6F"/>
    <w:pPr>
      <w:suppressAutoHyphens/>
      <w:autoSpaceDE w:val="0"/>
    </w:pPr>
    <w:rPr>
      <w:rFonts w:ascii="Times New Roman" w:eastAsia="Times New Roman" w:hAnsi="Times New Roman"/>
      <w:kern w:val="2"/>
      <w:sz w:val="20"/>
      <w:szCs w:val="20"/>
      <w:lang w:eastAsia="ar-SA"/>
    </w:rPr>
  </w:style>
  <w:style w:type="paragraph" w:customStyle="1" w:styleId="Contedodatabela">
    <w:name w:val="Conteúdo da tabela"/>
    <w:basedOn w:val="Normal"/>
    <w:uiPriority w:val="99"/>
    <w:rsid w:val="00391A6F"/>
    <w:pPr>
      <w:suppressLineNumbers/>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194778323">
      <w:bodyDiv w:val="1"/>
      <w:marLeft w:val="0"/>
      <w:marRight w:val="0"/>
      <w:marTop w:val="0"/>
      <w:marBottom w:val="0"/>
      <w:divBdr>
        <w:top w:val="none" w:sz="0" w:space="0" w:color="auto"/>
        <w:left w:val="none" w:sz="0" w:space="0" w:color="auto"/>
        <w:bottom w:val="none" w:sz="0" w:space="0" w:color="auto"/>
        <w:right w:val="none" w:sz="0" w:space="0" w:color="auto"/>
      </w:divBdr>
    </w:div>
    <w:div w:id="229927860">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7930629">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529338768">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32336828">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1001739565">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0846454">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10771188">
      <w:bodyDiv w:val="1"/>
      <w:marLeft w:val="0"/>
      <w:marRight w:val="0"/>
      <w:marTop w:val="0"/>
      <w:marBottom w:val="0"/>
      <w:divBdr>
        <w:top w:val="none" w:sz="0" w:space="0" w:color="auto"/>
        <w:left w:val="none" w:sz="0" w:space="0" w:color="auto"/>
        <w:bottom w:val="none" w:sz="0" w:space="0" w:color="auto"/>
        <w:right w:val="none" w:sz="0" w:space="0" w:color="auto"/>
      </w:divBdr>
    </w:div>
    <w:div w:id="1638681071">
      <w:bodyDiv w:val="1"/>
      <w:marLeft w:val="0"/>
      <w:marRight w:val="0"/>
      <w:marTop w:val="0"/>
      <w:marBottom w:val="0"/>
      <w:divBdr>
        <w:top w:val="none" w:sz="0" w:space="0" w:color="auto"/>
        <w:left w:val="none" w:sz="0" w:space="0" w:color="auto"/>
        <w:bottom w:val="none" w:sz="0" w:space="0" w:color="auto"/>
        <w:right w:val="none" w:sz="0" w:space="0" w:color="auto"/>
      </w:divBdr>
    </w:div>
    <w:div w:id="1643805902">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0754510">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708035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5138</Words>
  <Characters>27746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2022-11-16T14:39:00Z</cp:lastPrinted>
  <dcterms:created xsi:type="dcterms:W3CDTF">2023-04-24T16:50:00Z</dcterms:created>
  <dcterms:modified xsi:type="dcterms:W3CDTF">2023-04-24T16:50:00Z</dcterms:modified>
</cp:coreProperties>
</file>