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4F8C7" w14:textId="7A3C177C" w:rsidR="007B286D" w:rsidRPr="007B286D" w:rsidRDefault="007B286D" w:rsidP="007B286D">
      <w:pPr>
        <w:keepNext/>
        <w:shd w:val="clear" w:color="auto" w:fill="FFFFFF"/>
        <w:autoSpaceDE w:val="0"/>
        <w:autoSpaceDN w:val="0"/>
        <w:adjustRightInd w:val="0"/>
        <w:spacing w:line="235" w:lineRule="auto"/>
        <w:jc w:val="center"/>
        <w:rPr>
          <w:rFonts w:cstheme="minorHAnsi"/>
          <w:b/>
          <w:bCs/>
          <w:sz w:val="28"/>
          <w:szCs w:val="28"/>
        </w:rPr>
      </w:pPr>
      <w:r w:rsidRPr="007B286D">
        <w:rPr>
          <w:rFonts w:cstheme="minorHAnsi"/>
          <w:b/>
          <w:bCs/>
          <w:sz w:val="28"/>
          <w:szCs w:val="28"/>
        </w:rPr>
        <w:t xml:space="preserve">CONTRATO ADMINISTRATIVO Nº </w:t>
      </w:r>
      <w:r w:rsidR="00BB4865">
        <w:rPr>
          <w:rFonts w:cstheme="minorHAnsi"/>
          <w:b/>
          <w:bCs/>
          <w:sz w:val="28"/>
          <w:szCs w:val="28"/>
        </w:rPr>
        <w:t>120</w:t>
      </w:r>
      <w:r w:rsidRPr="007B286D">
        <w:rPr>
          <w:rFonts w:cstheme="minorHAnsi"/>
          <w:b/>
          <w:bCs/>
          <w:sz w:val="28"/>
          <w:szCs w:val="28"/>
        </w:rPr>
        <w:t>/2023.</w:t>
      </w:r>
    </w:p>
    <w:p w14:paraId="42892F9A" w14:textId="77777777" w:rsidR="007B286D" w:rsidRDefault="007B286D" w:rsidP="007B286D">
      <w:pPr>
        <w:pStyle w:val="Recuodecorpodetexto"/>
        <w:spacing w:line="235" w:lineRule="auto"/>
        <w:ind w:left="4395"/>
        <w:rPr>
          <w:rFonts w:cstheme="minorHAnsi"/>
          <w:sz w:val="28"/>
          <w:szCs w:val="28"/>
        </w:rPr>
      </w:pPr>
      <w:bookmarkStart w:id="0" w:name="_GoBack"/>
      <w:bookmarkEnd w:id="0"/>
    </w:p>
    <w:p w14:paraId="25699737" w14:textId="7CA16404" w:rsidR="003A3083" w:rsidRPr="007B286D" w:rsidRDefault="007B286D" w:rsidP="007B286D">
      <w:pPr>
        <w:pStyle w:val="Recuodecorpodetexto"/>
        <w:spacing w:line="235" w:lineRule="auto"/>
        <w:ind w:left="4395"/>
        <w:jc w:val="both"/>
        <w:rPr>
          <w:rFonts w:cstheme="minorHAnsi"/>
          <w:b/>
          <w:sz w:val="28"/>
          <w:szCs w:val="28"/>
        </w:rPr>
      </w:pPr>
      <w:r w:rsidRPr="007B286D">
        <w:rPr>
          <w:rFonts w:cstheme="minorHAnsi"/>
          <w:sz w:val="28"/>
          <w:szCs w:val="28"/>
        </w:rPr>
        <w:t xml:space="preserve">INSTRUMENTO CONTRATUAL QUE CELEBRAM ENTRE SI </w:t>
      </w:r>
      <w:r>
        <w:rPr>
          <w:rFonts w:cstheme="minorHAnsi"/>
          <w:sz w:val="28"/>
          <w:szCs w:val="28"/>
        </w:rPr>
        <w:t xml:space="preserve">A </w:t>
      </w:r>
      <w:r w:rsidRPr="007B286D">
        <w:rPr>
          <w:rFonts w:cstheme="minorHAnsi"/>
          <w:b/>
          <w:bCs/>
          <w:sz w:val="28"/>
          <w:szCs w:val="28"/>
        </w:rPr>
        <w:t>PREFEITURA MUNICIPAL DE IGUATEMI</w:t>
      </w:r>
      <w:r w:rsidRPr="007B286D">
        <w:rPr>
          <w:rFonts w:cstheme="minorHAnsi"/>
          <w:b/>
          <w:sz w:val="28"/>
          <w:szCs w:val="28"/>
        </w:rPr>
        <w:t xml:space="preserve"> </w:t>
      </w:r>
      <w:r w:rsidRPr="007B286D">
        <w:rPr>
          <w:rFonts w:cstheme="minorHAnsi"/>
          <w:sz w:val="28"/>
          <w:szCs w:val="28"/>
        </w:rPr>
        <w:t>E A EMPRESA</w:t>
      </w:r>
      <w:r w:rsidRPr="007B286D">
        <w:rPr>
          <w:rFonts w:cstheme="minorHAnsi"/>
          <w:b/>
          <w:sz w:val="28"/>
          <w:szCs w:val="28"/>
        </w:rPr>
        <w:t xml:space="preserve"> </w:t>
      </w:r>
      <w:r w:rsidRPr="007B286D">
        <w:rPr>
          <w:rFonts w:cstheme="minorHAnsi"/>
          <w:b/>
          <w:bCs/>
          <w:sz w:val="25"/>
          <w:szCs w:val="25"/>
        </w:rPr>
        <w:t xml:space="preserve">CONPREV ASSESSORIA MUNICIPAL E SERVIÇOS ADMINISTRATIVOS </w:t>
      </w:r>
      <w:r w:rsidRPr="007B286D">
        <w:rPr>
          <w:rFonts w:cstheme="minorHAnsi"/>
          <w:b/>
          <w:bCs/>
          <w:sz w:val="25"/>
          <w:szCs w:val="25"/>
        </w:rPr>
        <w:t>LTDA</w:t>
      </w:r>
      <w:r w:rsidRPr="007B286D">
        <w:rPr>
          <w:rFonts w:cstheme="minorHAnsi"/>
          <w:b/>
          <w:sz w:val="28"/>
          <w:szCs w:val="28"/>
        </w:rPr>
        <w:t>.</w:t>
      </w:r>
    </w:p>
    <w:p w14:paraId="1D0124C7" w14:textId="77777777" w:rsidR="007B286D" w:rsidRPr="007B286D" w:rsidRDefault="007B286D" w:rsidP="007B286D">
      <w:pPr>
        <w:pStyle w:val="Recuodecorpodetexto"/>
        <w:spacing w:line="235" w:lineRule="auto"/>
        <w:ind w:left="4395"/>
        <w:rPr>
          <w:rFonts w:cstheme="minorHAnsi"/>
          <w:b/>
          <w:sz w:val="28"/>
          <w:szCs w:val="28"/>
        </w:rPr>
      </w:pPr>
    </w:p>
    <w:p w14:paraId="70FD7727" w14:textId="16244A21" w:rsidR="00292640" w:rsidRPr="007B286D" w:rsidRDefault="007B286D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7B286D">
        <w:rPr>
          <w:rFonts w:cstheme="minorHAnsi"/>
          <w:sz w:val="24"/>
          <w:szCs w:val="24"/>
        </w:rPr>
        <w:t>O</w:t>
      </w:r>
      <w:r w:rsidR="004B6258" w:rsidRPr="007B286D">
        <w:rPr>
          <w:rFonts w:cstheme="minorHAnsi"/>
          <w:sz w:val="24"/>
          <w:szCs w:val="24"/>
        </w:rPr>
        <w:t xml:space="preserve"> </w:t>
      </w:r>
      <w:r w:rsidRPr="007B286D">
        <w:rPr>
          <w:rFonts w:cstheme="minorHAnsi"/>
          <w:b/>
          <w:bCs/>
          <w:sz w:val="24"/>
          <w:szCs w:val="24"/>
        </w:rPr>
        <w:t>MUNICÍPIO DE IGUATEMI (MS)</w:t>
      </w:r>
      <w:r w:rsidRPr="007B286D">
        <w:rPr>
          <w:rFonts w:cstheme="minorHAnsi"/>
          <w:bCs/>
          <w:sz w:val="24"/>
          <w:szCs w:val="24"/>
        </w:rPr>
        <w:t>,</w:t>
      </w:r>
      <w:r w:rsidRPr="007B286D">
        <w:rPr>
          <w:rFonts w:cstheme="minorHAnsi"/>
          <w:sz w:val="24"/>
          <w:szCs w:val="24"/>
        </w:rPr>
        <w:t xml:space="preserve"> pessoa jurídica de direito público interno, com sede na Avenida Laudelino Peixoto, nº. 871, centro, nesta cidade de Iguatemi/MS, inscrita no </w:t>
      </w:r>
      <w:r w:rsidRPr="0006424C">
        <w:rPr>
          <w:rFonts w:cstheme="minorHAnsi"/>
          <w:sz w:val="24"/>
          <w:szCs w:val="24"/>
        </w:rPr>
        <w:t>CNPJ sob o n</w:t>
      </w:r>
      <w:r w:rsidRPr="0006424C">
        <w:rPr>
          <w:rFonts w:cstheme="minorHAnsi"/>
          <w:sz w:val="24"/>
          <w:szCs w:val="24"/>
        </w:rPr>
        <w:sym w:font="Symbol" w:char="F0B0"/>
      </w:r>
      <w:r w:rsidRPr="0006424C">
        <w:rPr>
          <w:rFonts w:cstheme="minorHAnsi"/>
          <w:sz w:val="24"/>
          <w:szCs w:val="24"/>
        </w:rPr>
        <w:t>. 03.568.318/0001-61</w:t>
      </w:r>
      <w:r w:rsidRPr="0006424C">
        <w:rPr>
          <w:rFonts w:cstheme="minorHAnsi"/>
          <w:iCs/>
          <w:sz w:val="24"/>
          <w:szCs w:val="24"/>
        </w:rPr>
        <w:t>0</w:t>
      </w:r>
      <w:r w:rsidRPr="0006424C">
        <w:rPr>
          <w:rFonts w:cstheme="minorHAnsi"/>
          <w:iCs/>
          <w:sz w:val="24"/>
          <w:szCs w:val="24"/>
        </w:rPr>
        <w:t xml:space="preserve">, </w:t>
      </w:r>
      <w:r w:rsidR="007E0F3B" w:rsidRPr="0006424C">
        <w:rPr>
          <w:rFonts w:cstheme="minorHAnsi"/>
          <w:sz w:val="24"/>
          <w:szCs w:val="24"/>
        </w:rPr>
        <w:t xml:space="preserve">neste ato representado pelo </w:t>
      </w:r>
      <w:r w:rsidR="0006424C" w:rsidRPr="0006424C">
        <w:rPr>
          <w:rFonts w:cstheme="minorHAnsi"/>
          <w:sz w:val="24"/>
          <w:szCs w:val="24"/>
        </w:rPr>
        <w:t xml:space="preserve">Prefeito Municipal, Sr. </w:t>
      </w:r>
      <w:r w:rsidR="0006424C" w:rsidRPr="0006424C">
        <w:rPr>
          <w:rFonts w:cstheme="minorHAnsi"/>
          <w:bCs/>
          <w:sz w:val="24"/>
          <w:szCs w:val="24"/>
        </w:rPr>
        <w:t>Lídio Ledesma</w:t>
      </w:r>
      <w:r w:rsidR="0006424C" w:rsidRPr="0006424C">
        <w:rPr>
          <w:rFonts w:cstheme="minorHAnsi"/>
          <w:sz w:val="24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06424C">
        <w:rPr>
          <w:rFonts w:cstheme="minorHAnsi"/>
          <w:sz w:val="24"/>
          <w:szCs w:val="24"/>
        </w:rPr>
        <w:t xml:space="preserve">, </w:t>
      </w:r>
      <w:r w:rsidRPr="0006424C">
        <w:rPr>
          <w:rFonts w:cstheme="minorHAnsi"/>
          <w:iCs/>
          <w:sz w:val="24"/>
          <w:szCs w:val="24"/>
        </w:rPr>
        <w:t xml:space="preserve">doravante denominada </w:t>
      </w:r>
      <w:r w:rsidRPr="0006424C">
        <w:rPr>
          <w:rFonts w:cstheme="minorHAnsi"/>
          <w:b/>
          <w:iCs/>
          <w:sz w:val="24"/>
          <w:szCs w:val="24"/>
        </w:rPr>
        <w:t>CONTRATANTE</w:t>
      </w:r>
      <w:r w:rsidR="00292640" w:rsidRPr="0006424C">
        <w:rPr>
          <w:rFonts w:cstheme="minorHAnsi"/>
          <w:sz w:val="24"/>
          <w:szCs w:val="24"/>
        </w:rPr>
        <w:t xml:space="preserve">. </w:t>
      </w:r>
      <w:r w:rsidR="007E0F3B" w:rsidRPr="0006424C">
        <w:rPr>
          <w:rFonts w:cstheme="minorHAnsi"/>
          <w:sz w:val="24"/>
          <w:szCs w:val="24"/>
        </w:rPr>
        <w:t xml:space="preserve">E de outro lado a empresa </w:t>
      </w:r>
      <w:r w:rsidR="00821EDA" w:rsidRPr="0006424C">
        <w:rPr>
          <w:rFonts w:cstheme="minorHAnsi"/>
          <w:sz w:val="24"/>
          <w:szCs w:val="24"/>
        </w:rPr>
        <w:t xml:space="preserve">CONPREV ASSESSORIA MUNICIPAL E </w:t>
      </w:r>
      <w:r w:rsidR="00FC1FD4" w:rsidRPr="0006424C">
        <w:rPr>
          <w:rFonts w:cstheme="minorHAnsi"/>
          <w:sz w:val="24"/>
          <w:szCs w:val="24"/>
        </w:rPr>
        <w:t>SERVIÇOS</w:t>
      </w:r>
      <w:r w:rsidR="00821EDA" w:rsidRPr="0006424C">
        <w:rPr>
          <w:rFonts w:cstheme="minorHAnsi"/>
          <w:sz w:val="24"/>
          <w:szCs w:val="24"/>
        </w:rPr>
        <w:t xml:space="preserve"> ADMINISTRATIVOS </w:t>
      </w:r>
      <w:r w:rsidRPr="0006424C">
        <w:rPr>
          <w:rFonts w:cstheme="minorHAnsi"/>
          <w:sz w:val="24"/>
          <w:szCs w:val="24"/>
        </w:rPr>
        <w:t>LTDA</w:t>
      </w:r>
      <w:r w:rsidR="007E0F3B" w:rsidRPr="0006424C">
        <w:rPr>
          <w:rFonts w:cstheme="minorHAnsi"/>
          <w:sz w:val="24"/>
          <w:szCs w:val="24"/>
        </w:rPr>
        <w:t xml:space="preserve">, inscrita no CNPJ: </w:t>
      </w:r>
      <w:r w:rsidR="00821EDA" w:rsidRPr="0006424C">
        <w:rPr>
          <w:rFonts w:cstheme="minorHAnsi"/>
          <w:sz w:val="24"/>
          <w:szCs w:val="24"/>
        </w:rPr>
        <w:t>17.387.018/0001-90</w:t>
      </w:r>
      <w:r w:rsidR="001D0A51" w:rsidRPr="0006424C">
        <w:rPr>
          <w:rFonts w:cstheme="minorHAnsi"/>
          <w:sz w:val="24"/>
          <w:szCs w:val="24"/>
        </w:rPr>
        <w:t xml:space="preserve">, com situada à Av. Olinda, </w:t>
      </w:r>
      <w:proofErr w:type="spellStart"/>
      <w:r w:rsidR="001D0A51" w:rsidRPr="0006424C">
        <w:rPr>
          <w:rFonts w:cstheme="minorHAnsi"/>
          <w:sz w:val="24"/>
          <w:szCs w:val="24"/>
        </w:rPr>
        <w:t>Qd</w:t>
      </w:r>
      <w:proofErr w:type="spellEnd"/>
      <w:r w:rsidR="001D0A51" w:rsidRPr="0006424C">
        <w:rPr>
          <w:rFonts w:cstheme="minorHAnsi"/>
          <w:sz w:val="24"/>
          <w:szCs w:val="24"/>
        </w:rPr>
        <w:t xml:space="preserve">. H4, </w:t>
      </w:r>
      <w:proofErr w:type="spellStart"/>
      <w:r w:rsidR="001D0A51" w:rsidRPr="0006424C">
        <w:rPr>
          <w:rFonts w:cstheme="minorHAnsi"/>
          <w:sz w:val="24"/>
          <w:szCs w:val="24"/>
        </w:rPr>
        <w:t>Lt</w:t>
      </w:r>
      <w:proofErr w:type="spellEnd"/>
      <w:r w:rsidR="001D0A51" w:rsidRPr="0006424C">
        <w:rPr>
          <w:rFonts w:cstheme="minorHAnsi"/>
          <w:sz w:val="24"/>
          <w:szCs w:val="24"/>
        </w:rPr>
        <w:t xml:space="preserve">. 01/03, sala 1706, Parque </w:t>
      </w:r>
      <w:proofErr w:type="spellStart"/>
      <w:r w:rsidR="001D0A51" w:rsidRPr="0006424C">
        <w:rPr>
          <w:rFonts w:cstheme="minorHAnsi"/>
          <w:sz w:val="24"/>
          <w:szCs w:val="24"/>
        </w:rPr>
        <w:t>Lozandes</w:t>
      </w:r>
      <w:proofErr w:type="spellEnd"/>
      <w:r w:rsidR="001D0A51" w:rsidRPr="0006424C">
        <w:rPr>
          <w:rFonts w:cstheme="minorHAnsi"/>
          <w:sz w:val="24"/>
          <w:szCs w:val="24"/>
        </w:rPr>
        <w:t xml:space="preserve">, Goiânia – Go, Cep: 74.774-120, neste ato representado pelo </w:t>
      </w:r>
      <w:proofErr w:type="spellStart"/>
      <w:r w:rsidR="001D0A51" w:rsidRPr="0006424C">
        <w:rPr>
          <w:rFonts w:cstheme="minorHAnsi"/>
          <w:sz w:val="24"/>
          <w:szCs w:val="24"/>
        </w:rPr>
        <w:t>Sr</w:t>
      </w:r>
      <w:r w:rsidR="0006424C" w:rsidRPr="0006424C">
        <w:rPr>
          <w:rFonts w:cstheme="minorHAnsi"/>
          <w:sz w:val="24"/>
          <w:szCs w:val="24"/>
        </w:rPr>
        <w:t>º</w:t>
      </w:r>
      <w:proofErr w:type="spellEnd"/>
      <w:r w:rsidR="007E0F3B" w:rsidRPr="0006424C">
        <w:rPr>
          <w:rFonts w:cstheme="minorHAnsi"/>
          <w:sz w:val="24"/>
          <w:szCs w:val="24"/>
        </w:rPr>
        <w:t xml:space="preserve"> </w:t>
      </w:r>
      <w:r w:rsidR="001D0A51" w:rsidRPr="0006424C">
        <w:rPr>
          <w:rFonts w:cstheme="minorHAnsi"/>
          <w:b/>
          <w:sz w:val="24"/>
          <w:szCs w:val="24"/>
        </w:rPr>
        <w:t>RUBENS PIRES MALAQUIAS</w:t>
      </w:r>
      <w:r w:rsidR="007E0F3B" w:rsidRPr="0006424C">
        <w:rPr>
          <w:rFonts w:cstheme="minorHAnsi"/>
          <w:sz w:val="24"/>
          <w:szCs w:val="24"/>
        </w:rPr>
        <w:t xml:space="preserve">, </w:t>
      </w:r>
      <w:r w:rsidR="00821EDA" w:rsidRPr="0006424C">
        <w:rPr>
          <w:rFonts w:cstheme="minorHAnsi"/>
          <w:sz w:val="24"/>
          <w:szCs w:val="24"/>
        </w:rPr>
        <w:t>inscrito</w:t>
      </w:r>
      <w:r w:rsidR="007E0F3B" w:rsidRPr="0006424C">
        <w:rPr>
          <w:rFonts w:cstheme="minorHAnsi"/>
          <w:sz w:val="24"/>
          <w:szCs w:val="24"/>
        </w:rPr>
        <w:t xml:space="preserve"> no </w:t>
      </w:r>
      <w:r w:rsidR="00821EDA" w:rsidRPr="0006424C">
        <w:rPr>
          <w:rFonts w:cstheme="minorHAnsi"/>
          <w:sz w:val="24"/>
          <w:szCs w:val="24"/>
        </w:rPr>
        <w:t>C</w:t>
      </w:r>
      <w:r w:rsidR="007E0F3B" w:rsidRPr="0006424C">
        <w:rPr>
          <w:rFonts w:cstheme="minorHAnsi"/>
          <w:sz w:val="24"/>
          <w:szCs w:val="24"/>
        </w:rPr>
        <w:t>PF n</w:t>
      </w:r>
      <w:r w:rsidR="00821EDA" w:rsidRPr="0006424C">
        <w:rPr>
          <w:rFonts w:cstheme="minorHAnsi"/>
          <w:sz w:val="24"/>
          <w:szCs w:val="24"/>
        </w:rPr>
        <w:t xml:space="preserve"> 826.143.261-00</w:t>
      </w:r>
      <w:r w:rsidR="007E0F3B" w:rsidRPr="0006424C">
        <w:rPr>
          <w:rFonts w:cstheme="minorHAnsi"/>
          <w:sz w:val="24"/>
          <w:szCs w:val="24"/>
        </w:rPr>
        <w:t xml:space="preserve">, residente e domiciliado a rua </w:t>
      </w:r>
      <w:r w:rsidR="00821EDA" w:rsidRPr="0006424C">
        <w:rPr>
          <w:rFonts w:cstheme="minorHAnsi"/>
          <w:sz w:val="24"/>
          <w:szCs w:val="24"/>
        </w:rPr>
        <w:t>A.  W6, Chácaras 253 a 256, Chácara São Pedro, Condomínio Residencial Porto Seguro Itapuã, aparecida de Goiânia, CEP 74.923-230</w:t>
      </w:r>
      <w:r w:rsidR="007E0F3B" w:rsidRPr="0006424C">
        <w:rPr>
          <w:rFonts w:cstheme="minorHAnsi"/>
          <w:sz w:val="24"/>
          <w:szCs w:val="24"/>
        </w:rPr>
        <w:t>, doravante denominada simplesmente CONTRATADA. Tem entre si justo e avençado, e celebram este CONTRATO. Decorrente de</w:t>
      </w:r>
      <w:r w:rsidR="00821EDA" w:rsidRPr="0006424C">
        <w:rPr>
          <w:rFonts w:cstheme="minorHAnsi"/>
          <w:sz w:val="24"/>
          <w:szCs w:val="24"/>
        </w:rPr>
        <w:t xml:space="preserve"> </w:t>
      </w:r>
      <w:r w:rsidR="00D657A3" w:rsidRPr="0006424C">
        <w:rPr>
          <w:rFonts w:cstheme="minorHAnsi"/>
          <w:sz w:val="24"/>
          <w:szCs w:val="24"/>
        </w:rPr>
        <w:t>Inexigibilidade</w:t>
      </w:r>
      <w:r w:rsidR="00821EDA" w:rsidRPr="007B286D">
        <w:rPr>
          <w:rFonts w:cstheme="minorHAnsi"/>
          <w:sz w:val="24"/>
          <w:szCs w:val="24"/>
        </w:rPr>
        <w:t xml:space="preserve"> de </w:t>
      </w:r>
      <w:r w:rsidR="0006424C">
        <w:rPr>
          <w:rFonts w:cstheme="minorHAnsi"/>
          <w:sz w:val="24"/>
          <w:szCs w:val="24"/>
        </w:rPr>
        <w:t>Li</w:t>
      </w:r>
      <w:r w:rsidR="00821EDA" w:rsidRPr="007B286D">
        <w:rPr>
          <w:rFonts w:cstheme="minorHAnsi"/>
          <w:sz w:val="24"/>
          <w:szCs w:val="24"/>
        </w:rPr>
        <w:t>citação.</w:t>
      </w:r>
    </w:p>
    <w:p w14:paraId="4E1C052F" w14:textId="77777777" w:rsidR="00B46DBC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1B759D0" w14:textId="2924F360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PRIMEIRA – DO OBJETO</w:t>
      </w:r>
      <w:r w:rsidR="00444417" w:rsidRPr="00444417">
        <w:rPr>
          <w:rFonts w:cstheme="minorHAnsi"/>
          <w:b/>
          <w:sz w:val="24"/>
          <w:szCs w:val="24"/>
        </w:rPr>
        <w:t xml:space="preserve"> E DO VALOR</w:t>
      </w:r>
    </w:p>
    <w:p w14:paraId="61FD4605" w14:textId="77777777" w:rsidR="009F0190" w:rsidRPr="00444417" w:rsidRDefault="009F0190" w:rsidP="0006424C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</w:rPr>
      </w:pPr>
    </w:p>
    <w:tbl>
      <w:tblPr>
        <w:tblW w:w="9760" w:type="dxa"/>
        <w:tblInd w:w="-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0"/>
        <w:gridCol w:w="400"/>
        <w:gridCol w:w="1053"/>
        <w:gridCol w:w="1184"/>
        <w:gridCol w:w="860"/>
        <w:gridCol w:w="860"/>
      </w:tblGrid>
      <w:tr w:rsidR="0006424C" w:rsidRPr="0006424C" w14:paraId="3BB5CA57" w14:textId="77777777" w:rsidTr="00BB486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B79C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424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CONPREV ASSESSORIA MUNICIPAL E SERVICOS ADMINISTRATIVOS LTDA</w:t>
            </w:r>
          </w:p>
        </w:tc>
      </w:tr>
      <w:tr w:rsidR="0006424C" w:rsidRPr="0006424C" w14:paraId="082906E5" w14:textId="77777777" w:rsidTr="00BB4865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504F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5C556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3787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F143A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DB45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3DCF9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46C7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FFC2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898C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920F" w14:textId="77777777" w:rsidR="0006424C" w:rsidRPr="0006424C" w:rsidRDefault="0006424C" w:rsidP="0006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424C" w:rsidRPr="0006424C" w14:paraId="3590F814" w14:textId="77777777" w:rsidTr="00BB4865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092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F6B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FF32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B44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AF9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FEE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E69F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0A9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A77F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6C1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424C" w:rsidRPr="0006424C" w14:paraId="04BC9C56" w14:textId="77777777" w:rsidTr="00BB4865">
        <w:trPr>
          <w:trHeight w:val="14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F96D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8796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8026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18E8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32399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53B9" w14:textId="77777777" w:rsidR="0006424C" w:rsidRPr="0006424C" w:rsidRDefault="0006424C" w:rsidP="0006424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PALESTRAS PARA EQUIPE ADMINISTRATIVA E GESTORES MUNICIPAIS, VISANDO, ESCLARECIMENTOS E ORIENTAÇÕES TÉCNICAS SOBRE O CUMPRIMENTO DAS DIRETRIZES PARA IMPLANTAÇÃO DO ESOCIAL, COM DISPONIBILIZAÇÃO DE MATERIAL DIDÁTICO PARA ATÉ 20 (VINTE) PESSOAS,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1B913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D1B6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1BB8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2B32" w14:textId="77777777" w:rsidR="0006424C" w:rsidRPr="0006424C" w:rsidRDefault="0006424C" w:rsidP="000642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16B2" w14:textId="77777777" w:rsidR="0006424C" w:rsidRPr="0006424C" w:rsidRDefault="0006424C" w:rsidP="000642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</w:tr>
      <w:tr w:rsidR="0006424C" w:rsidRPr="0006424C" w14:paraId="107F3A9A" w14:textId="77777777" w:rsidTr="00BB486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3169" w14:textId="77777777" w:rsidR="0006424C" w:rsidRPr="0006424C" w:rsidRDefault="0006424C" w:rsidP="0006424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25C65" w14:textId="77777777" w:rsidR="0006424C" w:rsidRPr="0006424C" w:rsidRDefault="0006424C" w:rsidP="00064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424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6.000,00</w:t>
            </w:r>
          </w:p>
        </w:tc>
      </w:tr>
    </w:tbl>
    <w:p w14:paraId="1568D78C" w14:textId="54B079F6" w:rsidR="000B0382" w:rsidRDefault="000B0382" w:rsidP="00B46D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143A89D" w14:textId="20055C91" w:rsidR="0006424C" w:rsidRDefault="0006424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06424C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Pr="0006424C">
        <w:rPr>
          <w:rFonts w:cstheme="minorHAnsi"/>
          <w:sz w:val="24"/>
          <w:szCs w:val="24"/>
        </w:rPr>
        <w:t>CONTRATAÇÃO DE EMPRESA ESPECIALIZADA PARA REALIZAÇÃO DE PALESTRAS PARA EQUIPE ADMINISTRATIVA E GESTORES MUNICIPAIS, CONFORME SOLICITAÇÃO E TERMO DE REFERÊNCIA DA SECRETARIA MUNICIPAL DE ADMINISTRAÇÃO</w:t>
      </w:r>
      <w:r>
        <w:rPr>
          <w:rFonts w:cstheme="minorHAnsi"/>
          <w:sz w:val="24"/>
          <w:szCs w:val="24"/>
        </w:rPr>
        <w:t>.</w:t>
      </w:r>
    </w:p>
    <w:p w14:paraId="64A5FE44" w14:textId="77777777" w:rsidR="009F0190" w:rsidRPr="00444417" w:rsidRDefault="009F0190" w:rsidP="00B46DBC">
      <w:pPr>
        <w:pStyle w:val="Default"/>
        <w:spacing w:line="276" w:lineRule="auto"/>
        <w:ind w:left="720" w:right="-2"/>
        <w:jc w:val="both"/>
        <w:rPr>
          <w:rFonts w:asciiTheme="minorHAnsi" w:hAnsiTheme="minorHAnsi" w:cstheme="minorHAnsi"/>
        </w:rPr>
      </w:pPr>
    </w:p>
    <w:p w14:paraId="4F185CFB" w14:textId="77777777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SEGUNDA – DAS OBRIGAÇÕES DO CONTRATANTE</w:t>
      </w:r>
    </w:p>
    <w:p w14:paraId="74B3E0B2" w14:textId="77777777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2.1. </w:t>
      </w:r>
      <w:r w:rsidRPr="00444417">
        <w:rPr>
          <w:rFonts w:cstheme="minorHAnsi"/>
          <w:sz w:val="24"/>
          <w:szCs w:val="24"/>
        </w:rPr>
        <w:t>Durante a vigência deste Contrato, a CONTRATANTE deverá:</w:t>
      </w:r>
    </w:p>
    <w:p w14:paraId="33C012DD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right="-2"/>
        <w:jc w:val="both"/>
        <w:rPr>
          <w:rFonts w:cstheme="minorHAnsi"/>
          <w:color w:val="000000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2.1.2</w:t>
      </w:r>
      <w:r w:rsidRPr="00444417">
        <w:rPr>
          <w:rFonts w:cstheme="minorHAnsi"/>
          <w:color w:val="000000"/>
          <w:sz w:val="24"/>
          <w:szCs w:val="24"/>
        </w:rPr>
        <w:t xml:space="preserve"> A contratante obriga-se a:</w:t>
      </w:r>
    </w:p>
    <w:p w14:paraId="6AA0680C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right="-2"/>
        <w:jc w:val="both"/>
        <w:rPr>
          <w:rFonts w:cstheme="minorHAnsi"/>
          <w:bCs/>
          <w:color w:val="000000"/>
          <w:sz w:val="24"/>
          <w:szCs w:val="24"/>
        </w:rPr>
      </w:pPr>
      <w:r w:rsidRPr="00444417">
        <w:rPr>
          <w:rFonts w:cstheme="minorHAnsi"/>
          <w:bCs/>
          <w:color w:val="000000"/>
          <w:sz w:val="24"/>
          <w:szCs w:val="24"/>
        </w:rPr>
        <w:t>a) Receber provisoriamente o objeto, disponibilizando local, data e horário;</w:t>
      </w:r>
    </w:p>
    <w:p w14:paraId="26C4844E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right="-2"/>
        <w:jc w:val="both"/>
        <w:rPr>
          <w:rFonts w:cstheme="minorHAnsi"/>
          <w:bCs/>
          <w:color w:val="000000"/>
          <w:sz w:val="24"/>
          <w:szCs w:val="24"/>
        </w:rPr>
      </w:pPr>
      <w:r w:rsidRPr="00444417">
        <w:rPr>
          <w:rFonts w:cstheme="minorHAnsi"/>
          <w:bCs/>
          <w:color w:val="000000"/>
          <w:sz w:val="24"/>
          <w:szCs w:val="24"/>
        </w:rPr>
        <w:t xml:space="preserve">b) Verificar minuciosamente, no prazo fixado, a conformidade dos bens recebidos provisoriamente com as especificações constantes do termo de referência e da proposta, para fins de aceitação e recebimento definitivos; </w:t>
      </w:r>
    </w:p>
    <w:p w14:paraId="5C14660C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right="-2"/>
        <w:jc w:val="both"/>
        <w:rPr>
          <w:rFonts w:cstheme="minorHAnsi"/>
          <w:bCs/>
          <w:color w:val="000000"/>
          <w:sz w:val="24"/>
          <w:szCs w:val="24"/>
        </w:rPr>
      </w:pPr>
      <w:r w:rsidRPr="00444417">
        <w:rPr>
          <w:rFonts w:cstheme="minorHAnsi"/>
          <w:bCs/>
          <w:color w:val="000000"/>
          <w:sz w:val="24"/>
          <w:szCs w:val="24"/>
        </w:rPr>
        <w:t>c) Acompanhar e fiscalizar o cumprimento das obrigações da Contratada, através de servidor especialmente designado;</w:t>
      </w:r>
    </w:p>
    <w:p w14:paraId="159BBFAA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right="-2"/>
        <w:jc w:val="both"/>
        <w:rPr>
          <w:rFonts w:cstheme="minorHAnsi"/>
          <w:bCs/>
          <w:color w:val="000000"/>
          <w:sz w:val="24"/>
          <w:szCs w:val="24"/>
        </w:rPr>
      </w:pPr>
      <w:r w:rsidRPr="00444417">
        <w:rPr>
          <w:rFonts w:cstheme="minorHAnsi"/>
          <w:bCs/>
          <w:color w:val="000000"/>
          <w:sz w:val="24"/>
          <w:szCs w:val="24"/>
        </w:rPr>
        <w:t>d) Efetuar o pagamento no prazo previsto.</w:t>
      </w:r>
    </w:p>
    <w:p w14:paraId="1314A66A" w14:textId="77777777" w:rsidR="009F0190" w:rsidRPr="00444417" w:rsidRDefault="009F0190" w:rsidP="00B46DBC">
      <w:pPr>
        <w:autoSpaceDE w:val="0"/>
        <w:autoSpaceDN w:val="0"/>
        <w:adjustRightInd w:val="0"/>
        <w:spacing w:line="276" w:lineRule="auto"/>
        <w:ind w:left="720" w:right="-2"/>
        <w:jc w:val="both"/>
        <w:rPr>
          <w:rFonts w:cstheme="minorHAnsi"/>
          <w:bCs/>
          <w:color w:val="000000"/>
          <w:sz w:val="24"/>
          <w:szCs w:val="24"/>
        </w:rPr>
      </w:pPr>
    </w:p>
    <w:p w14:paraId="1A40F931" w14:textId="77777777" w:rsidR="009F0190" w:rsidRPr="00444417" w:rsidRDefault="009F0190" w:rsidP="00B46DBC">
      <w:pPr>
        <w:tabs>
          <w:tab w:val="left" w:pos="993"/>
        </w:tabs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TERCEIRA – DAS OBRIGAÇÕES DA CONTRATADA</w:t>
      </w:r>
    </w:p>
    <w:p w14:paraId="49A4879F" w14:textId="77777777" w:rsidR="009F0190" w:rsidRPr="00444417" w:rsidRDefault="009F0190" w:rsidP="00B46DBC">
      <w:pPr>
        <w:tabs>
          <w:tab w:val="left" w:pos="993"/>
        </w:tabs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3.1.</w:t>
      </w:r>
      <w:r w:rsidRPr="00444417">
        <w:rPr>
          <w:rFonts w:cstheme="minorHAnsi"/>
          <w:sz w:val="24"/>
          <w:szCs w:val="24"/>
        </w:rPr>
        <w:t xml:space="preserve"> A Contratada se compromete a:</w:t>
      </w:r>
    </w:p>
    <w:p w14:paraId="47F3A8CA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3.1.1.</w:t>
      </w:r>
      <w:r w:rsidRPr="00444417">
        <w:rPr>
          <w:rFonts w:cstheme="minorHAnsi"/>
          <w:iCs/>
          <w:sz w:val="24"/>
          <w:szCs w:val="24"/>
        </w:rPr>
        <w:t xml:space="preserve"> Efetuar a entrega dos serviços em perfeitas condições, de forma imediata, em estrita observância das especificações do termo de referência e da proposta, acompanhado da respectiva nota fiscal constando detalhadamente as indicações da marca, fabricante, modelo, tipo, procedência e prazo de garantia; </w:t>
      </w:r>
    </w:p>
    <w:p w14:paraId="699F38E7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3.1.2.</w:t>
      </w:r>
      <w:r w:rsidRPr="00444417">
        <w:rPr>
          <w:rFonts w:cstheme="minorHAnsi"/>
          <w:iCs/>
          <w:sz w:val="24"/>
          <w:szCs w:val="24"/>
        </w:rPr>
        <w:t xml:space="preserve"> Responsabilizar-se pelos vícios e danos decorrentes do produto, de acordo com os artigos 12, 13, 18 e 26, do Código de Defesa do Consumidor (Lei nº 8.078, de 1990);</w:t>
      </w:r>
    </w:p>
    <w:p w14:paraId="1C56E8DC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3.1.2.1.</w:t>
      </w:r>
      <w:r w:rsidRPr="00444417">
        <w:rPr>
          <w:rFonts w:cstheme="minorHAnsi"/>
          <w:iCs/>
          <w:sz w:val="24"/>
          <w:szCs w:val="24"/>
        </w:rPr>
        <w:t xml:space="preserve"> O dever previsto no subitem anterior implica na obrigação de, a critério da Administração, substituir, reparar, corrigir, remover, ou reconstruir, às suas expensas, imediatamente o produto com avarias ou defeitos;</w:t>
      </w:r>
    </w:p>
    <w:p w14:paraId="4D300BD3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3.1.3.</w:t>
      </w:r>
      <w:r w:rsidRPr="00444417">
        <w:rPr>
          <w:rFonts w:cstheme="minorHAnsi"/>
          <w:iCs/>
          <w:sz w:val="24"/>
          <w:szCs w:val="24"/>
        </w:rPr>
        <w:t xml:space="preserve"> Atender prontamente a quaisquer exigências da Administração, inerentes ao objeto do Termo de Referência;</w:t>
      </w:r>
    </w:p>
    <w:p w14:paraId="47427791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3.1.4.</w:t>
      </w:r>
      <w:r w:rsidRPr="00444417">
        <w:rPr>
          <w:rFonts w:cstheme="minorHAnsi"/>
          <w:iCs/>
          <w:sz w:val="24"/>
          <w:szCs w:val="24"/>
        </w:rPr>
        <w:t xml:space="preserve"> Comunicar à Administração, no prazo máximo de 24 (vinte e quatro) horas que antecede a data da entrega, os motivos que impossibilitem o cumprimento do prazo previsto, com a devida comprovação;</w:t>
      </w:r>
    </w:p>
    <w:p w14:paraId="5BF1CE51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3.1.5.</w:t>
      </w:r>
      <w:r w:rsidRPr="00444417">
        <w:rPr>
          <w:rFonts w:cstheme="minorHAnsi"/>
          <w:iCs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</w:p>
    <w:p w14:paraId="6684CEB1" w14:textId="77777777" w:rsidR="009F0190" w:rsidRPr="00444417" w:rsidRDefault="009F0190" w:rsidP="00B46DB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t>3.1.6.</w:t>
      </w:r>
      <w:r w:rsidRPr="00444417">
        <w:rPr>
          <w:rFonts w:cstheme="minorHAnsi"/>
          <w:iCs/>
          <w:sz w:val="24"/>
          <w:szCs w:val="24"/>
        </w:rPr>
        <w:t xml:space="preserve"> 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14:paraId="110C65F0" w14:textId="08BCED1D" w:rsidR="009F0190" w:rsidRPr="0006424C" w:rsidRDefault="009F0190" w:rsidP="0006424C">
      <w:pPr>
        <w:spacing w:line="276" w:lineRule="auto"/>
        <w:jc w:val="both"/>
        <w:rPr>
          <w:rFonts w:cstheme="minorHAnsi"/>
          <w:iCs/>
          <w:sz w:val="24"/>
          <w:szCs w:val="24"/>
        </w:rPr>
      </w:pPr>
      <w:r w:rsidRPr="00444417">
        <w:rPr>
          <w:rFonts w:cstheme="minorHAnsi"/>
          <w:b/>
          <w:iCs/>
          <w:sz w:val="24"/>
          <w:szCs w:val="24"/>
        </w:rPr>
        <w:lastRenderedPageBreak/>
        <w:t>3.1.7.</w:t>
      </w:r>
      <w:r w:rsidRPr="00444417">
        <w:rPr>
          <w:rFonts w:cstheme="minorHAnsi"/>
          <w:iCs/>
          <w:sz w:val="24"/>
          <w:szCs w:val="24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23AF5F90" w14:textId="52913CD7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CLÁUSULA QUARTA – DO </w:t>
      </w:r>
      <w:r w:rsidR="001D0A51" w:rsidRPr="00444417">
        <w:rPr>
          <w:rFonts w:cstheme="minorHAnsi"/>
          <w:b/>
          <w:sz w:val="24"/>
          <w:szCs w:val="24"/>
        </w:rPr>
        <w:t>PAGAMENTO</w:t>
      </w:r>
    </w:p>
    <w:p w14:paraId="19F1D3B5" w14:textId="7A4849F5" w:rsidR="009F0190" w:rsidRPr="00761BD8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4.1.</w:t>
      </w:r>
      <w:r w:rsidRPr="00444417">
        <w:rPr>
          <w:rFonts w:cstheme="minorHAnsi"/>
          <w:sz w:val="24"/>
          <w:szCs w:val="24"/>
        </w:rPr>
        <w:t xml:space="preserve"> O </w:t>
      </w:r>
      <w:r w:rsidRPr="00761BD8">
        <w:rPr>
          <w:rFonts w:cstheme="minorHAnsi"/>
          <w:sz w:val="24"/>
          <w:szCs w:val="24"/>
        </w:rPr>
        <w:t>pagamento ser</w:t>
      </w:r>
      <w:r w:rsidR="00761BD8" w:rsidRPr="00761BD8">
        <w:rPr>
          <w:rFonts w:cstheme="minorHAnsi"/>
          <w:sz w:val="24"/>
          <w:szCs w:val="24"/>
        </w:rPr>
        <w:t>á realizado em parcela única, 02(dois) dias antes evento,</w:t>
      </w:r>
      <w:r w:rsidRPr="00761BD8">
        <w:rPr>
          <w:rFonts w:cstheme="minorHAnsi"/>
          <w:sz w:val="24"/>
          <w:szCs w:val="24"/>
        </w:rPr>
        <w:t xml:space="preserve"> após a emissão da respectiva Nota Fiscal e/ou fatura atestada pela CONTRATANTE. </w:t>
      </w:r>
    </w:p>
    <w:p w14:paraId="6D5389AA" w14:textId="77777777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4.2. </w:t>
      </w:r>
      <w:r w:rsidRPr="00444417">
        <w:rPr>
          <w:rFonts w:cstheme="minorHAnsi"/>
          <w:sz w:val="24"/>
          <w:szCs w:val="24"/>
        </w:rPr>
        <w:t>Havendo erro na fatura e/ou Nota Fiscal emitida, poderá a CONTRATANTE exigir da CONTRATADA as devidas correções, contando-se novo prazo para pagamento a partir da reapresentação dos documentos retificados.</w:t>
      </w:r>
    </w:p>
    <w:p w14:paraId="5A564085" w14:textId="77777777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QUINTA – DAS CONDIÇÕES DE PAGAMENTO</w:t>
      </w:r>
    </w:p>
    <w:p w14:paraId="39F623E1" w14:textId="3BB50298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5.1.</w:t>
      </w:r>
      <w:r w:rsidRPr="00444417">
        <w:rPr>
          <w:rFonts w:cstheme="minorHAnsi"/>
          <w:sz w:val="24"/>
          <w:szCs w:val="24"/>
        </w:rPr>
        <w:t xml:space="preserve"> O pagamento será efetuado até </w:t>
      </w:r>
      <w:r w:rsidR="00E03810" w:rsidRPr="00761BD8">
        <w:rPr>
          <w:rFonts w:cstheme="minorHAnsi"/>
          <w:sz w:val="24"/>
          <w:szCs w:val="24"/>
        </w:rPr>
        <w:t>02(dois) dias antes evento</w:t>
      </w:r>
      <w:r w:rsidRPr="00444417">
        <w:rPr>
          <w:rFonts w:cstheme="minorHAnsi"/>
          <w:sz w:val="24"/>
          <w:szCs w:val="24"/>
        </w:rPr>
        <w:t xml:space="preserve">, mediante depósito em conta bancária da CONTRATADA após o recebimento das faturas referente à execução da prestação de serviço devidamente atestada pelo gestor do contrato, devendo ser apresentadas até o último dia útil de cada mês. </w:t>
      </w:r>
    </w:p>
    <w:p w14:paraId="3BA387D3" w14:textId="29F2E63C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5.2.</w:t>
      </w:r>
      <w:r w:rsidRPr="00444417">
        <w:rPr>
          <w:rFonts w:cstheme="minorHAnsi"/>
          <w:sz w:val="24"/>
          <w:szCs w:val="24"/>
        </w:rPr>
        <w:t xml:space="preserve"> Os preços também poderão ser corrigidos em caso de atraso nos pagamentos, na forma da lei pelo período que durar o contrato.</w:t>
      </w:r>
    </w:p>
    <w:p w14:paraId="0B9E8F69" w14:textId="77777777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SEXTA – DA VIGÊNCIA</w:t>
      </w:r>
    </w:p>
    <w:p w14:paraId="5CF055E2" w14:textId="29359C36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6.1. </w:t>
      </w:r>
      <w:r w:rsidRPr="00444417">
        <w:rPr>
          <w:rFonts w:cstheme="minorHAnsi"/>
          <w:sz w:val="24"/>
          <w:szCs w:val="24"/>
        </w:rPr>
        <w:t>O presente co</w:t>
      </w:r>
      <w:r w:rsidR="001D0A51" w:rsidRPr="00444417">
        <w:rPr>
          <w:rFonts w:cstheme="minorHAnsi"/>
          <w:sz w:val="24"/>
          <w:szCs w:val="24"/>
        </w:rPr>
        <w:t xml:space="preserve">ntrato terá plena vigência de </w:t>
      </w:r>
      <w:r w:rsidR="00BB265E">
        <w:rPr>
          <w:rFonts w:cstheme="minorHAnsi"/>
          <w:sz w:val="24"/>
          <w:szCs w:val="24"/>
        </w:rPr>
        <w:t>30</w:t>
      </w:r>
      <w:r w:rsidR="001D0A51" w:rsidRPr="00444417">
        <w:rPr>
          <w:rFonts w:cstheme="minorHAnsi"/>
          <w:sz w:val="24"/>
          <w:szCs w:val="24"/>
        </w:rPr>
        <w:t xml:space="preserve"> (</w:t>
      </w:r>
      <w:r w:rsidR="00BB265E">
        <w:rPr>
          <w:rFonts w:cstheme="minorHAnsi"/>
          <w:sz w:val="24"/>
          <w:szCs w:val="24"/>
        </w:rPr>
        <w:t>trinta</w:t>
      </w:r>
      <w:r w:rsidRPr="00444417">
        <w:rPr>
          <w:rFonts w:cstheme="minorHAnsi"/>
          <w:sz w:val="24"/>
          <w:szCs w:val="24"/>
        </w:rPr>
        <w:t xml:space="preserve">) </w:t>
      </w:r>
      <w:r w:rsidR="00BB265E">
        <w:rPr>
          <w:rFonts w:cstheme="minorHAnsi"/>
          <w:sz w:val="24"/>
          <w:szCs w:val="24"/>
        </w:rPr>
        <w:t>dias</w:t>
      </w:r>
      <w:r w:rsidRPr="00444417">
        <w:rPr>
          <w:rFonts w:cstheme="minorHAnsi"/>
          <w:sz w:val="24"/>
          <w:szCs w:val="24"/>
        </w:rPr>
        <w:t>, a partir de sua assinatura e emissão das requisições, podendo ser re</w:t>
      </w:r>
      <w:r w:rsidR="007B286D">
        <w:rPr>
          <w:rFonts w:cstheme="minorHAnsi"/>
          <w:sz w:val="24"/>
          <w:szCs w:val="24"/>
        </w:rPr>
        <w:t>scin</w:t>
      </w:r>
      <w:r w:rsidRPr="00444417">
        <w:rPr>
          <w:rFonts w:cstheme="minorHAnsi"/>
          <w:sz w:val="24"/>
          <w:szCs w:val="24"/>
        </w:rPr>
        <w:t xml:space="preserve">dido antes do prazo previsto, sem direito a qualquer indenização, quando da contratação do objeto em decorrência de procedimento licitatório. </w:t>
      </w:r>
    </w:p>
    <w:p w14:paraId="437D981C" w14:textId="4B6F2165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CLÁUSULA SÉTIMA </w:t>
      </w:r>
      <w:proofErr w:type="gramStart"/>
      <w:r w:rsidRPr="00444417">
        <w:rPr>
          <w:rFonts w:cstheme="minorHAnsi"/>
          <w:b/>
          <w:sz w:val="24"/>
          <w:szCs w:val="24"/>
        </w:rPr>
        <w:t>-  DA</w:t>
      </w:r>
      <w:proofErr w:type="gramEnd"/>
      <w:r w:rsidRPr="00444417">
        <w:rPr>
          <w:rFonts w:cstheme="minorHAnsi"/>
          <w:b/>
          <w:sz w:val="24"/>
          <w:szCs w:val="24"/>
        </w:rPr>
        <w:t xml:space="preserve"> RESCISÃO</w:t>
      </w:r>
    </w:p>
    <w:p w14:paraId="44414DE7" w14:textId="738A38F9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7</w:t>
      </w:r>
      <w:r w:rsidR="009F0190" w:rsidRPr="00444417">
        <w:rPr>
          <w:rFonts w:cstheme="minorHAnsi"/>
          <w:b/>
          <w:sz w:val="24"/>
          <w:szCs w:val="24"/>
        </w:rPr>
        <w:t>.1.</w:t>
      </w:r>
      <w:r w:rsidR="009F0190" w:rsidRPr="00444417">
        <w:rPr>
          <w:rFonts w:cstheme="minorHAnsi"/>
          <w:sz w:val="24"/>
          <w:szCs w:val="24"/>
        </w:rPr>
        <w:t xml:space="preserve"> O presente contrato poderá ser rescindido de pleno direito, pela CONTRATANTE, com aplicação à CONTRATADA d</w:t>
      </w:r>
      <w:r w:rsidR="00BB4865">
        <w:rPr>
          <w:rFonts w:cstheme="minorHAnsi"/>
          <w:sz w:val="24"/>
          <w:szCs w:val="24"/>
        </w:rPr>
        <w:t>e</w:t>
      </w:r>
      <w:r w:rsidR="009F0190" w:rsidRPr="00444417">
        <w:rPr>
          <w:rFonts w:cstheme="minorHAnsi"/>
          <w:sz w:val="24"/>
          <w:szCs w:val="24"/>
        </w:rPr>
        <w:t xml:space="preserve"> penalidade</w:t>
      </w:r>
      <w:r w:rsidR="00BB4865">
        <w:rPr>
          <w:rFonts w:cstheme="minorHAnsi"/>
          <w:sz w:val="24"/>
          <w:szCs w:val="24"/>
        </w:rPr>
        <w:t>s legais</w:t>
      </w:r>
      <w:r w:rsidR="009F0190" w:rsidRPr="00444417">
        <w:rPr>
          <w:rFonts w:cstheme="minorHAnsi"/>
          <w:sz w:val="24"/>
          <w:szCs w:val="24"/>
        </w:rPr>
        <w:t>, ocorrida qualquer das seguintes hipóteses:</w:t>
      </w:r>
    </w:p>
    <w:p w14:paraId="185667B2" w14:textId="370F0205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7</w:t>
      </w:r>
      <w:r w:rsidR="009F0190" w:rsidRPr="00444417">
        <w:rPr>
          <w:rFonts w:cstheme="minorHAnsi"/>
          <w:b/>
          <w:sz w:val="24"/>
          <w:szCs w:val="24"/>
        </w:rPr>
        <w:t>.1.1.</w:t>
      </w:r>
      <w:r w:rsidR="009F0190" w:rsidRPr="00444417">
        <w:rPr>
          <w:rFonts w:cstheme="minorHAnsi"/>
          <w:sz w:val="24"/>
          <w:szCs w:val="24"/>
        </w:rPr>
        <w:t xml:space="preserve"> Inadimplemento, total ou parcial, inclusive atraso, de qualquer cláusula ou condição do presente contrato, não sanado em até 30 (trinta) dias contados do recebimento de notificação enviada com este fim;</w:t>
      </w:r>
    </w:p>
    <w:p w14:paraId="0E68426D" w14:textId="4E7414F7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7</w:t>
      </w:r>
      <w:r w:rsidR="009F0190" w:rsidRPr="00444417">
        <w:rPr>
          <w:rFonts w:cstheme="minorHAnsi"/>
          <w:b/>
          <w:sz w:val="24"/>
          <w:szCs w:val="24"/>
        </w:rPr>
        <w:t>.1.2.</w:t>
      </w:r>
      <w:r w:rsidR="009F0190" w:rsidRPr="00444417">
        <w:rPr>
          <w:rFonts w:cstheme="minorHAnsi"/>
          <w:sz w:val="24"/>
          <w:szCs w:val="24"/>
        </w:rPr>
        <w:t xml:space="preserve"> Interrupção das prestações de serviços contratadas, sem justificativa, pela CONTRATADA;</w:t>
      </w:r>
    </w:p>
    <w:p w14:paraId="47DCD880" w14:textId="7C624D36" w:rsidR="009F0190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7</w:t>
      </w:r>
      <w:r w:rsidR="009F0190" w:rsidRPr="00444417">
        <w:rPr>
          <w:rFonts w:cstheme="minorHAnsi"/>
          <w:b/>
          <w:sz w:val="24"/>
          <w:szCs w:val="24"/>
        </w:rPr>
        <w:t>.2.</w:t>
      </w:r>
      <w:r w:rsidR="009F0190" w:rsidRPr="00444417">
        <w:rPr>
          <w:rFonts w:cstheme="minorHAnsi"/>
          <w:sz w:val="24"/>
          <w:szCs w:val="24"/>
        </w:rPr>
        <w:t xml:space="preserve"> A CONTRATANTE assumirá exclusivamente a execução da prestação de serviço, transferindo-os a quem de direito; </w:t>
      </w:r>
    </w:p>
    <w:p w14:paraId="6239098D" w14:textId="77777777" w:rsidR="00BB4865" w:rsidRPr="00444417" w:rsidRDefault="00BB4865" w:rsidP="00B46D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E6A8F9F" w14:textId="689F5726" w:rsidR="009F0190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lastRenderedPageBreak/>
        <w:t xml:space="preserve">CLÁUSULA </w:t>
      </w:r>
      <w:r w:rsidR="00B46DBC" w:rsidRPr="00444417">
        <w:rPr>
          <w:rFonts w:cstheme="minorHAnsi"/>
          <w:b/>
          <w:sz w:val="24"/>
          <w:szCs w:val="24"/>
        </w:rPr>
        <w:t>OITAVA</w:t>
      </w:r>
      <w:r w:rsidRPr="00444417">
        <w:rPr>
          <w:rFonts w:cstheme="minorHAnsi"/>
          <w:b/>
          <w:sz w:val="24"/>
          <w:szCs w:val="24"/>
        </w:rPr>
        <w:t xml:space="preserve"> – DA DOTAÇÃO ORÇAMENTÁRIA</w:t>
      </w:r>
    </w:p>
    <w:p w14:paraId="43DF2E5D" w14:textId="77777777" w:rsidR="0006424C" w:rsidRPr="00444417" w:rsidRDefault="0006424C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1189A583" w14:textId="77777777" w:rsidR="0006424C" w:rsidRPr="0006424C" w:rsidRDefault="0006424C" w:rsidP="0006424C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  SECRETARIA MUNICIPAL DE ADMINISTRAÇÃO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03.01  SECRETARIA MUNICIPAL DE ADMINISTRAÇÃO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04.122.0300-2.002  MANUTENÇÃO DAS ATIVIDADES DA SECRETARIA MUNICIPAL DE ADMINISTRAÇÃO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061</w:t>
      </w:r>
      <w:r w:rsidRPr="00064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R$ 6.000,00 (seis mil reais)</w:t>
      </w:r>
    </w:p>
    <w:p w14:paraId="00C39617" w14:textId="77777777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6A619FA2" w14:textId="4947C353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CLÁUSULA </w:t>
      </w:r>
      <w:r w:rsidR="00B46DBC" w:rsidRPr="00444417">
        <w:rPr>
          <w:rFonts w:cstheme="minorHAnsi"/>
          <w:b/>
          <w:sz w:val="24"/>
          <w:szCs w:val="24"/>
        </w:rPr>
        <w:t>NONA</w:t>
      </w:r>
      <w:r w:rsidRPr="00444417">
        <w:rPr>
          <w:rFonts w:cstheme="minorHAnsi"/>
          <w:b/>
          <w:sz w:val="24"/>
          <w:szCs w:val="24"/>
        </w:rPr>
        <w:t xml:space="preserve"> – DISPOSIÇÕES GERAIS</w:t>
      </w:r>
    </w:p>
    <w:p w14:paraId="37F651B3" w14:textId="3EB48E05" w:rsidR="009F0190" w:rsidRPr="00444417" w:rsidRDefault="00B46DBC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.1. </w:t>
      </w:r>
      <w:r w:rsidR="009F0190" w:rsidRPr="00444417">
        <w:rPr>
          <w:rFonts w:cstheme="minorHAnsi"/>
          <w:sz w:val="24"/>
          <w:szCs w:val="24"/>
        </w:rPr>
        <w:t>Cada parte é responsável por suas próprias obrigações. Nenhuma das Partes deverá fazer qualquer declaração ou incorrer em qualquer obrigação em nome ou em benefício da outra. A relação entre as Partes é exclusivamente de contratantes independentes.</w:t>
      </w:r>
    </w:p>
    <w:p w14:paraId="14FBEF34" w14:textId="24E418D1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.2. </w:t>
      </w:r>
      <w:r w:rsidR="009F0190" w:rsidRPr="00444417">
        <w:rPr>
          <w:rFonts w:cstheme="minorHAnsi"/>
          <w:sz w:val="24"/>
          <w:szCs w:val="24"/>
        </w:rPr>
        <w:t>As partes declaram serem capazes para a celebração do presente instrumento, reconhecendo, ainda, que participara conjunta e ativamente de sua negociação em redação, agindo de boa-fé e na plena expressão e livre exercício de suas vontades.</w:t>
      </w:r>
    </w:p>
    <w:p w14:paraId="47B8C6DA" w14:textId="00E7264A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.3. </w:t>
      </w:r>
      <w:r w:rsidR="009F0190" w:rsidRPr="00444417">
        <w:rPr>
          <w:rFonts w:cstheme="minorHAnsi"/>
          <w:sz w:val="24"/>
          <w:szCs w:val="24"/>
        </w:rPr>
        <w:t>A nulidade de qualquer das cláusulas do Contrato não prejudicará a validade e a eficácia das demais.</w:t>
      </w:r>
    </w:p>
    <w:p w14:paraId="32D01856" w14:textId="5D98E26A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>.4</w:t>
      </w:r>
      <w:r w:rsidR="009F0190" w:rsidRPr="00444417">
        <w:rPr>
          <w:rFonts w:cstheme="minorHAnsi"/>
          <w:sz w:val="24"/>
          <w:szCs w:val="24"/>
        </w:rPr>
        <w:t>. Ficam expressamente revogados e quitados quaisquer pactos, ajustes, condições, contratos e cláusulas anteriormente estabelecidos entre as Partes relativos ao objeto deste Contrato em tudo que contrarie o que é ajustado no presente, ficando claro que, no caso de haver divergência de condições entre o estabelecido no Contrato e eventuais documentos dele integrantes, prevalecerão sempre as condições expressas neste contrato.</w:t>
      </w:r>
    </w:p>
    <w:p w14:paraId="74426A4A" w14:textId="0FC63929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.5. </w:t>
      </w:r>
      <w:r w:rsidR="009F0190" w:rsidRPr="00444417">
        <w:rPr>
          <w:rFonts w:cstheme="minorHAnsi"/>
          <w:sz w:val="24"/>
          <w:szCs w:val="24"/>
        </w:rPr>
        <w:t>Todas as notificações formais previstas no presente dar-se-ão por escrito e serão enviadas ao endereço das partes constantes do preâmbulo, por protocolo, correspondência registrada, telex ou fac-símile, sendo cabível optarem pela utilização de correio eletrônico “e-mail” nas comunicações corriqueiras.</w:t>
      </w:r>
    </w:p>
    <w:p w14:paraId="28598F8E" w14:textId="4D32EA34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.6. </w:t>
      </w:r>
      <w:r w:rsidR="009F0190" w:rsidRPr="00444417">
        <w:rPr>
          <w:rFonts w:cstheme="minorHAnsi"/>
          <w:sz w:val="24"/>
          <w:szCs w:val="24"/>
        </w:rPr>
        <w:t>As disposições complementares que criarem alterarem ou implicarem em renúncia a direitos e obrigações das partes serão formalizadas mediante termo aditivo.</w:t>
      </w:r>
    </w:p>
    <w:p w14:paraId="1FD5730F" w14:textId="354FA3BC" w:rsidR="009F0190" w:rsidRPr="00444417" w:rsidRDefault="00B46DBC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9</w:t>
      </w:r>
      <w:r w:rsidR="009F0190" w:rsidRPr="00444417">
        <w:rPr>
          <w:rFonts w:cstheme="minorHAnsi"/>
          <w:b/>
          <w:sz w:val="24"/>
          <w:szCs w:val="24"/>
        </w:rPr>
        <w:t xml:space="preserve">.7. </w:t>
      </w:r>
      <w:r w:rsidR="009F0190" w:rsidRPr="00444417">
        <w:rPr>
          <w:rFonts w:cstheme="minorHAnsi"/>
          <w:sz w:val="24"/>
          <w:szCs w:val="24"/>
        </w:rPr>
        <w:t>O não exercício de qualquer direito previsto neste contrato representará simples tolerância, não podendo ser invocado pela outra parte como novação de qualquer das suas obrigações aqui assumidas.</w:t>
      </w:r>
    </w:p>
    <w:p w14:paraId="5AABC59D" w14:textId="6B3B802E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CLÁUSULA DÉCIMA – DOS CASOS OMISSOS</w:t>
      </w:r>
    </w:p>
    <w:p w14:paraId="1547E6D3" w14:textId="4B492AC7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1</w:t>
      </w:r>
      <w:r w:rsidR="00B46DBC" w:rsidRPr="00444417">
        <w:rPr>
          <w:rFonts w:cstheme="minorHAnsi"/>
          <w:b/>
          <w:sz w:val="24"/>
          <w:szCs w:val="24"/>
        </w:rPr>
        <w:t>0</w:t>
      </w:r>
      <w:r w:rsidRPr="00444417">
        <w:rPr>
          <w:rFonts w:cstheme="minorHAnsi"/>
          <w:b/>
          <w:sz w:val="24"/>
          <w:szCs w:val="24"/>
        </w:rPr>
        <w:t>.1</w:t>
      </w:r>
      <w:r w:rsidRPr="00444417">
        <w:rPr>
          <w:rFonts w:cstheme="minorHAnsi"/>
          <w:sz w:val="24"/>
          <w:szCs w:val="24"/>
        </w:rPr>
        <w:t xml:space="preserve"> A execução deste contrato, bem assim os casos nele omissos, regulam-se pelas cláusulas contratuais e pelos preceitos de direito público, aplicando-se lhes, </w:t>
      </w:r>
      <w:r w:rsidRPr="00444417">
        <w:rPr>
          <w:rFonts w:cstheme="minorHAnsi"/>
          <w:sz w:val="24"/>
          <w:szCs w:val="24"/>
        </w:rPr>
        <w:lastRenderedPageBreak/>
        <w:t>supletivamente, os princípios de teoria geral dos contratos e as disposiçõe</w:t>
      </w:r>
      <w:r w:rsidR="00B46DBC" w:rsidRPr="00444417">
        <w:rPr>
          <w:rFonts w:cstheme="minorHAnsi"/>
          <w:sz w:val="24"/>
          <w:szCs w:val="24"/>
        </w:rPr>
        <w:t>s de direito privado</w:t>
      </w:r>
    </w:p>
    <w:p w14:paraId="026ED87D" w14:textId="00E426C4" w:rsidR="009F0190" w:rsidRPr="00444417" w:rsidRDefault="009F0190" w:rsidP="00B46DB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 xml:space="preserve">CLÁUSULA DÉCIMA </w:t>
      </w:r>
      <w:r w:rsidR="00B46DBC" w:rsidRPr="00444417">
        <w:rPr>
          <w:rFonts w:cstheme="minorHAnsi"/>
          <w:b/>
          <w:sz w:val="24"/>
          <w:szCs w:val="24"/>
        </w:rPr>
        <w:t>PRIMEIRA</w:t>
      </w:r>
      <w:r w:rsidRPr="00444417">
        <w:rPr>
          <w:rFonts w:cstheme="minorHAnsi"/>
          <w:b/>
          <w:sz w:val="24"/>
          <w:szCs w:val="24"/>
        </w:rPr>
        <w:t xml:space="preserve"> - DO FORO</w:t>
      </w:r>
    </w:p>
    <w:p w14:paraId="7173F0D9" w14:textId="682BF3DF" w:rsidR="009F0190" w:rsidRPr="00444417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b/>
          <w:sz w:val="24"/>
          <w:szCs w:val="24"/>
        </w:rPr>
        <w:t>17.1</w:t>
      </w:r>
      <w:r w:rsidRPr="00444417">
        <w:rPr>
          <w:rFonts w:cstheme="minorHAnsi"/>
          <w:sz w:val="24"/>
          <w:szCs w:val="24"/>
        </w:rPr>
        <w:t xml:space="preserve">Para dirimir as questões oriundas deste Contrato, as partes elegem o Foro da Comarca de </w:t>
      </w:r>
      <w:r w:rsidR="001D0A51" w:rsidRPr="00444417">
        <w:rPr>
          <w:rFonts w:cstheme="minorHAnsi"/>
          <w:sz w:val="24"/>
          <w:szCs w:val="24"/>
        </w:rPr>
        <w:t>I</w:t>
      </w:r>
      <w:r w:rsidR="008F1C71">
        <w:rPr>
          <w:rFonts w:cstheme="minorHAnsi"/>
          <w:sz w:val="24"/>
          <w:szCs w:val="24"/>
        </w:rPr>
        <w:t>guatemi</w:t>
      </w:r>
      <w:r w:rsidRPr="00444417">
        <w:rPr>
          <w:rFonts w:cstheme="minorHAnsi"/>
          <w:sz w:val="24"/>
          <w:szCs w:val="24"/>
        </w:rPr>
        <w:t xml:space="preserve">, Estado de </w:t>
      </w:r>
      <w:r w:rsidR="0006424C">
        <w:rPr>
          <w:rFonts w:cstheme="minorHAnsi"/>
          <w:sz w:val="24"/>
          <w:szCs w:val="24"/>
        </w:rPr>
        <w:t>Mato Grosso do Sul</w:t>
      </w:r>
      <w:r w:rsidRPr="00444417">
        <w:rPr>
          <w:rFonts w:cstheme="minorHAnsi"/>
          <w:sz w:val="24"/>
          <w:szCs w:val="24"/>
        </w:rPr>
        <w:t xml:space="preserve"> em exclusão de qualquer outro, por mais privilegiado que seja.</w:t>
      </w:r>
    </w:p>
    <w:p w14:paraId="07EBB2F1" w14:textId="6436EF1A" w:rsidR="009F0190" w:rsidRDefault="009F0190" w:rsidP="00B46DBC">
      <w:pPr>
        <w:spacing w:line="276" w:lineRule="auto"/>
        <w:jc w:val="both"/>
        <w:rPr>
          <w:rFonts w:cstheme="minorHAnsi"/>
          <w:sz w:val="24"/>
          <w:szCs w:val="24"/>
        </w:rPr>
      </w:pPr>
      <w:r w:rsidRPr="00444417">
        <w:rPr>
          <w:rFonts w:cstheme="minorHAnsi"/>
          <w:sz w:val="24"/>
          <w:szCs w:val="24"/>
        </w:rPr>
        <w:t>E, por estarem justos e contratados, após lido e achados conforme, a</w:t>
      </w:r>
      <w:r w:rsidR="00444417" w:rsidRPr="00444417">
        <w:rPr>
          <w:rFonts w:cstheme="minorHAnsi"/>
          <w:sz w:val="24"/>
          <w:szCs w:val="24"/>
        </w:rPr>
        <w:t>ssinam o presente contrato em 0</w:t>
      </w:r>
      <w:r w:rsidR="0006424C">
        <w:rPr>
          <w:rFonts w:cstheme="minorHAnsi"/>
          <w:sz w:val="24"/>
          <w:szCs w:val="24"/>
        </w:rPr>
        <w:t>2</w:t>
      </w:r>
      <w:r w:rsidRPr="00444417">
        <w:rPr>
          <w:rFonts w:cstheme="minorHAnsi"/>
          <w:sz w:val="24"/>
          <w:szCs w:val="24"/>
        </w:rPr>
        <w:t xml:space="preserve"> (</w:t>
      </w:r>
      <w:r w:rsidR="0006424C">
        <w:rPr>
          <w:rFonts w:cstheme="minorHAnsi"/>
          <w:sz w:val="24"/>
          <w:szCs w:val="24"/>
        </w:rPr>
        <w:t>duas</w:t>
      </w:r>
      <w:r w:rsidRPr="00444417">
        <w:rPr>
          <w:rFonts w:cstheme="minorHAnsi"/>
          <w:sz w:val="24"/>
          <w:szCs w:val="24"/>
        </w:rPr>
        <w:t>) vias de igual teor e forma.</w:t>
      </w:r>
    </w:p>
    <w:p w14:paraId="2A7FA10C" w14:textId="77777777" w:rsidR="0006424C" w:rsidRPr="00444417" w:rsidRDefault="0006424C" w:rsidP="00B46D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503394C" w14:textId="5FF6AA21" w:rsidR="009F0190" w:rsidRPr="00444417" w:rsidRDefault="00BB265E" w:rsidP="00BB265E">
      <w:pPr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Iguatemi</w:t>
      </w:r>
      <w:r w:rsidR="009F0190" w:rsidRPr="00444417">
        <w:rPr>
          <w:rFonts w:cstheme="minorHAnsi"/>
          <w:sz w:val="24"/>
          <w:szCs w:val="24"/>
        </w:rPr>
        <w:t xml:space="preserve">, </w:t>
      </w:r>
      <w:r w:rsidR="0006424C">
        <w:rPr>
          <w:rFonts w:cstheme="minorHAnsi"/>
          <w:sz w:val="24"/>
          <w:szCs w:val="24"/>
        </w:rPr>
        <w:t xml:space="preserve">21 de </w:t>
      </w:r>
      <w:proofErr w:type="gramStart"/>
      <w:r w:rsidR="0006424C">
        <w:rPr>
          <w:rFonts w:cstheme="minorHAnsi"/>
          <w:sz w:val="24"/>
          <w:szCs w:val="24"/>
        </w:rPr>
        <w:t>Março</w:t>
      </w:r>
      <w:proofErr w:type="gramEnd"/>
      <w:r w:rsidR="009F0190" w:rsidRPr="00444417">
        <w:rPr>
          <w:rFonts w:cstheme="minorHAnsi"/>
          <w:sz w:val="24"/>
          <w:szCs w:val="24"/>
        </w:rPr>
        <w:t xml:space="preserve"> de 202</w:t>
      </w:r>
      <w:r w:rsidR="00444417" w:rsidRPr="00444417">
        <w:rPr>
          <w:rFonts w:cstheme="minorHAnsi"/>
          <w:sz w:val="24"/>
          <w:szCs w:val="24"/>
        </w:rPr>
        <w:t>3</w:t>
      </w:r>
      <w:r w:rsidR="009F0190" w:rsidRPr="00444417">
        <w:rPr>
          <w:rFonts w:cstheme="minorHAnsi"/>
          <w:sz w:val="24"/>
          <w:szCs w:val="24"/>
        </w:rPr>
        <w:t>.</w:t>
      </w:r>
    </w:p>
    <w:p w14:paraId="045DA559" w14:textId="77777777" w:rsidR="00DB1C0B" w:rsidRPr="00444417" w:rsidRDefault="00DB1C0B" w:rsidP="00D87F33">
      <w:pPr>
        <w:spacing w:after="0" w:line="240" w:lineRule="auto"/>
        <w:jc w:val="right"/>
        <w:rPr>
          <w:rFonts w:eastAsia="Times New Roman" w:cstheme="minorHAnsi"/>
          <w:color w:val="000000"/>
          <w:sz w:val="23"/>
          <w:szCs w:val="23"/>
          <w:lang w:eastAsia="pt-BR"/>
        </w:rPr>
      </w:pPr>
    </w:p>
    <w:p w14:paraId="4F7286E4" w14:textId="2B79EE69" w:rsidR="00DA2A85" w:rsidRDefault="00DA2A85" w:rsidP="00DA2A85">
      <w:pPr>
        <w:rPr>
          <w:rFonts w:cstheme="minorHAnsi"/>
          <w:sz w:val="23"/>
          <w:szCs w:val="23"/>
        </w:rPr>
      </w:pPr>
    </w:p>
    <w:p w14:paraId="7FBBF6B3" w14:textId="77777777" w:rsidR="0006424C" w:rsidRPr="00444417" w:rsidRDefault="0006424C" w:rsidP="00DA2A85">
      <w:pPr>
        <w:rPr>
          <w:rFonts w:cstheme="minorHAnsi"/>
          <w:sz w:val="23"/>
          <w:szCs w:val="23"/>
        </w:rPr>
      </w:pPr>
    </w:p>
    <w:p w14:paraId="737C38CF" w14:textId="35840958" w:rsidR="00BB4865" w:rsidRPr="00607A12" w:rsidRDefault="00BB4865" w:rsidP="00BB4865">
      <w:pPr>
        <w:autoSpaceDE w:val="0"/>
        <w:autoSpaceDN w:val="0"/>
        <w:adjustRightInd w:val="0"/>
        <w:spacing w:line="235" w:lineRule="auto"/>
        <w:rPr>
          <w:rFonts w:ascii="Arial Narrow" w:hAnsi="Arial Narrow" w:cs="Arial"/>
          <w:sz w:val="28"/>
          <w:szCs w:val="28"/>
        </w:rPr>
      </w:pPr>
      <w:r w:rsidRPr="00607A12">
        <w:rPr>
          <w:rFonts w:ascii="Arial Narrow" w:hAnsi="Arial Narrow" w:cs="Arial"/>
          <w:sz w:val="28"/>
          <w:szCs w:val="28"/>
        </w:rPr>
        <w:t>______________________________</w:t>
      </w:r>
      <w:r>
        <w:rPr>
          <w:rFonts w:ascii="Arial Narrow" w:hAnsi="Arial Narrow" w:cs="Arial"/>
          <w:sz w:val="28"/>
          <w:szCs w:val="28"/>
        </w:rPr>
        <w:t xml:space="preserve">             </w:t>
      </w:r>
      <w:r w:rsidRPr="00607A12">
        <w:rPr>
          <w:rFonts w:ascii="Arial Narrow" w:hAnsi="Arial Narrow" w:cs="Arial"/>
          <w:sz w:val="28"/>
          <w:szCs w:val="28"/>
        </w:rPr>
        <w:t>_____________________________</w:t>
      </w:r>
    </w:p>
    <w:p w14:paraId="77ADB80F" w14:textId="48FB8077" w:rsidR="00DA2A85" w:rsidRPr="00444417" w:rsidRDefault="00DA2A85" w:rsidP="00DA2A85">
      <w:pPr>
        <w:jc w:val="center"/>
        <w:rPr>
          <w:rFonts w:cstheme="minorHAnsi"/>
          <w:sz w:val="23"/>
          <w:szCs w:val="23"/>
        </w:rPr>
        <w:sectPr w:rsidR="00DA2A85" w:rsidRPr="00444417" w:rsidSect="007B286D">
          <w:headerReference w:type="default" r:id="rId8"/>
          <w:pgSz w:w="11906" w:h="16838"/>
          <w:pgMar w:top="1418" w:right="1701" w:bottom="1304" w:left="1701" w:header="709" w:footer="709" w:gutter="0"/>
          <w:cols w:space="708"/>
          <w:docGrid w:linePitch="360"/>
        </w:sectPr>
      </w:pPr>
    </w:p>
    <w:p w14:paraId="5E7B127B" w14:textId="13455063" w:rsidR="00DA2A85" w:rsidRPr="00444417" w:rsidRDefault="0006424C" w:rsidP="0006424C">
      <w:pPr>
        <w:jc w:val="center"/>
        <w:rPr>
          <w:rFonts w:cstheme="minorHAnsi"/>
          <w:sz w:val="23"/>
          <w:szCs w:val="23"/>
        </w:rPr>
      </w:pPr>
      <w:proofErr w:type="spellStart"/>
      <w:r>
        <w:rPr>
          <w:rFonts w:cstheme="minorHAnsi"/>
          <w:sz w:val="23"/>
          <w:szCs w:val="23"/>
        </w:rPr>
        <w:t>Lidio</w:t>
      </w:r>
      <w:proofErr w:type="spellEnd"/>
      <w:r>
        <w:rPr>
          <w:rFonts w:cstheme="minorHAnsi"/>
          <w:sz w:val="23"/>
          <w:szCs w:val="23"/>
        </w:rPr>
        <w:t xml:space="preserve"> Ledesma</w:t>
      </w:r>
      <w:r w:rsidR="00DA2A85" w:rsidRPr="00444417">
        <w:rPr>
          <w:rFonts w:cstheme="minorHAnsi"/>
          <w:sz w:val="23"/>
          <w:szCs w:val="23"/>
        </w:rPr>
        <w:br/>
      </w:r>
      <w:r>
        <w:rPr>
          <w:rFonts w:cstheme="minorHAnsi"/>
          <w:b/>
          <w:bCs/>
          <w:sz w:val="23"/>
          <w:szCs w:val="23"/>
        </w:rPr>
        <w:t>PREFEITO MUNICIPAL</w:t>
      </w:r>
      <w:r w:rsidR="00DA2A85" w:rsidRPr="00444417">
        <w:rPr>
          <w:rFonts w:cstheme="minorHAnsi"/>
          <w:sz w:val="23"/>
          <w:szCs w:val="23"/>
        </w:rPr>
        <w:br/>
      </w:r>
      <w:r w:rsidR="00444417" w:rsidRPr="00444417">
        <w:rPr>
          <w:rFonts w:cstheme="minorHAnsi"/>
          <w:sz w:val="23"/>
          <w:szCs w:val="23"/>
        </w:rPr>
        <w:t>CONTRATANTE</w:t>
      </w:r>
    </w:p>
    <w:p w14:paraId="2686EFD8" w14:textId="77777777" w:rsidR="0006424C" w:rsidRDefault="0006424C" w:rsidP="0006424C">
      <w:pPr>
        <w:jc w:val="center"/>
        <w:rPr>
          <w:rFonts w:cstheme="minorHAnsi"/>
          <w:sz w:val="23"/>
          <w:szCs w:val="23"/>
        </w:rPr>
      </w:pPr>
    </w:p>
    <w:p w14:paraId="46471DAD" w14:textId="08113D23" w:rsidR="0006424C" w:rsidRDefault="0006424C" w:rsidP="0006424C">
      <w:pPr>
        <w:jc w:val="center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06424C">
        <w:rPr>
          <w:rFonts w:cstheme="minorHAnsi"/>
          <w:bCs/>
          <w:sz w:val="24"/>
          <w:szCs w:val="24"/>
        </w:rPr>
        <w:t>Rubens Pires Malaquias</w:t>
      </w:r>
    </w:p>
    <w:p w14:paraId="14949F49" w14:textId="2BB0F75C" w:rsidR="00DA2A85" w:rsidRPr="0006424C" w:rsidRDefault="0006424C" w:rsidP="0006424C">
      <w:pPr>
        <w:jc w:val="center"/>
        <w:rPr>
          <w:rFonts w:cstheme="minorHAnsi"/>
          <w:bCs/>
          <w:sz w:val="23"/>
          <w:szCs w:val="23"/>
        </w:rPr>
        <w:sectPr w:rsidR="00DA2A85" w:rsidRPr="0006424C" w:rsidSect="00F470AD">
          <w:type w:val="continuous"/>
          <w:pgSz w:w="11906" w:h="16838"/>
          <w:pgMar w:top="1814" w:right="1701" w:bottom="1304" w:left="1701" w:header="709" w:footer="709" w:gutter="0"/>
          <w:cols w:num="2" w:space="708"/>
          <w:docGrid w:linePitch="360"/>
        </w:sectPr>
      </w:pPr>
      <w:r>
        <w:rPr>
          <w:rFonts w:cstheme="minorHAnsi"/>
          <w:sz w:val="23"/>
          <w:szCs w:val="23"/>
        </w:rPr>
        <w:t xml:space="preserve"> </w:t>
      </w:r>
      <w:r w:rsidR="00444417" w:rsidRPr="0006424C">
        <w:rPr>
          <w:rFonts w:cstheme="minorHAnsi"/>
          <w:b/>
          <w:bCs/>
          <w:sz w:val="23"/>
          <w:szCs w:val="23"/>
        </w:rPr>
        <w:t xml:space="preserve">CONPREV ASSESSORIA MUNICIPAL E </w:t>
      </w:r>
      <w:r w:rsidRPr="0006424C">
        <w:rPr>
          <w:rFonts w:cstheme="minorHAnsi"/>
          <w:b/>
          <w:bCs/>
          <w:sz w:val="23"/>
          <w:szCs w:val="23"/>
        </w:rPr>
        <w:t xml:space="preserve">  </w:t>
      </w:r>
      <w:r w:rsidR="00444417" w:rsidRPr="0006424C">
        <w:rPr>
          <w:rFonts w:cstheme="minorHAnsi"/>
          <w:b/>
          <w:bCs/>
          <w:sz w:val="23"/>
          <w:szCs w:val="23"/>
        </w:rPr>
        <w:t>SERVIÇOS ADMINISTRATIVOS EIRELI-ME</w:t>
      </w:r>
      <w:r w:rsidR="00444417" w:rsidRPr="00444417">
        <w:rPr>
          <w:rFonts w:cstheme="minorHAnsi"/>
          <w:sz w:val="23"/>
          <w:szCs w:val="23"/>
        </w:rPr>
        <w:t xml:space="preserve"> CONTRATADA</w:t>
      </w:r>
      <w:r w:rsidR="00444417" w:rsidRPr="00444417">
        <w:rPr>
          <w:rFonts w:cstheme="minorHAnsi"/>
          <w:sz w:val="23"/>
          <w:szCs w:val="23"/>
        </w:rPr>
        <w:br/>
      </w:r>
    </w:p>
    <w:p w14:paraId="76F562FB" w14:textId="77777777" w:rsidR="00DA2A85" w:rsidRPr="00444417" w:rsidRDefault="00DA2A85" w:rsidP="00DA2A85">
      <w:pPr>
        <w:jc w:val="both"/>
        <w:rPr>
          <w:rFonts w:cstheme="minorHAnsi"/>
          <w:sz w:val="23"/>
          <w:szCs w:val="23"/>
        </w:rPr>
      </w:pPr>
    </w:p>
    <w:p w14:paraId="63C86B97" w14:textId="7259C2DC" w:rsidR="00DA2A85" w:rsidRDefault="00DA2A85" w:rsidP="00DA2A85">
      <w:pPr>
        <w:jc w:val="both"/>
        <w:rPr>
          <w:rFonts w:cstheme="minorHAnsi"/>
          <w:sz w:val="23"/>
          <w:szCs w:val="23"/>
          <w:u w:val="single"/>
        </w:rPr>
      </w:pPr>
      <w:r w:rsidRPr="00444417">
        <w:rPr>
          <w:rFonts w:cstheme="minorHAnsi"/>
          <w:sz w:val="23"/>
          <w:szCs w:val="23"/>
          <w:u w:val="single"/>
        </w:rPr>
        <w:t>Testemunhas</w:t>
      </w:r>
    </w:p>
    <w:p w14:paraId="7895665B" w14:textId="1684BBC1" w:rsidR="00BB4865" w:rsidRDefault="00BB4865" w:rsidP="00DA2A85">
      <w:pPr>
        <w:jc w:val="both"/>
        <w:rPr>
          <w:rFonts w:cstheme="minorHAnsi"/>
          <w:sz w:val="23"/>
          <w:szCs w:val="23"/>
          <w:u w:val="single"/>
        </w:rPr>
      </w:pPr>
    </w:p>
    <w:p w14:paraId="7D2396FA" w14:textId="77777777" w:rsidR="00BB4865" w:rsidRDefault="00BB4865" w:rsidP="00DA2A85">
      <w:pPr>
        <w:jc w:val="both"/>
        <w:rPr>
          <w:rFonts w:cstheme="minorHAnsi"/>
          <w:sz w:val="23"/>
          <w:szCs w:val="23"/>
          <w:u w:val="single"/>
        </w:rPr>
      </w:pPr>
    </w:p>
    <w:p w14:paraId="776F427D" w14:textId="77777777" w:rsidR="00444417" w:rsidRDefault="00444417" w:rsidP="00DA2A85">
      <w:pPr>
        <w:jc w:val="both"/>
        <w:rPr>
          <w:rFonts w:cstheme="minorHAnsi"/>
          <w:sz w:val="23"/>
          <w:szCs w:val="23"/>
          <w:u w:val="single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BB4865" w:rsidRPr="00607A12" w14:paraId="557C72B5" w14:textId="77777777" w:rsidTr="00D72858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00D9B041" w14:textId="77777777" w:rsidR="00BB4865" w:rsidRPr="00607A12" w:rsidRDefault="00BB4865" w:rsidP="00D72858">
            <w:pPr>
              <w:spacing w:line="235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A4B5A32" w14:textId="77777777" w:rsidR="00BB4865" w:rsidRDefault="00BB4865" w:rsidP="00D72858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Vilhalba</w:t>
            </w:r>
            <w:proofErr w:type="spellEnd"/>
          </w:p>
          <w:p w14:paraId="77D00CEC" w14:textId="77777777" w:rsidR="00BB4865" w:rsidRPr="00607A12" w:rsidRDefault="00BB4865" w:rsidP="00D72858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CPF: 864.476.961-87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038CC076" w14:textId="77777777" w:rsidR="00BB4865" w:rsidRPr="00607A12" w:rsidRDefault="00BB4865" w:rsidP="00D7285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14:paraId="49C012C2" w14:textId="77777777" w:rsidR="00BB4865" w:rsidRDefault="00BB4865" w:rsidP="00D7285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Lucas Moreira Lopes</w:t>
            </w:r>
          </w:p>
          <w:p w14:paraId="689C768A" w14:textId="77777777" w:rsidR="00BB4865" w:rsidRPr="00607A12" w:rsidRDefault="00BB4865" w:rsidP="00D7285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CPF: 040.238.291-96</w:t>
            </w:r>
          </w:p>
        </w:tc>
      </w:tr>
    </w:tbl>
    <w:p w14:paraId="065F3B84" w14:textId="75CDE8F7" w:rsidR="00CE6A03" w:rsidRPr="00444417" w:rsidRDefault="00CE6A03" w:rsidP="00444417">
      <w:pPr>
        <w:jc w:val="both"/>
        <w:rPr>
          <w:rFonts w:cstheme="minorHAnsi"/>
        </w:rPr>
      </w:pPr>
    </w:p>
    <w:sectPr w:rsidR="00CE6A03" w:rsidRPr="00444417" w:rsidSect="00BB4865">
      <w:type w:val="continuous"/>
      <w:pgSz w:w="11906" w:h="16838"/>
      <w:pgMar w:top="181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F691" w14:textId="77777777" w:rsidR="005402AE" w:rsidRDefault="005402AE" w:rsidP="007B286D">
      <w:pPr>
        <w:spacing w:after="0" w:line="240" w:lineRule="auto"/>
      </w:pPr>
      <w:r>
        <w:separator/>
      </w:r>
    </w:p>
  </w:endnote>
  <w:endnote w:type="continuationSeparator" w:id="0">
    <w:p w14:paraId="7C07C2BC" w14:textId="77777777" w:rsidR="005402AE" w:rsidRDefault="005402AE" w:rsidP="007B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CF9B" w14:textId="77777777" w:rsidR="005402AE" w:rsidRDefault="005402AE" w:rsidP="007B286D">
      <w:pPr>
        <w:spacing w:after="0" w:line="240" w:lineRule="auto"/>
      </w:pPr>
      <w:r>
        <w:separator/>
      </w:r>
    </w:p>
  </w:footnote>
  <w:footnote w:type="continuationSeparator" w:id="0">
    <w:p w14:paraId="24731DDD" w14:textId="77777777" w:rsidR="005402AE" w:rsidRDefault="005402AE" w:rsidP="007B2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E26B" w14:textId="2996E82F" w:rsidR="007B286D" w:rsidRDefault="007B286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editId="2A6A8AFB">
          <wp:simplePos x="0" y="0"/>
          <wp:positionH relativeFrom="page">
            <wp:posOffset>951865</wp:posOffset>
          </wp:positionH>
          <wp:positionV relativeFrom="paragraph">
            <wp:posOffset>-392430</wp:posOffset>
          </wp:positionV>
          <wp:extent cx="5400040" cy="831215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2368"/>
    <w:multiLevelType w:val="hybridMultilevel"/>
    <w:tmpl w:val="6C183460"/>
    <w:lvl w:ilvl="0" w:tplc="EA7E84DC">
      <w:start w:val="1"/>
      <w:numFmt w:val="upperLetter"/>
      <w:lvlText w:val="%1)"/>
      <w:lvlJc w:val="left"/>
      <w:pPr>
        <w:ind w:left="720" w:hanging="360"/>
      </w:pPr>
      <w:rPr>
        <w:rFonts w:hint="default"/>
        <w:w w:val="95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6F5C"/>
    <w:multiLevelType w:val="hybridMultilevel"/>
    <w:tmpl w:val="FFFFFFFF"/>
    <w:lvl w:ilvl="0" w:tplc="B2CCB3C4">
      <w:start w:val="1"/>
      <w:numFmt w:val="upperLetter"/>
      <w:lvlText w:val="%1)"/>
      <w:lvlJc w:val="left"/>
      <w:pPr>
        <w:ind w:left="3731" w:hanging="329"/>
        <w:jc w:val="right"/>
      </w:pPr>
      <w:rPr>
        <w:rFonts w:hint="default"/>
        <w:spacing w:val="-1"/>
        <w:w w:val="90"/>
        <w:lang w:val="pt-PT" w:eastAsia="en-US" w:bidi="ar-SA"/>
      </w:rPr>
    </w:lvl>
    <w:lvl w:ilvl="1" w:tplc="0EF2C644">
      <w:numFmt w:val="bullet"/>
      <w:lvlText w:val="•"/>
      <w:lvlJc w:val="left"/>
      <w:pPr>
        <w:ind w:left="2610" w:hanging="329"/>
      </w:pPr>
      <w:rPr>
        <w:rFonts w:hint="default"/>
        <w:lang w:val="pt-PT" w:eastAsia="en-US" w:bidi="ar-SA"/>
      </w:rPr>
    </w:lvl>
    <w:lvl w:ilvl="2" w:tplc="B5A05A94">
      <w:numFmt w:val="bullet"/>
      <w:lvlText w:val="•"/>
      <w:lvlJc w:val="left"/>
      <w:pPr>
        <w:ind w:left="3620" w:hanging="329"/>
      </w:pPr>
      <w:rPr>
        <w:rFonts w:hint="default"/>
        <w:lang w:val="pt-PT" w:eastAsia="en-US" w:bidi="ar-SA"/>
      </w:rPr>
    </w:lvl>
    <w:lvl w:ilvl="3" w:tplc="57AE3796">
      <w:numFmt w:val="bullet"/>
      <w:lvlText w:val="•"/>
      <w:lvlJc w:val="left"/>
      <w:pPr>
        <w:ind w:left="4630" w:hanging="329"/>
      </w:pPr>
      <w:rPr>
        <w:rFonts w:hint="default"/>
        <w:lang w:val="pt-PT" w:eastAsia="en-US" w:bidi="ar-SA"/>
      </w:rPr>
    </w:lvl>
    <w:lvl w:ilvl="4" w:tplc="D816451C">
      <w:numFmt w:val="bullet"/>
      <w:lvlText w:val="•"/>
      <w:lvlJc w:val="left"/>
      <w:pPr>
        <w:ind w:left="5640" w:hanging="329"/>
      </w:pPr>
      <w:rPr>
        <w:rFonts w:hint="default"/>
        <w:lang w:val="pt-PT" w:eastAsia="en-US" w:bidi="ar-SA"/>
      </w:rPr>
    </w:lvl>
    <w:lvl w:ilvl="5" w:tplc="B358AA6C">
      <w:numFmt w:val="bullet"/>
      <w:lvlText w:val="•"/>
      <w:lvlJc w:val="left"/>
      <w:pPr>
        <w:ind w:left="6650" w:hanging="329"/>
      </w:pPr>
      <w:rPr>
        <w:rFonts w:hint="default"/>
        <w:lang w:val="pt-PT" w:eastAsia="en-US" w:bidi="ar-SA"/>
      </w:rPr>
    </w:lvl>
    <w:lvl w:ilvl="6" w:tplc="6D1C2208">
      <w:numFmt w:val="bullet"/>
      <w:lvlText w:val="•"/>
      <w:lvlJc w:val="left"/>
      <w:pPr>
        <w:ind w:left="7660" w:hanging="329"/>
      </w:pPr>
      <w:rPr>
        <w:rFonts w:hint="default"/>
        <w:lang w:val="pt-PT" w:eastAsia="en-US" w:bidi="ar-SA"/>
      </w:rPr>
    </w:lvl>
    <w:lvl w:ilvl="7" w:tplc="FD70609E">
      <w:numFmt w:val="bullet"/>
      <w:lvlText w:val="•"/>
      <w:lvlJc w:val="left"/>
      <w:pPr>
        <w:ind w:left="8670" w:hanging="329"/>
      </w:pPr>
      <w:rPr>
        <w:rFonts w:hint="default"/>
        <w:lang w:val="pt-PT" w:eastAsia="en-US" w:bidi="ar-SA"/>
      </w:rPr>
    </w:lvl>
    <w:lvl w:ilvl="8" w:tplc="F7563A48">
      <w:numFmt w:val="bullet"/>
      <w:lvlText w:val="•"/>
      <w:lvlJc w:val="left"/>
      <w:pPr>
        <w:ind w:left="9680" w:hanging="329"/>
      </w:pPr>
      <w:rPr>
        <w:rFonts w:hint="default"/>
        <w:lang w:val="pt-PT" w:eastAsia="en-US" w:bidi="ar-SA"/>
      </w:rPr>
    </w:lvl>
  </w:abstractNum>
  <w:abstractNum w:abstractNumId="2" w15:restartNumberingAfterBreak="0">
    <w:nsid w:val="17C93CF8"/>
    <w:multiLevelType w:val="hybridMultilevel"/>
    <w:tmpl w:val="51CC9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F1F"/>
    <w:multiLevelType w:val="hybridMultilevel"/>
    <w:tmpl w:val="FEF0D7F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C2590"/>
    <w:multiLevelType w:val="hybridMultilevel"/>
    <w:tmpl w:val="66B6E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0FE"/>
    <w:multiLevelType w:val="hybridMultilevel"/>
    <w:tmpl w:val="FFFFFFFF"/>
    <w:lvl w:ilvl="0" w:tplc="60E47D74">
      <w:start w:val="1"/>
      <w:numFmt w:val="upperLetter"/>
      <w:lvlText w:val="%1)"/>
      <w:lvlJc w:val="left"/>
      <w:pPr>
        <w:ind w:left="471" w:hanging="325"/>
      </w:pPr>
      <w:rPr>
        <w:rFonts w:ascii="Cambria" w:eastAsia="Cambria" w:hAnsi="Cambria" w:cs="Cambria" w:hint="default"/>
        <w:spacing w:val="-1"/>
        <w:w w:val="95"/>
        <w:sz w:val="24"/>
        <w:szCs w:val="24"/>
        <w:lang w:val="pt-PT" w:eastAsia="en-US" w:bidi="ar-SA"/>
      </w:rPr>
    </w:lvl>
    <w:lvl w:ilvl="1" w:tplc="6A2C90A6">
      <w:start w:val="1"/>
      <w:numFmt w:val="upperLetter"/>
      <w:lvlText w:val="%2)"/>
      <w:lvlJc w:val="left"/>
      <w:pPr>
        <w:ind w:left="1643" w:hanging="331"/>
      </w:pPr>
      <w:rPr>
        <w:rFonts w:ascii="Cambria" w:eastAsia="Cambria" w:hAnsi="Cambria" w:cs="Cambria" w:hint="default"/>
        <w:spacing w:val="-1"/>
        <w:w w:val="99"/>
        <w:sz w:val="24"/>
        <w:szCs w:val="24"/>
        <w:lang w:val="pt-PT" w:eastAsia="en-US" w:bidi="ar-SA"/>
      </w:rPr>
    </w:lvl>
    <w:lvl w:ilvl="2" w:tplc="CB760AB6">
      <w:start w:val="1"/>
      <w:numFmt w:val="lowerLetter"/>
      <w:lvlText w:val="%3)"/>
      <w:lvlJc w:val="left"/>
      <w:pPr>
        <w:ind w:left="1908" w:hanging="253"/>
      </w:pPr>
      <w:rPr>
        <w:rFonts w:hint="default"/>
        <w:spacing w:val="-1"/>
        <w:w w:val="99"/>
        <w:lang w:val="pt-PT" w:eastAsia="en-US" w:bidi="ar-SA"/>
      </w:rPr>
    </w:lvl>
    <w:lvl w:ilvl="3" w:tplc="3566055A">
      <w:numFmt w:val="bullet"/>
      <w:lvlText w:val="•"/>
      <w:lvlJc w:val="left"/>
      <w:pPr>
        <w:ind w:left="2795" w:hanging="253"/>
      </w:pPr>
      <w:rPr>
        <w:rFonts w:hint="default"/>
        <w:lang w:val="pt-PT" w:eastAsia="en-US" w:bidi="ar-SA"/>
      </w:rPr>
    </w:lvl>
    <w:lvl w:ilvl="4" w:tplc="AC50E3C6">
      <w:numFmt w:val="bullet"/>
      <w:lvlText w:val="•"/>
      <w:lvlJc w:val="left"/>
      <w:pPr>
        <w:ind w:left="3690" w:hanging="253"/>
      </w:pPr>
      <w:rPr>
        <w:rFonts w:hint="default"/>
        <w:lang w:val="pt-PT" w:eastAsia="en-US" w:bidi="ar-SA"/>
      </w:rPr>
    </w:lvl>
    <w:lvl w:ilvl="5" w:tplc="D8F4CC78">
      <w:numFmt w:val="bullet"/>
      <w:lvlText w:val="•"/>
      <w:lvlJc w:val="left"/>
      <w:pPr>
        <w:ind w:left="4585" w:hanging="253"/>
      </w:pPr>
      <w:rPr>
        <w:rFonts w:hint="default"/>
        <w:lang w:val="pt-PT" w:eastAsia="en-US" w:bidi="ar-SA"/>
      </w:rPr>
    </w:lvl>
    <w:lvl w:ilvl="6" w:tplc="C8A85CE8">
      <w:numFmt w:val="bullet"/>
      <w:lvlText w:val="•"/>
      <w:lvlJc w:val="left"/>
      <w:pPr>
        <w:ind w:left="5480" w:hanging="253"/>
      </w:pPr>
      <w:rPr>
        <w:rFonts w:hint="default"/>
        <w:lang w:val="pt-PT" w:eastAsia="en-US" w:bidi="ar-SA"/>
      </w:rPr>
    </w:lvl>
    <w:lvl w:ilvl="7" w:tplc="CCA42E22">
      <w:numFmt w:val="bullet"/>
      <w:lvlText w:val="•"/>
      <w:lvlJc w:val="left"/>
      <w:pPr>
        <w:ind w:left="6375" w:hanging="253"/>
      </w:pPr>
      <w:rPr>
        <w:rFonts w:hint="default"/>
        <w:lang w:val="pt-PT" w:eastAsia="en-US" w:bidi="ar-SA"/>
      </w:rPr>
    </w:lvl>
    <w:lvl w:ilvl="8" w:tplc="5EFEBE7E">
      <w:numFmt w:val="bullet"/>
      <w:lvlText w:val="•"/>
      <w:lvlJc w:val="left"/>
      <w:pPr>
        <w:ind w:left="7270" w:hanging="253"/>
      </w:pPr>
      <w:rPr>
        <w:rFonts w:hint="default"/>
        <w:lang w:val="pt-PT" w:eastAsia="en-US" w:bidi="ar-SA"/>
      </w:rPr>
    </w:lvl>
  </w:abstractNum>
  <w:abstractNum w:abstractNumId="6" w15:restartNumberingAfterBreak="0">
    <w:nsid w:val="353456E8"/>
    <w:multiLevelType w:val="hybridMultilevel"/>
    <w:tmpl w:val="7436D71C"/>
    <w:lvl w:ilvl="0" w:tplc="B940586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22401"/>
    <w:multiLevelType w:val="hybridMultilevel"/>
    <w:tmpl w:val="F7181596"/>
    <w:lvl w:ilvl="0" w:tplc="6A2C90A6">
      <w:start w:val="1"/>
      <w:numFmt w:val="upperLetter"/>
      <w:lvlText w:val="%1)"/>
      <w:lvlJc w:val="left"/>
      <w:pPr>
        <w:ind w:left="1643" w:hanging="331"/>
      </w:pPr>
      <w:rPr>
        <w:rFonts w:ascii="Cambria" w:eastAsia="Cambria" w:hAnsi="Cambria" w:cs="Cambria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13A08"/>
    <w:multiLevelType w:val="multilevel"/>
    <w:tmpl w:val="0398591E"/>
    <w:lvl w:ilvl="0">
      <w:start w:val="1"/>
      <w:numFmt w:val="decimal"/>
      <w:lvlText w:val="%1."/>
      <w:lvlJc w:val="left"/>
      <w:pPr>
        <w:ind w:left="540" w:hanging="540"/>
      </w:pPr>
      <w:rPr>
        <w:rFonts w:cs="Calibri Light" w:hint="default"/>
        <w:b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cs="Calibri Light" w:hint="default"/>
        <w:b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cs="Calibri Light" w:hint="default"/>
        <w:b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Calibri Light" w:hint="default"/>
        <w:b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Calibri Light" w:hint="default"/>
        <w:b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Calibri Light" w:hint="default"/>
        <w:b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Calibri Light" w:hint="default"/>
        <w:b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Calibri Light" w:hint="default"/>
        <w:b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Calibri Light" w:hint="default"/>
        <w:b/>
      </w:rPr>
    </w:lvl>
  </w:abstractNum>
  <w:abstractNum w:abstractNumId="9" w15:restartNumberingAfterBreak="0">
    <w:nsid w:val="3703243E"/>
    <w:multiLevelType w:val="hybridMultilevel"/>
    <w:tmpl w:val="BE5082F6"/>
    <w:lvl w:ilvl="0" w:tplc="D884EE18">
      <w:start w:val="1"/>
      <w:numFmt w:val="lowerLetter"/>
      <w:lvlText w:val="%1)"/>
      <w:lvlJc w:val="left"/>
      <w:pPr>
        <w:ind w:left="5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 w15:restartNumberingAfterBreak="0">
    <w:nsid w:val="3E5A3CE4"/>
    <w:multiLevelType w:val="hybridMultilevel"/>
    <w:tmpl w:val="FD126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13BB0"/>
    <w:multiLevelType w:val="hybridMultilevel"/>
    <w:tmpl w:val="2CE24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4741A"/>
    <w:multiLevelType w:val="hybridMultilevel"/>
    <w:tmpl w:val="AE8CC69C"/>
    <w:lvl w:ilvl="0" w:tplc="B940586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1411"/>
    <w:multiLevelType w:val="hybridMultilevel"/>
    <w:tmpl w:val="FFFFFFFF"/>
    <w:lvl w:ilvl="0" w:tplc="243C9BCE">
      <w:start w:val="1"/>
      <w:numFmt w:val="upperRoman"/>
      <w:lvlText w:val="%1-"/>
      <w:lvlJc w:val="left"/>
      <w:pPr>
        <w:ind w:left="281" w:hanging="148"/>
      </w:pPr>
      <w:rPr>
        <w:rFonts w:ascii="Cambria" w:eastAsia="Cambria" w:hAnsi="Cambria" w:cs="Cambria" w:hint="default"/>
        <w:spacing w:val="-1"/>
        <w:w w:val="92"/>
        <w:sz w:val="22"/>
        <w:szCs w:val="22"/>
        <w:lang w:val="pt-PT" w:eastAsia="en-US" w:bidi="ar-SA"/>
      </w:rPr>
    </w:lvl>
    <w:lvl w:ilvl="1" w:tplc="A4723D42">
      <w:numFmt w:val="bullet"/>
      <w:lvlText w:val="•"/>
      <w:lvlJc w:val="left"/>
      <w:pPr>
        <w:ind w:left="1158" w:hanging="148"/>
      </w:pPr>
      <w:rPr>
        <w:rFonts w:hint="default"/>
        <w:lang w:val="pt-PT" w:eastAsia="en-US" w:bidi="ar-SA"/>
      </w:rPr>
    </w:lvl>
    <w:lvl w:ilvl="2" w:tplc="833047A2">
      <w:numFmt w:val="bullet"/>
      <w:lvlText w:val="•"/>
      <w:lvlJc w:val="left"/>
      <w:pPr>
        <w:ind w:left="2036" w:hanging="148"/>
      </w:pPr>
      <w:rPr>
        <w:rFonts w:hint="default"/>
        <w:lang w:val="pt-PT" w:eastAsia="en-US" w:bidi="ar-SA"/>
      </w:rPr>
    </w:lvl>
    <w:lvl w:ilvl="3" w:tplc="9A7E5DCA">
      <w:numFmt w:val="bullet"/>
      <w:lvlText w:val="•"/>
      <w:lvlJc w:val="left"/>
      <w:pPr>
        <w:ind w:left="2914" w:hanging="148"/>
      </w:pPr>
      <w:rPr>
        <w:rFonts w:hint="default"/>
        <w:lang w:val="pt-PT" w:eastAsia="en-US" w:bidi="ar-SA"/>
      </w:rPr>
    </w:lvl>
    <w:lvl w:ilvl="4" w:tplc="8E18DB0C">
      <w:numFmt w:val="bullet"/>
      <w:lvlText w:val="•"/>
      <w:lvlJc w:val="left"/>
      <w:pPr>
        <w:ind w:left="3792" w:hanging="148"/>
      </w:pPr>
      <w:rPr>
        <w:rFonts w:hint="default"/>
        <w:lang w:val="pt-PT" w:eastAsia="en-US" w:bidi="ar-SA"/>
      </w:rPr>
    </w:lvl>
    <w:lvl w:ilvl="5" w:tplc="17BE255C">
      <w:numFmt w:val="bullet"/>
      <w:lvlText w:val="•"/>
      <w:lvlJc w:val="left"/>
      <w:pPr>
        <w:ind w:left="4670" w:hanging="148"/>
      </w:pPr>
      <w:rPr>
        <w:rFonts w:hint="default"/>
        <w:lang w:val="pt-PT" w:eastAsia="en-US" w:bidi="ar-SA"/>
      </w:rPr>
    </w:lvl>
    <w:lvl w:ilvl="6" w:tplc="94668ECE">
      <w:numFmt w:val="bullet"/>
      <w:lvlText w:val="•"/>
      <w:lvlJc w:val="left"/>
      <w:pPr>
        <w:ind w:left="5548" w:hanging="148"/>
      </w:pPr>
      <w:rPr>
        <w:rFonts w:hint="default"/>
        <w:lang w:val="pt-PT" w:eastAsia="en-US" w:bidi="ar-SA"/>
      </w:rPr>
    </w:lvl>
    <w:lvl w:ilvl="7" w:tplc="E5AA3F26">
      <w:numFmt w:val="bullet"/>
      <w:lvlText w:val="•"/>
      <w:lvlJc w:val="left"/>
      <w:pPr>
        <w:ind w:left="6426" w:hanging="148"/>
      </w:pPr>
      <w:rPr>
        <w:rFonts w:hint="default"/>
        <w:lang w:val="pt-PT" w:eastAsia="en-US" w:bidi="ar-SA"/>
      </w:rPr>
    </w:lvl>
    <w:lvl w:ilvl="8" w:tplc="F5DC8420">
      <w:numFmt w:val="bullet"/>
      <w:lvlText w:val="•"/>
      <w:lvlJc w:val="left"/>
      <w:pPr>
        <w:ind w:left="7304" w:hanging="148"/>
      </w:pPr>
      <w:rPr>
        <w:rFonts w:hint="default"/>
        <w:lang w:val="pt-PT" w:eastAsia="en-US" w:bidi="ar-SA"/>
      </w:rPr>
    </w:lvl>
  </w:abstractNum>
  <w:abstractNum w:abstractNumId="14" w15:restartNumberingAfterBreak="0">
    <w:nsid w:val="49C96F28"/>
    <w:multiLevelType w:val="hybridMultilevel"/>
    <w:tmpl w:val="8C80998C"/>
    <w:lvl w:ilvl="0" w:tplc="57B65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910C0"/>
    <w:multiLevelType w:val="multilevel"/>
    <w:tmpl w:val="964ED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505E6215"/>
    <w:multiLevelType w:val="hybridMultilevel"/>
    <w:tmpl w:val="FFFFFFFF"/>
    <w:lvl w:ilvl="0" w:tplc="FF24A98A">
      <w:start w:val="10"/>
      <w:numFmt w:val="upperLetter"/>
      <w:lvlText w:val="%1)"/>
      <w:lvlJc w:val="left"/>
      <w:pPr>
        <w:ind w:left="110" w:hanging="257"/>
      </w:pPr>
      <w:rPr>
        <w:rFonts w:hint="default"/>
        <w:spacing w:val="-1"/>
        <w:w w:val="96"/>
        <w:lang w:val="pt-PT" w:eastAsia="en-US" w:bidi="ar-SA"/>
      </w:rPr>
    </w:lvl>
    <w:lvl w:ilvl="1" w:tplc="8E1E9C68">
      <w:numFmt w:val="bullet"/>
      <w:lvlText w:val="•"/>
      <w:lvlJc w:val="left"/>
      <w:pPr>
        <w:ind w:left="1012" w:hanging="257"/>
      </w:pPr>
      <w:rPr>
        <w:rFonts w:hint="default"/>
        <w:lang w:val="pt-PT" w:eastAsia="en-US" w:bidi="ar-SA"/>
      </w:rPr>
    </w:lvl>
    <w:lvl w:ilvl="2" w:tplc="D278BB46">
      <w:numFmt w:val="bullet"/>
      <w:lvlText w:val="•"/>
      <w:lvlJc w:val="left"/>
      <w:pPr>
        <w:ind w:left="1904" w:hanging="257"/>
      </w:pPr>
      <w:rPr>
        <w:rFonts w:hint="default"/>
        <w:lang w:val="pt-PT" w:eastAsia="en-US" w:bidi="ar-SA"/>
      </w:rPr>
    </w:lvl>
    <w:lvl w:ilvl="3" w:tplc="16E6E2E6">
      <w:numFmt w:val="bullet"/>
      <w:lvlText w:val="•"/>
      <w:lvlJc w:val="left"/>
      <w:pPr>
        <w:ind w:left="2796" w:hanging="257"/>
      </w:pPr>
      <w:rPr>
        <w:rFonts w:hint="default"/>
        <w:lang w:val="pt-PT" w:eastAsia="en-US" w:bidi="ar-SA"/>
      </w:rPr>
    </w:lvl>
    <w:lvl w:ilvl="4" w:tplc="47C25444">
      <w:numFmt w:val="bullet"/>
      <w:lvlText w:val="•"/>
      <w:lvlJc w:val="left"/>
      <w:pPr>
        <w:ind w:left="3688" w:hanging="257"/>
      </w:pPr>
      <w:rPr>
        <w:rFonts w:hint="default"/>
        <w:lang w:val="pt-PT" w:eastAsia="en-US" w:bidi="ar-SA"/>
      </w:rPr>
    </w:lvl>
    <w:lvl w:ilvl="5" w:tplc="25520850">
      <w:numFmt w:val="bullet"/>
      <w:lvlText w:val="•"/>
      <w:lvlJc w:val="left"/>
      <w:pPr>
        <w:ind w:left="4580" w:hanging="257"/>
      </w:pPr>
      <w:rPr>
        <w:rFonts w:hint="default"/>
        <w:lang w:val="pt-PT" w:eastAsia="en-US" w:bidi="ar-SA"/>
      </w:rPr>
    </w:lvl>
    <w:lvl w:ilvl="6" w:tplc="2ECEFBCE">
      <w:numFmt w:val="bullet"/>
      <w:lvlText w:val="•"/>
      <w:lvlJc w:val="left"/>
      <w:pPr>
        <w:ind w:left="5472" w:hanging="257"/>
      </w:pPr>
      <w:rPr>
        <w:rFonts w:hint="default"/>
        <w:lang w:val="pt-PT" w:eastAsia="en-US" w:bidi="ar-SA"/>
      </w:rPr>
    </w:lvl>
    <w:lvl w:ilvl="7" w:tplc="8F986802">
      <w:numFmt w:val="bullet"/>
      <w:lvlText w:val="•"/>
      <w:lvlJc w:val="left"/>
      <w:pPr>
        <w:ind w:left="6364" w:hanging="257"/>
      </w:pPr>
      <w:rPr>
        <w:rFonts w:hint="default"/>
        <w:lang w:val="pt-PT" w:eastAsia="en-US" w:bidi="ar-SA"/>
      </w:rPr>
    </w:lvl>
    <w:lvl w:ilvl="8" w:tplc="84E2330E">
      <w:numFmt w:val="bullet"/>
      <w:lvlText w:val="•"/>
      <w:lvlJc w:val="left"/>
      <w:pPr>
        <w:ind w:left="7256" w:hanging="257"/>
      </w:pPr>
      <w:rPr>
        <w:rFonts w:hint="default"/>
        <w:lang w:val="pt-PT" w:eastAsia="en-US" w:bidi="ar-SA"/>
      </w:rPr>
    </w:lvl>
  </w:abstractNum>
  <w:abstractNum w:abstractNumId="17" w15:restartNumberingAfterBreak="0">
    <w:nsid w:val="57A06AC4"/>
    <w:multiLevelType w:val="hybridMultilevel"/>
    <w:tmpl w:val="3E1E8A48"/>
    <w:lvl w:ilvl="0" w:tplc="B940586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9B1FD3"/>
    <w:multiLevelType w:val="hybridMultilevel"/>
    <w:tmpl w:val="25965E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C11C74"/>
    <w:multiLevelType w:val="hybridMultilevel"/>
    <w:tmpl w:val="9EE8BF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57709"/>
    <w:multiLevelType w:val="hybridMultilevel"/>
    <w:tmpl w:val="CC1283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65A33"/>
    <w:multiLevelType w:val="hybridMultilevel"/>
    <w:tmpl w:val="FEF0D7F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6561AB"/>
    <w:multiLevelType w:val="hybridMultilevel"/>
    <w:tmpl w:val="73B454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6409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3B5B34"/>
    <w:multiLevelType w:val="multilevel"/>
    <w:tmpl w:val="3E3E5E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734323CD"/>
    <w:multiLevelType w:val="multilevel"/>
    <w:tmpl w:val="3AA09A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766543C6"/>
    <w:multiLevelType w:val="hybridMultilevel"/>
    <w:tmpl w:val="657CB9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5B7151"/>
    <w:multiLevelType w:val="multilevel"/>
    <w:tmpl w:val="3AA09A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7F8277C3"/>
    <w:multiLevelType w:val="hybridMultilevel"/>
    <w:tmpl w:val="7A3CD1EC"/>
    <w:lvl w:ilvl="0" w:tplc="91D4040C">
      <w:start w:val="4"/>
      <w:numFmt w:val="upperLetter"/>
      <w:lvlText w:val="%1)"/>
      <w:lvlJc w:val="left"/>
      <w:pPr>
        <w:ind w:left="2015" w:hanging="360"/>
      </w:pPr>
      <w:rPr>
        <w:rFonts w:hint="default"/>
        <w:w w:val="95"/>
      </w:rPr>
    </w:lvl>
    <w:lvl w:ilvl="1" w:tplc="04160019" w:tentative="1">
      <w:start w:val="1"/>
      <w:numFmt w:val="lowerLetter"/>
      <w:lvlText w:val="%2."/>
      <w:lvlJc w:val="left"/>
      <w:pPr>
        <w:ind w:left="2735" w:hanging="360"/>
      </w:pPr>
    </w:lvl>
    <w:lvl w:ilvl="2" w:tplc="0416001B" w:tentative="1">
      <w:start w:val="1"/>
      <w:numFmt w:val="lowerRoman"/>
      <w:lvlText w:val="%3."/>
      <w:lvlJc w:val="right"/>
      <w:pPr>
        <w:ind w:left="3455" w:hanging="180"/>
      </w:pPr>
    </w:lvl>
    <w:lvl w:ilvl="3" w:tplc="0416000F" w:tentative="1">
      <w:start w:val="1"/>
      <w:numFmt w:val="decimal"/>
      <w:lvlText w:val="%4."/>
      <w:lvlJc w:val="left"/>
      <w:pPr>
        <w:ind w:left="4175" w:hanging="360"/>
      </w:pPr>
    </w:lvl>
    <w:lvl w:ilvl="4" w:tplc="04160019" w:tentative="1">
      <w:start w:val="1"/>
      <w:numFmt w:val="lowerLetter"/>
      <w:lvlText w:val="%5."/>
      <w:lvlJc w:val="left"/>
      <w:pPr>
        <w:ind w:left="4895" w:hanging="360"/>
      </w:pPr>
    </w:lvl>
    <w:lvl w:ilvl="5" w:tplc="0416001B" w:tentative="1">
      <w:start w:val="1"/>
      <w:numFmt w:val="lowerRoman"/>
      <w:lvlText w:val="%6."/>
      <w:lvlJc w:val="right"/>
      <w:pPr>
        <w:ind w:left="5615" w:hanging="180"/>
      </w:pPr>
    </w:lvl>
    <w:lvl w:ilvl="6" w:tplc="0416000F" w:tentative="1">
      <w:start w:val="1"/>
      <w:numFmt w:val="decimal"/>
      <w:lvlText w:val="%7."/>
      <w:lvlJc w:val="left"/>
      <w:pPr>
        <w:ind w:left="6335" w:hanging="360"/>
      </w:pPr>
    </w:lvl>
    <w:lvl w:ilvl="7" w:tplc="04160019" w:tentative="1">
      <w:start w:val="1"/>
      <w:numFmt w:val="lowerLetter"/>
      <w:lvlText w:val="%8."/>
      <w:lvlJc w:val="left"/>
      <w:pPr>
        <w:ind w:left="7055" w:hanging="360"/>
      </w:pPr>
    </w:lvl>
    <w:lvl w:ilvl="8" w:tplc="0416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29" w15:restartNumberingAfterBreak="0">
    <w:nsid w:val="7FE82C16"/>
    <w:multiLevelType w:val="hybridMultilevel"/>
    <w:tmpl w:val="895AA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9"/>
  </w:num>
  <w:num w:numId="5">
    <w:abstractNumId w:val="20"/>
  </w:num>
  <w:num w:numId="6">
    <w:abstractNumId w:val="4"/>
  </w:num>
  <w:num w:numId="7">
    <w:abstractNumId w:val="11"/>
  </w:num>
  <w:num w:numId="8">
    <w:abstractNumId w:val="19"/>
  </w:num>
  <w:num w:numId="9">
    <w:abstractNumId w:val="27"/>
  </w:num>
  <w:num w:numId="10">
    <w:abstractNumId w:val="15"/>
  </w:num>
  <w:num w:numId="11">
    <w:abstractNumId w:val="26"/>
  </w:num>
  <w:num w:numId="12">
    <w:abstractNumId w:val="24"/>
  </w:num>
  <w:num w:numId="13">
    <w:abstractNumId w:val="23"/>
  </w:num>
  <w:num w:numId="14">
    <w:abstractNumId w:val="22"/>
  </w:num>
  <w:num w:numId="15">
    <w:abstractNumId w:val="17"/>
  </w:num>
  <w:num w:numId="16">
    <w:abstractNumId w:val="1"/>
  </w:num>
  <w:num w:numId="17">
    <w:abstractNumId w:val="16"/>
  </w:num>
  <w:num w:numId="18">
    <w:abstractNumId w:val="6"/>
  </w:num>
  <w:num w:numId="19">
    <w:abstractNumId w:val="5"/>
  </w:num>
  <w:num w:numId="20">
    <w:abstractNumId w:val="13"/>
  </w:num>
  <w:num w:numId="21">
    <w:abstractNumId w:val="12"/>
  </w:num>
  <w:num w:numId="22">
    <w:abstractNumId w:val="0"/>
  </w:num>
  <w:num w:numId="23">
    <w:abstractNumId w:val="7"/>
  </w:num>
  <w:num w:numId="24">
    <w:abstractNumId w:val="28"/>
  </w:num>
  <w:num w:numId="25">
    <w:abstractNumId w:val="29"/>
  </w:num>
  <w:num w:numId="26">
    <w:abstractNumId w:val="14"/>
  </w:num>
  <w:num w:numId="27">
    <w:abstractNumId w:val="2"/>
  </w:num>
  <w:num w:numId="28">
    <w:abstractNumId w:val="21"/>
  </w:num>
  <w:num w:numId="29">
    <w:abstractNumId w:val="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0B"/>
    <w:rsid w:val="000070DD"/>
    <w:rsid w:val="0006424C"/>
    <w:rsid w:val="000B0382"/>
    <w:rsid w:val="000E5A1E"/>
    <w:rsid w:val="0013552A"/>
    <w:rsid w:val="001671C7"/>
    <w:rsid w:val="001C6C7D"/>
    <w:rsid w:val="001D0A51"/>
    <w:rsid w:val="00211ED9"/>
    <w:rsid w:val="00292640"/>
    <w:rsid w:val="002F1EB4"/>
    <w:rsid w:val="0035585C"/>
    <w:rsid w:val="00355AD7"/>
    <w:rsid w:val="00374ED0"/>
    <w:rsid w:val="003A3083"/>
    <w:rsid w:val="003F591F"/>
    <w:rsid w:val="00420FD1"/>
    <w:rsid w:val="00444417"/>
    <w:rsid w:val="004B5DE5"/>
    <w:rsid w:val="004B6258"/>
    <w:rsid w:val="004E18BD"/>
    <w:rsid w:val="00536880"/>
    <w:rsid w:val="005402AE"/>
    <w:rsid w:val="00620FB0"/>
    <w:rsid w:val="006244D5"/>
    <w:rsid w:val="0064522B"/>
    <w:rsid w:val="00682AF6"/>
    <w:rsid w:val="00761BD8"/>
    <w:rsid w:val="0077656A"/>
    <w:rsid w:val="007B286D"/>
    <w:rsid w:val="007E0F3B"/>
    <w:rsid w:val="00814490"/>
    <w:rsid w:val="0081472B"/>
    <w:rsid w:val="00821EDA"/>
    <w:rsid w:val="00841968"/>
    <w:rsid w:val="008A1CFB"/>
    <w:rsid w:val="008F1C71"/>
    <w:rsid w:val="00953070"/>
    <w:rsid w:val="00967635"/>
    <w:rsid w:val="00987AA9"/>
    <w:rsid w:val="009A1ACE"/>
    <w:rsid w:val="009F0190"/>
    <w:rsid w:val="00A36794"/>
    <w:rsid w:val="00A55610"/>
    <w:rsid w:val="00A97FFA"/>
    <w:rsid w:val="00B46DBC"/>
    <w:rsid w:val="00B5614D"/>
    <w:rsid w:val="00B74F70"/>
    <w:rsid w:val="00BB265E"/>
    <w:rsid w:val="00BB4301"/>
    <w:rsid w:val="00BB4865"/>
    <w:rsid w:val="00C612C3"/>
    <w:rsid w:val="00CE6A03"/>
    <w:rsid w:val="00CF6B99"/>
    <w:rsid w:val="00D13B53"/>
    <w:rsid w:val="00D236B1"/>
    <w:rsid w:val="00D657A3"/>
    <w:rsid w:val="00D74163"/>
    <w:rsid w:val="00D87F33"/>
    <w:rsid w:val="00D97B7C"/>
    <w:rsid w:val="00DA2A85"/>
    <w:rsid w:val="00DB1C0B"/>
    <w:rsid w:val="00E0018C"/>
    <w:rsid w:val="00E03810"/>
    <w:rsid w:val="00E22A8C"/>
    <w:rsid w:val="00E66289"/>
    <w:rsid w:val="00EB4FFE"/>
    <w:rsid w:val="00F71558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5E3DE"/>
  <w15:chartTrackingRefBased/>
  <w15:docId w15:val="{C6910CAE-601E-4041-921F-E3A0151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65"/>
  </w:style>
  <w:style w:type="paragraph" w:styleId="Ttulo1">
    <w:name w:val="heading 1"/>
    <w:basedOn w:val="Normal"/>
    <w:next w:val="Normal"/>
    <w:link w:val="Ttulo1Char"/>
    <w:uiPriority w:val="9"/>
    <w:qFormat/>
    <w:rsid w:val="00DB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1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B1C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B1C0B"/>
    <w:rPr>
      <w:rFonts w:ascii="Georgia" w:eastAsia="Georgia" w:hAnsi="Georgia" w:cs="Georgia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DB1C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6B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2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D87F3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uiPriority w:val="99"/>
    <w:rsid w:val="009F01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F01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B2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86D"/>
  </w:style>
  <w:style w:type="paragraph" w:styleId="Rodap">
    <w:name w:val="footer"/>
    <w:basedOn w:val="Normal"/>
    <w:link w:val="RodapChar"/>
    <w:uiPriority w:val="99"/>
    <w:unhideWhenUsed/>
    <w:rsid w:val="007B2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86D"/>
  </w:style>
  <w:style w:type="paragraph" w:styleId="Recuodecorpodetexto">
    <w:name w:val="Body Text Indent"/>
    <w:basedOn w:val="Normal"/>
    <w:link w:val="RecuodecorpodetextoChar"/>
    <w:uiPriority w:val="99"/>
    <w:unhideWhenUsed/>
    <w:rsid w:val="007B28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7909-54C9-4A00-88D5-466A778E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João</cp:lastModifiedBy>
  <cp:revision>2</cp:revision>
  <cp:lastPrinted>2023-03-22T14:44:00Z</cp:lastPrinted>
  <dcterms:created xsi:type="dcterms:W3CDTF">2023-03-22T14:45:00Z</dcterms:created>
  <dcterms:modified xsi:type="dcterms:W3CDTF">2023-03-22T14:45:00Z</dcterms:modified>
</cp:coreProperties>
</file>