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AB8" w14:textId="60A1244B" w:rsidR="00AF243C" w:rsidRDefault="00AF243C" w:rsidP="00AF243C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377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6E04E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A07DAA9" w14:textId="77777777" w:rsidR="00AF243C" w:rsidRDefault="00AF243C" w:rsidP="00AF243C">
      <w:pPr>
        <w:ind w:left="5529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QUE ENTRE SI CELEBRAM O MUNICÍPIO DE IGUATEMI/MS E A EMPRESA C. F. RANGHETTI - ME.</w:t>
      </w:r>
    </w:p>
    <w:p w14:paraId="0A5C550C" w14:textId="77777777" w:rsidR="00AF243C" w:rsidRDefault="00AF243C" w:rsidP="00AF243C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1337640F" w14:textId="77777777" w:rsidR="00AF243C" w:rsidRDefault="00AF243C" w:rsidP="00AF243C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C. F. RANGHETTI - ME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20.127.167/0001-25, com sede a Avenida Pedro Ramalho, nº. 75, Bairro Centro, CEP:79980-000, na cidade de Mundo Novo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4F065DDA" w14:textId="77777777" w:rsidR="00AF243C" w:rsidRDefault="00AF243C" w:rsidP="00AF243C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424B5C32" w14:textId="77777777" w:rsidR="00AF243C" w:rsidRDefault="00AF243C" w:rsidP="00AF243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Cledenir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 Felipe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Ranghetti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1147126 expedida pela SSP/MS e do CPF nº. 019.946.301-83,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cidade de Mundo Novo – MS, na </w:t>
      </w:r>
      <w:r>
        <w:rPr>
          <w:rFonts w:ascii="Arial Narrow" w:hAnsi="Arial Narrow" w:cs="Calibri Light"/>
          <w:sz w:val="28"/>
          <w:szCs w:val="28"/>
        </w:rPr>
        <w:t>Avenida Pedro Ramalho, nº. 75, Bairro Centro, CEP:79980-000.</w:t>
      </w:r>
    </w:p>
    <w:p w14:paraId="03F04561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3A25296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196/2023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5470EBE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20D8F7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1D45158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56D0D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3961C1F" w14:textId="7777777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10C1B9A4" w14:textId="5D20973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AF243C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>
        <w:rPr>
          <w:rFonts w:ascii="Arial Narrow" w:hAnsi="Arial Narrow"/>
          <w:bCs/>
          <w:sz w:val="28"/>
          <w:szCs w:val="28"/>
        </w:rPr>
        <w:t>contrato visa</w:t>
      </w:r>
      <w:r>
        <w:rPr>
          <w:rFonts w:ascii="Arial Narrow" w:hAnsi="Arial Narrow"/>
          <w:b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 xml:space="preserve">aquisição </w:t>
      </w:r>
      <w:r>
        <w:rPr>
          <w:rFonts w:ascii="Arial Narrow" w:hAnsi="Arial Narrow" w:cs="Arial"/>
          <w:bCs/>
          <w:sz w:val="28"/>
          <w:szCs w:val="28"/>
        </w:rPr>
        <w:t xml:space="preserve">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FB7D06" w14:textId="7777777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17"/>
        <w:gridCol w:w="399"/>
        <w:gridCol w:w="1052"/>
        <w:gridCol w:w="1199"/>
        <w:gridCol w:w="860"/>
        <w:gridCol w:w="860"/>
      </w:tblGrid>
      <w:tr w:rsidR="00640B47" w:rsidRPr="00640B47" w14:paraId="099D73B3" w14:textId="77777777" w:rsidTr="00640B4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8ED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61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E5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3BB9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E4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9E8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55C4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BB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BE0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98C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40B4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40B47" w:rsidRPr="00640B47" w14:paraId="59D4181C" w14:textId="77777777" w:rsidTr="00640B4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463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4C14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84D6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0365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2AFB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CABO PARA IMPRESSORA USB </w:t>
            </w:r>
            <w:proofErr w:type="gramStart"/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  COM</w:t>
            </w:r>
            <w:proofErr w:type="gramEnd"/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UMA PONTA USB TIPO A MACHO E A OUTRA USB TIPO B MACHO. COM NO MÍNIMO 1.8 M DE COMPRIMENTO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BD199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4C28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CC97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MD3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B51E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07E8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22,00</w:t>
            </w:r>
          </w:p>
        </w:tc>
      </w:tr>
      <w:tr w:rsidR="00640B47" w:rsidRPr="00640B47" w14:paraId="26BDF5D0" w14:textId="77777777" w:rsidTr="00640B47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D94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D40A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232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614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D8267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SOM STEREO - COMPATÍVEL COM COMPUTADORES, NOTEBOOKS, PROJETORES ENTRE OUTROS. COM CONTROLE DE VOLUME, POTÊNCIA MÍNIMA DE SAÍDA DE SOM 10 WATTS RMS, PLUG P2 3,5 MMCAIXA DE SOM STEREO - COMPATÍVEL COM COMPUTADORES, NOTEBOOKS, PROJETORES ENTRE OUTROS. COM CONTROLE DE VOLUME, POTÊNCIA MÍNIMA DE SAÍDA DE SOM 10 WATTS RMS, PLUG P2 3,5 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0A56D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11C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0D3B5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6A23E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F60C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137,00</w:t>
            </w:r>
          </w:p>
        </w:tc>
      </w:tr>
      <w:tr w:rsidR="00640B47" w:rsidRPr="00640B47" w14:paraId="655EAAD4" w14:textId="77777777" w:rsidTr="00640B4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0307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14E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01AA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4BA7D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31E42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CANALETA 20X10X2 MT COM DUPLA FACE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CA37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FB3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6784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ELETRORASTRO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D25AB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EE8E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68,00</w:t>
            </w:r>
          </w:p>
        </w:tc>
      </w:tr>
      <w:tr w:rsidR="00640B47" w:rsidRPr="00640B47" w14:paraId="73816F2F" w14:textId="77777777" w:rsidTr="00640B47">
        <w:trPr>
          <w:trHeight w:val="819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C80E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ACBE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512D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30E7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4412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COM PROCESSADOR COM FREQUÊNCIA BASE DE NO MÍNIMO 2.9GHZ COM NO MÍNIMO 6 NÚCLEOS E 12 THREADS COM SUPORTE À MEMÓRIA DDR4 DE 2666MHZ E MÍNIMO DE 12MB DE CACHE, VELOCIDADE DO BARRAMENTO 8 GT / S, GRÁFICO INTEGRADO COM FREQUÊNCIA BASEADA EM GRÁFICOS 350 MHZ E  FREQUÊNCIA DINÂMICA MÁXIMA DE GRÁFICOS DE 1.10 GHZ  SUPORTE 4K DE 60HZ; MEMÓRIA DDR4 COM CAPACIDADE MÍNIMA DE 4GB E FREQUÊNCIA MÍNIMA DE 2666MHZ, PLACA MÃE COM CHIPSET DA MESMA MARCA DO PROCESSADOR, COM AS SEGUINTES CONFIGURAÇÕES MÍNIMAS: 1 X SLOT PCI EXPRESS X16, EXECUTANDO A X16 (PCIEX16), 1 X SLOT PCI EXPRESS X16, RODANDO A X4 (PCIEX4), 1 PORTA USB TYPE-C  COM SUPORTE USB 3.2 GEN1, DISPONÍVEL ATRAVÉS DO CONECTOR USB INTERNO, 2 PORTAS USB 3.2 GEN1 DISPONÍVEIS ATRAVÉS DO CONECTOR USB INTERNO, CHIPSET + 2 HUBS USB 2.0, 8 PORTAS USB 2.0 / 1.1 (4 PORTAS NO PAINEL TRASEIRO, 4 PORTAS DISPONÍVEIS ATRAVÉS DOS CONECTORES USB INTERNOS), 6 X CONECTORES SATA 6 GB / S, 2 X CONECTORES M.2 SOQUETE 3, PLACA DE VIDEO OFFBOARD DE NO MÍNIMO 1G, PORTAS NO PAINEL TRASEIRO COM NO MÍNIMO 1 PORTA DE TECLADO / MOUSE PS / 2, 1 PORTA USB TYPE-C, COM SUPORTE PARA USB 3.2 GEN2X2, 1 PORTA USB 3.2 GEN2 TYPE-A 2 PORTAS USB 3.2 GEN1, 6 PORTAS USB 2.0 / 1.1, 2 CONECTORES DE ANTENA SMA , 1 X DISPLAYPORT, 1 PORTA HDMI, 1 PORTA RJ-45, 6 X CONECTORES DE ÁUDIO, SSD 2,5" M.2 2280, INTERFACE PCIE GEN 3.0 X 4 COM CAPACIDADE MÍNIMA DE 240GB; VELOCIDADES MÍNIMAS DE 2900MB/S PARA LEITURA E 1000MB/S PARA GRAVAÇÃO; FONTE DE ALIMENTAÇÃO ATX BIVOLT COM POTÊNCIA MÍNIMA DE 400W REAIS, COOLER DE 120MM COM CABO DE FORÇA NBR14136. GABINETE COM KIT DE TECLADO, MOUSE E CAIXA DE SOM. MONITOR COM TELA LED DE 20 POLEGADAS, RESOLUÇÃO NATIVA DE 1600X900 OU SUPERIOR. CONTENDO LICENÇA DE USO SOFTWARES ORIGINAIS WINDOWS 10 PRO, DE 64-BITS - EM PORTUGUÊS (BRASIL) E MICROSOFT® OFFICE HOME AND BUSINESS 2019.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5A0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AEC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D0C84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SATE/INTEL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5E31E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D476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12.570,00</w:t>
            </w:r>
          </w:p>
        </w:tc>
      </w:tr>
      <w:tr w:rsidR="00640B47" w:rsidRPr="00640B47" w14:paraId="52D1FB5A" w14:textId="77777777" w:rsidTr="00640B4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406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AF1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DF33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8A3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8EB2D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CONECTOR RJ45 MACHO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ECD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0FF5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FCA6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WURTZ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6538E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053F7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403,00</w:t>
            </w:r>
          </w:p>
        </w:tc>
      </w:tr>
      <w:tr w:rsidR="00640B47" w:rsidRPr="00640B47" w14:paraId="2C3EB0A2" w14:textId="77777777" w:rsidTr="00640B4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969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30CF5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D984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4D8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13845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42AE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LINHA PARA 6 TOMADAS, BIVOLTE, NA COR PRETO.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C78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B85D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6B3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EE15C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866DA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171,60</w:t>
            </w:r>
          </w:p>
        </w:tc>
      </w:tr>
      <w:tr w:rsidR="00640B47" w:rsidRPr="00640B47" w14:paraId="3C6066F9" w14:textId="77777777" w:rsidTr="00640B4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AFED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06C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E2D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F46C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EC62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FONTE ATX BIVOLT; POTÊNCIA MÍNIMA DE 300W REAL; CHAVE LIGA/DESLIGA COM CONECTOR SATA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312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D4C6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673A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F7DB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79F5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1.827,00</w:t>
            </w:r>
          </w:p>
        </w:tc>
      </w:tr>
      <w:tr w:rsidR="00640B47" w:rsidRPr="00640B47" w14:paraId="1E07320A" w14:textId="77777777" w:rsidTr="00640B4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366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B084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7854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E003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14369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D084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HD EXTERNO PORTÁTIL 1TB, NA COR PRETO, COM USB 3.0.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25AD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439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1037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E592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F8D8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830,00</w:t>
            </w:r>
          </w:p>
        </w:tc>
      </w:tr>
      <w:tr w:rsidR="00640B47" w:rsidRPr="00640B47" w14:paraId="27F2990E" w14:textId="77777777" w:rsidTr="00640B4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76C9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D213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F339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C71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BBF0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MEMORIA RAM COM AS SEGUINTES ESPECIFICAÇÕES: CAPACIDADE 8 GB; VELOCIDADE 2666 MHZ; TIPO DDR4; LATÊNCIA CL19; VOLTAGEM 1.2V.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D18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4006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627B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F0D05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35BB8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570,00</w:t>
            </w:r>
          </w:p>
        </w:tc>
      </w:tr>
      <w:tr w:rsidR="00640B47" w:rsidRPr="00640B47" w14:paraId="09EE4504" w14:textId="77777777" w:rsidTr="00640B4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878D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016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22D8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7A3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6D57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MÓDULO DE MEMÓRIA DDR3, 4GB, COM FREQUENCIA MÍNIMA DE 1333 MHZ.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88E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1D9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D163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ABB7D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6D05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540,00</w:t>
            </w:r>
          </w:p>
        </w:tc>
      </w:tr>
      <w:tr w:rsidR="00640B47" w:rsidRPr="00640B47" w14:paraId="425F103C" w14:textId="77777777" w:rsidTr="00640B4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6905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BB1F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83A8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5F4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429D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MONITOR COM TELA LED DE 20 POLEGADAS, RESOLUÇÃO NATIVA DE 1600X900 OU SUPERIOR.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607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AB59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64C8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HQ/LG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812E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B853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1.270,00</w:t>
            </w:r>
          </w:p>
        </w:tc>
      </w:tr>
      <w:tr w:rsidR="00640B47" w:rsidRPr="00640B47" w14:paraId="04FF7528" w14:textId="77777777" w:rsidTr="00640B4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9D9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BB37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158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4DE9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D0454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MOUSE OPTICO COM FIO DE NO MÍNIMO 1,8M, REVESTIDO EM NYLON, INTERFACE USB; RESOLUÇÃO MÍNIMA DE 1200 DPI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BD573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597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D2F6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6D76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71DCF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63,20</w:t>
            </w:r>
          </w:p>
        </w:tc>
      </w:tr>
      <w:tr w:rsidR="00640B47" w:rsidRPr="00640B47" w14:paraId="43971489" w14:textId="77777777" w:rsidTr="00640B4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22A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019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E747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7E6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A5B0A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MOUSE OPTICO COM FIO, INTERFACE USB; RESOLUÇÃO MÍNIMA DE 1000 DPI; 3 BOTÕES E RODA DE ROLAGEM; CABO COM COMPRIMENTO MÍNIMO DE 1,8 METROS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6C1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B56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C3A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6D7B3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AA32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438,00</w:t>
            </w:r>
          </w:p>
        </w:tc>
      </w:tr>
      <w:tr w:rsidR="00640B47" w:rsidRPr="00640B47" w14:paraId="5432D542" w14:textId="77777777" w:rsidTr="00640B4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937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82A3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A6D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86A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30267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8FA2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PENDRIVE, DISPOSITIVO DE ARMAZENAMENTO MÓVEL, COM CAPACIDADE MÍNIMA DE 32GB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00F6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9F4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F472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SANDISK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935D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46F3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101,85</w:t>
            </w:r>
          </w:p>
        </w:tc>
      </w:tr>
      <w:tr w:rsidR="00640B47" w:rsidRPr="00640B47" w14:paraId="31AC257D" w14:textId="77777777" w:rsidTr="00640B47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1DE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8B26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1548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5B4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575E6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DE VÍDEO COM AS SEGUINTES ESPECIFICAÇÕES: NVIDIA GEFORCE GTX 1660 TI; CUDA CORE: 1536; TIPO GDDR6; CAPACIDADE 6GB; VELOCIDADE 12 GBPS; INTERFACE 192 BITS; 1X DVI-D (NATIVO); 2X HDMI 2.0B (NATIVO); 1X DISPLAYPORT 1.4A (NATIVO); HDCP SUPORTE 2.2; PCI EXPRESS.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D59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D8CD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1879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GIGABYTE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B84C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2E306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2.090,00</w:t>
            </w:r>
          </w:p>
        </w:tc>
      </w:tr>
      <w:tr w:rsidR="00640B47" w:rsidRPr="00640B47" w14:paraId="3244A37D" w14:textId="77777777" w:rsidTr="00640B47">
        <w:trPr>
          <w:trHeight w:val="46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701B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C2B5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726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ED1DB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5ADFA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ROTEADOR WIRELESS DUAL BAND GIGABIT 1300MBPS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INTERFACE 4 PORTAS LAN 10/100 / 1000MBPS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1 PORTA WAN 10/100 / 1000MBPS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1 PORTA USB 3.0 + 1 PORTA USB 2.0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BOTÃO WPS / BOTÃO RESET,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BOTÃO LIGA / DESLIGA SEM FIO,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BOTÃO LIGA / DESLIGA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ANTENA 3 ANTENAS DESTACÁVEIS DE BANDA DUPLA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FONTE DE ALIMENTAÇÃO EXTERNA 12V / 3.3A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CARACTERÍSTICAS SEM FIO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PADRÕES SEM FIO IEEE 802.11AC / N / A 5GHZ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IEEE 802.11B / G / N 2.4GHZ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FREQUÊNCIA 2.4GHZ E 5GHZ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TAXA DE SINAL 5GHZ: ATÉ 1300MBPS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2.4GHZ: ATÉ 600MBPS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FUNÇÕES SEM FIO ATIVAR / DESATIVAR RÁDIO SEM FIO, WDS BRIDGE, WMM, SEM FIO ESTATÍSTICAS</w:t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SEGURANÇA SEM FIO 64/128-BIT WEP, WPA / WPA2, CRIPTOGRAFIA WPA-PSK / WPA-PSK2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02D8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08357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89E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TPLINK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55E86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7EFBB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294,00</w:t>
            </w:r>
          </w:p>
        </w:tc>
      </w:tr>
      <w:tr w:rsidR="00640B47" w:rsidRPr="00640B47" w14:paraId="4E3FEE57" w14:textId="77777777" w:rsidTr="00640B4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C1FD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B6A3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8019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4D1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8D78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SSD 2,5" SATA III 6GB/S, TLC; CAPACIDADE DE NO MÍNIMO 240GB; VELOCIDADES MÍNIMAS DE 500MB/S PARA LEITURA E 400MB/S PARA GRAVAÇÃO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1DF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68F6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3436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AC965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EFFF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1.080,00</w:t>
            </w:r>
          </w:p>
        </w:tc>
      </w:tr>
      <w:tr w:rsidR="00640B47" w:rsidRPr="00640B47" w14:paraId="7E1B489E" w14:textId="77777777" w:rsidTr="00640B4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5E3E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33D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6A62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D17CF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715D9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SSD 2,5" SATA III 6GB/S, TLC; CAPACIDADE DE NO MÍNIMO 480GB; VELOCIDADES MÍNIMAS DE 500MB/S PARA LEITURA E 400MB/S PARA GRAVAÇÃO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01C5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6B789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DBD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5FA4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CC73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838,00</w:t>
            </w:r>
          </w:p>
        </w:tc>
      </w:tr>
      <w:tr w:rsidR="00640B47" w:rsidRPr="00640B47" w14:paraId="18C7CFDD" w14:textId="77777777" w:rsidTr="00640B4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DC45D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2470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B1E1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F2BC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1E2A6" w14:textId="77777777" w:rsidR="00640B47" w:rsidRPr="00640B47" w:rsidRDefault="00640B47" w:rsidP="00640B4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TECLADO USB, PADRÃO ABNT 2, NA COR PRETA, COMPATIVEL COM TODAS AS VERSÕES DO WINDOWS, TECLAS ALTAS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D7AA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7B0A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2DFCA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01DB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EE40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732,00</w:t>
            </w:r>
          </w:p>
        </w:tc>
      </w:tr>
      <w:tr w:rsidR="00640B47" w:rsidRPr="00640B47" w14:paraId="0C2A9832" w14:textId="77777777" w:rsidTr="00640B4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E171E" w14:textId="77777777" w:rsidR="00640B47" w:rsidRPr="00640B47" w:rsidRDefault="00640B47" w:rsidP="00640B4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40B4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BED4" w14:textId="77777777" w:rsidR="00640B47" w:rsidRPr="00640B47" w:rsidRDefault="00640B47" w:rsidP="00640B4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40B4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24.045,65</w:t>
            </w:r>
          </w:p>
        </w:tc>
      </w:tr>
    </w:tbl>
    <w:p w14:paraId="625B6B95" w14:textId="77777777" w:rsidR="00AF243C" w:rsidRDefault="00AF243C" w:rsidP="00AF243C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83B1129" w14:textId="77777777" w:rsidR="00AF243C" w:rsidRDefault="00AF243C" w:rsidP="00AF243C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D0E5086" w14:textId="77777777" w:rsidR="00AF243C" w:rsidRDefault="00AF243C" w:rsidP="00AF243C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933FD78" w14:textId="77777777" w:rsidR="00AF243C" w:rsidRDefault="00AF243C" w:rsidP="00AF243C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A8FC7CD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F0C9D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82D51E" w14:textId="77777777" w:rsidR="00AF243C" w:rsidRDefault="00AF243C" w:rsidP="00AF243C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F36997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A9711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B63A464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A67CE6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fielmente todas as disposições estabelecidas neste Contrato;</w:t>
      </w:r>
    </w:p>
    <w:p w14:paraId="6612650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BAF02B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09CA306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26EB42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41C00CB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573FF7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B3DC6DE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02E7D9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6854854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345F7C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E3FEEE3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BC6850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7FA83A1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09884A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264B0C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619C462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8F9FD8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1F3FCCF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654C8" w14:textId="77777777" w:rsidR="00AF243C" w:rsidRDefault="00AF243C" w:rsidP="00AF243C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75F76B7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5A2047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094F673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F452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CD1640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DB85B7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3A5B00C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5F8BDC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A85460B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D0D02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C48C69D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F85A69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8B16521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18DE9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D2E053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98A626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CEDBA0B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0733C7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A5A35D4" w14:textId="77777777" w:rsidR="00AF243C" w:rsidRDefault="00AF243C" w:rsidP="00AF243C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CFEC5D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0ABB0C8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A9D261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EF8B864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C6B668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050AB1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BF8B9B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C5BB0D3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9B3744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1A3F06A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94ADBA3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7D8E0D8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369623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2A841F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51B771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9B3D74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560A7E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6DD65DC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99537A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324761D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D42E0B" w14:textId="4B012D59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F850C7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EF75168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FAF4D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468F07A9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25C365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BC5F433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621C4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BBA42DB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3A39F8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2CD5D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E13747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68B6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B38C23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7E99BB" w14:textId="77777777" w:rsidR="00AF243C" w:rsidRDefault="00AF243C" w:rsidP="00AF243C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2DC832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A088C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9ABD558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245A66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DACE0B2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C34E28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435D90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0D3C93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DC385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6A8CAB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A349E5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56C4DC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CB10A0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49A8C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C042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2971DD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5F7467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B0163F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64DEAF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BBFC54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FF14BF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2CBBDD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3E2AB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4F9408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2DBF5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B12DC0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8ED2F3" w14:textId="77777777" w:rsidR="00AF243C" w:rsidRDefault="00AF243C" w:rsidP="00AF243C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B3FA426" w14:textId="77777777" w:rsidR="00AF243C" w:rsidRDefault="00AF243C" w:rsidP="00AF243C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89009F" w14:textId="77777777" w:rsidR="00AF243C" w:rsidRDefault="00AF243C" w:rsidP="00AF243C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9E9C427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16F7B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290DE1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063CA4" w14:textId="77777777" w:rsidR="00AF243C" w:rsidRDefault="00AF243C" w:rsidP="00AF243C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851397E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176F6A" w14:textId="77777777" w:rsidR="00AF243C" w:rsidRDefault="00AF243C" w:rsidP="00AF243C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F1C42E4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C942662" w14:textId="77777777" w:rsidR="00F850C7" w:rsidRDefault="00F850C7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3F136C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D8FF6F" w14:textId="77777777" w:rsidR="00AF243C" w:rsidRDefault="00AF243C" w:rsidP="00AF243C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CC201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4F6DE6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DFD89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B469D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4DBE6B" w14:textId="77777777" w:rsidR="00AF243C" w:rsidRDefault="00AF243C" w:rsidP="00AF243C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18EC9D7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E21512" w14:textId="77777777" w:rsidR="00AF243C" w:rsidRDefault="00AF243C" w:rsidP="00AF243C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54F36D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F6E39D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C86E94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EAF601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907425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86B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A9B946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850C7" w:rsidRPr="00F850C7" w14:paraId="01CA7363" w14:textId="77777777" w:rsidTr="00F850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87B2" w14:textId="77777777" w:rsidR="00F850C7" w:rsidRPr="00F850C7" w:rsidRDefault="00F850C7" w:rsidP="00F850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056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R$ 12.570,00 (doze mil e quinhentos e setenta reais)</w:t>
            </w:r>
          </w:p>
        </w:tc>
      </w:tr>
      <w:tr w:rsidR="00F850C7" w:rsidRPr="00F850C7" w14:paraId="34F9C01E" w14:textId="77777777" w:rsidTr="00F850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94786" w14:textId="77777777" w:rsidR="00F850C7" w:rsidRPr="00F850C7" w:rsidRDefault="00F850C7" w:rsidP="00F850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059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R$ 3.476,60 (três mil e quatrocentos e setenta e seis reais e sessenta centavos)</w:t>
            </w:r>
          </w:p>
        </w:tc>
      </w:tr>
      <w:tr w:rsidR="00F850C7" w:rsidRPr="00F850C7" w14:paraId="3AC045FA" w14:textId="77777777" w:rsidTr="00F850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C009C" w14:textId="77777777" w:rsidR="00F850C7" w:rsidRPr="00F850C7" w:rsidRDefault="00F850C7" w:rsidP="00F850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321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R$ 4.087,55 (quatro mil e oitenta e sete reais e cinquenta e cinco centavos)</w:t>
            </w:r>
          </w:p>
        </w:tc>
      </w:tr>
      <w:tr w:rsidR="00F850C7" w:rsidRPr="00F850C7" w14:paraId="00C77E01" w14:textId="77777777" w:rsidTr="00F850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95179" w14:textId="77777777" w:rsidR="00F850C7" w:rsidRPr="00F850C7" w:rsidRDefault="00F850C7" w:rsidP="00F850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R$ 2.641,50 (dois mil e seiscentos e quarenta e um reais e cinquenta centavos)</w:t>
            </w:r>
          </w:p>
        </w:tc>
      </w:tr>
      <w:tr w:rsidR="00F850C7" w:rsidRPr="00F850C7" w14:paraId="47023F3B" w14:textId="77777777" w:rsidTr="00F850C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2137" w14:textId="77777777" w:rsidR="00F850C7" w:rsidRPr="00F850C7" w:rsidRDefault="00F850C7" w:rsidP="00F850C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2.500.0000-000     /     FICHA: 660</w:t>
            </w:r>
            <w:r w:rsidRPr="00F850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R$ 1.270,00 (um mil e duzentos e setenta reais)</w:t>
            </w:r>
          </w:p>
        </w:tc>
      </w:tr>
    </w:tbl>
    <w:p w14:paraId="5AF09742" w14:textId="77777777" w:rsidR="00F850C7" w:rsidRDefault="00F850C7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4C30A5" w14:textId="62BF2B64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0DF2F82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D27556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9030FDB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83FF13" w14:textId="658585BF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850C7">
        <w:rPr>
          <w:rFonts w:ascii="Arial Narrow" w:hAnsi="Arial Narrow" w:cs="Wingdings"/>
          <w:b/>
          <w:bCs/>
          <w:sz w:val="28"/>
          <w:szCs w:val="28"/>
        </w:rPr>
        <w:t>R$</w:t>
      </w:r>
      <w:r w:rsidR="00F850C7" w:rsidRPr="00F850C7">
        <w:rPr>
          <w:rFonts w:ascii="Arial Narrow" w:hAnsi="Arial Narrow" w:cs="Wingdings"/>
          <w:b/>
          <w:bCs/>
          <w:sz w:val="28"/>
          <w:szCs w:val="28"/>
        </w:rPr>
        <w:t xml:space="preserve"> 24.045,65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F850C7">
        <w:rPr>
          <w:rFonts w:ascii="Arial Narrow" w:hAnsi="Arial Narrow" w:cs="Wingdings"/>
          <w:sz w:val="28"/>
          <w:szCs w:val="28"/>
        </w:rPr>
        <w:t>vinte e quatro mil e quarenta e cinco reais e sessenta e cinco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3DD76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22D2AA" w14:textId="77777777" w:rsidR="00AF243C" w:rsidRDefault="00AF243C" w:rsidP="00AF243C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CF88ED6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8C81B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759C28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891FA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C8FCBEB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8EBB14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5ABDDC2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67401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D13237A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4C6E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38E6B1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B065B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F3C0FE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3BD22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7F956DE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86476F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C04F97" w14:textId="77777777" w:rsidR="00F850C7" w:rsidRDefault="00F850C7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616F3D6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39438B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51A91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CFB510" w14:textId="77777777" w:rsidR="00AF243C" w:rsidRDefault="00AF243C" w:rsidP="00AF243C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1F004" w14:textId="77777777" w:rsidR="00AF243C" w:rsidRDefault="00AF243C" w:rsidP="00AF243C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E41B50E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CB8745" w14:textId="77777777" w:rsidR="00AF243C" w:rsidRDefault="00AF243C" w:rsidP="00AF243C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601129D9" w14:textId="77777777" w:rsidR="00AF243C" w:rsidRDefault="00AF243C" w:rsidP="00AF243C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0D7F4420" w14:textId="77777777" w:rsidR="00AF243C" w:rsidRDefault="00AF243C" w:rsidP="00AF243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6652E61" w14:textId="77777777" w:rsidR="00AF243C" w:rsidRDefault="00AF243C" w:rsidP="00AF243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2B12644" w14:textId="77777777" w:rsidR="00AF243C" w:rsidRDefault="00AF243C" w:rsidP="00AF243C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</w:t>
      </w:r>
      <w:r>
        <w:rPr>
          <w:rFonts w:ascii="Arial Narrow" w:hAnsi="Arial Narrow"/>
          <w:i w:val="0"/>
          <w:iCs/>
          <w:sz w:val="28"/>
          <w:szCs w:val="28"/>
        </w:rPr>
        <w:lastRenderedPageBreak/>
        <w:t xml:space="preserve">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6CB9CE55" w14:textId="77777777" w:rsidR="00AF243C" w:rsidRDefault="00AF243C" w:rsidP="00AF243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2D7CC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17C4E9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AB9907A" w14:textId="77777777" w:rsidR="00AF243C" w:rsidRDefault="00AF243C" w:rsidP="00AF243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BE87216" w14:textId="77777777" w:rsidR="00AF243C" w:rsidRDefault="00AF243C" w:rsidP="00AF243C">
      <w:pPr>
        <w:ind w:right="43"/>
        <w:rPr>
          <w:rFonts w:ascii="Arial Narrow" w:hAnsi="Arial Narrow" w:cs="Wingdings"/>
          <w:sz w:val="28"/>
          <w:szCs w:val="28"/>
        </w:rPr>
      </w:pPr>
    </w:p>
    <w:p w14:paraId="0F6D80B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76EF0A2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662E3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A0729E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DE5DE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0C627F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8D521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114F9A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BA4B04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1DCC00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BEC14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D089AD3" w14:textId="77777777" w:rsidR="00AF243C" w:rsidRDefault="00AF243C" w:rsidP="00AF243C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E28840B" w14:textId="77777777" w:rsidR="00AF243C" w:rsidRDefault="00AF243C" w:rsidP="00AF243C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35E695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FC3C8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2AA9535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AD264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6D632C1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65DA39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8719AD2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4D2329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F4AB091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F6467E4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9F27F08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000A4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79744B9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343B8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BDBBCF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EC7E2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6AFBFAE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59748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5D8B59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BA309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2E65A6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26396B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7759336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D7A8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8733755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1E95FE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6CEA25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C5F621C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243AFC0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09BA41F4" w14:textId="77777777" w:rsidR="00AF243C" w:rsidRDefault="00AF243C" w:rsidP="00AF243C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980E204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06B8C04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8E76A1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0DED3B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F6C227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273F28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52CB63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F57D95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38C7C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554DE7A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E7EF9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3DE9A9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DE6C6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8F260F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7E0B7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F8AAF1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66CF87B" w14:textId="77777777" w:rsidR="00AF243C" w:rsidRDefault="00AF243C" w:rsidP="00AF243C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1D852D6D" w14:textId="77777777" w:rsidR="00AF243C" w:rsidRDefault="00AF243C" w:rsidP="00AF243C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92C5E8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6342AA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A5523E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50447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5E7AD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9C6BF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AC26E3B" w14:textId="77777777" w:rsidR="00F850C7" w:rsidRDefault="00F850C7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E7C4D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697756B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7099E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48C96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62D6BE" w14:textId="0CD078BC" w:rsidR="00AF243C" w:rsidRDefault="00AF243C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850C7">
        <w:rPr>
          <w:rFonts w:ascii="Arial Narrow" w:hAnsi="Arial Narrow" w:cs="Wingdings"/>
          <w:sz w:val="28"/>
          <w:szCs w:val="28"/>
        </w:rPr>
        <w:t xml:space="preserve">12 de setembro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B0A711B" w14:textId="77777777" w:rsidR="00F850C7" w:rsidRDefault="00F850C7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BD539EC" w14:textId="77777777" w:rsidR="00AF243C" w:rsidRDefault="00AF243C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E1BF929" w14:textId="77777777" w:rsidR="00AF243C" w:rsidRDefault="00AF243C" w:rsidP="00AF243C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F850C7" w14:paraId="23B8312F" w14:textId="77777777" w:rsidTr="00F850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F90A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3D46DCDC" w14:textId="77777777" w:rsidR="00F850C7" w:rsidRDefault="00F850C7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6293B0CC" w14:textId="77777777" w:rsidR="00F850C7" w:rsidRDefault="00F850C7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6F269E2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F2E5" w14:textId="77777777" w:rsidR="00F850C7" w:rsidRDefault="00F850C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00771556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Cledenir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Felipe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Ranghetti</w:t>
            </w:r>
            <w:proofErr w:type="spellEnd"/>
          </w:p>
          <w:p w14:paraId="737A250F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C. F. RANGHETTI – ME</w:t>
            </w:r>
          </w:p>
          <w:p w14:paraId="2FEC9FB8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C439BA8" w14:textId="77777777" w:rsidR="00F850C7" w:rsidRDefault="00F850C7" w:rsidP="00F850C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8B77616" w14:textId="77777777" w:rsidR="00F850C7" w:rsidRDefault="00F850C7" w:rsidP="00F850C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13A2626" w14:textId="77777777" w:rsidR="00F850C7" w:rsidRDefault="00F850C7" w:rsidP="00F850C7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ED658E6" w14:textId="77777777" w:rsidR="00F850C7" w:rsidRDefault="00F850C7" w:rsidP="00F850C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01D21E9" w14:textId="77777777" w:rsidR="00F850C7" w:rsidRDefault="00F850C7" w:rsidP="00F850C7">
      <w:pPr>
        <w:jc w:val="both"/>
        <w:rPr>
          <w:rFonts w:ascii="Arial Narrow" w:hAnsi="Arial Narrow"/>
          <w:b/>
          <w:sz w:val="28"/>
          <w:szCs w:val="28"/>
        </w:rPr>
      </w:pPr>
    </w:p>
    <w:p w14:paraId="18AA9D85" w14:textId="77777777" w:rsidR="00F850C7" w:rsidRDefault="00F850C7" w:rsidP="00F850C7">
      <w:pPr>
        <w:jc w:val="center"/>
        <w:rPr>
          <w:rFonts w:ascii="Arial Narrow" w:hAnsi="Arial Narrow"/>
          <w:b/>
          <w:sz w:val="28"/>
          <w:szCs w:val="28"/>
        </w:rPr>
      </w:pPr>
    </w:p>
    <w:p w14:paraId="6469C1CB" w14:textId="77777777" w:rsidR="00F850C7" w:rsidRDefault="00F850C7" w:rsidP="00F850C7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850C7" w14:paraId="69950A19" w14:textId="77777777" w:rsidTr="00F850C7">
        <w:trPr>
          <w:trHeight w:val="651"/>
        </w:trPr>
        <w:tc>
          <w:tcPr>
            <w:tcW w:w="4498" w:type="dxa"/>
            <w:hideMark/>
          </w:tcPr>
          <w:p w14:paraId="483C77B7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981B1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78157D1" w14:textId="77777777" w:rsidR="00F850C7" w:rsidRDefault="00F850C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5812B1B5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0386337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6E43157C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1E9C3474" w14:textId="77777777" w:rsidR="00F850C7" w:rsidRDefault="00F850C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08BE07BD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D3B9388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197B93F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4AA9501" w14:textId="77777777" w:rsidR="00AF243C" w:rsidRDefault="00AF243C" w:rsidP="00AF243C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AF243C" w:rsidRDefault="00D71419" w:rsidP="00AF243C"/>
    <w:sectPr w:rsidR="00D71419" w:rsidRPr="00AF243C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40B47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AF243C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850C7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4942</Words>
  <Characters>26688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2023-09-13T13:50:00Z</dcterms:created>
  <dcterms:modified xsi:type="dcterms:W3CDTF">2023-09-13T13:50:00Z</dcterms:modified>
</cp:coreProperties>
</file>