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883C" w14:textId="517D2506" w:rsidR="00743E4D" w:rsidRPr="00E55CFF" w:rsidRDefault="00743E4D" w:rsidP="00743E4D">
      <w:pPr>
        <w:autoSpaceDE w:val="0"/>
        <w:autoSpaceDN w:val="0"/>
        <w:adjustRightInd w:val="0"/>
        <w:ind w:right="-79"/>
        <w:jc w:val="center"/>
        <w:rPr>
          <w:rFonts w:ascii="Arial Narrow" w:hAnsi="Arial Narrow" w:cs="Arial"/>
          <w:b/>
          <w:bCs/>
          <w:sz w:val="28"/>
          <w:szCs w:val="28"/>
          <w:highlight w:val="lightGray"/>
        </w:rPr>
      </w:pP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 xml:space="preserve">CONTRATO ADMINISTRATIVO Nº. </w:t>
      </w:r>
      <w:r w:rsidR="000A2214">
        <w:rPr>
          <w:rFonts w:ascii="Arial Narrow" w:hAnsi="Arial Narrow" w:cs="Arial"/>
          <w:b/>
          <w:bCs/>
          <w:sz w:val="28"/>
          <w:szCs w:val="28"/>
          <w:highlight w:val="lightGray"/>
        </w:rPr>
        <w:t>30</w:t>
      </w:r>
      <w:r w:rsidR="002D709A">
        <w:rPr>
          <w:rFonts w:ascii="Arial Narrow" w:hAnsi="Arial Narrow" w:cs="Arial"/>
          <w:b/>
          <w:bCs/>
          <w:sz w:val="28"/>
          <w:szCs w:val="28"/>
          <w:highlight w:val="lightGray"/>
        </w:rPr>
        <w:t>9</w:t>
      </w: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>/</w:t>
      </w:r>
      <w:r>
        <w:rPr>
          <w:rFonts w:ascii="Arial Narrow" w:hAnsi="Arial Narrow" w:cs="Arial"/>
          <w:b/>
          <w:bCs/>
          <w:sz w:val="28"/>
          <w:szCs w:val="28"/>
          <w:highlight w:val="lightGray"/>
        </w:rPr>
        <w:t>2022</w:t>
      </w: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>.</w:t>
      </w:r>
    </w:p>
    <w:p w14:paraId="2B741CB9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16"/>
          <w:szCs w:val="16"/>
        </w:rPr>
      </w:pPr>
    </w:p>
    <w:p w14:paraId="207E9E28" w14:textId="63585A8E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MUNICÍPIO DE IGUATEMI/MS E A EMPRESA </w:t>
      </w:r>
      <w:r w:rsidR="00520D1E" w:rsidRPr="00520D1E">
        <w:rPr>
          <w:rFonts w:ascii="Arial Narrow" w:hAnsi="Arial Narrow" w:cs="Arial"/>
          <w:b/>
          <w:sz w:val="28"/>
          <w:szCs w:val="28"/>
        </w:rPr>
        <w:t xml:space="preserve">GÊNESIS COMERCIO E TECNOLOGIA - EIRELI </w:t>
      </w:r>
      <w:r w:rsidR="00520D1E">
        <w:rPr>
          <w:rFonts w:ascii="Arial Narrow" w:hAnsi="Arial Narrow" w:cs="Arial"/>
          <w:b/>
          <w:sz w:val="28"/>
          <w:szCs w:val="28"/>
        </w:rPr>
        <w:t>–</w:t>
      </w:r>
      <w:r w:rsidR="00520D1E" w:rsidRPr="00520D1E">
        <w:rPr>
          <w:rFonts w:ascii="Arial Narrow" w:hAnsi="Arial Narrow" w:cs="Arial"/>
          <w:b/>
          <w:sz w:val="28"/>
          <w:szCs w:val="28"/>
        </w:rPr>
        <w:t xml:space="preserve"> ME</w:t>
      </w:r>
      <w:r w:rsidR="00520D1E">
        <w:rPr>
          <w:rFonts w:ascii="Arial Narrow" w:hAnsi="Arial Narrow" w:cs="Arial"/>
          <w:b/>
          <w:sz w:val="28"/>
          <w:szCs w:val="28"/>
        </w:rPr>
        <w:t>.</w:t>
      </w:r>
    </w:p>
    <w:p w14:paraId="348619CE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0"/>
          <w:szCs w:val="20"/>
        </w:rPr>
      </w:pPr>
    </w:p>
    <w:p w14:paraId="1798D34C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0"/>
          <w:szCs w:val="20"/>
        </w:rPr>
      </w:pPr>
    </w:p>
    <w:p w14:paraId="5CEECDD2" w14:textId="0F809B36" w:rsidR="00743E4D" w:rsidRPr="005D1D16" w:rsidRDefault="008E72D1" w:rsidP="00743E4D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e a empresa </w:t>
      </w:r>
      <w:r w:rsidR="00520D1E" w:rsidRPr="00520D1E">
        <w:rPr>
          <w:rFonts w:ascii="Arial Narrow" w:hAnsi="Arial Narrow" w:cs="Arial"/>
          <w:iCs/>
          <w:sz w:val="28"/>
          <w:szCs w:val="28"/>
        </w:rPr>
        <w:t xml:space="preserve">GÊNESIS COMERCIO E TECNOLOGIA - EIRELI </w:t>
      </w:r>
      <w:r w:rsidR="00520D1E">
        <w:rPr>
          <w:rFonts w:ascii="Arial Narrow" w:hAnsi="Arial Narrow" w:cs="Arial"/>
          <w:iCs/>
          <w:sz w:val="28"/>
          <w:szCs w:val="28"/>
        </w:rPr>
        <w:t>–</w:t>
      </w:r>
      <w:r w:rsidR="00520D1E" w:rsidRPr="00520D1E">
        <w:rPr>
          <w:rFonts w:ascii="Arial Narrow" w:hAnsi="Arial Narrow" w:cs="Arial"/>
          <w:iCs/>
          <w:sz w:val="28"/>
          <w:szCs w:val="28"/>
        </w:rPr>
        <w:t xml:space="preserve"> ME</w:t>
      </w:r>
      <w:r w:rsidR="001F69BA">
        <w:rPr>
          <w:rFonts w:ascii="Arial Narrow" w:hAnsi="Arial Narrow" w:cs="Arial"/>
          <w:iCs/>
          <w:sz w:val="28"/>
          <w:szCs w:val="28"/>
        </w:rPr>
        <w:t xml:space="preserve">, </w:t>
      </w:r>
      <w:r w:rsidR="00743E4D" w:rsidRPr="005D1D16">
        <w:rPr>
          <w:rFonts w:ascii="Arial Narrow" w:hAnsi="Arial Narrow" w:cs="Arial"/>
          <w:iCs/>
          <w:sz w:val="28"/>
          <w:szCs w:val="28"/>
        </w:rPr>
        <w:t>Pessoa Jurídica de Direito Privado, estabelecida à Rua</w:t>
      </w:r>
      <w:r w:rsidR="001F69BA">
        <w:rPr>
          <w:rFonts w:ascii="Arial Narrow" w:hAnsi="Arial Narrow" w:cs="Arial"/>
          <w:iCs/>
          <w:sz w:val="28"/>
          <w:szCs w:val="28"/>
        </w:rPr>
        <w:t xml:space="preserve"> Oliveira Marques, 2360, Jardim Central,</w:t>
      </w:r>
      <w:r w:rsidR="007C482E">
        <w:rPr>
          <w:rFonts w:ascii="Arial Narrow" w:hAnsi="Arial Narrow" w:cs="Arial"/>
          <w:iCs/>
          <w:sz w:val="28"/>
          <w:szCs w:val="28"/>
        </w:rPr>
        <w:t xml:space="preserve"> Dourados/MS,</w:t>
      </w:r>
      <w:r w:rsidR="001F69BA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inscrita no CNPJ/MF nº. </w:t>
      </w:r>
      <w:r w:rsidR="001F69BA" w:rsidRPr="001F69BA">
        <w:rPr>
          <w:rFonts w:ascii="Arial Narrow" w:hAnsi="Arial Narrow" w:cs="Arial"/>
          <w:iCs/>
          <w:sz w:val="28"/>
          <w:szCs w:val="28"/>
        </w:rPr>
        <w:t>24.781.967/0001-16</w:t>
      </w:r>
      <w:r w:rsidR="001F69BA">
        <w:rPr>
          <w:rFonts w:ascii="Arial Narrow" w:hAnsi="Arial Narrow" w:cs="Arial"/>
          <w:iCs/>
          <w:sz w:val="28"/>
          <w:szCs w:val="28"/>
        </w:rPr>
        <w:t>.</w:t>
      </w:r>
    </w:p>
    <w:p w14:paraId="505AC881" w14:textId="77777777" w:rsidR="00743E4D" w:rsidRDefault="00743E4D" w:rsidP="00743E4D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45CAE730" w14:textId="568A06B6" w:rsidR="00743E4D" w:rsidRPr="005D1D16" w:rsidRDefault="002D709A" w:rsidP="00743E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7493B">
        <w:rPr>
          <w:rFonts w:ascii="Arial Narrow" w:hAnsi="Arial Narrow"/>
          <w:b/>
          <w:sz w:val="28"/>
          <w:szCs w:val="28"/>
        </w:rPr>
        <w:t>II -</w:t>
      </w:r>
      <w:r w:rsidRPr="0027493B">
        <w:rPr>
          <w:rFonts w:ascii="Arial Narrow" w:hAnsi="Arial Narrow"/>
          <w:b/>
          <w:sz w:val="28"/>
          <w:szCs w:val="28"/>
        </w:rPr>
        <w:tab/>
        <w:t>REPRESENTANTES:</w:t>
      </w:r>
      <w:r w:rsidRPr="0027493B">
        <w:rPr>
          <w:rFonts w:ascii="Arial Narrow" w:hAnsi="Arial Narrow"/>
          <w:sz w:val="28"/>
          <w:szCs w:val="28"/>
        </w:rPr>
        <w:t xml:space="preserve"> Representa a </w:t>
      </w:r>
      <w:r w:rsidRPr="0027493B">
        <w:rPr>
          <w:rFonts w:ascii="Arial Narrow" w:hAnsi="Arial Narrow"/>
          <w:b/>
          <w:sz w:val="28"/>
          <w:szCs w:val="28"/>
        </w:rPr>
        <w:t>CONTRATANTE</w:t>
      </w:r>
      <w:r w:rsidRPr="0027493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</w:t>
      </w:r>
      <w:r w:rsidRPr="0027493B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Fundo Municipal de Saúde</w:t>
      </w:r>
      <w:r w:rsidRPr="0027493B">
        <w:rPr>
          <w:rFonts w:ascii="Arial Narrow" w:hAnsi="Arial Narrow" w:cs="Arial"/>
          <w:iCs/>
          <w:sz w:val="28"/>
          <w:szCs w:val="28"/>
        </w:rPr>
        <w:t xml:space="preserve">, Sr. </w:t>
      </w:r>
      <w:r w:rsidRPr="00CB7F5D">
        <w:rPr>
          <w:rFonts w:ascii="Arial Narrow" w:hAnsi="Arial Narrow"/>
          <w:bCs/>
          <w:sz w:val="28"/>
          <w:szCs w:val="28"/>
        </w:rPr>
        <w:t>Janssen Portela Galhardo</w:t>
      </w:r>
      <w:r w:rsidRPr="0027493B">
        <w:rPr>
          <w:rFonts w:ascii="Arial Narrow" w:hAnsi="Arial Narrow"/>
          <w:sz w:val="28"/>
          <w:szCs w:val="28"/>
        </w:rPr>
        <w:t>, brasileir</w:t>
      </w:r>
      <w:r>
        <w:rPr>
          <w:rFonts w:ascii="Arial Narrow" w:hAnsi="Arial Narrow"/>
          <w:sz w:val="28"/>
          <w:szCs w:val="28"/>
        </w:rPr>
        <w:t>o</w:t>
      </w:r>
      <w:r w:rsidRPr="0027493B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enfermeiro</w:t>
      </w:r>
      <w:r w:rsidRPr="0027493B">
        <w:rPr>
          <w:rFonts w:ascii="Arial Narrow" w:hAnsi="Arial Narrow"/>
          <w:sz w:val="28"/>
          <w:szCs w:val="28"/>
        </w:rPr>
        <w:t xml:space="preserve">, portador da Cédula de identidade RG nº. </w:t>
      </w:r>
      <w:r>
        <w:rPr>
          <w:rFonts w:ascii="Arial Narrow" w:hAnsi="Arial Narrow"/>
          <w:sz w:val="28"/>
          <w:szCs w:val="28"/>
        </w:rPr>
        <w:t>001549617</w:t>
      </w:r>
      <w:r w:rsidRPr="0027493B">
        <w:rPr>
          <w:rFonts w:ascii="Arial Narrow" w:hAnsi="Arial Narrow"/>
          <w:sz w:val="28"/>
          <w:szCs w:val="28"/>
        </w:rPr>
        <w:t xml:space="preserve"> SSP/</w:t>
      </w:r>
      <w:r>
        <w:rPr>
          <w:rFonts w:ascii="Arial Narrow" w:hAnsi="Arial Narrow"/>
          <w:sz w:val="28"/>
          <w:szCs w:val="28"/>
        </w:rPr>
        <w:t>MS</w:t>
      </w:r>
      <w:r w:rsidRPr="0027493B">
        <w:rPr>
          <w:rFonts w:ascii="Arial Narrow" w:hAnsi="Arial Narrow"/>
          <w:sz w:val="28"/>
          <w:szCs w:val="28"/>
        </w:rPr>
        <w:t xml:space="preserve"> e inscrito no CPF sob o nº. </w:t>
      </w:r>
      <w:r>
        <w:rPr>
          <w:rFonts w:ascii="Arial Narrow" w:hAnsi="Arial Narrow"/>
          <w:sz w:val="28"/>
          <w:szCs w:val="28"/>
        </w:rPr>
        <w:t>026.839.611-62</w:t>
      </w:r>
      <w:r w:rsidRPr="0027493B">
        <w:rPr>
          <w:rFonts w:ascii="Arial Narrow" w:hAnsi="Arial Narrow"/>
          <w:sz w:val="28"/>
          <w:szCs w:val="28"/>
        </w:rPr>
        <w:t xml:space="preserve">, residente e domiciliado na avenida </w:t>
      </w:r>
      <w:r>
        <w:rPr>
          <w:rFonts w:ascii="Arial Narrow" w:hAnsi="Arial Narrow"/>
          <w:sz w:val="28"/>
          <w:szCs w:val="28"/>
        </w:rPr>
        <w:t>Octaviano dos Santos</w:t>
      </w:r>
      <w:r w:rsidRPr="0027493B">
        <w:rPr>
          <w:rFonts w:ascii="Arial Narrow" w:hAnsi="Arial Narrow"/>
          <w:sz w:val="28"/>
          <w:szCs w:val="28"/>
        </w:rPr>
        <w:t xml:space="preserve">, nº. </w:t>
      </w:r>
      <w:r>
        <w:rPr>
          <w:rFonts w:ascii="Arial Narrow" w:hAnsi="Arial Narrow"/>
          <w:sz w:val="28"/>
          <w:szCs w:val="28"/>
        </w:rPr>
        <w:t>1595</w:t>
      </w:r>
      <w:r w:rsidRPr="0027493B">
        <w:rPr>
          <w:rFonts w:ascii="Arial Narrow" w:hAnsi="Arial Narrow"/>
          <w:sz w:val="28"/>
          <w:szCs w:val="28"/>
        </w:rPr>
        <w:t xml:space="preserve">, nesta cidade de Iguatemi (MS) </w:t>
      </w:r>
      <w:r w:rsidRPr="0027493B">
        <w:rPr>
          <w:rFonts w:ascii="Arial Narrow" w:hAnsi="Arial Narrow" w:cs="Tahoma"/>
          <w:sz w:val="28"/>
          <w:szCs w:val="28"/>
        </w:rPr>
        <w:t xml:space="preserve">e a </w:t>
      </w:r>
      <w:r w:rsidRPr="0027493B"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a</w:t>
      </w:r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>Sra</w:t>
      </w:r>
      <w:r w:rsidR="007C482E">
        <w:rPr>
          <w:rFonts w:ascii="Arial Narrow" w:hAnsi="Arial Narrow" w:cs="Arial"/>
          <w:iCs/>
          <w:sz w:val="28"/>
          <w:szCs w:val="28"/>
        </w:rPr>
        <w:t>.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Eline</w:t>
      </w:r>
      <w:proofErr w:type="spellEnd"/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Filla</w:t>
      </w:r>
      <w:proofErr w:type="spellEnd"/>
      <w:r w:rsidR="007C482E">
        <w:rPr>
          <w:rFonts w:ascii="Arial Narrow" w:hAnsi="Arial Narrow" w:cs="Arial"/>
          <w:iCs/>
          <w:sz w:val="28"/>
          <w:szCs w:val="28"/>
        </w:rPr>
        <w:t xml:space="preserve"> da Silva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Galassi</w:t>
      </w:r>
      <w:proofErr w:type="spellEnd"/>
      <w:r w:rsidR="00743E4D" w:rsidRPr="005D1D16">
        <w:rPr>
          <w:rFonts w:ascii="Arial Narrow" w:hAnsi="Arial Narrow" w:cs="Arial"/>
          <w:iCs/>
          <w:sz w:val="28"/>
          <w:szCs w:val="28"/>
        </w:rPr>
        <w:t>,</w:t>
      </w:r>
      <w:r w:rsidR="007C482E">
        <w:rPr>
          <w:rFonts w:ascii="Arial Narrow" w:hAnsi="Arial Narrow" w:cs="Arial"/>
          <w:iCs/>
          <w:sz w:val="28"/>
          <w:szCs w:val="28"/>
        </w:rPr>
        <w:t xml:space="preserve"> brasileira, casada,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="00743E4D" w:rsidRPr="005D1D16">
        <w:rPr>
          <w:rFonts w:ascii="Arial Narrow" w:hAnsi="Arial Narrow"/>
          <w:sz w:val="28"/>
          <w:szCs w:val="28"/>
        </w:rPr>
        <w:t xml:space="preserve">portadora da Cédula de identidade RG nº. </w:t>
      </w:r>
      <w:r w:rsidR="007C482E">
        <w:rPr>
          <w:rFonts w:ascii="Arial Narrow" w:hAnsi="Arial Narrow"/>
          <w:sz w:val="28"/>
          <w:szCs w:val="28"/>
        </w:rPr>
        <w:t>000.974.149</w:t>
      </w:r>
      <w:r w:rsidR="00743E4D" w:rsidRPr="005D1D16">
        <w:rPr>
          <w:rFonts w:ascii="Arial Narrow" w:hAnsi="Arial Narrow"/>
          <w:sz w:val="28"/>
          <w:szCs w:val="28"/>
        </w:rPr>
        <w:t xml:space="preserve"> expedida pela SSP</w:t>
      </w:r>
      <w:r w:rsidR="007C482E">
        <w:rPr>
          <w:rFonts w:ascii="Arial Narrow" w:hAnsi="Arial Narrow"/>
          <w:sz w:val="28"/>
          <w:szCs w:val="28"/>
        </w:rPr>
        <w:t>/MS</w:t>
      </w:r>
      <w:r w:rsidR="00743E4D" w:rsidRPr="005D1D1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43E4D" w:rsidRPr="005D1D16">
        <w:rPr>
          <w:rFonts w:ascii="Arial Narrow" w:hAnsi="Arial Narrow"/>
          <w:sz w:val="28"/>
          <w:szCs w:val="28"/>
        </w:rPr>
        <w:t>inscritoa</w:t>
      </w:r>
      <w:proofErr w:type="spellEnd"/>
      <w:r w:rsidR="00743E4D" w:rsidRPr="005D1D16">
        <w:rPr>
          <w:rFonts w:ascii="Arial Narrow" w:hAnsi="Arial Narrow"/>
          <w:sz w:val="28"/>
          <w:szCs w:val="28"/>
        </w:rPr>
        <w:t xml:space="preserve"> no CPF sob o nº. </w:t>
      </w:r>
      <w:r w:rsidR="000A2214">
        <w:rPr>
          <w:rFonts w:ascii="Arial Narrow" w:hAnsi="Arial Narrow"/>
          <w:sz w:val="28"/>
          <w:szCs w:val="28"/>
        </w:rPr>
        <w:t>865.788.711-87,</w:t>
      </w:r>
      <w:r w:rsidR="00743E4D" w:rsidRPr="005D1D16">
        <w:rPr>
          <w:rFonts w:ascii="Arial Narrow" w:hAnsi="Arial Narrow"/>
          <w:sz w:val="28"/>
          <w:szCs w:val="28"/>
        </w:rPr>
        <w:t xml:space="preserve"> </w:t>
      </w:r>
      <w:r w:rsidR="00743E4D" w:rsidRPr="005D1D16">
        <w:rPr>
          <w:rFonts w:ascii="Arial Narrow" w:hAnsi="Arial Narrow" w:cs="Arial"/>
          <w:iCs/>
          <w:sz w:val="28"/>
          <w:szCs w:val="28"/>
        </w:rPr>
        <w:t>residente e domiciliad</w:t>
      </w:r>
      <w:r w:rsidR="000A2214">
        <w:rPr>
          <w:rFonts w:ascii="Arial Narrow" w:hAnsi="Arial Narrow" w:cs="Arial"/>
          <w:iCs/>
          <w:sz w:val="28"/>
          <w:szCs w:val="28"/>
        </w:rPr>
        <w:t xml:space="preserve">a 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na Rua </w:t>
      </w:r>
      <w:r w:rsidR="000A2214">
        <w:rPr>
          <w:rFonts w:ascii="Arial Narrow" w:hAnsi="Arial Narrow" w:cs="Arial"/>
          <w:iCs/>
          <w:sz w:val="28"/>
          <w:szCs w:val="28"/>
        </w:rPr>
        <w:t>Oliveira Marques, n° 3.730,</w:t>
      </w:r>
      <w:r w:rsidR="00743E4D"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="000A2214">
        <w:rPr>
          <w:rFonts w:ascii="Arial Narrow" w:hAnsi="Arial Narrow" w:cs="Arial"/>
          <w:iCs/>
          <w:sz w:val="28"/>
          <w:szCs w:val="28"/>
        </w:rPr>
        <w:t xml:space="preserve">Bloco B, Apto. 12, Vila </w:t>
      </w:r>
      <w:proofErr w:type="spellStart"/>
      <w:r w:rsidR="000A2214">
        <w:rPr>
          <w:rFonts w:ascii="Arial Narrow" w:hAnsi="Arial Narrow" w:cs="Arial"/>
          <w:iCs/>
          <w:sz w:val="28"/>
          <w:szCs w:val="28"/>
        </w:rPr>
        <w:t>Maxwel</w:t>
      </w:r>
      <w:proofErr w:type="spellEnd"/>
      <w:r w:rsidR="000A2214">
        <w:rPr>
          <w:rFonts w:ascii="Arial Narrow" w:hAnsi="Arial Narrow" w:cs="Arial"/>
          <w:iCs/>
          <w:sz w:val="28"/>
          <w:szCs w:val="28"/>
        </w:rPr>
        <w:t>, Dourados/MS.</w:t>
      </w:r>
    </w:p>
    <w:p w14:paraId="1413EC9D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5B690426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exarada em despacho constante do Pregão Presencial nº. </w:t>
      </w:r>
      <w:r>
        <w:rPr>
          <w:rFonts w:ascii="Arial Narrow" w:hAnsi="Arial Narrow" w:cs="Tahoma"/>
          <w:sz w:val="28"/>
          <w:szCs w:val="28"/>
        </w:rPr>
        <w:t>050/2022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110/2022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14:paraId="66D0F9B9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7A0918D4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4A0A6910" w14:textId="77777777" w:rsidR="00743E4D" w:rsidRPr="00D12FBB" w:rsidRDefault="00743E4D" w:rsidP="00743E4D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14:paraId="0C6D61F5" w14:textId="77777777" w:rsidR="00743E4D" w:rsidRPr="00D12FBB" w:rsidRDefault="00743E4D" w:rsidP="00743E4D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D12FBB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5B53B0FF" w14:textId="77777777" w:rsidR="00743E4D" w:rsidRPr="00D12FBB" w:rsidRDefault="00743E4D" w:rsidP="00743E4D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34B9FAEF" w14:textId="3688C694" w:rsidR="00743E4D" w:rsidRPr="000A2214" w:rsidRDefault="00743E4D" w:rsidP="00743E4D">
      <w:pPr>
        <w:pStyle w:val="Corpodetexto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D12FBB">
        <w:rPr>
          <w:rFonts w:ascii="Arial Narrow" w:hAnsi="Arial Narrow" w:cs="Tahoma"/>
          <w:sz w:val="28"/>
          <w:szCs w:val="28"/>
        </w:rPr>
        <w:t xml:space="preserve">- </w:t>
      </w:r>
      <w:r w:rsidRPr="00D12FBB">
        <w:rPr>
          <w:rFonts w:ascii="Arial Narrow" w:hAnsi="Arial Narrow"/>
          <w:sz w:val="28"/>
          <w:szCs w:val="28"/>
        </w:rPr>
        <w:t xml:space="preserve">Constitui objeto deste Contrato </w:t>
      </w:r>
      <w:r>
        <w:rPr>
          <w:rFonts w:ascii="Arial Narrow" w:hAnsi="Arial Narrow"/>
          <w:sz w:val="28"/>
          <w:szCs w:val="28"/>
        </w:rPr>
        <w:t>a</w:t>
      </w:r>
      <w:r w:rsidRPr="00C733C9">
        <w:rPr>
          <w:rFonts w:ascii="Arial Narrow" w:hAnsi="Arial Narrow"/>
          <w:sz w:val="28"/>
          <w:szCs w:val="28"/>
        </w:rPr>
        <w:t xml:space="preserve"> </w:t>
      </w:r>
      <w:r w:rsidRPr="00B07467">
        <w:rPr>
          <w:rFonts w:ascii="Arial Narrow" w:hAnsi="Arial Narrow" w:cs="Arial"/>
          <w:sz w:val="28"/>
          <w:szCs w:val="28"/>
        </w:rPr>
        <w:t xml:space="preserve">Contratação de empresa especializada </w:t>
      </w:r>
      <w:r w:rsidRPr="00B07467">
        <w:rPr>
          <w:rFonts w:ascii="Arial Narrow" w:hAnsi="Arial Narrow" w:cs="Arial"/>
          <w:color w:val="000000"/>
          <w:sz w:val="28"/>
          <w:szCs w:val="28"/>
        </w:rPr>
        <w:t xml:space="preserve">na prestação de serviço de locação de </w:t>
      </w:r>
      <w:r w:rsidRPr="00B07467">
        <w:rPr>
          <w:rFonts w:ascii="Arial Narrow" w:hAnsi="Arial Narrow" w:cs="Arial"/>
          <w:b/>
          <w:color w:val="000000"/>
          <w:sz w:val="28"/>
          <w:szCs w:val="28"/>
        </w:rPr>
        <w:t>PONTOS ELETRÔNICOS</w:t>
      </w:r>
      <w:r w:rsidRPr="00B07467">
        <w:rPr>
          <w:rFonts w:ascii="Arial Narrow" w:hAnsi="Arial Narrow" w:cs="Arial"/>
          <w:color w:val="000000"/>
          <w:sz w:val="28"/>
          <w:szCs w:val="28"/>
        </w:rPr>
        <w:t xml:space="preserve"> com fornecimento de insumos, destinados as diversas unidades do Município de Iguatemi/MS</w:t>
      </w:r>
      <w:r w:rsidRPr="00C733C9">
        <w:rPr>
          <w:rFonts w:ascii="Arial Narrow" w:hAnsi="Arial Narrow" w:cstheme="minorHAnsi"/>
          <w:sz w:val="28"/>
          <w:szCs w:val="28"/>
        </w:rPr>
        <w:t>, em atendimento as solicitações das secretarias do município</w:t>
      </w:r>
      <w:r w:rsidRPr="00C733C9">
        <w:rPr>
          <w:rFonts w:ascii="Arial Narrow" w:hAnsi="Arial Narrow"/>
          <w:sz w:val="28"/>
          <w:szCs w:val="28"/>
        </w:rPr>
        <w:t>, em conformidade com as especificações e quantidades descritas no</w:t>
      </w:r>
      <w:r w:rsidRPr="00C733C9">
        <w:rPr>
          <w:rFonts w:ascii="Arial Narrow" w:hAnsi="Arial Narrow" w:cs="Arial Narrow"/>
          <w:sz w:val="28"/>
          <w:szCs w:val="28"/>
        </w:rPr>
        <w:t xml:space="preserve"> </w:t>
      </w:r>
      <w:r w:rsidRPr="00C733C9">
        <w:rPr>
          <w:rFonts w:ascii="Arial Narrow" w:hAnsi="Arial Narrow" w:cs="Arial Narrow"/>
          <w:bCs/>
          <w:sz w:val="28"/>
          <w:szCs w:val="28"/>
        </w:rPr>
        <w:t>ANEXO I</w:t>
      </w:r>
      <w:r w:rsidRPr="00C733C9">
        <w:rPr>
          <w:rFonts w:ascii="Arial Narrow" w:hAnsi="Arial Narrow" w:cs="Arial Narrow"/>
          <w:sz w:val="28"/>
          <w:szCs w:val="28"/>
        </w:rPr>
        <w:t xml:space="preserve"> – Proposta de Preços e </w:t>
      </w:r>
      <w:r w:rsidRPr="00C733C9">
        <w:rPr>
          <w:rFonts w:ascii="Arial Narrow" w:hAnsi="Arial Narrow" w:cs="Arial Narrow"/>
          <w:sz w:val="28"/>
          <w:szCs w:val="28"/>
        </w:rPr>
        <w:lastRenderedPageBreak/>
        <w:t>Termo de Referência do Edital de Licitação</w:t>
      </w:r>
      <w:r w:rsidRPr="00D12FBB">
        <w:rPr>
          <w:rFonts w:ascii="Arial Narrow" w:hAnsi="Arial Narrow" w:cs="Arial"/>
          <w:sz w:val="28"/>
          <w:szCs w:val="28"/>
        </w:rPr>
        <w:t>, conforme</w:t>
      </w:r>
      <w:r w:rsidRPr="00D12FBB"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14:paraId="3836DB88" w14:textId="28F75BC1" w:rsidR="000A2214" w:rsidRDefault="000A2214" w:rsidP="000A2214">
      <w:pPr>
        <w:pStyle w:val="Corpodetexto"/>
        <w:rPr>
          <w:rFonts w:ascii="Arial Narrow" w:hAnsi="Arial Narrow"/>
          <w:sz w:val="28"/>
          <w:szCs w:val="28"/>
        </w:rPr>
      </w:pPr>
    </w:p>
    <w:p w14:paraId="08713A5F" w14:textId="6555F385" w:rsidR="000A3294" w:rsidRDefault="002D709A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529</w:t>
      </w:r>
    </w:p>
    <w:tbl>
      <w:tblPr>
        <w:tblW w:w="8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63"/>
        <w:gridCol w:w="408"/>
        <w:gridCol w:w="927"/>
        <w:gridCol w:w="990"/>
        <w:gridCol w:w="712"/>
        <w:gridCol w:w="762"/>
      </w:tblGrid>
      <w:tr w:rsidR="002D709A" w:rsidRPr="002D709A" w14:paraId="3E35421B" w14:textId="77777777" w:rsidTr="002D709A">
        <w:trPr>
          <w:trHeight w:val="1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FD3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4953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D6A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662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B4F6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B51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61F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8FC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73A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84D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D709A" w:rsidRPr="002D709A" w14:paraId="0C3956CF" w14:textId="77777777" w:rsidTr="002D709A">
        <w:trPr>
          <w:trHeight w:val="1077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E16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D20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37B2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17E81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08B5" w14:textId="77777777" w:rsidR="002D709A" w:rsidRPr="002D709A" w:rsidRDefault="002D709A" w:rsidP="002D709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EC89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0302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494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212D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77D0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15.120,00</w:t>
            </w:r>
          </w:p>
        </w:tc>
      </w:tr>
      <w:tr w:rsidR="002D709A" w:rsidRPr="002D709A" w14:paraId="6D2F7605" w14:textId="77777777" w:rsidTr="002D709A">
        <w:trPr>
          <w:trHeight w:val="195"/>
        </w:trPr>
        <w:tc>
          <w:tcPr>
            <w:tcW w:w="674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FA93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09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95CC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09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15.120,00</w:t>
            </w:r>
          </w:p>
        </w:tc>
      </w:tr>
    </w:tbl>
    <w:p w14:paraId="2D6C20EA" w14:textId="60EBDA2A" w:rsidR="002D709A" w:rsidRDefault="002D709A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531D66D5" w14:textId="03EBB168" w:rsidR="002D709A" w:rsidRDefault="002D709A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558</w:t>
      </w:r>
    </w:p>
    <w:tbl>
      <w:tblPr>
        <w:tblW w:w="8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98"/>
        <w:gridCol w:w="408"/>
        <w:gridCol w:w="934"/>
        <w:gridCol w:w="997"/>
        <w:gridCol w:w="717"/>
        <w:gridCol w:w="762"/>
      </w:tblGrid>
      <w:tr w:rsidR="002D709A" w:rsidRPr="002D709A" w14:paraId="19D99CBB" w14:textId="77777777" w:rsidTr="002D709A">
        <w:trPr>
          <w:trHeight w:val="8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A23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CB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C0A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5C8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5B56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B622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D932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1865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D49A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FCE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D709A" w:rsidRPr="002D709A" w14:paraId="5A260AA1" w14:textId="77777777" w:rsidTr="002D709A">
        <w:trPr>
          <w:trHeight w:val="599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82EE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CBDC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AA3C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AE8B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CFF4" w14:textId="77777777" w:rsidR="002D709A" w:rsidRPr="002D709A" w:rsidRDefault="002D709A" w:rsidP="002D709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AC17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D022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AA2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7E8B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6A13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10.080,00</w:t>
            </w:r>
          </w:p>
        </w:tc>
      </w:tr>
      <w:tr w:rsidR="002D709A" w:rsidRPr="002D709A" w14:paraId="1532A15C" w14:textId="77777777" w:rsidTr="002D709A">
        <w:trPr>
          <w:trHeight w:val="108"/>
        </w:trPr>
        <w:tc>
          <w:tcPr>
            <w:tcW w:w="67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B761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09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1C58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09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10.080,00</w:t>
            </w:r>
          </w:p>
        </w:tc>
      </w:tr>
    </w:tbl>
    <w:p w14:paraId="0401A10D" w14:textId="77777777" w:rsidR="002D709A" w:rsidRDefault="002D709A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063A50BA" w14:textId="1E888315" w:rsidR="000A3294" w:rsidRDefault="002D709A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589</w:t>
      </w:r>
    </w:p>
    <w:tbl>
      <w:tblPr>
        <w:tblW w:w="8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33"/>
        <w:gridCol w:w="408"/>
        <w:gridCol w:w="941"/>
        <w:gridCol w:w="1005"/>
        <w:gridCol w:w="722"/>
        <w:gridCol w:w="723"/>
      </w:tblGrid>
      <w:tr w:rsidR="002D709A" w:rsidRPr="002D709A" w14:paraId="557D2385" w14:textId="77777777" w:rsidTr="002D709A">
        <w:trPr>
          <w:trHeight w:val="15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7E4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88ED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06E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5EF9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6FC5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8F0A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E7E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C24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17EC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B770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09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D709A" w:rsidRPr="002D709A" w14:paraId="6C7F1961" w14:textId="77777777" w:rsidTr="002D709A">
        <w:trPr>
          <w:trHeight w:val="10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8B5F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7E1F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5775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086E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5793" w14:textId="77777777" w:rsidR="002D709A" w:rsidRPr="002D709A" w:rsidRDefault="002D709A" w:rsidP="002D709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86BC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9617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DC83E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F532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676F9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09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5.040,00</w:t>
            </w:r>
          </w:p>
        </w:tc>
      </w:tr>
      <w:tr w:rsidR="002D709A" w:rsidRPr="002D709A" w14:paraId="09C4F30F" w14:textId="77777777" w:rsidTr="002D709A">
        <w:trPr>
          <w:trHeight w:val="191"/>
        </w:trPr>
        <w:tc>
          <w:tcPr>
            <w:tcW w:w="684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7FCB" w14:textId="77777777" w:rsidR="002D709A" w:rsidRPr="002D709A" w:rsidRDefault="002D709A" w:rsidP="002D709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09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C7BC5" w14:textId="77777777" w:rsidR="002D709A" w:rsidRPr="002D709A" w:rsidRDefault="002D709A" w:rsidP="002D709A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09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5.040,00</w:t>
            </w:r>
          </w:p>
        </w:tc>
      </w:tr>
    </w:tbl>
    <w:p w14:paraId="76198395" w14:textId="77777777" w:rsidR="002D709A" w:rsidRDefault="002D709A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1B2C648" w14:textId="77777777" w:rsidR="00743E4D" w:rsidRPr="00803CC8" w:rsidRDefault="00743E4D" w:rsidP="00743E4D">
      <w:pPr>
        <w:pStyle w:val="Corpodetexto"/>
        <w:rPr>
          <w:rFonts w:ascii="Arial Narrow" w:hAnsi="Arial Narrow" w:cs="Tahoma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1.2 - Os serviços deverão ser realizados de forma parcelada, mediante requisições emitidas pela</w:t>
      </w:r>
      <w:r>
        <w:rPr>
          <w:rFonts w:ascii="Arial Narrow" w:hAnsi="Arial Narrow"/>
          <w:sz w:val="28"/>
          <w:szCs w:val="28"/>
        </w:rPr>
        <w:t>s</w:t>
      </w:r>
      <w:r w:rsidRPr="00803CC8">
        <w:rPr>
          <w:rFonts w:ascii="Arial Narrow" w:hAnsi="Arial Narrow"/>
          <w:sz w:val="28"/>
          <w:szCs w:val="28"/>
        </w:rPr>
        <w:t xml:space="preserve"> Secretaria</w:t>
      </w:r>
      <w:r>
        <w:rPr>
          <w:rFonts w:ascii="Arial Narrow" w:hAnsi="Arial Narrow"/>
          <w:sz w:val="28"/>
          <w:szCs w:val="28"/>
        </w:rPr>
        <w:t>s</w:t>
      </w:r>
      <w:r w:rsidRPr="00803CC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solicitantes</w:t>
      </w:r>
      <w:r w:rsidRPr="00803CC8">
        <w:rPr>
          <w:rFonts w:ascii="Arial Narrow" w:hAnsi="Arial Narrow"/>
          <w:sz w:val="28"/>
          <w:szCs w:val="28"/>
        </w:rPr>
        <w:t>.</w:t>
      </w:r>
    </w:p>
    <w:p w14:paraId="326D7C58" w14:textId="77777777" w:rsidR="00743E4D" w:rsidRPr="00803CC8" w:rsidRDefault="00743E4D" w:rsidP="00743E4D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2D47FAAF" w14:textId="77777777" w:rsidR="00743E4D" w:rsidRPr="00803CC8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03CC8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3D68E6B0" w14:textId="77777777" w:rsidR="00743E4D" w:rsidRDefault="00743E4D" w:rsidP="00743E4D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C66C2FA" w14:textId="77777777" w:rsidR="00743E4D" w:rsidRPr="00803CC8" w:rsidRDefault="00743E4D" w:rsidP="00743E4D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 xml:space="preserve">2.1 - A CONTRATADA </w:t>
      </w:r>
      <w:r>
        <w:rPr>
          <w:rFonts w:ascii="Arial Narrow" w:hAnsi="Arial Narrow"/>
          <w:sz w:val="28"/>
          <w:szCs w:val="28"/>
        </w:rPr>
        <w:t xml:space="preserve">deverá </w:t>
      </w:r>
      <w:r w:rsidRPr="00803CC8">
        <w:rPr>
          <w:rFonts w:ascii="Arial Narrow" w:hAnsi="Arial Narrow"/>
          <w:sz w:val="28"/>
          <w:szCs w:val="28"/>
        </w:rPr>
        <w:t xml:space="preserve">prestar os serviços </w:t>
      </w:r>
      <w:r>
        <w:rPr>
          <w:rFonts w:ascii="Arial Narrow" w:hAnsi="Arial Narrow"/>
          <w:sz w:val="28"/>
          <w:szCs w:val="28"/>
        </w:rPr>
        <w:t>e fornecer os equipamentos e insumos conforme disposto no Termo de Referência, dentro dos prazos e nas condições estabelecidas no mesmo, e conforme solicitado pelas Secretarias solicitantes</w:t>
      </w:r>
      <w:r w:rsidRPr="00803CC8">
        <w:rPr>
          <w:rFonts w:ascii="Arial Narrow" w:hAnsi="Arial Narrow"/>
          <w:sz w:val="28"/>
          <w:szCs w:val="28"/>
        </w:rPr>
        <w:t>.</w:t>
      </w:r>
    </w:p>
    <w:p w14:paraId="0D52F73F" w14:textId="77777777" w:rsidR="00743E4D" w:rsidRDefault="00743E4D" w:rsidP="00743E4D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42E3DA44" w14:textId="77777777" w:rsidR="00743E4D" w:rsidRPr="00B35AF0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3A394D40" w14:textId="77777777" w:rsidR="00743E4D" w:rsidRPr="00B35AF0" w:rsidRDefault="00743E4D" w:rsidP="00743E4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3557554" w14:textId="1B56D7CB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D12FBB">
        <w:rPr>
          <w:rFonts w:ascii="Arial Narrow" w:hAnsi="Arial Narrow" w:cs="Courier New"/>
          <w:b/>
          <w:bCs/>
          <w:sz w:val="28"/>
          <w:szCs w:val="28"/>
        </w:rPr>
        <w:t>3.1.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 xml:space="preserve">O valor global do fornecimento, ora contratado é de R$ </w:t>
      </w:r>
      <w:r w:rsidR="002D709A" w:rsidRPr="00DE3714">
        <w:rPr>
          <w:rFonts w:ascii="Arial Narrow" w:hAnsi="Arial Narrow" w:cs="Courier New"/>
          <w:b/>
          <w:bCs/>
          <w:sz w:val="28"/>
          <w:szCs w:val="28"/>
        </w:rPr>
        <w:t>30.240</w:t>
      </w:r>
      <w:r w:rsidR="00DE3714" w:rsidRPr="00DE3714">
        <w:rPr>
          <w:rFonts w:ascii="Arial Narrow" w:hAnsi="Arial Narrow" w:cs="Courier New"/>
          <w:b/>
          <w:bCs/>
          <w:sz w:val="28"/>
          <w:szCs w:val="28"/>
        </w:rPr>
        <w:t>,00</w:t>
      </w:r>
      <w:r w:rsidR="00DE3714">
        <w:rPr>
          <w:rFonts w:ascii="Arial Narrow" w:hAnsi="Arial Narrow" w:cs="Courier New"/>
          <w:sz w:val="28"/>
          <w:szCs w:val="28"/>
        </w:rPr>
        <w:t>( Trinta mil e duzentos e quarenta reais).</w:t>
      </w:r>
    </w:p>
    <w:p w14:paraId="4082F2A1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14:paraId="7AA2DF87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lastRenderedPageBreak/>
        <w:t>3.2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–</w:t>
      </w:r>
      <w:r w:rsidRPr="00F7159C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</w:t>
      </w:r>
      <w:r>
        <w:rPr>
          <w:rFonts w:ascii="Arial Narrow" w:hAnsi="Arial Narrow" w:cs="Courier New"/>
          <w:sz w:val="28"/>
          <w:szCs w:val="28"/>
        </w:rPr>
        <w:t xml:space="preserve"> despesas com fretes, montagem,</w:t>
      </w:r>
      <w:r w:rsidRPr="00F7159C">
        <w:rPr>
          <w:rFonts w:ascii="Arial Narrow" w:hAnsi="Arial Narrow" w:cs="Courier New"/>
          <w:sz w:val="28"/>
          <w:szCs w:val="28"/>
        </w:rPr>
        <w:t xml:space="preserve"> instalação</w:t>
      </w:r>
      <w:r>
        <w:rPr>
          <w:rFonts w:ascii="Arial Narrow" w:hAnsi="Arial Narrow" w:cs="Courier New"/>
          <w:sz w:val="28"/>
          <w:szCs w:val="28"/>
        </w:rPr>
        <w:t xml:space="preserve">, e fornecimentos </w:t>
      </w:r>
      <w:r w:rsidRPr="00F7159C">
        <w:rPr>
          <w:rFonts w:ascii="Arial Narrow" w:hAnsi="Arial Narrow" w:cs="Courier New"/>
          <w:sz w:val="28"/>
          <w:szCs w:val="28"/>
        </w:rPr>
        <w:t>dos produtos.</w:t>
      </w:r>
    </w:p>
    <w:p w14:paraId="55664477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4F5D5DF9" w14:textId="77777777" w:rsidR="00743E4D" w:rsidRPr="00F7159C" w:rsidRDefault="00743E4D" w:rsidP="00743E4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.3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14:paraId="4BEB0401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12057F72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.4 –</w:t>
      </w:r>
      <w:r w:rsidRPr="00F7159C">
        <w:rPr>
          <w:rFonts w:ascii="Arial Narrow" w:hAnsi="Arial Narrow" w:cs="Courier New"/>
          <w:sz w:val="28"/>
          <w:szCs w:val="28"/>
        </w:rPr>
        <w:t xml:space="preserve"> 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14:paraId="77F6ED29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56F5394D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.5 –</w:t>
      </w:r>
      <w:r w:rsidRPr="00F7159C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14:paraId="18A41F1C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6B4A2A5E" w14:textId="77777777" w:rsidR="00743E4D" w:rsidRPr="00E55CFF" w:rsidRDefault="00743E4D" w:rsidP="00743E4D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.6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F7159C">
        <w:rPr>
          <w:rFonts w:ascii="Arial Narrow" w:hAnsi="Arial Narrow" w:cs="Courier New"/>
          <w:sz w:val="28"/>
          <w:szCs w:val="28"/>
        </w:rPr>
        <w:t xml:space="preserve">e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F7159C">
        <w:rPr>
          <w:rFonts w:ascii="Arial Narrow" w:hAnsi="Arial Narrow" w:cs="Courier New"/>
          <w:sz w:val="28"/>
          <w:szCs w:val="28"/>
        </w:rPr>
        <w:t>.</w:t>
      </w:r>
    </w:p>
    <w:p w14:paraId="17485701" w14:textId="77777777" w:rsidR="00743E4D" w:rsidRDefault="00743E4D" w:rsidP="00743E4D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D3E88C5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14:paraId="7311CB60" w14:textId="77777777" w:rsidR="00743E4D" w:rsidRPr="00E55CFF" w:rsidRDefault="00743E4D" w:rsidP="00743E4D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CB40B9A" w14:textId="77777777" w:rsidR="00743E4D" w:rsidRDefault="00743E4D" w:rsidP="00743E4D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E55CFF">
        <w:rPr>
          <w:rFonts w:ascii="Arial Narrow" w:hAnsi="Arial Narrow" w:cs="Tahoma"/>
          <w:sz w:val="28"/>
          <w:szCs w:val="28"/>
        </w:rPr>
        <w:t xml:space="preserve">4.1 - </w:t>
      </w:r>
      <w:r w:rsidRPr="00F7159C">
        <w:rPr>
          <w:rFonts w:ascii="Arial Narrow" w:hAnsi="Arial Narrow" w:cs="Courier New"/>
          <w:sz w:val="28"/>
          <w:szCs w:val="28"/>
        </w:rPr>
        <w:t xml:space="preserve">O prazo de vigência </w:t>
      </w:r>
      <w:r>
        <w:rPr>
          <w:rFonts w:ascii="Arial Narrow" w:hAnsi="Arial Narrow" w:cs="Courier New"/>
          <w:sz w:val="28"/>
          <w:szCs w:val="28"/>
        </w:rPr>
        <w:t xml:space="preserve">e execução </w:t>
      </w:r>
      <w:r w:rsidRPr="00F7159C">
        <w:rPr>
          <w:rFonts w:ascii="Arial Narrow" w:hAnsi="Arial Narrow" w:cs="Courier New"/>
          <w:sz w:val="28"/>
          <w:szCs w:val="28"/>
        </w:rPr>
        <w:t xml:space="preserve">deste contrato </w:t>
      </w:r>
      <w:r>
        <w:rPr>
          <w:rFonts w:ascii="Arial Narrow" w:hAnsi="Arial Narrow" w:cs="Courier New"/>
          <w:sz w:val="28"/>
          <w:szCs w:val="28"/>
        </w:rPr>
        <w:t>será de 12 (doze) meses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8.666/93.</w:t>
      </w:r>
    </w:p>
    <w:p w14:paraId="722DD1CF" w14:textId="77777777" w:rsidR="00743E4D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62D6DB3F" w14:textId="77777777" w:rsidR="00743E4D" w:rsidRPr="00E55CFF" w:rsidRDefault="00743E4D" w:rsidP="00743E4D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197DE6">
        <w:rPr>
          <w:rFonts w:ascii="Arial Narrow" w:hAnsi="Arial Narrow"/>
          <w:sz w:val="28"/>
          <w:szCs w:val="28"/>
        </w:rPr>
        <w:t>4.</w:t>
      </w:r>
      <w:r>
        <w:rPr>
          <w:rFonts w:ascii="Arial Narrow" w:hAnsi="Arial Narrow"/>
          <w:sz w:val="28"/>
          <w:szCs w:val="28"/>
        </w:rPr>
        <w:t>2</w:t>
      </w:r>
      <w:r w:rsidRPr="00197DE6">
        <w:rPr>
          <w:rFonts w:ascii="Arial Narrow" w:hAnsi="Arial Narrow"/>
          <w:sz w:val="28"/>
          <w:szCs w:val="28"/>
        </w:rPr>
        <w:t xml:space="preserve">.  </w:t>
      </w:r>
      <w:r w:rsidRPr="00197DE6">
        <w:rPr>
          <w:rFonts w:ascii="Arial Narrow" w:eastAsia="Times New Roman" w:hAnsi="Arial Narrow" w:cs="Arial Narrow"/>
          <w:sz w:val="28"/>
          <w:szCs w:val="28"/>
          <w:lang w:eastAsia="pt-BR"/>
        </w:rPr>
        <w:t>O Município de Iguatemi (MS) poderá optar pela prorrogação dos prazos, mediante justificativa fundamentada da autoridade competente observado o disposto na Lei nº. 8.666/93 e suas alterações.</w:t>
      </w:r>
    </w:p>
    <w:p w14:paraId="67A5F333" w14:textId="77777777" w:rsidR="00743E4D" w:rsidRPr="00E55CFF" w:rsidRDefault="00743E4D" w:rsidP="00743E4D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46FDA45" w14:textId="77777777" w:rsidR="00743E4D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14:paraId="321574BD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C2C512C" w14:textId="26147052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5.1 As despesas decorrentes da execução deste Contrato correrão à conta das </w:t>
      </w:r>
      <w:r>
        <w:rPr>
          <w:rFonts w:ascii="Arial Narrow" w:hAnsi="Arial Narrow" w:cs="Tahoma"/>
          <w:sz w:val="28"/>
          <w:szCs w:val="28"/>
        </w:rPr>
        <w:t xml:space="preserve">seguintes </w:t>
      </w:r>
      <w:r w:rsidRPr="00E55CFF">
        <w:rPr>
          <w:rFonts w:ascii="Arial Narrow" w:hAnsi="Arial Narrow" w:cs="Tahoma"/>
          <w:sz w:val="28"/>
          <w:szCs w:val="28"/>
        </w:rPr>
        <w:t>dotações orçamentárias:</w:t>
      </w:r>
    </w:p>
    <w:p w14:paraId="7925D340" w14:textId="77777777" w:rsidR="003F3F94" w:rsidRDefault="003F3F94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075013CE" w14:textId="77777777" w:rsidR="003F3F94" w:rsidRPr="003F3F94" w:rsidRDefault="003F3F94" w:rsidP="003F3F94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3.3.90.40.00  SERVIÇOS DE TECNOLOGIA DA INFORMAÇÃO E COMUNICAÇÃO - PJ</w:t>
      </w: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0.1.14-039     /     FICHA: 529</w:t>
      </w:r>
      <w:r w:rsidRPr="003F3F9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R$ 15.120,00 (quinze mil e cento e vinte reais)</w:t>
      </w:r>
    </w:p>
    <w:p w14:paraId="18570561" w14:textId="77777777" w:rsidR="003F3F94" w:rsidRDefault="003F3F94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4B32EF02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E3714" w:rsidRPr="00DE3714" w14:paraId="3B556E92" w14:textId="77777777" w:rsidTr="00DE371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720E3" w14:textId="77777777" w:rsidR="00DE3714" w:rsidRPr="00DE3714" w:rsidRDefault="00DE3714" w:rsidP="00DE371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558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R$ 10.080,00 (dez mil e oitenta reais)</w:t>
            </w:r>
          </w:p>
        </w:tc>
      </w:tr>
      <w:tr w:rsidR="00DE3714" w:rsidRPr="00DE3714" w14:paraId="56A37113" w14:textId="77777777" w:rsidTr="00DE371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A32A" w14:textId="77777777" w:rsidR="00DE3714" w:rsidRPr="00DE3714" w:rsidRDefault="00DE3714" w:rsidP="00DE371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589</w:t>
            </w:r>
            <w:r w:rsidRPr="00DE37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R$ 5.040,00 (cinco mil e quarenta reais)</w:t>
            </w:r>
          </w:p>
        </w:tc>
      </w:tr>
    </w:tbl>
    <w:p w14:paraId="259EBDBA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55E14137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3D8FC11C" w14:textId="77777777" w:rsidR="00743E4D" w:rsidRPr="00D525CD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EF018C0" w14:textId="77777777" w:rsidR="00743E4D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820292">
        <w:rPr>
          <w:rFonts w:ascii="Arial Narrow" w:hAnsi="Arial Narrow"/>
          <w:sz w:val="28"/>
          <w:szCs w:val="28"/>
        </w:rPr>
        <w:t>6.1</w:t>
      </w:r>
      <w:r w:rsidRPr="00E55CFF">
        <w:rPr>
          <w:rFonts w:ascii="Arial Narrow" w:hAnsi="Arial Narrow"/>
          <w:sz w:val="28"/>
          <w:szCs w:val="28"/>
        </w:rPr>
        <w:t xml:space="preserve"> –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6BF265D3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</w:p>
    <w:p w14:paraId="4D3934F4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a</w:t>
      </w:r>
      <w:r w:rsidRPr="00E55CFF">
        <w:rPr>
          <w:rFonts w:ascii="Arial Narrow" w:hAnsi="Arial Narrow"/>
          <w:sz w:val="28"/>
          <w:szCs w:val="28"/>
        </w:rPr>
        <w:t>) 0,33% (trinta e três centésimos por cento) por dia de atraso, na execução do objeto licitado, calculado sobre o valor correspondente a parte inadimplida.</w:t>
      </w:r>
    </w:p>
    <w:p w14:paraId="26B164A9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7E6F7012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b</w:t>
      </w:r>
      <w:r w:rsidRPr="00E55CFF">
        <w:rPr>
          <w:rFonts w:ascii="Arial Narrow" w:hAnsi="Arial Narrow"/>
          <w:sz w:val="28"/>
          <w:szCs w:val="28"/>
        </w:rPr>
        <w:t>) Até 10% (dez por cento) sobre o valor do contrato, pelo descumprimento de qualquer clausula do contrato, exceto prazo de execução.</w:t>
      </w:r>
    </w:p>
    <w:p w14:paraId="142B6A16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60919818" w14:textId="77777777" w:rsidR="00743E4D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c</w:t>
      </w:r>
      <w:r w:rsidRPr="00E55CFF">
        <w:rPr>
          <w:rFonts w:ascii="Arial Narrow" w:hAnsi="Arial Narrow"/>
          <w:sz w:val="28"/>
          <w:szCs w:val="28"/>
        </w:rPr>
        <w:t>) A multa será descontada dos créditos constantes da fatura, ou outra forma de cobrança administrativa ou judicial.</w:t>
      </w:r>
    </w:p>
    <w:p w14:paraId="4C84C335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1C41B713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6.2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E55CFF">
        <w:rPr>
          <w:rFonts w:ascii="Arial Narrow" w:hAnsi="Arial Narrow" w:cs="Arial"/>
          <w:sz w:val="28"/>
          <w:szCs w:val="28"/>
        </w:rPr>
        <w:t>á</w:t>
      </w:r>
      <w:proofErr w:type="spellEnd"/>
      <w:r w:rsidRPr="00E55CFF">
        <w:rPr>
          <w:rFonts w:ascii="Arial Narrow" w:hAnsi="Arial Narrow" w:cs="Arial"/>
          <w:sz w:val="28"/>
          <w:szCs w:val="28"/>
        </w:rPr>
        <w:t xml:space="preserve"> (citar o órgão) pelo infrator:</w:t>
      </w:r>
    </w:p>
    <w:p w14:paraId="2019202E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sz w:val="28"/>
          <w:szCs w:val="28"/>
        </w:rPr>
        <w:tab/>
      </w:r>
      <w:r w:rsidRPr="00E55CFF">
        <w:rPr>
          <w:rFonts w:ascii="Arial Narrow" w:hAnsi="Arial Narrow" w:cs="Arial"/>
          <w:b/>
          <w:sz w:val="28"/>
          <w:szCs w:val="28"/>
        </w:rPr>
        <w:t>a</w:t>
      </w:r>
      <w:r w:rsidRPr="00E55CFF">
        <w:rPr>
          <w:rFonts w:ascii="Arial Narrow" w:hAnsi="Arial Narrow" w:cs="Arial"/>
          <w:sz w:val="28"/>
          <w:szCs w:val="28"/>
        </w:rPr>
        <w:t>) Advertência.</w:t>
      </w:r>
    </w:p>
    <w:p w14:paraId="7EF45B1A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sz w:val="28"/>
          <w:szCs w:val="28"/>
        </w:rPr>
        <w:tab/>
      </w:r>
      <w:r w:rsidRPr="00E55CFF">
        <w:rPr>
          <w:rFonts w:ascii="Arial Narrow" w:hAnsi="Arial Narrow" w:cs="Arial"/>
          <w:b/>
          <w:sz w:val="28"/>
          <w:szCs w:val="28"/>
        </w:rPr>
        <w:t>b</w:t>
      </w:r>
      <w:r w:rsidRPr="00E55CFF">
        <w:rPr>
          <w:rFonts w:ascii="Arial Narrow" w:hAnsi="Arial Narrow" w:cs="Arial"/>
          <w:sz w:val="28"/>
          <w:szCs w:val="28"/>
        </w:rPr>
        <w:t>) Multa.</w:t>
      </w:r>
    </w:p>
    <w:p w14:paraId="7F57DED7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>c</w:t>
      </w:r>
      <w:r w:rsidRPr="00E55CFF">
        <w:rPr>
          <w:rFonts w:ascii="Arial Narrow" w:hAnsi="Arial Narrow" w:cs="Arial"/>
          <w:sz w:val="28"/>
          <w:szCs w:val="28"/>
        </w:rPr>
        <w:t>) Suspensão temporária do direito de licitar, de contratar com a Administração pelo prazo de até 02 (dois) anos;</w:t>
      </w:r>
    </w:p>
    <w:p w14:paraId="690CDB9C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>d</w:t>
      </w:r>
      <w:r w:rsidRPr="00E55CFF">
        <w:rPr>
          <w:rFonts w:ascii="Arial Narrow" w:hAnsi="Arial Narrow" w:cs="Arial"/>
          <w:sz w:val="28"/>
          <w:szCs w:val="28"/>
        </w:rPr>
        <w:t>) Declaração de inidoneidade para licitar e contratar com a Administração P</w:t>
      </w:r>
      <w:r>
        <w:rPr>
          <w:rFonts w:ascii="Arial Narrow" w:hAnsi="Arial Narrow" w:cs="Arial"/>
          <w:sz w:val="28"/>
          <w:szCs w:val="28"/>
        </w:rPr>
        <w:t>ú</w:t>
      </w:r>
      <w:r w:rsidRPr="00E55CFF">
        <w:rPr>
          <w:rFonts w:ascii="Arial Narrow" w:hAnsi="Arial Narrow" w:cs="Arial"/>
          <w:sz w:val="28"/>
          <w:szCs w:val="28"/>
        </w:rPr>
        <w:t xml:space="preserve">blica enquanto perdurarem os motivos determinantes da punição ou até que seja promovida a reabilitação perante a própria </w:t>
      </w:r>
      <w:r w:rsidRPr="00E55CFF">
        <w:rPr>
          <w:rFonts w:ascii="Arial Narrow" w:hAnsi="Arial Narrow" w:cs="Arial"/>
          <w:sz w:val="28"/>
          <w:szCs w:val="28"/>
        </w:rPr>
        <w:lastRenderedPageBreak/>
        <w:t>autoridade que aplicou a penalidade.</w:t>
      </w:r>
    </w:p>
    <w:p w14:paraId="2D51D31A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371C67B5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6.3.</w:t>
      </w:r>
      <w:r w:rsidRPr="00E55CFF">
        <w:rPr>
          <w:rFonts w:ascii="Arial Narrow" w:hAnsi="Arial Narrow" w:cs="Arial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14:paraId="57C36DBC" w14:textId="77777777" w:rsidR="00743E4D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7F559D1C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6.4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 - MS, dentro do prazo de 03 (três) dias úteis, após a respectiva notificação.</w:t>
      </w:r>
    </w:p>
    <w:p w14:paraId="127936E2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F3B2B61" w14:textId="77777777" w:rsidR="00743E4D" w:rsidRDefault="00743E4D" w:rsidP="00743E4D">
      <w:pPr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6.5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Vencido o prazo proposto e não sendo cumprido o objeto, ficará o órgão comprador liberado para se achar conveniente, 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anular a </w:t>
      </w:r>
      <w:r>
        <w:rPr>
          <w:rFonts w:ascii="Arial Narrow" w:hAnsi="Arial Narrow" w:cs="Arial"/>
          <w:b/>
          <w:sz w:val="28"/>
          <w:szCs w:val="28"/>
          <w:u w:val="single"/>
        </w:rPr>
        <w:t>n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ota de </w:t>
      </w:r>
      <w:r>
        <w:rPr>
          <w:rFonts w:ascii="Arial Narrow" w:hAnsi="Arial Narrow" w:cs="Arial"/>
          <w:b/>
          <w:sz w:val="28"/>
          <w:szCs w:val="28"/>
          <w:u w:val="single"/>
        </w:rPr>
        <w:t>e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mpenho ou </w:t>
      </w:r>
      <w:r>
        <w:rPr>
          <w:rFonts w:ascii="Arial Narrow" w:hAnsi="Arial Narrow" w:cs="Arial"/>
          <w:b/>
          <w:sz w:val="28"/>
          <w:szCs w:val="28"/>
          <w:u w:val="single"/>
        </w:rPr>
        <w:t>r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escindir o </w:t>
      </w:r>
      <w:r>
        <w:rPr>
          <w:rFonts w:ascii="Arial Narrow" w:hAnsi="Arial Narrow" w:cs="Arial"/>
          <w:b/>
          <w:sz w:val="28"/>
          <w:szCs w:val="28"/>
          <w:u w:val="single"/>
        </w:rPr>
        <w:t>c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>ontrato</w:t>
      </w:r>
      <w:r w:rsidRPr="00E55CFF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2BFC19AE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1720234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0DCB3E24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91B95DD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425119C3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3C562129" w14:textId="77777777" w:rsidR="00743E4D" w:rsidRPr="00E55CFF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4F42FB22" w14:textId="77777777" w:rsidR="00743E4D" w:rsidRPr="00203014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</w:p>
    <w:p w14:paraId="57A92E01" w14:textId="77777777" w:rsidR="00743E4D" w:rsidRPr="00E55CFF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1056B05C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68B884A6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</w:t>
      </w:r>
      <w:r>
        <w:rPr>
          <w:rFonts w:ascii="Arial Narrow" w:hAnsi="Arial Narrow" w:cs="Tahoma"/>
          <w:sz w:val="28"/>
          <w:szCs w:val="28"/>
        </w:rPr>
        <w:t>u</w:t>
      </w:r>
      <w:r w:rsidRPr="00E55CFF">
        <w:rPr>
          <w:rFonts w:ascii="Arial Narrow" w:hAnsi="Arial Narrow" w:cs="Tahoma"/>
          <w:sz w:val="28"/>
          <w:szCs w:val="28"/>
        </w:rPr>
        <w:t>ências previstas nos artigos 77 e 80 da Lei Federal n°. 8.666/93, sem prejuízo da aplicação das penalidades a que alude o art. 87 da mesma Lei.</w:t>
      </w:r>
    </w:p>
    <w:p w14:paraId="09C5BC3C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1D2FACE" w14:textId="77777777" w:rsidR="00743E4D" w:rsidRPr="00E55CFF" w:rsidRDefault="00743E4D" w:rsidP="00743E4D">
      <w:pPr>
        <w:pStyle w:val="Corpodetexto2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15EC5C5F" w14:textId="77777777" w:rsidR="00743E4D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27A07072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51069E47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5F2F3F8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8.1 - Dentro do prazo legal, contado de sua assinatura, a </w:t>
      </w:r>
      <w:r w:rsidRPr="00E55CFF">
        <w:rPr>
          <w:rFonts w:ascii="Arial Narrow" w:hAnsi="Arial Narrow" w:cs="Tahoma"/>
          <w:b/>
          <w:sz w:val="28"/>
          <w:szCs w:val="28"/>
        </w:rPr>
        <w:t>CONTRATANTE</w:t>
      </w:r>
      <w:r w:rsidRPr="00E55CFF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54863354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3B6C0D3C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3B4489F8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F6DBA65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lastRenderedPageBreak/>
        <w:t>9.1. Fica eleito o Foro da Comarca de Iguatemi para dirimir questões oriundas deste Contrato.</w:t>
      </w:r>
    </w:p>
    <w:p w14:paraId="3F94A396" w14:textId="77777777" w:rsidR="00743E4D" w:rsidRDefault="00743E4D" w:rsidP="00743E4D">
      <w:pPr>
        <w:ind w:firstLine="709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E, por estarem de acordo, lavrou-se o presente termo, em 0</w:t>
      </w:r>
      <w:r>
        <w:rPr>
          <w:rFonts w:ascii="Arial Narrow" w:hAnsi="Arial Narrow" w:cs="Tahoma"/>
          <w:sz w:val="28"/>
          <w:szCs w:val="28"/>
        </w:rPr>
        <w:t>2</w:t>
      </w:r>
      <w:r w:rsidRPr="00E55CFF">
        <w:rPr>
          <w:rFonts w:ascii="Arial Narrow" w:hAnsi="Arial Narrow" w:cs="Tahoma"/>
          <w:sz w:val="28"/>
          <w:szCs w:val="28"/>
        </w:rPr>
        <w:t xml:space="preserve"> (</w:t>
      </w:r>
      <w:r>
        <w:rPr>
          <w:rFonts w:ascii="Arial Narrow" w:hAnsi="Arial Narrow" w:cs="Tahoma"/>
          <w:sz w:val="28"/>
          <w:szCs w:val="28"/>
        </w:rPr>
        <w:t>duas</w:t>
      </w:r>
      <w:r w:rsidRPr="00E55CFF">
        <w:rPr>
          <w:rFonts w:ascii="Arial Narrow" w:hAnsi="Arial Narrow" w:cs="Tahoma"/>
          <w:sz w:val="28"/>
          <w:szCs w:val="28"/>
        </w:rPr>
        <w:t>) vias de igual teor e forma, as quais foram lida</w:t>
      </w:r>
      <w:r>
        <w:rPr>
          <w:rFonts w:ascii="Arial Narrow" w:hAnsi="Arial Narrow" w:cs="Tahoma"/>
          <w:sz w:val="28"/>
          <w:szCs w:val="28"/>
        </w:rPr>
        <w:t>s</w:t>
      </w:r>
      <w:r w:rsidRPr="00E55CFF">
        <w:rPr>
          <w:rFonts w:ascii="Arial Narrow" w:hAnsi="Arial Narrow" w:cs="Tahoma"/>
          <w:sz w:val="28"/>
          <w:szCs w:val="28"/>
        </w:rPr>
        <w:t xml:space="preserve"> e assinadas pelas partes contratantes, na presença de duas testemunhas.</w:t>
      </w:r>
    </w:p>
    <w:p w14:paraId="445484BD" w14:textId="77777777" w:rsidR="00743E4D" w:rsidRPr="0019364E" w:rsidRDefault="00743E4D" w:rsidP="00743E4D">
      <w:pPr>
        <w:ind w:firstLine="709"/>
        <w:jc w:val="both"/>
        <w:rPr>
          <w:rFonts w:ascii="Arial Narrow" w:hAnsi="Arial Narrow" w:cs="Tahoma"/>
          <w:sz w:val="20"/>
          <w:szCs w:val="20"/>
        </w:rPr>
      </w:pPr>
    </w:p>
    <w:p w14:paraId="797518EE" w14:textId="30ECC02D" w:rsidR="00743E4D" w:rsidRDefault="00743E4D" w:rsidP="00743E4D">
      <w:pPr>
        <w:jc w:val="right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Iguatemi (MS), </w:t>
      </w:r>
      <w:r>
        <w:rPr>
          <w:rFonts w:ascii="Arial Narrow" w:hAnsi="Arial Narrow" w:cs="Tahoma"/>
          <w:sz w:val="28"/>
          <w:szCs w:val="28"/>
        </w:rPr>
        <w:t xml:space="preserve">16 </w:t>
      </w:r>
      <w:r w:rsidRPr="00E55CFF">
        <w:rPr>
          <w:rFonts w:ascii="Arial Narrow" w:hAnsi="Arial Narrow" w:cs="Tahoma"/>
          <w:sz w:val="28"/>
          <w:szCs w:val="28"/>
        </w:rPr>
        <w:t xml:space="preserve">de </w:t>
      </w:r>
      <w:r>
        <w:rPr>
          <w:rFonts w:ascii="Arial Narrow" w:hAnsi="Arial Narrow" w:cs="Tahoma"/>
          <w:sz w:val="28"/>
          <w:szCs w:val="28"/>
        </w:rPr>
        <w:t>Julho de 2022</w:t>
      </w:r>
      <w:r w:rsidRPr="00E55CFF">
        <w:rPr>
          <w:rFonts w:ascii="Arial Narrow" w:hAnsi="Arial Narrow" w:cs="Tahoma"/>
          <w:sz w:val="28"/>
          <w:szCs w:val="28"/>
        </w:rPr>
        <w:t>.</w:t>
      </w:r>
    </w:p>
    <w:p w14:paraId="1C4A4D3C" w14:textId="77777777" w:rsidR="00743E4D" w:rsidRPr="00E55CFF" w:rsidRDefault="00743E4D" w:rsidP="00743E4D">
      <w:pPr>
        <w:jc w:val="right"/>
        <w:rPr>
          <w:rFonts w:ascii="Arial Narrow" w:hAnsi="Arial Narrow" w:cs="Tahoma"/>
          <w:sz w:val="28"/>
          <w:szCs w:val="28"/>
        </w:rPr>
      </w:pPr>
    </w:p>
    <w:p w14:paraId="6981CA7D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743E4D" w:rsidRPr="00E55CFF" w14:paraId="72733414" w14:textId="77777777" w:rsidTr="00520D1E">
        <w:trPr>
          <w:trHeight w:val="684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342197E" w14:textId="77777777" w:rsidR="00743E4D" w:rsidRPr="00D670FC" w:rsidRDefault="00743E4D" w:rsidP="004B10DF">
            <w:pPr>
              <w:pStyle w:val="Ttulo2"/>
              <w:rPr>
                <w:rFonts w:ascii="Arial Narrow" w:hAnsi="Arial Narrow" w:cs="Tahoma"/>
                <w:bCs/>
                <w:sz w:val="20"/>
              </w:rPr>
            </w:pPr>
          </w:p>
          <w:p w14:paraId="09D8C8D3" w14:textId="77777777" w:rsidR="00743E4D" w:rsidRPr="00E55CFF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_______________________</w:t>
            </w:r>
          </w:p>
          <w:p w14:paraId="69090873" w14:textId="77777777" w:rsidR="00DE3714" w:rsidRPr="00E042DA" w:rsidRDefault="00DE3714" w:rsidP="00DE3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A960E67" w14:textId="77777777" w:rsidR="00DE3714" w:rsidRPr="00E042DA" w:rsidRDefault="00DE3714" w:rsidP="00DE3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C9CF628" w14:textId="09B34B1B" w:rsidR="00743E4D" w:rsidRPr="00E55CFF" w:rsidRDefault="00DE3714" w:rsidP="00DE3714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0C9C3C85" w14:textId="77777777" w:rsidR="00743E4D" w:rsidRPr="00D670FC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  <w:p w14:paraId="60CA6194" w14:textId="77777777" w:rsidR="00743E4D" w:rsidRPr="00E55CFF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_________________________</w:t>
            </w:r>
          </w:p>
          <w:p w14:paraId="30A27B9C" w14:textId="59792A8D" w:rsidR="00DE3714" w:rsidRPr="00DE3714" w:rsidRDefault="00DE3714" w:rsidP="004B10DF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proofErr w:type="spellStart"/>
            <w:r w:rsidRPr="00DE3714">
              <w:rPr>
                <w:rFonts w:ascii="Arial Narrow" w:hAnsi="Arial Narrow" w:cs="Arial"/>
                <w:i/>
                <w:sz w:val="28"/>
                <w:szCs w:val="28"/>
              </w:rPr>
              <w:t>Eline</w:t>
            </w:r>
            <w:proofErr w:type="spellEnd"/>
            <w:r w:rsidRPr="00DE3714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  <w:proofErr w:type="spellStart"/>
            <w:r w:rsidRPr="00DE3714">
              <w:rPr>
                <w:rFonts w:ascii="Arial Narrow" w:hAnsi="Arial Narrow" w:cs="Arial"/>
                <w:i/>
                <w:sz w:val="28"/>
                <w:szCs w:val="28"/>
              </w:rPr>
              <w:t>Filla</w:t>
            </w:r>
            <w:proofErr w:type="spellEnd"/>
            <w:r w:rsidRPr="00DE3714">
              <w:rPr>
                <w:rFonts w:ascii="Arial Narrow" w:hAnsi="Arial Narrow" w:cs="Arial"/>
                <w:i/>
                <w:sz w:val="28"/>
                <w:szCs w:val="28"/>
              </w:rPr>
              <w:t xml:space="preserve"> da Silva </w:t>
            </w:r>
            <w:proofErr w:type="spellStart"/>
            <w:r w:rsidRPr="00DE3714">
              <w:rPr>
                <w:rFonts w:ascii="Arial Narrow" w:hAnsi="Arial Narrow" w:cs="Arial"/>
                <w:i/>
                <w:sz w:val="28"/>
                <w:szCs w:val="28"/>
              </w:rPr>
              <w:t>Galassi</w:t>
            </w:r>
            <w:proofErr w:type="spellEnd"/>
          </w:p>
          <w:p w14:paraId="4BCBC9FF" w14:textId="00EA1E8B" w:rsidR="00DE3714" w:rsidRPr="00DE3714" w:rsidRDefault="00DE3714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DE3714"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GÊNESIS COMERCIO E TECNOLOGIA - EIRELI – ME</w:t>
            </w:r>
          </w:p>
          <w:p w14:paraId="4F0E4B7F" w14:textId="71C91F89" w:rsidR="00743E4D" w:rsidRPr="00E55CFF" w:rsidRDefault="00743E4D" w:rsidP="004B10DF">
            <w:pPr>
              <w:jc w:val="center"/>
              <w:rPr>
                <w:rFonts w:ascii="Arial Narrow" w:hAnsi="Arial Narrow" w:cs="Tahoma"/>
                <w:i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8A1E784" w14:textId="77777777" w:rsidR="00743E4D" w:rsidRDefault="00743E4D" w:rsidP="00743E4D">
      <w:pPr>
        <w:rPr>
          <w:rFonts w:ascii="Arial Narrow" w:hAnsi="Arial Narrow"/>
          <w:sz w:val="28"/>
          <w:szCs w:val="28"/>
        </w:rPr>
      </w:pPr>
    </w:p>
    <w:p w14:paraId="063B7D5C" w14:textId="77777777" w:rsidR="00743E4D" w:rsidRPr="00E55CFF" w:rsidRDefault="00743E4D" w:rsidP="00743E4D">
      <w:pPr>
        <w:rPr>
          <w:rFonts w:ascii="Arial Narrow" w:hAnsi="Arial Narrow"/>
          <w:sz w:val="28"/>
          <w:szCs w:val="28"/>
        </w:rPr>
      </w:pPr>
    </w:p>
    <w:p w14:paraId="3344F40F" w14:textId="77777777" w:rsidR="00743E4D" w:rsidRDefault="00743E4D" w:rsidP="00743E4D">
      <w:pPr>
        <w:rPr>
          <w:rFonts w:ascii="Arial Narrow" w:hAnsi="Arial Narrow"/>
          <w:b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TESTEMUNHAS:</w:t>
      </w:r>
    </w:p>
    <w:p w14:paraId="7753C1C8" w14:textId="77777777" w:rsidR="00743E4D" w:rsidRPr="00E55CFF" w:rsidRDefault="00743E4D" w:rsidP="00743E4D">
      <w:pPr>
        <w:rPr>
          <w:rFonts w:ascii="Arial Narrow" w:hAnsi="Arial Narrow"/>
          <w:sz w:val="1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743E4D" w:rsidRPr="00E55CFF" w14:paraId="3BB6F82E" w14:textId="77777777" w:rsidTr="004B10DF">
        <w:trPr>
          <w:trHeight w:val="651"/>
        </w:trPr>
        <w:tc>
          <w:tcPr>
            <w:tcW w:w="4498" w:type="dxa"/>
          </w:tcPr>
          <w:p w14:paraId="4FE17CFF" w14:textId="77777777" w:rsidR="00743E4D" w:rsidRDefault="00743E4D" w:rsidP="00743E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8851F2D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609C156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6559EC08" w14:textId="694324A3" w:rsidR="00743E4D" w:rsidRPr="00E55CFF" w:rsidRDefault="00743E4D" w:rsidP="00743E4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4682" w:type="dxa"/>
          </w:tcPr>
          <w:p w14:paraId="764F6148" w14:textId="77777777" w:rsidR="00743E4D" w:rsidRDefault="00743E4D" w:rsidP="00743E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E53ED95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12149C25" w14:textId="54CE52A8" w:rsidR="00743E4D" w:rsidRPr="00E55CFF" w:rsidRDefault="00743E4D" w:rsidP="00743E4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0516BACD" w14:textId="77777777" w:rsidR="000F5C04" w:rsidRDefault="008E72D1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0B46" w14:textId="77777777" w:rsidR="00DE3714" w:rsidRDefault="00DE3714" w:rsidP="00DE3714">
      <w:r>
        <w:separator/>
      </w:r>
    </w:p>
  </w:endnote>
  <w:endnote w:type="continuationSeparator" w:id="0">
    <w:p w14:paraId="139285F7" w14:textId="77777777" w:rsidR="00DE3714" w:rsidRDefault="00DE3714" w:rsidP="00DE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9611" w14:textId="3D82834B" w:rsidR="00DE3714" w:rsidRDefault="00DE3714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52F3B9A0" wp14:editId="6B24FFB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09A2" w14:textId="77777777" w:rsidR="00DE3714" w:rsidRDefault="00DE3714" w:rsidP="00DE3714">
      <w:r>
        <w:separator/>
      </w:r>
    </w:p>
  </w:footnote>
  <w:footnote w:type="continuationSeparator" w:id="0">
    <w:p w14:paraId="3F0F6B1E" w14:textId="77777777" w:rsidR="00DE3714" w:rsidRDefault="00DE3714" w:rsidP="00DE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6362" w14:textId="3FF1222B" w:rsidR="00DE3714" w:rsidRDefault="00DE3714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20B896EE" wp14:editId="49713E4D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num w:numId="1" w16cid:durableId="196885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4D"/>
    <w:rsid w:val="000A2214"/>
    <w:rsid w:val="000A3294"/>
    <w:rsid w:val="001F69BA"/>
    <w:rsid w:val="00217332"/>
    <w:rsid w:val="002D709A"/>
    <w:rsid w:val="003F3F94"/>
    <w:rsid w:val="00520D1E"/>
    <w:rsid w:val="00743E4D"/>
    <w:rsid w:val="007C482E"/>
    <w:rsid w:val="008E72D1"/>
    <w:rsid w:val="00C07524"/>
    <w:rsid w:val="00D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AFDE"/>
  <w15:chartTrackingRefBased/>
  <w15:docId w15:val="{576D9476-5942-42A9-A42E-20A4EA7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4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43E4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43E4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3E4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3E4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743E4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43E4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743E4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3E4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43E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43E4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rsid w:val="00743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3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3714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E3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3714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2022-07-15T15:51:00Z</dcterms:created>
  <dcterms:modified xsi:type="dcterms:W3CDTF">2022-07-15T16:04:00Z</dcterms:modified>
</cp:coreProperties>
</file>