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25A1C" w14:textId="77777777" w:rsidR="00415263" w:rsidRPr="00EA044C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3497A0B7" w14:textId="526E749B" w:rsidR="00415263" w:rsidRPr="00EA044C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EA044C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7E6FB5">
        <w:rPr>
          <w:rFonts w:ascii="Arial Narrow" w:hAnsi="Arial Narrow" w:cs="Arial Narrow"/>
          <w:b/>
          <w:bCs/>
          <w:sz w:val="28"/>
          <w:szCs w:val="28"/>
        </w:rPr>
        <w:t>31</w:t>
      </w:r>
      <w:r w:rsidR="00CF25A5">
        <w:rPr>
          <w:rFonts w:ascii="Arial Narrow" w:hAnsi="Arial Narrow" w:cs="Arial Narrow"/>
          <w:b/>
          <w:bCs/>
          <w:sz w:val="28"/>
          <w:szCs w:val="28"/>
        </w:rPr>
        <w:t>7</w:t>
      </w:r>
      <w:r w:rsidRPr="00EA044C">
        <w:rPr>
          <w:rFonts w:ascii="Arial Narrow" w:hAnsi="Arial Narrow" w:cs="Arial Narrow"/>
          <w:b/>
          <w:bCs/>
          <w:sz w:val="28"/>
          <w:szCs w:val="28"/>
        </w:rPr>
        <w:t>/20</w:t>
      </w:r>
      <w:r w:rsidR="005D12F2">
        <w:rPr>
          <w:rFonts w:ascii="Arial Narrow" w:hAnsi="Arial Narrow" w:cs="Arial Narrow"/>
          <w:b/>
          <w:bCs/>
          <w:sz w:val="28"/>
          <w:szCs w:val="28"/>
        </w:rPr>
        <w:t>21</w:t>
      </w:r>
    </w:p>
    <w:p w14:paraId="37FD5D54" w14:textId="77777777" w:rsidR="00136B8D" w:rsidRPr="00EA044C" w:rsidRDefault="00136B8D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14:paraId="0DF238FC" w14:textId="13927A63" w:rsidR="00E62E50" w:rsidRPr="00EA044C" w:rsidRDefault="00E62E50" w:rsidP="00D565CE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EA044C"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</w:t>
      </w:r>
      <w:r w:rsidR="00E54EC8" w:rsidRPr="00EA044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83433B" w:rsidRPr="00EA044C">
        <w:rPr>
          <w:rFonts w:ascii="Arial Narrow" w:hAnsi="Arial Narrow" w:cs="Courier New"/>
          <w:b/>
          <w:bCs/>
          <w:sz w:val="28"/>
          <w:szCs w:val="28"/>
        </w:rPr>
        <w:t xml:space="preserve">EMPRESA </w:t>
      </w:r>
      <w:r w:rsidR="007E6FB5">
        <w:rPr>
          <w:rFonts w:ascii="Arial Narrow" w:hAnsi="Arial Narrow" w:cs="Courier New"/>
          <w:b/>
          <w:bCs/>
          <w:sz w:val="28"/>
          <w:szCs w:val="28"/>
        </w:rPr>
        <w:t>XCMG BRASIL INDUSTRIA- LTDA</w:t>
      </w:r>
      <w:r w:rsidR="00314D65">
        <w:rPr>
          <w:rFonts w:ascii="Arial Narrow" w:hAnsi="Arial Narrow" w:cs="Courier New"/>
          <w:b/>
          <w:bCs/>
          <w:sz w:val="28"/>
          <w:szCs w:val="28"/>
        </w:rPr>
        <w:t>.</w:t>
      </w:r>
    </w:p>
    <w:p w14:paraId="2080CA61" w14:textId="77777777" w:rsidR="00136B8D" w:rsidRPr="00EA044C" w:rsidRDefault="00136B8D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14:paraId="07E0B2E0" w14:textId="14FA2B3A" w:rsidR="000D432C" w:rsidRPr="00EA044C" w:rsidRDefault="000D432C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EA044C">
        <w:rPr>
          <w:rFonts w:ascii="Arial Narrow" w:hAnsi="Arial Narrow"/>
          <w:bCs/>
          <w:sz w:val="28"/>
          <w:szCs w:val="28"/>
        </w:rPr>
        <w:t>,</w:t>
      </w:r>
      <w:r w:rsidRPr="00EA044C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 w:rsidR="00DC7362" w:rsidRPr="00EA044C">
        <w:rPr>
          <w:rFonts w:ascii="Arial Narrow" w:hAnsi="Arial Narrow"/>
          <w:sz w:val="28"/>
          <w:szCs w:val="28"/>
        </w:rPr>
        <w:t xml:space="preserve">Bairro </w:t>
      </w:r>
      <w:r w:rsidRPr="00EA044C">
        <w:rPr>
          <w:rFonts w:ascii="Arial Narrow" w:hAnsi="Arial Narrow"/>
          <w:sz w:val="28"/>
          <w:szCs w:val="28"/>
        </w:rPr>
        <w:t>Centro, insc</w:t>
      </w:r>
      <w:r w:rsidR="00582AFE" w:rsidRPr="00EA044C">
        <w:rPr>
          <w:rFonts w:ascii="Arial Narrow" w:hAnsi="Arial Narrow"/>
          <w:sz w:val="28"/>
          <w:szCs w:val="28"/>
        </w:rPr>
        <w:t>rita no CNPJ nº. 03.568.318/0001</w:t>
      </w:r>
      <w:r w:rsidRPr="00EA044C">
        <w:rPr>
          <w:rFonts w:ascii="Arial Narrow" w:hAnsi="Arial Narrow"/>
          <w:sz w:val="28"/>
          <w:szCs w:val="28"/>
        </w:rPr>
        <w:t>-61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7E6FB5">
        <w:rPr>
          <w:rFonts w:ascii="Arial Narrow" w:hAnsi="Arial Narrow" w:cs="Courier New"/>
          <w:b/>
          <w:bCs/>
          <w:sz w:val="28"/>
          <w:szCs w:val="28"/>
        </w:rPr>
        <w:t>XCMG BRASIL INDUSTRIA- LTDA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Pessoa Jurídica de direito privado, estabelecida à </w:t>
      </w:r>
      <w:r w:rsidR="007E6FB5">
        <w:rPr>
          <w:rFonts w:ascii="Arial Narrow" w:hAnsi="Arial Narrow" w:cs="Arial"/>
          <w:iCs/>
          <w:sz w:val="28"/>
          <w:szCs w:val="28"/>
        </w:rPr>
        <w:t xml:space="preserve">Rodovia Fernão Dias, BR 381, km 854/855, s/n Distrito </w:t>
      </w:r>
      <w:proofErr w:type="gramStart"/>
      <w:r w:rsidR="007E6FB5">
        <w:rPr>
          <w:rFonts w:ascii="Arial Narrow" w:hAnsi="Arial Narrow" w:cs="Arial"/>
          <w:iCs/>
          <w:sz w:val="28"/>
          <w:szCs w:val="28"/>
        </w:rPr>
        <w:t>Industrial ,</w:t>
      </w:r>
      <w:proofErr w:type="gramEnd"/>
      <w:r w:rsidR="007E6FB5">
        <w:rPr>
          <w:rFonts w:ascii="Arial Narrow" w:hAnsi="Arial Narrow" w:cs="Arial"/>
          <w:iCs/>
          <w:sz w:val="28"/>
          <w:szCs w:val="28"/>
        </w:rPr>
        <w:t xml:space="preserve"> </w:t>
      </w:r>
      <w:r w:rsidR="00314D65">
        <w:rPr>
          <w:rFonts w:ascii="Arial Narrow" w:hAnsi="Arial Narrow" w:cs="Arial"/>
          <w:iCs/>
          <w:sz w:val="28"/>
          <w:szCs w:val="28"/>
        </w:rPr>
        <w:t xml:space="preserve"> CEP: 77.023-446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7E6FB5">
        <w:rPr>
          <w:rFonts w:ascii="Arial Narrow" w:hAnsi="Arial Narrow" w:cs="Arial"/>
          <w:iCs/>
          <w:sz w:val="28"/>
          <w:szCs w:val="28"/>
        </w:rPr>
        <w:t>Pouso Alegre</w:t>
      </w:r>
      <w:r w:rsidR="00314D65">
        <w:rPr>
          <w:rFonts w:ascii="Arial Narrow" w:hAnsi="Arial Narrow" w:cs="Arial"/>
          <w:iCs/>
          <w:sz w:val="28"/>
          <w:szCs w:val="28"/>
        </w:rPr>
        <w:t>/</w:t>
      </w:r>
      <w:r w:rsidR="007E6FB5">
        <w:rPr>
          <w:rFonts w:ascii="Arial Narrow" w:hAnsi="Arial Narrow" w:cs="Arial"/>
          <w:iCs/>
          <w:sz w:val="28"/>
          <w:szCs w:val="28"/>
        </w:rPr>
        <w:t>MG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inscrita no CNPJ nº. </w:t>
      </w:r>
      <w:r w:rsidR="007E6FB5">
        <w:rPr>
          <w:rFonts w:ascii="Arial Narrow" w:hAnsi="Arial Narrow" w:cs="Arial"/>
          <w:iCs/>
          <w:sz w:val="28"/>
          <w:szCs w:val="28"/>
        </w:rPr>
        <w:t>14.707.364/0001-10</w:t>
      </w:r>
      <w:r w:rsidR="00D61FE6" w:rsidRPr="00D61FE6">
        <w:rPr>
          <w:rFonts w:ascii="Arial Narrow" w:hAnsi="Arial Narrow" w:cs="Arial"/>
          <w:iCs/>
          <w:sz w:val="28"/>
          <w:szCs w:val="28"/>
        </w:rPr>
        <w:t xml:space="preserve"> </w:t>
      </w:r>
      <w:r w:rsidR="00D565CE" w:rsidRPr="00EA044C">
        <w:rPr>
          <w:rFonts w:ascii="Arial Narrow" w:hAnsi="Arial Narrow" w:cs="Arial"/>
          <w:iCs/>
          <w:sz w:val="28"/>
          <w:szCs w:val="28"/>
        </w:rPr>
        <w:t>doravante denominada CONTRATADA</w:t>
      </w:r>
      <w:r w:rsidRPr="00EA044C">
        <w:rPr>
          <w:rFonts w:ascii="Arial Narrow" w:hAnsi="Arial Narrow" w:cs="Arial"/>
          <w:iCs/>
          <w:sz w:val="28"/>
          <w:szCs w:val="28"/>
        </w:rPr>
        <w:t>.</w:t>
      </w:r>
    </w:p>
    <w:p w14:paraId="523AE15D" w14:textId="77777777" w:rsidR="00136B8D" w:rsidRPr="00EA044C" w:rsidRDefault="00136B8D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14:paraId="37E48A26" w14:textId="2AD89457" w:rsidR="000D432C" w:rsidRPr="00EA044C" w:rsidRDefault="000D432C" w:rsidP="00136B8D">
      <w:pPr>
        <w:jc w:val="both"/>
        <w:rPr>
          <w:rFonts w:ascii="Arial Narrow" w:hAnsi="Arial Narrow" w:cs="Tahoma"/>
          <w:sz w:val="28"/>
          <w:szCs w:val="28"/>
        </w:rPr>
      </w:pPr>
      <w:r w:rsidRPr="00EA044C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EA044C">
        <w:rPr>
          <w:rFonts w:ascii="Arial Narrow" w:hAnsi="Arial Narrow" w:cs="Tahoma"/>
          <w:sz w:val="28"/>
          <w:szCs w:val="28"/>
        </w:rPr>
        <w:t xml:space="preserve">Representa a </w:t>
      </w:r>
      <w:r w:rsidRPr="00EA044C">
        <w:rPr>
          <w:rFonts w:ascii="Arial Narrow" w:hAnsi="Arial Narrow" w:cs="Tahoma"/>
          <w:b/>
          <w:sz w:val="28"/>
          <w:szCs w:val="28"/>
        </w:rPr>
        <w:t>CONTRATANTE</w:t>
      </w:r>
      <w:r w:rsidRPr="00EA044C">
        <w:rPr>
          <w:rFonts w:ascii="Arial Narrow" w:hAnsi="Arial Narrow" w:cs="Tahoma"/>
          <w:sz w:val="28"/>
          <w:szCs w:val="28"/>
        </w:rPr>
        <w:t xml:space="preserve"> </w:t>
      </w:r>
      <w:r w:rsidR="004052B6">
        <w:rPr>
          <w:rFonts w:ascii="Arial Narrow" w:hAnsi="Arial Narrow" w:cs="Tahoma"/>
          <w:sz w:val="28"/>
          <w:szCs w:val="28"/>
        </w:rPr>
        <w:t xml:space="preserve">o </w:t>
      </w:r>
      <w:r w:rsidR="004052B6" w:rsidRPr="009F7ADD">
        <w:rPr>
          <w:rFonts w:ascii="Arial Narrow" w:hAnsi="Arial Narrow"/>
          <w:sz w:val="28"/>
          <w:szCs w:val="28"/>
        </w:rPr>
        <w:t xml:space="preserve">Prefeito Municipal, Sr. </w:t>
      </w:r>
      <w:r w:rsidR="004052B6" w:rsidRPr="009F7ADD">
        <w:rPr>
          <w:rFonts w:ascii="Arial Narrow" w:hAnsi="Arial Narrow"/>
          <w:bCs/>
          <w:sz w:val="28"/>
          <w:szCs w:val="28"/>
        </w:rPr>
        <w:t xml:space="preserve">Lídio </w:t>
      </w:r>
      <w:proofErr w:type="spellStart"/>
      <w:r w:rsidR="004052B6" w:rsidRPr="009F7ADD">
        <w:rPr>
          <w:rFonts w:ascii="Arial Narrow" w:hAnsi="Arial Narrow"/>
          <w:bCs/>
          <w:sz w:val="28"/>
          <w:szCs w:val="28"/>
        </w:rPr>
        <w:t>Ledesma</w:t>
      </w:r>
      <w:proofErr w:type="spellEnd"/>
      <w:r w:rsidR="004052B6" w:rsidRPr="009F7ADD"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 w:rsidR="004052B6" w:rsidRPr="00865EBA">
        <w:rPr>
          <w:rFonts w:ascii="Arial Narrow" w:hAnsi="Arial Narrow"/>
          <w:sz w:val="28"/>
          <w:szCs w:val="28"/>
        </w:rPr>
        <w:t xml:space="preserve"> </w:t>
      </w:r>
      <w:r w:rsidRPr="00EA044C">
        <w:rPr>
          <w:rFonts w:ascii="Arial Narrow" w:hAnsi="Arial Narrow" w:cs="Tahoma"/>
          <w:b/>
          <w:sz w:val="28"/>
          <w:szCs w:val="28"/>
        </w:rPr>
        <w:t>CONTRATADA</w:t>
      </w:r>
      <w:r w:rsidRPr="00EA044C">
        <w:rPr>
          <w:rFonts w:ascii="Arial Narrow" w:hAnsi="Arial Narrow" w:cs="Tahoma"/>
          <w:sz w:val="28"/>
          <w:szCs w:val="28"/>
        </w:rPr>
        <w:t xml:space="preserve"> </w:t>
      </w:r>
      <w:r w:rsidR="00D565CE" w:rsidRPr="00EA044C">
        <w:rPr>
          <w:rFonts w:ascii="Arial Narrow" w:hAnsi="Arial Narrow" w:cs="Tahoma"/>
          <w:sz w:val="28"/>
          <w:szCs w:val="28"/>
        </w:rPr>
        <w:t>pel</w:t>
      </w:r>
      <w:r w:rsidR="00575C3A">
        <w:rPr>
          <w:rFonts w:ascii="Arial Narrow" w:hAnsi="Arial Narrow" w:cs="Tahoma"/>
          <w:sz w:val="28"/>
          <w:szCs w:val="28"/>
        </w:rPr>
        <w:t xml:space="preserve">o </w:t>
      </w:r>
      <w:r w:rsidR="00D565CE" w:rsidRPr="00FD37B1">
        <w:rPr>
          <w:rFonts w:ascii="Arial Narrow" w:hAnsi="Arial Narrow" w:cs="Tahoma"/>
          <w:sz w:val="28"/>
          <w:szCs w:val="28"/>
        </w:rPr>
        <w:t xml:space="preserve">Sr. </w:t>
      </w:r>
      <w:r w:rsidR="00A166C0" w:rsidRPr="00FD37B1">
        <w:rPr>
          <w:rFonts w:ascii="Arial Narrow" w:hAnsi="Arial Narrow" w:cs="Tahoma"/>
          <w:b/>
          <w:i/>
          <w:sz w:val="28"/>
          <w:szCs w:val="28"/>
        </w:rPr>
        <w:t>Tian Dong</w:t>
      </w:r>
      <w:r w:rsidR="00D565CE" w:rsidRPr="00FD37B1">
        <w:rPr>
          <w:rFonts w:ascii="Arial Narrow" w:hAnsi="Arial Narrow" w:cs="Tahoma"/>
          <w:sz w:val="28"/>
          <w:szCs w:val="28"/>
        </w:rPr>
        <w:t xml:space="preserve">, </w:t>
      </w:r>
      <w:r w:rsidR="00FD37B1" w:rsidRPr="00FD37B1">
        <w:rPr>
          <w:rFonts w:ascii="Arial Narrow" w:hAnsi="Arial Narrow" w:cs="Tahoma"/>
          <w:sz w:val="28"/>
          <w:szCs w:val="28"/>
        </w:rPr>
        <w:t>chinês</w:t>
      </w:r>
      <w:r w:rsidR="00D565CE" w:rsidRPr="00FD37B1">
        <w:rPr>
          <w:rFonts w:ascii="Arial Narrow" w:hAnsi="Arial Narrow" w:cs="Tahoma"/>
          <w:sz w:val="28"/>
          <w:szCs w:val="28"/>
        </w:rPr>
        <w:t xml:space="preserve">, </w:t>
      </w:r>
      <w:r w:rsidR="00FD37B1" w:rsidRPr="00FD37B1">
        <w:rPr>
          <w:rFonts w:ascii="Arial Narrow" w:hAnsi="Arial Narrow" w:cs="Tahoma"/>
          <w:sz w:val="28"/>
          <w:szCs w:val="28"/>
        </w:rPr>
        <w:t>solteiro</w:t>
      </w:r>
      <w:r w:rsidR="00D565CE" w:rsidRPr="00FD37B1">
        <w:rPr>
          <w:rFonts w:ascii="Arial Narrow" w:hAnsi="Arial Narrow" w:cs="Tahoma"/>
          <w:sz w:val="28"/>
          <w:szCs w:val="28"/>
        </w:rPr>
        <w:t xml:space="preserve">, </w:t>
      </w:r>
      <w:r w:rsidR="00314D65" w:rsidRPr="00FD37B1">
        <w:rPr>
          <w:rFonts w:ascii="Arial Narrow" w:hAnsi="Arial Narrow" w:cs="Tahoma"/>
          <w:sz w:val="28"/>
          <w:szCs w:val="28"/>
        </w:rPr>
        <w:t>empresário</w:t>
      </w:r>
      <w:r w:rsidR="00D565CE" w:rsidRPr="00FD37B1">
        <w:rPr>
          <w:rFonts w:ascii="Arial Narrow" w:hAnsi="Arial Narrow" w:cs="Tahoma"/>
          <w:sz w:val="28"/>
          <w:szCs w:val="28"/>
        </w:rPr>
        <w:t>, portador da cédula de identidade R</w:t>
      </w:r>
      <w:r w:rsidR="00FD37B1" w:rsidRPr="00FD37B1">
        <w:rPr>
          <w:rFonts w:ascii="Arial Narrow" w:hAnsi="Arial Narrow" w:cs="Tahoma"/>
          <w:sz w:val="28"/>
          <w:szCs w:val="28"/>
        </w:rPr>
        <w:t>NE</w:t>
      </w:r>
      <w:r w:rsidR="00D565CE" w:rsidRPr="00FD37B1">
        <w:rPr>
          <w:rFonts w:ascii="Arial Narrow" w:hAnsi="Arial Narrow" w:cs="Tahoma"/>
          <w:sz w:val="28"/>
          <w:szCs w:val="28"/>
        </w:rPr>
        <w:t xml:space="preserve"> nº. </w:t>
      </w:r>
      <w:r w:rsidR="00FD37B1" w:rsidRPr="00FD37B1">
        <w:rPr>
          <w:rFonts w:ascii="Arial Narrow" w:hAnsi="Arial Narrow" w:cs="Tahoma"/>
          <w:sz w:val="28"/>
          <w:szCs w:val="28"/>
        </w:rPr>
        <w:t xml:space="preserve">V249542-3-DPMAF/DPF </w:t>
      </w:r>
      <w:r w:rsidR="00D565CE" w:rsidRPr="00FD37B1">
        <w:rPr>
          <w:rFonts w:ascii="Arial Narrow" w:hAnsi="Arial Narrow" w:cs="Tahoma"/>
          <w:sz w:val="28"/>
          <w:szCs w:val="28"/>
        </w:rPr>
        <w:t xml:space="preserve">e do CPF nº. </w:t>
      </w:r>
      <w:r w:rsidR="00FD37B1" w:rsidRPr="00FD37B1">
        <w:rPr>
          <w:rFonts w:ascii="Arial Narrow" w:hAnsi="Arial Narrow" w:cs="Tahoma"/>
          <w:sz w:val="28"/>
          <w:szCs w:val="28"/>
        </w:rPr>
        <w:t>054.813.997-09</w:t>
      </w:r>
      <w:r w:rsidR="00D565CE" w:rsidRPr="00FD37B1">
        <w:rPr>
          <w:rFonts w:ascii="Arial Narrow" w:hAnsi="Arial Narrow" w:cs="Tahoma"/>
          <w:sz w:val="28"/>
          <w:szCs w:val="28"/>
        </w:rPr>
        <w:t xml:space="preserve">, residente e domiciliado à </w:t>
      </w:r>
      <w:r w:rsidR="00FD37B1" w:rsidRPr="00FD37B1">
        <w:rPr>
          <w:rFonts w:ascii="Arial Narrow" w:hAnsi="Arial Narrow" w:cs="Tahoma"/>
          <w:sz w:val="28"/>
          <w:szCs w:val="28"/>
        </w:rPr>
        <w:t>Rua Dona Rosinha de Almeida Coutinho, nº 50</w:t>
      </w:r>
      <w:r w:rsidR="005265A8" w:rsidRPr="00FD37B1">
        <w:rPr>
          <w:rFonts w:ascii="Arial Narrow" w:hAnsi="Arial Narrow" w:cs="Tahoma"/>
          <w:sz w:val="28"/>
          <w:szCs w:val="28"/>
        </w:rPr>
        <w:t>,</w:t>
      </w:r>
      <w:r w:rsidR="00FD37B1" w:rsidRPr="00FD37B1">
        <w:rPr>
          <w:rFonts w:ascii="Arial Narrow" w:hAnsi="Arial Narrow" w:cs="Tahoma"/>
          <w:sz w:val="28"/>
          <w:szCs w:val="28"/>
        </w:rPr>
        <w:t xml:space="preserve"> apartamento 302, Bairro Santa Rita II, Pouso Alegre/ MG</w:t>
      </w:r>
      <w:r w:rsidRPr="00FD37B1">
        <w:rPr>
          <w:rFonts w:ascii="Arial Narrow" w:hAnsi="Arial Narrow" w:cs="Tahoma"/>
          <w:sz w:val="28"/>
          <w:szCs w:val="28"/>
        </w:rPr>
        <w:t>.</w:t>
      </w:r>
      <w:r w:rsidRPr="00EA044C">
        <w:rPr>
          <w:rFonts w:ascii="Arial Narrow" w:hAnsi="Arial Narrow" w:cs="Tahoma"/>
          <w:sz w:val="28"/>
          <w:szCs w:val="28"/>
        </w:rPr>
        <w:t xml:space="preserve"> </w:t>
      </w:r>
    </w:p>
    <w:p w14:paraId="559493B8" w14:textId="77777777" w:rsidR="000D432C" w:rsidRPr="00EA044C" w:rsidRDefault="000D432C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3FF3D15C" w14:textId="0BAB6030" w:rsidR="003C2064" w:rsidRPr="00AB2E11" w:rsidRDefault="003C2064" w:rsidP="003C2064">
      <w:pPr>
        <w:jc w:val="both"/>
        <w:rPr>
          <w:rFonts w:ascii="Arial Narrow" w:hAnsi="Arial Narrow"/>
          <w:sz w:val="28"/>
          <w:szCs w:val="28"/>
        </w:rPr>
      </w:pPr>
      <w:r w:rsidRPr="00AB2E11">
        <w:rPr>
          <w:rFonts w:ascii="Arial Narrow" w:hAnsi="Arial Narrow"/>
          <w:b/>
          <w:sz w:val="28"/>
          <w:szCs w:val="28"/>
        </w:rPr>
        <w:t>III – DA AUTORIZAÇÃO E LICITAÇÃO:</w:t>
      </w:r>
      <w:r w:rsidRPr="00AB2E11">
        <w:rPr>
          <w:rFonts w:ascii="Arial Narrow" w:hAnsi="Arial Narrow"/>
          <w:sz w:val="28"/>
          <w:szCs w:val="28"/>
        </w:rPr>
        <w:t xml:space="preserve"> O presente Contrato é celebrado em decorrência da autorização da Senhora Prefeita Municipal, exarada em despacho constante no </w:t>
      </w:r>
      <w:r w:rsidR="00066272">
        <w:rPr>
          <w:rFonts w:ascii="Arial Narrow" w:hAnsi="Arial Narrow"/>
          <w:sz w:val="28"/>
          <w:szCs w:val="28"/>
        </w:rPr>
        <w:t>Dispensa de Licitação</w:t>
      </w:r>
      <w:r w:rsidR="00066272" w:rsidRPr="00AB2E11">
        <w:rPr>
          <w:rFonts w:ascii="Arial Narrow" w:hAnsi="Arial Narrow"/>
          <w:sz w:val="28"/>
          <w:szCs w:val="28"/>
        </w:rPr>
        <w:t xml:space="preserve"> </w:t>
      </w:r>
      <w:r w:rsidR="00066272" w:rsidRPr="00832D70">
        <w:rPr>
          <w:rFonts w:ascii="Arial Narrow" w:hAnsi="Arial Narrow"/>
          <w:sz w:val="28"/>
          <w:szCs w:val="28"/>
        </w:rPr>
        <w:t>n</w:t>
      </w:r>
      <w:r w:rsidR="00066272" w:rsidRPr="00832D70">
        <w:rPr>
          <w:rFonts w:ascii="Arial Narrow" w:hAnsi="Arial Narrow" w:cs="Tahoma"/>
          <w:sz w:val="28"/>
          <w:szCs w:val="28"/>
        </w:rPr>
        <w:t>º. 0</w:t>
      </w:r>
      <w:r w:rsidR="00066272">
        <w:rPr>
          <w:rFonts w:ascii="Arial Narrow" w:hAnsi="Arial Narrow" w:cs="Tahoma"/>
          <w:sz w:val="28"/>
          <w:szCs w:val="28"/>
        </w:rPr>
        <w:t>76</w:t>
      </w:r>
      <w:r w:rsidR="00066272" w:rsidRPr="00832D70">
        <w:rPr>
          <w:rFonts w:ascii="Arial Narrow" w:hAnsi="Arial Narrow" w:cs="Tahoma"/>
          <w:sz w:val="28"/>
          <w:szCs w:val="28"/>
        </w:rPr>
        <w:t>/20</w:t>
      </w:r>
      <w:r w:rsidR="00066272">
        <w:rPr>
          <w:rFonts w:ascii="Arial Narrow" w:hAnsi="Arial Narrow" w:cs="Tahoma"/>
          <w:sz w:val="28"/>
          <w:szCs w:val="28"/>
        </w:rPr>
        <w:t>2</w:t>
      </w:r>
      <w:r w:rsidR="00066272" w:rsidRPr="00832D70">
        <w:rPr>
          <w:rFonts w:ascii="Arial Narrow" w:hAnsi="Arial Narrow" w:cs="Tahoma"/>
          <w:sz w:val="28"/>
          <w:szCs w:val="28"/>
        </w:rPr>
        <w:t>1, gerado</w:t>
      </w:r>
      <w:r w:rsidR="00066272" w:rsidRPr="00AB2E11">
        <w:rPr>
          <w:rFonts w:ascii="Arial Narrow" w:hAnsi="Arial Narrow" w:cs="Tahoma"/>
          <w:sz w:val="28"/>
          <w:szCs w:val="28"/>
        </w:rPr>
        <w:t xml:space="preserve"> pelo </w:t>
      </w:r>
      <w:r w:rsidR="00066272" w:rsidRPr="00AB2E11">
        <w:rPr>
          <w:rFonts w:ascii="Arial Narrow" w:hAnsi="Arial Narrow"/>
          <w:sz w:val="28"/>
          <w:szCs w:val="28"/>
        </w:rPr>
        <w:t xml:space="preserve">Processo </w:t>
      </w:r>
      <w:r w:rsidR="00066272" w:rsidRPr="00832D70">
        <w:rPr>
          <w:rFonts w:ascii="Arial Narrow" w:hAnsi="Arial Narrow"/>
          <w:sz w:val="28"/>
          <w:szCs w:val="28"/>
        </w:rPr>
        <w:t>nº. 19</w:t>
      </w:r>
      <w:r w:rsidR="00066272">
        <w:rPr>
          <w:rFonts w:ascii="Arial Narrow" w:hAnsi="Arial Narrow"/>
          <w:sz w:val="28"/>
          <w:szCs w:val="28"/>
        </w:rPr>
        <w:t>7</w:t>
      </w:r>
      <w:r w:rsidR="00066272" w:rsidRPr="00832D70">
        <w:rPr>
          <w:rFonts w:ascii="Arial Narrow" w:hAnsi="Arial Narrow"/>
          <w:sz w:val="28"/>
          <w:szCs w:val="28"/>
        </w:rPr>
        <w:t>/20</w:t>
      </w:r>
      <w:r w:rsidR="00066272">
        <w:rPr>
          <w:rFonts w:ascii="Arial Narrow" w:hAnsi="Arial Narrow"/>
          <w:sz w:val="28"/>
          <w:szCs w:val="28"/>
        </w:rPr>
        <w:t>2</w:t>
      </w:r>
      <w:r w:rsidR="00066272" w:rsidRPr="00832D70">
        <w:rPr>
          <w:rFonts w:ascii="Arial Narrow" w:hAnsi="Arial Narrow"/>
          <w:sz w:val="28"/>
          <w:szCs w:val="28"/>
        </w:rPr>
        <w:t>1</w:t>
      </w:r>
      <w:r w:rsidRPr="00832D70">
        <w:rPr>
          <w:rFonts w:ascii="Arial Narrow" w:hAnsi="Arial Narrow"/>
          <w:sz w:val="28"/>
          <w:szCs w:val="28"/>
        </w:rPr>
        <w:t>,</w:t>
      </w:r>
      <w:r w:rsidRPr="00AB2E11">
        <w:rPr>
          <w:rFonts w:ascii="Arial Narrow" w:hAnsi="Arial Narrow"/>
          <w:sz w:val="28"/>
          <w:szCs w:val="28"/>
        </w:rPr>
        <w:t xml:space="preserve"> que faz parte integrante e complementar deste Contrato, como se nele estivesse contido.</w:t>
      </w:r>
    </w:p>
    <w:p w14:paraId="07B39642" w14:textId="77777777" w:rsidR="003C2064" w:rsidRDefault="003C2064" w:rsidP="003C2064">
      <w:pPr>
        <w:jc w:val="both"/>
        <w:rPr>
          <w:rFonts w:ascii="Arial Narrow" w:hAnsi="Arial Narrow"/>
          <w:b/>
          <w:sz w:val="28"/>
          <w:szCs w:val="28"/>
        </w:rPr>
      </w:pPr>
    </w:p>
    <w:p w14:paraId="0F9821AB" w14:textId="77777777" w:rsidR="003C2064" w:rsidRPr="00AB2E11" w:rsidRDefault="003C2064" w:rsidP="003C2064">
      <w:pPr>
        <w:jc w:val="both"/>
        <w:rPr>
          <w:rFonts w:ascii="Arial Narrow" w:hAnsi="Arial Narrow"/>
          <w:sz w:val="28"/>
          <w:szCs w:val="28"/>
        </w:rPr>
      </w:pPr>
      <w:r w:rsidRPr="00AB2E11">
        <w:rPr>
          <w:rFonts w:ascii="Arial Narrow" w:hAnsi="Arial Narrow"/>
          <w:b/>
          <w:sz w:val="28"/>
          <w:szCs w:val="28"/>
        </w:rPr>
        <w:t>IV – FUNDAMENTO LEGAL:</w:t>
      </w:r>
      <w:r w:rsidRPr="00AB2E11"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5A505FBB" w14:textId="77777777" w:rsidR="003C2064" w:rsidRDefault="003C2064" w:rsidP="003C2064">
      <w:pPr>
        <w:jc w:val="both"/>
        <w:rPr>
          <w:rFonts w:ascii="Arial Narrow" w:hAnsi="Arial Narrow"/>
          <w:sz w:val="28"/>
          <w:szCs w:val="28"/>
        </w:rPr>
      </w:pPr>
    </w:p>
    <w:p w14:paraId="58757521" w14:textId="77777777" w:rsidR="003C2064" w:rsidRPr="00F065A4" w:rsidRDefault="003C2064" w:rsidP="003C2064">
      <w:pPr>
        <w:pStyle w:val="Ttulo7"/>
        <w:rPr>
          <w:rFonts w:ascii="Arial Narrow" w:hAnsi="Arial Narrow"/>
          <w:b/>
          <w:i w:val="0"/>
          <w:color w:val="auto"/>
          <w:sz w:val="28"/>
          <w:szCs w:val="28"/>
        </w:rPr>
      </w:pPr>
      <w:r w:rsidRPr="00F065A4">
        <w:rPr>
          <w:rFonts w:ascii="Arial Narrow" w:hAnsi="Arial Narrow"/>
          <w:b/>
          <w:i w:val="0"/>
          <w:color w:val="auto"/>
          <w:sz w:val="28"/>
          <w:szCs w:val="28"/>
        </w:rPr>
        <w:t>CLÁUSULA PRIMEIRA – DO OBJETO</w:t>
      </w:r>
    </w:p>
    <w:p w14:paraId="2D1B57EB" w14:textId="77777777" w:rsidR="003C2064" w:rsidRPr="00AB2E11" w:rsidRDefault="003C2064" w:rsidP="003C2064">
      <w:pPr>
        <w:jc w:val="both"/>
        <w:rPr>
          <w:rFonts w:ascii="Arial Narrow" w:hAnsi="Arial Narrow"/>
          <w:b/>
          <w:sz w:val="28"/>
          <w:szCs w:val="28"/>
        </w:rPr>
      </w:pPr>
    </w:p>
    <w:p w14:paraId="03A5F01E" w14:textId="0C78613C" w:rsidR="00066272" w:rsidRPr="00FE6ABD" w:rsidRDefault="003C2064" w:rsidP="00066272">
      <w:pPr>
        <w:widowControl w:val="0"/>
        <w:numPr>
          <w:ilvl w:val="1"/>
          <w:numId w:val="8"/>
        </w:numPr>
        <w:tabs>
          <w:tab w:val="num" w:pos="142"/>
          <w:tab w:val="left" w:pos="567"/>
        </w:tabs>
        <w:ind w:left="0" w:firstLine="0"/>
        <w:jc w:val="both"/>
        <w:rPr>
          <w:rFonts w:ascii="Arial Narrow" w:hAnsi="Arial Narrow" w:cs="Arial"/>
          <w:iCs/>
          <w:sz w:val="28"/>
        </w:rPr>
      </w:pPr>
      <w:r w:rsidRPr="00066272">
        <w:rPr>
          <w:rFonts w:ascii="Arial Narrow" w:hAnsi="Arial Narrow"/>
          <w:b/>
          <w:sz w:val="28"/>
          <w:szCs w:val="28"/>
        </w:rPr>
        <w:t>1.1.</w:t>
      </w:r>
      <w:r w:rsidRPr="00066272">
        <w:rPr>
          <w:rFonts w:ascii="Arial Narrow" w:hAnsi="Arial Narrow"/>
          <w:sz w:val="28"/>
          <w:szCs w:val="28"/>
        </w:rPr>
        <w:t xml:space="preserve"> </w:t>
      </w:r>
      <w:r w:rsidR="00066272" w:rsidRPr="00B81C3E">
        <w:rPr>
          <w:rFonts w:ascii="Arial Narrow" w:hAnsi="Arial Narrow"/>
          <w:sz w:val="28"/>
          <w:szCs w:val="28"/>
        </w:rPr>
        <w:t xml:space="preserve">O objeto da presente licitação é a </w:t>
      </w:r>
      <w:r w:rsidR="00066272">
        <w:rPr>
          <w:rFonts w:ascii="Arial Narrow" w:hAnsi="Arial Narrow"/>
          <w:sz w:val="28"/>
          <w:szCs w:val="28"/>
        </w:rPr>
        <w:t>Adesão a ata de registro de preços para</w:t>
      </w:r>
      <w:r w:rsidR="00066272" w:rsidRPr="00B81C3E">
        <w:rPr>
          <w:rFonts w:ascii="Arial Narrow" w:hAnsi="Arial Narrow"/>
          <w:sz w:val="28"/>
          <w:szCs w:val="28"/>
        </w:rPr>
        <w:t xml:space="preserve"> à aquisição de </w:t>
      </w:r>
      <w:r w:rsidR="00066272">
        <w:rPr>
          <w:rFonts w:ascii="Arial Narrow" w:hAnsi="Arial Narrow"/>
          <w:sz w:val="28"/>
          <w:szCs w:val="28"/>
        </w:rPr>
        <w:t>Pá Carregadeira</w:t>
      </w:r>
      <w:r w:rsidR="00066272" w:rsidRPr="00B81C3E">
        <w:rPr>
          <w:rFonts w:ascii="Arial Narrow" w:hAnsi="Arial Narrow"/>
          <w:bCs/>
          <w:sz w:val="28"/>
          <w:szCs w:val="28"/>
        </w:rPr>
        <w:t>,</w:t>
      </w:r>
      <w:r w:rsidR="002952D1">
        <w:rPr>
          <w:rFonts w:ascii="Arial Narrow" w:hAnsi="Arial Narrow"/>
          <w:bCs/>
          <w:sz w:val="28"/>
          <w:szCs w:val="28"/>
        </w:rPr>
        <w:t xml:space="preserve"> </w:t>
      </w:r>
      <w:r w:rsidR="00066272">
        <w:rPr>
          <w:rFonts w:ascii="Arial Narrow" w:hAnsi="Arial Narrow"/>
          <w:bCs/>
          <w:sz w:val="28"/>
          <w:szCs w:val="28"/>
        </w:rPr>
        <w:t>conforme Ata de registro de preços nº 11/2020,</w:t>
      </w:r>
      <w:r w:rsidR="00066272" w:rsidRPr="00B81C3E">
        <w:rPr>
          <w:rFonts w:ascii="Arial Narrow" w:hAnsi="Arial Narrow"/>
          <w:bCs/>
          <w:sz w:val="28"/>
          <w:szCs w:val="28"/>
        </w:rPr>
        <w:t xml:space="preserve"> </w:t>
      </w:r>
      <w:r w:rsidR="002952D1">
        <w:rPr>
          <w:rFonts w:ascii="Arial Narrow" w:hAnsi="Arial Narrow"/>
          <w:bCs/>
          <w:sz w:val="28"/>
          <w:szCs w:val="28"/>
        </w:rPr>
        <w:t xml:space="preserve">em atendimento ao Convênio MAPA </w:t>
      </w:r>
      <w:proofErr w:type="spellStart"/>
      <w:r w:rsidR="002952D1">
        <w:rPr>
          <w:rFonts w:ascii="Arial Narrow" w:hAnsi="Arial Narrow"/>
          <w:bCs/>
          <w:sz w:val="28"/>
          <w:szCs w:val="28"/>
        </w:rPr>
        <w:t>Plataforma+Brasil</w:t>
      </w:r>
      <w:proofErr w:type="spellEnd"/>
      <w:r w:rsidR="002952D1">
        <w:rPr>
          <w:rFonts w:ascii="Arial Narrow" w:hAnsi="Arial Narrow"/>
          <w:bCs/>
          <w:sz w:val="28"/>
          <w:szCs w:val="28"/>
        </w:rPr>
        <w:t xml:space="preserve"> nº 902215/2020</w:t>
      </w:r>
      <w:r w:rsidR="002952D1">
        <w:rPr>
          <w:rFonts w:ascii="Arial Narrow" w:hAnsi="Arial Narrow"/>
          <w:bCs/>
          <w:sz w:val="28"/>
          <w:szCs w:val="28"/>
        </w:rPr>
        <w:t xml:space="preserve">, </w:t>
      </w:r>
      <w:r w:rsidR="00066272" w:rsidRPr="00B81C3E">
        <w:rPr>
          <w:rFonts w:ascii="Arial Narrow" w:hAnsi="Arial Narrow"/>
          <w:bCs/>
          <w:sz w:val="28"/>
          <w:szCs w:val="28"/>
        </w:rPr>
        <w:t>com as especificações e quantidades descritas n</w:t>
      </w:r>
      <w:r w:rsidR="00066272">
        <w:rPr>
          <w:rFonts w:ascii="Arial Narrow" w:hAnsi="Arial Narrow"/>
          <w:bCs/>
          <w:sz w:val="28"/>
          <w:szCs w:val="28"/>
        </w:rPr>
        <w:t xml:space="preserve">a </w:t>
      </w:r>
      <w:r w:rsidR="00066272" w:rsidRPr="00B81C3E">
        <w:rPr>
          <w:rFonts w:ascii="Arial Narrow" w:hAnsi="Arial Narrow" w:cs="Arial Narrow"/>
          <w:sz w:val="28"/>
          <w:szCs w:val="28"/>
        </w:rPr>
        <w:t xml:space="preserve">Proposta de </w:t>
      </w:r>
      <w:proofErr w:type="gramStart"/>
      <w:r w:rsidR="00066272" w:rsidRPr="00B81C3E">
        <w:rPr>
          <w:rFonts w:ascii="Arial Narrow" w:hAnsi="Arial Narrow" w:cs="Arial Narrow"/>
          <w:sz w:val="28"/>
          <w:szCs w:val="28"/>
        </w:rPr>
        <w:t>Preços</w:t>
      </w:r>
      <w:r w:rsidR="00066272">
        <w:rPr>
          <w:rFonts w:ascii="Arial Narrow" w:hAnsi="Arial Narrow" w:cs="Arial Narrow"/>
          <w:b/>
          <w:bCs/>
          <w:sz w:val="28"/>
          <w:szCs w:val="28"/>
        </w:rPr>
        <w:t xml:space="preserve">, </w:t>
      </w:r>
      <w:r w:rsidR="00066272" w:rsidRPr="00B81C3E">
        <w:rPr>
          <w:rFonts w:ascii="Arial Narrow" w:hAnsi="Arial Narrow" w:cs="Arial Narrow"/>
          <w:sz w:val="28"/>
          <w:szCs w:val="28"/>
        </w:rPr>
        <w:t xml:space="preserve"> e</w:t>
      </w:r>
      <w:proofErr w:type="gramEnd"/>
      <w:r w:rsidR="00066272" w:rsidRPr="00B81C3E">
        <w:rPr>
          <w:rFonts w:ascii="Arial Narrow" w:hAnsi="Arial Narrow" w:cs="Arial Narrow"/>
          <w:sz w:val="28"/>
          <w:szCs w:val="28"/>
        </w:rPr>
        <w:t xml:space="preserve"> Termo de Referência</w:t>
      </w:r>
      <w:r w:rsidR="00066272">
        <w:rPr>
          <w:rFonts w:ascii="Arial Narrow" w:hAnsi="Arial Narrow" w:cs="Arial Narrow"/>
          <w:b/>
          <w:sz w:val="28"/>
          <w:szCs w:val="28"/>
        </w:rPr>
        <w:t xml:space="preserve">, </w:t>
      </w:r>
      <w:r w:rsidR="00066272" w:rsidRPr="00B81C3E">
        <w:rPr>
          <w:rFonts w:ascii="Arial Narrow" w:hAnsi="Arial Narrow"/>
          <w:sz w:val="28"/>
          <w:szCs w:val="28"/>
        </w:rPr>
        <w:t xml:space="preserve">partes integrantes e inseparáveis deste </w:t>
      </w:r>
      <w:r w:rsidR="00066272">
        <w:rPr>
          <w:rFonts w:ascii="Arial Narrow" w:hAnsi="Arial Narrow"/>
          <w:sz w:val="28"/>
          <w:szCs w:val="28"/>
        </w:rPr>
        <w:t>Contrato</w:t>
      </w:r>
      <w:r w:rsidR="00066272" w:rsidRPr="00AB2E11">
        <w:rPr>
          <w:rFonts w:ascii="Arial Narrow" w:hAnsi="Arial Narrow" w:cs="Arial Narrow"/>
          <w:sz w:val="28"/>
          <w:szCs w:val="28"/>
        </w:rPr>
        <w:t xml:space="preserve">, independentemente de transcrição, </w:t>
      </w:r>
      <w:r w:rsidR="00066272" w:rsidRPr="00AB2E11">
        <w:rPr>
          <w:rFonts w:ascii="Arial Narrow" w:hAnsi="Arial Narrow"/>
          <w:sz w:val="28"/>
          <w:szCs w:val="28"/>
        </w:rPr>
        <w:t>conforme segue:</w:t>
      </w:r>
    </w:p>
    <w:p w14:paraId="049E4A4B" w14:textId="77777777" w:rsidR="00FE6ABD" w:rsidRPr="00066272" w:rsidRDefault="00FE6ABD" w:rsidP="00FE6ABD">
      <w:pPr>
        <w:widowControl w:val="0"/>
        <w:tabs>
          <w:tab w:val="left" w:pos="567"/>
        </w:tabs>
        <w:jc w:val="both"/>
        <w:rPr>
          <w:rFonts w:ascii="Arial Narrow" w:hAnsi="Arial Narrow" w:cs="Arial"/>
          <w:iCs/>
          <w:sz w:val="28"/>
        </w:rPr>
      </w:pPr>
    </w:p>
    <w:p w14:paraId="3695B9C0" w14:textId="77777777" w:rsidR="0064607B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tbl>
      <w:tblPr>
        <w:tblW w:w="97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628"/>
        <w:gridCol w:w="400"/>
        <w:gridCol w:w="1054"/>
        <w:gridCol w:w="1185"/>
        <w:gridCol w:w="860"/>
        <w:gridCol w:w="860"/>
      </w:tblGrid>
      <w:tr w:rsidR="00066272" w:rsidRPr="00117E65" w14:paraId="6ACC5B4A" w14:textId="77777777" w:rsidTr="0030116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412B8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7E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E633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7E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05B3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7E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6F55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7E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8D868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7E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0763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7E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59AE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7E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0D4D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7E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B1971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7E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DA8F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117E65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66272" w:rsidRPr="00117E65" w14:paraId="7E838FE4" w14:textId="77777777" w:rsidTr="0030116E">
        <w:trPr>
          <w:trHeight w:val="36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20B1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0DF50D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EC9E4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40553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28532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1CFE4B" w14:textId="77777777" w:rsidR="00066272" w:rsidRPr="00117E65" w:rsidRDefault="00066272" w:rsidP="0030116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PÁ-CARREGADEIRA ARTICULADA, DE PNEUS, DE FABRICAÇÃO NACIONAL,</w:t>
            </w: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EQUIPADA COM MOTOR DIESEL DA MESMA MARCA DO FABRICANTE DA</w:t>
            </w: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MAQUINA, COM NO MÍNIMO 4 CILINDROS, TURBO ALIMENTADO, COM NO</w:t>
            </w: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MÍNIMO 125 HP; CABINE TIPO ROPS/FOPS, COM AR CONDICIONADO ;</w:t>
            </w: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ASSENTO DO OPERADOR COM SUSPENSÃO REGULAVEL; CAÇAMBA COM</w:t>
            </w: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DENTES, DE NO MÍNIMO 1,9 M³ DE CAPACIDADE, BRAÇO COM ARTICULAÇÃO</w:t>
            </w: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DO TIPO Z ; FORÇA DE DESAGREGAÇÃO DE NO MINIMO 8.000 KGF; PESO</w:t>
            </w: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OPERACIONAL DE NO MINIMO 10.500 KG; PNEU MINIMO 17,5X25;</w:t>
            </w: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EQUIPAMENTO REGISTRADO NO BNDES, DEVENDO SER COMPROVADO</w:t>
            </w: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ATRAVÉS DO CÓDIGO FINAME; GARANTIA DE 12 MESES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4657A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C5D82D" w14:textId="77777777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334E7" w14:textId="334677C2" w:rsidR="00066272" w:rsidRPr="00117E65" w:rsidRDefault="00066272" w:rsidP="0030116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153BE" w14:textId="5C3BF431" w:rsidR="00066272" w:rsidRPr="00117E65" w:rsidRDefault="00066272" w:rsidP="00301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660FD" w14:textId="2B3B7EB9" w:rsidR="00066272" w:rsidRPr="00117E65" w:rsidRDefault="00066272" w:rsidP="00301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318.500,00</w:t>
            </w:r>
          </w:p>
        </w:tc>
      </w:tr>
      <w:tr w:rsidR="00066272" w:rsidRPr="00117E65" w14:paraId="33F1487D" w14:textId="77777777" w:rsidTr="0030116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3410B2" w14:textId="77777777" w:rsidR="00066272" w:rsidRPr="00117E65" w:rsidRDefault="00066272" w:rsidP="0030116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117E65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141AD" w14:textId="496F2369" w:rsidR="00066272" w:rsidRPr="00117E65" w:rsidRDefault="00FE6ABD" w:rsidP="0030116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318.500,00</w:t>
            </w:r>
          </w:p>
        </w:tc>
      </w:tr>
    </w:tbl>
    <w:p w14:paraId="2903D664" w14:textId="3001E29A" w:rsidR="0064607B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14:paraId="1344736D" w14:textId="77777777" w:rsidR="00F71FD9" w:rsidRDefault="00F71FD9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14:paraId="440CDFCF" w14:textId="77777777" w:rsidR="003C2064" w:rsidRPr="003C2064" w:rsidRDefault="003C2064" w:rsidP="003C2064">
      <w:pPr>
        <w:pStyle w:val="Ttulo7"/>
        <w:rPr>
          <w:rFonts w:ascii="Arial Narrow" w:hAnsi="Arial Narrow"/>
          <w:b/>
          <w:i w:val="0"/>
          <w:color w:val="auto"/>
          <w:sz w:val="28"/>
          <w:szCs w:val="27"/>
        </w:rPr>
      </w:pPr>
      <w:r w:rsidRPr="003C2064">
        <w:rPr>
          <w:rFonts w:ascii="Arial Narrow" w:hAnsi="Arial Narrow"/>
          <w:b/>
          <w:i w:val="0"/>
          <w:color w:val="auto"/>
          <w:sz w:val="28"/>
          <w:szCs w:val="27"/>
        </w:rPr>
        <w:t>CLÁUSULA SEGUNDA – DA ENTREGA DO VEÍCULO</w:t>
      </w:r>
    </w:p>
    <w:p w14:paraId="3CF2DF6B" w14:textId="77777777" w:rsidR="003C2064" w:rsidRPr="003C2064" w:rsidRDefault="003C2064" w:rsidP="003C2064">
      <w:pPr>
        <w:jc w:val="both"/>
        <w:rPr>
          <w:rFonts w:ascii="Arial Narrow" w:hAnsi="Arial Narrow"/>
          <w:b/>
          <w:sz w:val="28"/>
          <w:szCs w:val="27"/>
        </w:rPr>
      </w:pPr>
    </w:p>
    <w:p w14:paraId="4C71CFD5" w14:textId="77777777"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6E1034">
        <w:rPr>
          <w:rFonts w:ascii="Arial Narrow" w:hAnsi="Arial Narrow"/>
          <w:b/>
          <w:sz w:val="28"/>
          <w:szCs w:val="27"/>
        </w:rPr>
        <w:t>2.1.</w:t>
      </w:r>
      <w:r w:rsidRPr="00C15BEB">
        <w:rPr>
          <w:rFonts w:ascii="Arial Narrow" w:hAnsi="Arial Narrow"/>
          <w:sz w:val="28"/>
          <w:szCs w:val="27"/>
        </w:rPr>
        <w:t xml:space="preserve"> O veículo será entregue na Prefeitura Municipal de Iguatemi/MS, devidamente revisado, inspecionado e acompanhado do manual de instruções e certificado de garantia.</w:t>
      </w:r>
    </w:p>
    <w:p w14:paraId="1A527EB4" w14:textId="39CE2A7F" w:rsidR="003C2064" w:rsidRPr="00C15BEB" w:rsidRDefault="003C2064" w:rsidP="003C2064">
      <w:pPr>
        <w:keepLines/>
        <w:spacing w:before="20"/>
        <w:jc w:val="both"/>
        <w:rPr>
          <w:rFonts w:ascii="Arial Narrow" w:hAnsi="Arial Narrow"/>
          <w:sz w:val="28"/>
          <w:szCs w:val="27"/>
        </w:rPr>
      </w:pPr>
      <w:r w:rsidRPr="004D2C24">
        <w:rPr>
          <w:rFonts w:ascii="Arial Narrow" w:hAnsi="Arial Narrow"/>
          <w:b/>
          <w:sz w:val="28"/>
          <w:szCs w:val="27"/>
        </w:rPr>
        <w:t xml:space="preserve">2.2. </w:t>
      </w:r>
      <w:r w:rsidRPr="004D2C24">
        <w:rPr>
          <w:rFonts w:ascii="Arial Narrow" w:hAnsi="Arial Narrow"/>
          <w:sz w:val="28"/>
          <w:szCs w:val="27"/>
        </w:rPr>
        <w:t xml:space="preserve">O prazo para entrega do objeto constante deste contrato será de no máximo </w:t>
      </w:r>
      <w:r w:rsidR="00016976">
        <w:rPr>
          <w:rFonts w:ascii="Arial Narrow" w:hAnsi="Arial Narrow"/>
          <w:b/>
          <w:bCs/>
          <w:sz w:val="28"/>
          <w:szCs w:val="27"/>
        </w:rPr>
        <w:t>150</w:t>
      </w:r>
      <w:r w:rsidRPr="004D2C24">
        <w:rPr>
          <w:rFonts w:ascii="Arial Narrow" w:hAnsi="Arial Narrow"/>
          <w:sz w:val="28"/>
          <w:szCs w:val="27"/>
        </w:rPr>
        <w:t>(</w:t>
      </w:r>
      <w:r w:rsidR="00016976">
        <w:rPr>
          <w:rFonts w:ascii="Arial Narrow" w:hAnsi="Arial Narrow"/>
          <w:sz w:val="28"/>
          <w:szCs w:val="27"/>
        </w:rPr>
        <w:t>cento e cinquenta</w:t>
      </w:r>
      <w:r w:rsidRPr="004D2C24">
        <w:rPr>
          <w:rFonts w:ascii="Arial Narrow" w:hAnsi="Arial Narrow"/>
          <w:sz w:val="28"/>
          <w:szCs w:val="27"/>
        </w:rPr>
        <w:t xml:space="preserve">) dias, contados do recebimento da </w:t>
      </w:r>
      <w:r w:rsidRPr="004D2C24">
        <w:rPr>
          <w:rFonts w:ascii="Arial Narrow" w:hAnsi="Arial Narrow"/>
          <w:b/>
          <w:sz w:val="28"/>
          <w:szCs w:val="27"/>
        </w:rPr>
        <w:t>ORDEM DE FORNECIMENTO</w:t>
      </w:r>
      <w:r w:rsidRPr="004D2C24">
        <w:rPr>
          <w:rFonts w:ascii="Arial Narrow" w:hAnsi="Arial Narrow"/>
          <w:sz w:val="28"/>
          <w:szCs w:val="27"/>
        </w:rPr>
        <w:t xml:space="preserve"> emitido pelo Município de Iguatemi/MS, após a finalização do processo de análise pós-contratual</w:t>
      </w:r>
      <w:r w:rsidRPr="004D2C24">
        <w:rPr>
          <w:rFonts w:ascii="Arial Narrow" w:hAnsi="Arial Narrow"/>
          <w:b/>
          <w:sz w:val="28"/>
          <w:szCs w:val="27"/>
        </w:rPr>
        <w:t>.</w:t>
      </w:r>
    </w:p>
    <w:p w14:paraId="69D36CF2" w14:textId="77777777" w:rsidR="003C2064" w:rsidRPr="00C15BEB" w:rsidRDefault="003C2064" w:rsidP="003C2064">
      <w:pPr>
        <w:keepLines/>
        <w:spacing w:before="20"/>
        <w:ind w:right="283"/>
        <w:jc w:val="both"/>
        <w:rPr>
          <w:rFonts w:ascii="Arial Narrow" w:hAnsi="Arial Narrow"/>
          <w:sz w:val="28"/>
          <w:szCs w:val="27"/>
        </w:rPr>
      </w:pPr>
    </w:p>
    <w:p w14:paraId="6F076A89" w14:textId="77777777"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6E1034">
        <w:rPr>
          <w:rFonts w:ascii="Arial Narrow" w:hAnsi="Arial Narrow"/>
          <w:b/>
          <w:sz w:val="28"/>
          <w:szCs w:val="27"/>
        </w:rPr>
        <w:t>2.3.</w:t>
      </w:r>
      <w:r w:rsidRPr="00C15BEB">
        <w:rPr>
          <w:rFonts w:ascii="Arial Narrow" w:hAnsi="Arial Narrow"/>
          <w:sz w:val="28"/>
          <w:szCs w:val="27"/>
        </w:rPr>
        <w:t xml:space="preserve"> A </w:t>
      </w:r>
      <w:r w:rsidRPr="00C15BEB">
        <w:rPr>
          <w:rFonts w:ascii="Arial Narrow" w:hAnsi="Arial Narrow"/>
          <w:b/>
          <w:sz w:val="28"/>
          <w:szCs w:val="27"/>
        </w:rPr>
        <w:t>CONTRATADA</w:t>
      </w:r>
      <w:r w:rsidRPr="00C15BEB">
        <w:rPr>
          <w:rFonts w:ascii="Arial Narrow" w:hAnsi="Arial Narrow"/>
          <w:sz w:val="28"/>
          <w:szCs w:val="27"/>
        </w:rPr>
        <w:t>, ficará obrigada a trocar o veículo que vier a ser recusado sendo que o ato de recebimento não importará sua aceitação.</w:t>
      </w:r>
    </w:p>
    <w:p w14:paraId="0A8EF5D2" w14:textId="77777777"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14:paraId="29792A12" w14:textId="77777777"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6E1034">
        <w:rPr>
          <w:rFonts w:ascii="Arial Narrow" w:hAnsi="Arial Narrow"/>
          <w:b/>
          <w:sz w:val="28"/>
          <w:szCs w:val="27"/>
        </w:rPr>
        <w:t>2.4.</w:t>
      </w:r>
      <w:r w:rsidRPr="00C15BEB">
        <w:rPr>
          <w:rFonts w:ascii="Arial Narrow" w:hAnsi="Arial Narrow"/>
          <w:sz w:val="28"/>
          <w:szCs w:val="27"/>
        </w:rPr>
        <w:t xml:space="preserve"> Independentemente da aceitação, a </w:t>
      </w:r>
      <w:r w:rsidRPr="00C15BEB">
        <w:rPr>
          <w:rFonts w:ascii="Arial Narrow" w:hAnsi="Arial Narrow"/>
          <w:b/>
          <w:sz w:val="28"/>
          <w:szCs w:val="27"/>
        </w:rPr>
        <w:t>CONTRATADA</w:t>
      </w:r>
      <w:r w:rsidRPr="00C15BEB">
        <w:rPr>
          <w:rFonts w:ascii="Arial Narrow" w:hAnsi="Arial Narrow"/>
          <w:sz w:val="28"/>
          <w:szCs w:val="27"/>
        </w:rPr>
        <w:t xml:space="preserve"> garantirá a qualidade do veículo obrigando-se a repor aquele que apresentar aquele que apresentar defeito ou for entregue em desacordo com o apresentado na proposta.</w:t>
      </w:r>
    </w:p>
    <w:p w14:paraId="284FB188" w14:textId="77777777"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14:paraId="145A82B4" w14:textId="77777777" w:rsidR="003C2064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6E1034">
        <w:rPr>
          <w:rFonts w:ascii="Arial Narrow" w:hAnsi="Arial Narrow"/>
          <w:b/>
          <w:sz w:val="28"/>
          <w:szCs w:val="27"/>
        </w:rPr>
        <w:t>2.5.</w:t>
      </w:r>
      <w:r w:rsidRPr="00C15BEB">
        <w:rPr>
          <w:rFonts w:ascii="Arial Narrow" w:hAnsi="Arial Narrow"/>
          <w:sz w:val="28"/>
          <w:szCs w:val="27"/>
        </w:rPr>
        <w:t xml:space="preserve"> Aplicar-se neste instrumento e em todos os casos de aquisições a legislação prevista no Código de Defesa do Consumidor ou Leis Complementares.</w:t>
      </w:r>
    </w:p>
    <w:p w14:paraId="6F54F420" w14:textId="77777777"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14:paraId="5CFE2E22" w14:textId="77777777" w:rsidR="009D1B9C" w:rsidRDefault="009D1B9C" w:rsidP="003C2064">
      <w:pPr>
        <w:jc w:val="both"/>
        <w:rPr>
          <w:rFonts w:ascii="Arial Narrow" w:hAnsi="Arial Narrow"/>
          <w:b/>
          <w:sz w:val="28"/>
          <w:szCs w:val="27"/>
        </w:rPr>
      </w:pPr>
    </w:p>
    <w:p w14:paraId="29266D6E" w14:textId="5C58FD67" w:rsidR="003C2064" w:rsidRPr="001830DE" w:rsidRDefault="003C2064" w:rsidP="003C2064">
      <w:pPr>
        <w:jc w:val="both"/>
        <w:rPr>
          <w:rFonts w:ascii="Arial Narrow" w:hAnsi="Arial Narrow"/>
          <w:b/>
          <w:sz w:val="28"/>
          <w:szCs w:val="27"/>
        </w:rPr>
      </w:pPr>
      <w:r w:rsidRPr="001830DE">
        <w:rPr>
          <w:rFonts w:ascii="Arial Narrow" w:hAnsi="Arial Narrow"/>
          <w:b/>
          <w:sz w:val="28"/>
          <w:szCs w:val="27"/>
        </w:rPr>
        <w:t>CLÁUSULA TERCEIRA – DO VALOR E CONDIÇÕES DE PAGAMENTO</w:t>
      </w:r>
    </w:p>
    <w:p w14:paraId="4240EDE7" w14:textId="77777777"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14:paraId="4FF381B2" w14:textId="061BF3EE"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1830DE">
        <w:rPr>
          <w:rFonts w:ascii="Arial Narrow" w:hAnsi="Arial Narrow"/>
          <w:b/>
          <w:sz w:val="28"/>
          <w:szCs w:val="27"/>
        </w:rPr>
        <w:t>3.1.</w:t>
      </w:r>
      <w:r w:rsidRPr="00C15BEB">
        <w:rPr>
          <w:rFonts w:ascii="Arial Narrow" w:hAnsi="Arial Narrow"/>
          <w:sz w:val="28"/>
          <w:szCs w:val="27"/>
        </w:rPr>
        <w:t xml:space="preserve"> O valor do fornecimento, ora contratado é de </w:t>
      </w:r>
      <w:r w:rsidRPr="00C15BEB">
        <w:rPr>
          <w:rFonts w:ascii="Arial Narrow" w:hAnsi="Arial Narrow"/>
          <w:b/>
          <w:bCs/>
          <w:sz w:val="28"/>
          <w:szCs w:val="27"/>
        </w:rPr>
        <w:t>R$</w:t>
      </w:r>
      <w:r>
        <w:rPr>
          <w:rFonts w:ascii="Arial Narrow" w:hAnsi="Arial Narrow"/>
          <w:b/>
          <w:bCs/>
          <w:sz w:val="28"/>
          <w:szCs w:val="27"/>
        </w:rPr>
        <w:t xml:space="preserve"> </w:t>
      </w:r>
      <w:r w:rsidR="00A45687">
        <w:rPr>
          <w:rFonts w:ascii="Arial Narrow" w:hAnsi="Arial Narrow"/>
          <w:b/>
          <w:bCs/>
          <w:sz w:val="28"/>
          <w:szCs w:val="27"/>
        </w:rPr>
        <w:t>318.500,00</w:t>
      </w:r>
      <w:r>
        <w:rPr>
          <w:rFonts w:ascii="Arial Narrow" w:hAnsi="Arial Narrow"/>
          <w:b/>
          <w:bCs/>
          <w:sz w:val="28"/>
          <w:szCs w:val="27"/>
        </w:rPr>
        <w:t xml:space="preserve"> </w:t>
      </w:r>
      <w:r w:rsidRPr="00C15BEB">
        <w:rPr>
          <w:rFonts w:ascii="Arial Narrow" w:hAnsi="Arial Narrow"/>
          <w:sz w:val="28"/>
          <w:szCs w:val="27"/>
        </w:rPr>
        <w:t>(</w:t>
      </w:r>
      <w:r w:rsidR="00A45687">
        <w:rPr>
          <w:rFonts w:ascii="Arial Narrow" w:hAnsi="Arial Narrow"/>
          <w:sz w:val="28"/>
          <w:szCs w:val="27"/>
        </w:rPr>
        <w:t>trezentos e dezoito</w:t>
      </w:r>
      <w:r>
        <w:rPr>
          <w:rFonts w:ascii="Arial Narrow" w:hAnsi="Arial Narrow"/>
          <w:sz w:val="28"/>
          <w:szCs w:val="27"/>
        </w:rPr>
        <w:t xml:space="preserve"> mil e </w:t>
      </w:r>
      <w:r w:rsidR="00A45687">
        <w:rPr>
          <w:rFonts w:ascii="Arial Narrow" w:hAnsi="Arial Narrow"/>
          <w:sz w:val="28"/>
          <w:szCs w:val="27"/>
        </w:rPr>
        <w:t>quinhentos</w:t>
      </w:r>
      <w:r w:rsidRPr="00C15BEB">
        <w:rPr>
          <w:rFonts w:ascii="Arial Narrow" w:hAnsi="Arial Narrow"/>
          <w:sz w:val="28"/>
          <w:szCs w:val="27"/>
        </w:rPr>
        <w:t>).</w:t>
      </w:r>
    </w:p>
    <w:p w14:paraId="4BC36E24" w14:textId="77777777"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14:paraId="23654B2C" w14:textId="77777777"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  <w:r w:rsidRPr="001830DE">
        <w:rPr>
          <w:rFonts w:ascii="Arial Narrow" w:hAnsi="Arial Narrow"/>
          <w:b/>
          <w:sz w:val="28"/>
          <w:szCs w:val="27"/>
        </w:rPr>
        <w:lastRenderedPageBreak/>
        <w:t>3.2.</w:t>
      </w:r>
      <w:r w:rsidRPr="00C15BEB">
        <w:rPr>
          <w:rFonts w:ascii="Arial Narrow" w:hAnsi="Arial Narrow"/>
          <w:sz w:val="28"/>
          <w:szCs w:val="27"/>
        </w:rPr>
        <w:t xml:space="preserve"> Os preços serão fixos e irreajustáveis e presumem-se inclusos todos os tributos incidentes ou que venham a incidir sobre o produto, inclusive o frete, carga e descarga, no local designado pela </w:t>
      </w:r>
      <w:r w:rsidRPr="00C15BEB">
        <w:rPr>
          <w:rFonts w:ascii="Arial Narrow" w:hAnsi="Arial Narrow"/>
          <w:b/>
          <w:sz w:val="28"/>
          <w:szCs w:val="27"/>
        </w:rPr>
        <w:t>CONTRATANTE</w:t>
      </w:r>
      <w:r w:rsidRPr="00C15BEB">
        <w:rPr>
          <w:rFonts w:ascii="Arial Narrow" w:hAnsi="Arial Narrow"/>
          <w:sz w:val="28"/>
          <w:szCs w:val="27"/>
        </w:rPr>
        <w:t>.</w:t>
      </w:r>
    </w:p>
    <w:p w14:paraId="0001A6A3" w14:textId="77777777" w:rsidR="003C2064" w:rsidRPr="00C15BEB" w:rsidRDefault="003C2064" w:rsidP="003C2064">
      <w:pPr>
        <w:jc w:val="both"/>
        <w:rPr>
          <w:rFonts w:ascii="Arial Narrow" w:hAnsi="Arial Narrow"/>
          <w:sz w:val="28"/>
          <w:szCs w:val="27"/>
        </w:rPr>
      </w:pPr>
    </w:p>
    <w:p w14:paraId="5A6271E9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3.3.</w:t>
      </w:r>
      <w:r w:rsidRPr="00194EC7">
        <w:rPr>
          <w:rFonts w:ascii="Arial Narrow" w:hAnsi="Arial Narrow"/>
          <w:sz w:val="28"/>
          <w:szCs w:val="28"/>
        </w:rPr>
        <w:t xml:space="preserve"> O pagamento será realizado em até 30 (trinta) dias, contados após o recebimento definitivo do veículo pelo FISCAL DE CONTRATO e da respectiva nota fiscal/fatura, observados os termos dispostos no instrumento de formalização da contratação.</w:t>
      </w:r>
    </w:p>
    <w:p w14:paraId="0DB8E86B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9B8FA03" w14:textId="2A3D2AF7" w:rsidR="003C2064" w:rsidRPr="00194EC7" w:rsidRDefault="003C2064" w:rsidP="00194EC7">
      <w:pPr>
        <w:pStyle w:val="SemEspaamento"/>
        <w:ind w:left="567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3.3.1.</w:t>
      </w:r>
      <w:r w:rsidRPr="00194EC7">
        <w:rPr>
          <w:rFonts w:ascii="Arial Narrow" w:hAnsi="Arial Narrow"/>
          <w:sz w:val="28"/>
          <w:szCs w:val="28"/>
        </w:rPr>
        <w:t xml:space="preserve"> A liberação do pagamento será feita diretamente em conta bancaria da licitante vencedora cumpridas as exigências explicitadas e respeitando a disponibilidade financeira do Gestor</w:t>
      </w:r>
      <w:r w:rsidR="00CD0278">
        <w:rPr>
          <w:rFonts w:ascii="Arial Narrow" w:hAnsi="Arial Narrow"/>
          <w:sz w:val="28"/>
          <w:szCs w:val="28"/>
        </w:rPr>
        <w:t>.</w:t>
      </w:r>
      <w:r w:rsidRPr="00194EC7">
        <w:rPr>
          <w:rFonts w:ascii="Arial Narrow" w:hAnsi="Arial Narrow"/>
          <w:sz w:val="28"/>
          <w:szCs w:val="28"/>
        </w:rPr>
        <w:t xml:space="preserve"> </w:t>
      </w:r>
    </w:p>
    <w:p w14:paraId="185BEDDB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19C096D8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3.4.</w:t>
      </w:r>
      <w:r w:rsidRPr="00194EC7">
        <w:rPr>
          <w:rFonts w:ascii="Arial Narrow" w:hAnsi="Arial Narrow"/>
          <w:sz w:val="28"/>
          <w:szCs w:val="28"/>
        </w:rPr>
        <w:t xml:space="preserve"> Em caso de devolução da Nota Fiscal para correção, o prazo para pagamento passará a fluir após a sua reapresentação.</w:t>
      </w:r>
    </w:p>
    <w:p w14:paraId="0C679D5C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sz w:val="28"/>
          <w:szCs w:val="28"/>
        </w:rPr>
        <w:t xml:space="preserve"> </w:t>
      </w:r>
    </w:p>
    <w:p w14:paraId="7E0C916F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3.5.</w:t>
      </w:r>
      <w:r w:rsidRPr="00194EC7">
        <w:rPr>
          <w:rFonts w:ascii="Arial Narrow" w:hAnsi="Arial Narrow"/>
          <w:sz w:val="28"/>
          <w:szCs w:val="28"/>
        </w:rPr>
        <w:t xml:space="preserve"> As Notas Fiscais correspondentes, serão discriminativas, constando o número deste contrato.</w:t>
      </w:r>
    </w:p>
    <w:p w14:paraId="4334464F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477A2F9F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3.6.</w:t>
      </w:r>
      <w:r w:rsidRPr="00194EC7">
        <w:rPr>
          <w:rFonts w:ascii="Arial Narrow" w:hAnsi="Arial Narrow"/>
          <w:sz w:val="28"/>
          <w:szCs w:val="28"/>
        </w:rPr>
        <w:t xml:space="preserve"> A </w:t>
      </w:r>
      <w:r w:rsidRPr="00194EC7">
        <w:rPr>
          <w:rFonts w:ascii="Arial Narrow" w:hAnsi="Arial Narrow"/>
          <w:b/>
          <w:sz w:val="28"/>
          <w:szCs w:val="28"/>
        </w:rPr>
        <w:t>CONTRATADA</w:t>
      </w:r>
      <w:r w:rsidRPr="00194EC7">
        <w:rPr>
          <w:rFonts w:ascii="Arial Narrow" w:hAnsi="Arial Narrow"/>
          <w:sz w:val="28"/>
          <w:szCs w:val="28"/>
        </w:rPr>
        <w:t xml:space="preserve"> se obriga a aceitar, nas mesmas condições contratuais, os acréscimos ou supressões que se fizerem necessários até o percentual de </w:t>
      </w:r>
      <w:r w:rsidRPr="00194EC7">
        <w:rPr>
          <w:rFonts w:ascii="Arial Narrow" w:hAnsi="Arial Narrow"/>
          <w:b/>
          <w:sz w:val="28"/>
          <w:szCs w:val="28"/>
        </w:rPr>
        <w:t>25%</w:t>
      </w:r>
      <w:r w:rsidRPr="00194EC7">
        <w:rPr>
          <w:rFonts w:ascii="Arial Narrow" w:hAnsi="Arial Narrow"/>
          <w:sz w:val="28"/>
          <w:szCs w:val="28"/>
        </w:rPr>
        <w:t xml:space="preserve"> (vinte e cinco) por cento do valor inicial do Contrato ou documento equivalente.</w:t>
      </w:r>
    </w:p>
    <w:p w14:paraId="3581C852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78D9089F" w14:textId="77777777" w:rsidR="00C85602" w:rsidRDefault="00C85602" w:rsidP="00194EC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4EEEB84C" w14:textId="22A396B3" w:rsidR="003C2064" w:rsidRPr="00194EC7" w:rsidRDefault="003C2064" w:rsidP="00194EC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CLÁUSULA QUARTA – DA VIGÊNCIA</w:t>
      </w:r>
    </w:p>
    <w:p w14:paraId="37211287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</w:p>
    <w:p w14:paraId="0AD0937F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4.1.</w:t>
      </w:r>
      <w:r w:rsidRPr="00194EC7">
        <w:rPr>
          <w:rFonts w:ascii="Arial Narrow" w:hAnsi="Arial Narrow"/>
          <w:sz w:val="28"/>
          <w:szCs w:val="28"/>
        </w:rPr>
        <w:t xml:space="preserve"> O prazo de vigência deste contrato será de 12 (doze) meses, contados da assinatura deste instrumento.</w:t>
      </w:r>
    </w:p>
    <w:p w14:paraId="7EB7296D" w14:textId="77777777" w:rsidR="003C2064" w:rsidRPr="00194EC7" w:rsidRDefault="003C2064" w:rsidP="00194EC7">
      <w:pPr>
        <w:pStyle w:val="SemEspaamento"/>
        <w:jc w:val="both"/>
        <w:rPr>
          <w:rFonts w:ascii="Arial Narrow" w:hAnsi="Arial Narrow"/>
          <w:b/>
          <w:sz w:val="28"/>
          <w:szCs w:val="28"/>
        </w:rPr>
      </w:pPr>
    </w:p>
    <w:p w14:paraId="53BD46F0" w14:textId="77777777" w:rsidR="003C2064" w:rsidRPr="001830DE" w:rsidRDefault="003C2064" w:rsidP="003C2064">
      <w:pPr>
        <w:pStyle w:val="Corpodetexto3"/>
        <w:tabs>
          <w:tab w:val="left" w:pos="851"/>
        </w:tabs>
        <w:jc w:val="both"/>
        <w:rPr>
          <w:rFonts w:ascii="Arial Narrow" w:hAnsi="Arial Narrow" w:cs="Tahoma"/>
          <w:sz w:val="28"/>
          <w:szCs w:val="28"/>
        </w:rPr>
      </w:pPr>
      <w:r w:rsidRPr="00F26371">
        <w:rPr>
          <w:rFonts w:ascii="Arial Narrow" w:hAnsi="Arial Narrow"/>
          <w:b/>
          <w:sz w:val="28"/>
          <w:szCs w:val="28"/>
        </w:rPr>
        <w:t>4.2.</w:t>
      </w:r>
      <w:r>
        <w:rPr>
          <w:rFonts w:ascii="Arial Narrow" w:hAnsi="Arial Narrow"/>
          <w:sz w:val="28"/>
          <w:szCs w:val="28"/>
        </w:rPr>
        <w:t xml:space="preserve"> </w:t>
      </w:r>
      <w:r w:rsidRPr="001830DE">
        <w:rPr>
          <w:rFonts w:ascii="Arial Narrow" w:hAnsi="Arial Narrow" w:cs="Tahoma"/>
          <w:sz w:val="28"/>
          <w:szCs w:val="28"/>
        </w:rPr>
        <w:t>A CONTRATADA deverá manter-se durante a vigência deste contrato, a compatibilidade com as obrigações por ela assumidas e todas as condições de habilitação e qualificação exigidas na licitação.</w:t>
      </w:r>
    </w:p>
    <w:p w14:paraId="1F574745" w14:textId="77777777" w:rsidR="003C2064" w:rsidRPr="001830DE" w:rsidRDefault="003C2064" w:rsidP="003C2064">
      <w:pPr>
        <w:jc w:val="both"/>
        <w:rPr>
          <w:rFonts w:ascii="Arial Narrow" w:hAnsi="Arial Narrow"/>
          <w:sz w:val="28"/>
          <w:szCs w:val="28"/>
        </w:rPr>
      </w:pPr>
    </w:p>
    <w:p w14:paraId="02EC1339" w14:textId="77777777" w:rsidR="00C85602" w:rsidRDefault="00C85602" w:rsidP="003C2064">
      <w:pPr>
        <w:jc w:val="both"/>
        <w:rPr>
          <w:rFonts w:ascii="Arial Narrow" w:hAnsi="Arial Narrow"/>
          <w:b/>
          <w:sz w:val="28"/>
          <w:szCs w:val="28"/>
        </w:rPr>
      </w:pPr>
    </w:p>
    <w:p w14:paraId="7255F2FC" w14:textId="392CB36C" w:rsidR="003C2064" w:rsidRPr="001830DE" w:rsidRDefault="003C2064" w:rsidP="003C2064">
      <w:pPr>
        <w:jc w:val="both"/>
        <w:rPr>
          <w:rFonts w:ascii="Arial Narrow" w:hAnsi="Arial Narrow"/>
          <w:b/>
          <w:sz w:val="28"/>
          <w:szCs w:val="28"/>
        </w:rPr>
      </w:pPr>
      <w:r w:rsidRPr="001830DE">
        <w:rPr>
          <w:rFonts w:ascii="Arial Narrow" w:hAnsi="Arial Narrow"/>
          <w:b/>
          <w:sz w:val="28"/>
          <w:szCs w:val="28"/>
        </w:rPr>
        <w:t xml:space="preserve">CLÁUSULA QUINTA </w:t>
      </w:r>
      <w:r>
        <w:rPr>
          <w:rFonts w:ascii="Arial Narrow" w:hAnsi="Arial Narrow"/>
          <w:b/>
          <w:sz w:val="28"/>
          <w:szCs w:val="28"/>
        </w:rPr>
        <w:t>–</w:t>
      </w:r>
      <w:r w:rsidRPr="001830DE">
        <w:rPr>
          <w:rFonts w:ascii="Arial Narrow" w:hAnsi="Arial Narrow"/>
          <w:b/>
          <w:sz w:val="28"/>
          <w:szCs w:val="28"/>
        </w:rPr>
        <w:t xml:space="preserve"> 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1830DE">
        <w:rPr>
          <w:rFonts w:ascii="Arial Narrow" w:hAnsi="Arial Narrow"/>
          <w:b/>
          <w:sz w:val="28"/>
          <w:szCs w:val="28"/>
        </w:rPr>
        <w:t>DOTAÇÃO</w:t>
      </w:r>
    </w:p>
    <w:p w14:paraId="6657B457" w14:textId="77777777" w:rsidR="003C2064" w:rsidRPr="001830DE" w:rsidRDefault="003C2064" w:rsidP="003C2064">
      <w:pPr>
        <w:keepLines/>
        <w:tabs>
          <w:tab w:val="left" w:pos="9356"/>
        </w:tabs>
        <w:spacing w:before="20"/>
        <w:jc w:val="both"/>
        <w:rPr>
          <w:rFonts w:ascii="Arial Narrow" w:hAnsi="Arial Narrow"/>
          <w:sz w:val="28"/>
          <w:szCs w:val="28"/>
        </w:rPr>
      </w:pPr>
    </w:p>
    <w:p w14:paraId="4DAE651E" w14:textId="51A92EF9" w:rsidR="0064607B" w:rsidRDefault="003C2064" w:rsidP="003C2064">
      <w:pPr>
        <w:jc w:val="both"/>
        <w:rPr>
          <w:rFonts w:ascii="Arial Narrow" w:hAnsi="Arial Narrow"/>
          <w:sz w:val="28"/>
          <w:szCs w:val="28"/>
        </w:rPr>
      </w:pPr>
      <w:r w:rsidRPr="00194EC7">
        <w:rPr>
          <w:rFonts w:ascii="Arial Narrow" w:hAnsi="Arial Narrow"/>
          <w:b/>
          <w:sz w:val="28"/>
          <w:szCs w:val="28"/>
        </w:rPr>
        <w:t>5.1.</w:t>
      </w:r>
      <w:r w:rsidRPr="001830DE">
        <w:rPr>
          <w:rFonts w:ascii="Arial Narrow" w:hAnsi="Arial Narrow"/>
          <w:sz w:val="28"/>
          <w:szCs w:val="28"/>
        </w:rPr>
        <w:t xml:space="preserve"> As despesas decorrentes da execução deste Contrato correrão à conta da seguinte dotação orçamentária:</w:t>
      </w:r>
    </w:p>
    <w:p w14:paraId="627BDF3F" w14:textId="77777777" w:rsidR="00512477" w:rsidRPr="00EA044C" w:rsidRDefault="00512477" w:rsidP="003C2064">
      <w:pPr>
        <w:jc w:val="both"/>
        <w:rPr>
          <w:rFonts w:ascii="Arial Narrow" w:hAnsi="Arial Narrow" w:cs="Arial"/>
          <w:sz w:val="28"/>
        </w:rPr>
      </w:pPr>
    </w:p>
    <w:p w14:paraId="51A1D812" w14:textId="5E83D4A0" w:rsidR="00512477" w:rsidRPr="00117E65" w:rsidRDefault="00512477" w:rsidP="00512477">
      <w:pPr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  SECRETARIA MUNICIPAL DE DESENV. ECONÔMICO E MEIO AMBIENTE</w:t>
      </w:r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</w:t>
      </w:r>
      <w:proofErr w:type="gramStart"/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  SECRETARIA</w:t>
      </w:r>
      <w:proofErr w:type="gramEnd"/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DESENV. ECONÔMICO E MEIO AMBIENTE</w:t>
      </w:r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20.608.1002-1.</w:t>
      </w:r>
      <w:proofErr w:type="gramStart"/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059  AQUISIÇÃO</w:t>
      </w:r>
      <w:proofErr w:type="gramEnd"/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DE EQUIPAMENTOS EM GERAL.</w:t>
      </w:r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4.4.90.52.00  EQUIPAMENTOS E MATERIAL PERMANENTE</w:t>
      </w:r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</w:r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lastRenderedPageBreak/>
        <w:t>FONTE: 0.1.23-000     /     FICHA: 440</w:t>
      </w:r>
      <w:r w:rsidRPr="00117E65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 xml:space="preserve">R$ </w:t>
      </w:r>
      <w:r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318.500,00 (trezentos e dezoito mil e quinhentos reais)</w:t>
      </w:r>
    </w:p>
    <w:p w14:paraId="3669FEE0" w14:textId="77777777"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</w:p>
    <w:p w14:paraId="1B639C16" w14:textId="77777777" w:rsidR="0064607B" w:rsidRDefault="0064607B" w:rsidP="0064607B">
      <w:pPr>
        <w:jc w:val="both"/>
        <w:rPr>
          <w:rFonts w:ascii="Arial Narrow" w:hAnsi="Arial Narrow"/>
          <w:sz w:val="28"/>
          <w:szCs w:val="28"/>
        </w:rPr>
      </w:pPr>
    </w:p>
    <w:p w14:paraId="43D7507F" w14:textId="77777777" w:rsidR="001F5225" w:rsidRPr="00EA044C" w:rsidRDefault="001F5225" w:rsidP="0064607B">
      <w:pPr>
        <w:jc w:val="both"/>
        <w:rPr>
          <w:rFonts w:ascii="Arial Narrow" w:hAnsi="Arial Narrow"/>
          <w:sz w:val="28"/>
          <w:szCs w:val="28"/>
        </w:rPr>
      </w:pPr>
    </w:p>
    <w:p w14:paraId="3637DF8B" w14:textId="77777777" w:rsidR="001F5225" w:rsidRPr="0037150A" w:rsidRDefault="001F5225" w:rsidP="001F5225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  <w:r w:rsidRPr="0037150A">
        <w:rPr>
          <w:rFonts w:ascii="Arial Narrow" w:hAnsi="Arial Narrow"/>
          <w:b/>
          <w:sz w:val="28"/>
          <w:szCs w:val="28"/>
        </w:rPr>
        <w:t>CLÁUSULA SEXTA – DAS PENALIDADES</w:t>
      </w:r>
    </w:p>
    <w:p w14:paraId="1887B54F" w14:textId="77777777" w:rsidR="001F5225" w:rsidRPr="0037150A" w:rsidRDefault="001F5225" w:rsidP="001F5225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</w:p>
    <w:p w14:paraId="29435B10" w14:textId="77777777"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>6.1.</w:t>
      </w:r>
      <w:r w:rsidRPr="0037150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37150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37150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37150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37150A">
        <w:rPr>
          <w:rFonts w:ascii="Arial Narrow" w:hAnsi="Arial Narrow" w:cs="Arial"/>
          <w:b/>
          <w:sz w:val="28"/>
          <w:szCs w:val="28"/>
        </w:rPr>
        <w:t xml:space="preserve"> </w:t>
      </w:r>
      <w:r w:rsidRPr="0037150A">
        <w:rPr>
          <w:rFonts w:ascii="Arial Narrow" w:hAnsi="Arial Narrow" w:cs="Arial"/>
          <w:b/>
          <w:bCs/>
          <w:sz w:val="28"/>
          <w:szCs w:val="28"/>
        </w:rPr>
        <w:t>cento)</w:t>
      </w:r>
      <w:r w:rsidRPr="0037150A">
        <w:rPr>
          <w:rFonts w:ascii="Arial Narrow" w:hAnsi="Arial Narrow" w:cs="Arial"/>
          <w:b/>
          <w:sz w:val="28"/>
          <w:szCs w:val="28"/>
        </w:rPr>
        <w:t xml:space="preserve"> </w:t>
      </w:r>
      <w:r w:rsidRPr="0037150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809339B" w14:textId="77777777"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</w:p>
    <w:p w14:paraId="340D7D07" w14:textId="77777777" w:rsidR="001F5225" w:rsidRPr="0037150A" w:rsidRDefault="001F5225" w:rsidP="001F5225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 xml:space="preserve">6.2. </w:t>
      </w:r>
      <w:r w:rsidRPr="0037150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04824678" w14:textId="77777777" w:rsidR="001F5225" w:rsidRPr="0037150A" w:rsidRDefault="001F5225" w:rsidP="001F5225">
      <w:pPr>
        <w:pStyle w:val="SemEspaamento"/>
        <w:jc w:val="both"/>
      </w:pPr>
    </w:p>
    <w:p w14:paraId="14D623AB" w14:textId="77777777" w:rsidR="001F5225" w:rsidRPr="0037150A" w:rsidRDefault="001F5225" w:rsidP="001F5225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>I</w:t>
      </w:r>
      <w:r w:rsidRPr="0037150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762301D4" w14:textId="77777777" w:rsidR="001F5225" w:rsidRPr="0037150A" w:rsidRDefault="001F5225" w:rsidP="001F5225">
      <w:pPr>
        <w:pStyle w:val="SemEspaamento"/>
        <w:jc w:val="both"/>
      </w:pPr>
    </w:p>
    <w:p w14:paraId="380A1063" w14:textId="77777777" w:rsidR="001F5225" w:rsidRPr="0037150A" w:rsidRDefault="001F5225" w:rsidP="001F5225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>II</w:t>
      </w:r>
      <w:r w:rsidRPr="0037150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37150A">
        <w:rPr>
          <w:rFonts w:ascii="Arial Narrow" w:hAnsi="Arial Narrow" w:cs="Arial"/>
          <w:b/>
          <w:sz w:val="28"/>
          <w:szCs w:val="28"/>
        </w:rPr>
        <w:t>10% (dez por cento</w:t>
      </w:r>
      <w:r w:rsidRPr="0037150A">
        <w:rPr>
          <w:rFonts w:ascii="Arial Narrow" w:hAnsi="Arial Narrow" w:cs="Arial"/>
          <w:bCs/>
          <w:sz w:val="28"/>
          <w:szCs w:val="28"/>
        </w:rPr>
        <w:t>) do valor do contrato;</w:t>
      </w:r>
    </w:p>
    <w:p w14:paraId="75236EDE" w14:textId="77777777" w:rsidR="001F5225" w:rsidRPr="0037150A" w:rsidRDefault="001F5225" w:rsidP="001F5225">
      <w:pPr>
        <w:pStyle w:val="SemEspaamento"/>
        <w:jc w:val="both"/>
      </w:pPr>
    </w:p>
    <w:p w14:paraId="6B6130BC" w14:textId="77777777" w:rsidR="001F5225" w:rsidRPr="0037150A" w:rsidRDefault="001F5225" w:rsidP="001F5225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>III</w:t>
      </w:r>
      <w:r w:rsidRPr="0037150A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37150A">
        <w:rPr>
          <w:rFonts w:ascii="Arial Narrow" w:hAnsi="Arial Narrow" w:cs="Arial"/>
          <w:b/>
          <w:sz w:val="28"/>
          <w:szCs w:val="28"/>
        </w:rPr>
        <w:t>2 (dois)</w:t>
      </w:r>
      <w:r w:rsidRPr="0037150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0A978054" w14:textId="77777777" w:rsidR="001F5225" w:rsidRPr="0037150A" w:rsidRDefault="001F5225" w:rsidP="001F5225">
      <w:pPr>
        <w:pStyle w:val="SemEspaamento"/>
        <w:jc w:val="both"/>
      </w:pPr>
    </w:p>
    <w:p w14:paraId="7122DCDF" w14:textId="77777777" w:rsidR="001F5225" w:rsidRPr="0037150A" w:rsidRDefault="001F5225" w:rsidP="001F5225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37150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6180465A" w14:textId="77777777" w:rsidR="001F5225" w:rsidRPr="0037150A" w:rsidRDefault="001F5225" w:rsidP="001F5225">
      <w:pPr>
        <w:pStyle w:val="SemEspaamento"/>
        <w:jc w:val="both"/>
      </w:pPr>
    </w:p>
    <w:p w14:paraId="1117E7E7" w14:textId="77777777" w:rsidR="001F5225" w:rsidRPr="0037150A" w:rsidRDefault="001F5225" w:rsidP="001F5225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37150A">
        <w:rPr>
          <w:rFonts w:ascii="Arial Narrow" w:hAnsi="Arial Narrow" w:cs="Arial"/>
          <w:b/>
          <w:bCs/>
          <w:sz w:val="28"/>
          <w:szCs w:val="28"/>
        </w:rPr>
        <w:t>6.3</w:t>
      </w:r>
      <w:r>
        <w:rPr>
          <w:rFonts w:ascii="Arial Narrow" w:hAnsi="Arial Narrow" w:cs="Arial"/>
          <w:b/>
          <w:bCs/>
          <w:sz w:val="28"/>
          <w:szCs w:val="28"/>
        </w:rPr>
        <w:t>.</w:t>
      </w:r>
      <w:r w:rsidRPr="0037150A">
        <w:rPr>
          <w:rFonts w:ascii="Arial Narrow" w:hAnsi="Arial Narrow" w:cs="Arial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37150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37150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5D285066" w14:textId="77777777" w:rsidR="001F5225" w:rsidRPr="0037150A" w:rsidRDefault="001F5225" w:rsidP="00F065A4">
      <w:pPr>
        <w:pStyle w:val="SemEspaamento"/>
      </w:pPr>
    </w:p>
    <w:p w14:paraId="6EA13DD5" w14:textId="77777777" w:rsidR="001F5225" w:rsidRPr="00820B80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  <w:r w:rsidRPr="00820B80">
        <w:rPr>
          <w:rFonts w:ascii="Arial Narrow" w:hAnsi="Arial Narrow" w:cs="Arial"/>
          <w:b/>
          <w:sz w:val="28"/>
          <w:szCs w:val="28"/>
        </w:rPr>
        <w:t xml:space="preserve">6.4. </w:t>
      </w:r>
      <w:r w:rsidRPr="00820B80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820B80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820B80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820B80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820B80">
        <w:rPr>
          <w:rFonts w:ascii="Arial Narrow" w:hAnsi="Arial Narrow" w:cs="Arial"/>
          <w:sz w:val="28"/>
          <w:szCs w:val="28"/>
        </w:rPr>
        <w:t xml:space="preserve">e no prazo máximo de </w:t>
      </w:r>
      <w:r w:rsidRPr="00820B80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820B80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820B80">
        <w:rPr>
          <w:rFonts w:ascii="Arial Narrow" w:hAnsi="Arial Narrow" w:cs="Arial"/>
          <w:sz w:val="28"/>
          <w:szCs w:val="28"/>
        </w:rPr>
        <w:t xml:space="preserve"> da pena. </w:t>
      </w:r>
    </w:p>
    <w:p w14:paraId="3ACDF9FB" w14:textId="77777777" w:rsidR="001F5225" w:rsidRPr="00820B80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</w:p>
    <w:p w14:paraId="0AFBF7B7" w14:textId="77777777"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  <w:r w:rsidRPr="00820B80">
        <w:rPr>
          <w:rFonts w:ascii="Arial Narrow" w:hAnsi="Arial Narrow" w:cs="Arial"/>
          <w:b/>
          <w:bCs/>
          <w:sz w:val="28"/>
          <w:szCs w:val="28"/>
        </w:rPr>
        <w:lastRenderedPageBreak/>
        <w:t>6.5.</w:t>
      </w:r>
      <w:r w:rsidRPr="00820B80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</w:t>
      </w:r>
      <w:r w:rsidRPr="0037150A">
        <w:rPr>
          <w:rFonts w:ascii="Arial Narrow" w:hAnsi="Arial Narrow" w:cs="Arial"/>
          <w:sz w:val="28"/>
          <w:szCs w:val="28"/>
        </w:rPr>
        <w:t xml:space="preserve"> em agência bancária devidamente credenciada pelo Município no prazo máximo de 05 (cinco) a contar da data da notificação, ou quando for o caso, cobrado judicialmente. </w:t>
      </w:r>
    </w:p>
    <w:p w14:paraId="7F5ADFAC" w14:textId="77777777"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</w:p>
    <w:p w14:paraId="5C43D287" w14:textId="77777777"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  <w:r w:rsidRPr="0037150A">
        <w:rPr>
          <w:rFonts w:ascii="Arial Narrow" w:hAnsi="Arial Narrow" w:cs="Arial"/>
          <w:b/>
          <w:sz w:val="28"/>
          <w:szCs w:val="28"/>
        </w:rPr>
        <w:t>6.6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37150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37150A">
        <w:rPr>
          <w:rFonts w:ascii="Arial Narrow" w:hAnsi="Arial Narrow" w:cs="Arial"/>
          <w:b/>
          <w:sz w:val="28"/>
          <w:szCs w:val="28"/>
        </w:rPr>
        <w:t>CONTRATADA</w:t>
      </w:r>
      <w:r w:rsidRPr="0037150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37150A">
        <w:rPr>
          <w:rFonts w:ascii="Arial Narrow" w:hAnsi="Arial Narrow" w:cs="Arial"/>
          <w:b/>
          <w:sz w:val="28"/>
          <w:szCs w:val="28"/>
        </w:rPr>
        <w:t xml:space="preserve">10% </w:t>
      </w:r>
      <w:r w:rsidRPr="0037150A">
        <w:rPr>
          <w:rFonts w:ascii="Arial Narrow" w:hAnsi="Arial Narrow" w:cs="Arial"/>
          <w:sz w:val="28"/>
          <w:szCs w:val="28"/>
        </w:rPr>
        <w:t xml:space="preserve">(dez por cento) do valor global do contrato. Caso ultrapasse, o </w:t>
      </w:r>
      <w:r w:rsidRPr="0037150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37150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0F0676D" w14:textId="77777777" w:rsidR="001F5225" w:rsidRPr="0037150A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</w:p>
    <w:p w14:paraId="11BC8709" w14:textId="77777777" w:rsidR="001F5225" w:rsidRPr="0037150A" w:rsidRDefault="001F5225" w:rsidP="001F5225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8"/>
          <w:szCs w:val="28"/>
        </w:rPr>
      </w:pPr>
      <w:r w:rsidRPr="0037150A">
        <w:rPr>
          <w:rFonts w:ascii="Arial Narrow" w:hAnsi="Arial Narrow" w:cs="Arial"/>
          <w:b/>
          <w:sz w:val="28"/>
          <w:szCs w:val="28"/>
        </w:rPr>
        <w:t>6.7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37150A">
        <w:rPr>
          <w:rFonts w:ascii="Arial Narrow" w:hAnsi="Arial Narrow" w:cs="Arial"/>
          <w:b/>
          <w:sz w:val="28"/>
          <w:szCs w:val="28"/>
        </w:rPr>
        <w:t xml:space="preserve"> </w:t>
      </w:r>
      <w:r w:rsidRPr="0037150A">
        <w:rPr>
          <w:rFonts w:ascii="Arial Narrow" w:hAnsi="Arial Narrow" w:cs="Arial"/>
          <w:sz w:val="28"/>
          <w:szCs w:val="28"/>
        </w:rPr>
        <w:t>O atraso injustificado no fornecimento do objeto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08950DDC" w14:textId="77777777" w:rsidR="001F5225" w:rsidRPr="0037150A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</w:p>
    <w:p w14:paraId="5DC59233" w14:textId="77777777" w:rsidR="00C85602" w:rsidRDefault="00C85602" w:rsidP="001F5225">
      <w:pPr>
        <w:jc w:val="both"/>
        <w:rPr>
          <w:rFonts w:ascii="Arial Narrow" w:hAnsi="Arial Narrow"/>
          <w:b/>
          <w:sz w:val="28"/>
          <w:szCs w:val="28"/>
        </w:rPr>
      </w:pPr>
    </w:p>
    <w:p w14:paraId="59415D21" w14:textId="35AA3525" w:rsidR="001F5225" w:rsidRPr="00820B8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>CLÁUSULA SÉTIMA – DA RESCISÃO CONTRATUAL</w:t>
      </w:r>
    </w:p>
    <w:p w14:paraId="3B9E9B46" w14:textId="77777777"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4EB78F91" w14:textId="77777777"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>7.1.</w:t>
      </w:r>
      <w:r w:rsidRPr="0037150A">
        <w:rPr>
          <w:rFonts w:ascii="Arial Narrow" w:hAnsi="Arial Narrow"/>
          <w:sz w:val="28"/>
          <w:szCs w:val="28"/>
        </w:rPr>
        <w:t xml:space="preserve"> A rescisão contratual poderá ser:</w:t>
      </w:r>
    </w:p>
    <w:p w14:paraId="730B7DEC" w14:textId="77777777"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1AEAB52E" w14:textId="77777777" w:rsidR="001F5225" w:rsidRPr="0037150A" w:rsidRDefault="001F5225" w:rsidP="001F5225">
      <w:pPr>
        <w:ind w:left="567"/>
        <w:jc w:val="both"/>
        <w:rPr>
          <w:rFonts w:ascii="Arial Narrow" w:hAnsi="Arial Narrow"/>
          <w:sz w:val="28"/>
          <w:szCs w:val="28"/>
        </w:rPr>
      </w:pPr>
      <w:r w:rsidRPr="0037150A">
        <w:rPr>
          <w:rFonts w:ascii="Arial Narrow" w:hAnsi="Arial Narrow"/>
          <w:b/>
          <w:sz w:val="28"/>
          <w:szCs w:val="28"/>
        </w:rPr>
        <w:t>a</w:t>
      </w:r>
      <w:r w:rsidRPr="0037150A">
        <w:rPr>
          <w:rFonts w:ascii="Arial Narrow" w:hAnsi="Arial Narrow"/>
          <w:sz w:val="28"/>
          <w:szCs w:val="28"/>
        </w:rPr>
        <w:t>) Determinada por ato unilateral e escrito da Administração, nos casos enumerados nos incisos I, XII e XVII do art. 78 da Lei Federal nº. 8.666/93;</w:t>
      </w:r>
    </w:p>
    <w:p w14:paraId="393575A9" w14:textId="77777777" w:rsidR="001F5225" w:rsidRPr="0037150A" w:rsidRDefault="001F5225" w:rsidP="001F5225">
      <w:pPr>
        <w:ind w:left="567"/>
        <w:jc w:val="both"/>
        <w:rPr>
          <w:rFonts w:ascii="Arial Narrow" w:hAnsi="Arial Narrow"/>
          <w:sz w:val="28"/>
          <w:szCs w:val="28"/>
        </w:rPr>
      </w:pPr>
    </w:p>
    <w:p w14:paraId="52EFA6F7" w14:textId="77777777" w:rsidR="001F5225" w:rsidRPr="0037150A" w:rsidRDefault="001F5225" w:rsidP="001F5225">
      <w:pPr>
        <w:ind w:left="567"/>
        <w:jc w:val="both"/>
        <w:rPr>
          <w:rFonts w:ascii="Arial Narrow" w:hAnsi="Arial Narrow"/>
          <w:sz w:val="28"/>
          <w:szCs w:val="28"/>
        </w:rPr>
      </w:pPr>
      <w:r w:rsidRPr="0037150A">
        <w:rPr>
          <w:rFonts w:ascii="Arial Narrow" w:hAnsi="Arial Narrow"/>
          <w:b/>
          <w:sz w:val="28"/>
          <w:szCs w:val="28"/>
        </w:rPr>
        <w:t>b</w:t>
      </w:r>
      <w:r w:rsidRPr="0037150A">
        <w:rPr>
          <w:rFonts w:ascii="Arial Narrow" w:hAnsi="Arial Narrow"/>
          <w:sz w:val="28"/>
          <w:szCs w:val="28"/>
        </w:rPr>
        <w:t>) Amigável, por acordo entre as partes, mediante autorização escrita e fundamentada da autoridade competente, reduzida a termo no processo licitatório, desde que haja conveniência da Administração.</w:t>
      </w:r>
    </w:p>
    <w:p w14:paraId="4EE53203" w14:textId="77777777"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49BC8697" w14:textId="77777777"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>7.2.</w:t>
      </w:r>
      <w:r w:rsidRPr="0037150A">
        <w:rPr>
          <w:rFonts w:ascii="Arial Narrow" w:hAnsi="Arial Narrow"/>
          <w:sz w:val="28"/>
          <w:szCs w:val="28"/>
        </w:rPr>
        <w:t xml:space="preserve"> 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14:paraId="60841F1A" w14:textId="77777777"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47AA16E4" w14:textId="77777777" w:rsidR="001F5225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>7.3.</w:t>
      </w:r>
      <w:r w:rsidRPr="0037150A">
        <w:rPr>
          <w:rFonts w:ascii="Arial Narrow" w:hAnsi="Arial Narrow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633CF8A0" w14:textId="77777777"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6B3AE101" w14:textId="77777777" w:rsidR="00C85602" w:rsidRDefault="00C85602" w:rsidP="001F5225">
      <w:pPr>
        <w:jc w:val="both"/>
        <w:rPr>
          <w:rFonts w:ascii="Arial Narrow" w:hAnsi="Arial Narrow"/>
          <w:b/>
          <w:sz w:val="28"/>
          <w:szCs w:val="28"/>
        </w:rPr>
      </w:pPr>
    </w:p>
    <w:p w14:paraId="351AFD20" w14:textId="7F86A37D" w:rsidR="001F5225" w:rsidRPr="00820B8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 xml:space="preserve">CLÁUSULA OITAVA </w:t>
      </w:r>
      <w:r>
        <w:rPr>
          <w:rFonts w:ascii="Arial Narrow" w:hAnsi="Arial Narrow"/>
          <w:b/>
          <w:sz w:val="28"/>
          <w:szCs w:val="28"/>
        </w:rPr>
        <w:t>–</w:t>
      </w:r>
      <w:r w:rsidRPr="00820B80">
        <w:rPr>
          <w:rFonts w:ascii="Arial Narrow" w:hAnsi="Arial Narrow"/>
          <w:b/>
          <w:sz w:val="28"/>
          <w:szCs w:val="28"/>
        </w:rPr>
        <w:t xml:space="preserve"> 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820B80">
        <w:rPr>
          <w:rFonts w:ascii="Arial Narrow" w:hAnsi="Arial Narrow"/>
          <w:b/>
          <w:sz w:val="28"/>
          <w:szCs w:val="28"/>
        </w:rPr>
        <w:t>FISCALIZAÇÃO</w:t>
      </w:r>
    </w:p>
    <w:p w14:paraId="676D76C9" w14:textId="77777777" w:rsidR="001F5225" w:rsidRPr="0037150A" w:rsidRDefault="001F5225" w:rsidP="001F5225">
      <w:pPr>
        <w:jc w:val="both"/>
        <w:rPr>
          <w:rFonts w:ascii="Arial Narrow" w:hAnsi="Arial Narrow"/>
          <w:b/>
          <w:color w:val="0000FF"/>
          <w:sz w:val="28"/>
          <w:szCs w:val="28"/>
        </w:rPr>
      </w:pPr>
    </w:p>
    <w:p w14:paraId="6D72E5C4" w14:textId="77777777" w:rsidR="001F5225" w:rsidRPr="0037150A" w:rsidRDefault="001F5225" w:rsidP="001F52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  <w:r w:rsidRPr="00820B80">
        <w:rPr>
          <w:rFonts w:ascii="Arial Narrow" w:hAnsi="Arial Narrow"/>
          <w:b/>
          <w:sz w:val="28"/>
          <w:szCs w:val="28"/>
        </w:rPr>
        <w:t>8.1.</w:t>
      </w:r>
      <w:r w:rsidRPr="0037150A">
        <w:rPr>
          <w:rFonts w:ascii="Arial Narrow" w:hAnsi="Arial Narrow"/>
          <w:b/>
          <w:sz w:val="28"/>
          <w:szCs w:val="28"/>
        </w:rPr>
        <w:t xml:space="preserve"> </w:t>
      </w:r>
      <w:r w:rsidRPr="00820B80">
        <w:rPr>
          <w:rFonts w:ascii="Arial Narrow" w:hAnsi="Arial Narrow" w:cs="Tahoma"/>
          <w:sz w:val="28"/>
          <w:szCs w:val="28"/>
        </w:rPr>
        <w:t>A CONTRATADA sujeitar-se-á a mais ampla e irrestrita fiscalização por parte da CONTRATANTE, encarregada de acompanhar a entrega do veículo, prestando esclarecimentos solicitados</w:t>
      </w:r>
      <w:r w:rsidRPr="0037150A">
        <w:rPr>
          <w:rFonts w:ascii="Arial Narrow" w:hAnsi="Arial Narrow" w:cs="Tahoma"/>
          <w:sz w:val="28"/>
          <w:szCs w:val="28"/>
        </w:rPr>
        <w:t xml:space="preserve"> e atendendo as reclamações formuladas.  </w:t>
      </w:r>
    </w:p>
    <w:p w14:paraId="6BE58DDB" w14:textId="77777777" w:rsidR="001F5225" w:rsidRPr="0037150A" w:rsidRDefault="001F5225" w:rsidP="001F5225">
      <w:pPr>
        <w:widowControl w:val="0"/>
        <w:tabs>
          <w:tab w:val="left" w:pos="1080"/>
          <w:tab w:val="left" w:pos="1701"/>
          <w:tab w:val="left" w:pos="2340"/>
        </w:tabs>
        <w:jc w:val="both"/>
        <w:rPr>
          <w:rFonts w:ascii="Arial Narrow" w:hAnsi="Arial Narrow" w:cs="Tahoma"/>
          <w:sz w:val="28"/>
          <w:szCs w:val="28"/>
        </w:rPr>
      </w:pPr>
    </w:p>
    <w:p w14:paraId="607FFBEC" w14:textId="77777777"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20B80">
        <w:rPr>
          <w:rFonts w:ascii="Arial Narrow" w:hAnsi="Arial Narrow" w:cs="Tahoma"/>
          <w:b/>
          <w:sz w:val="28"/>
          <w:szCs w:val="28"/>
        </w:rPr>
        <w:t>8.2.</w:t>
      </w:r>
      <w:r w:rsidRPr="0037150A">
        <w:rPr>
          <w:rFonts w:ascii="Arial Narrow" w:hAnsi="Arial Narrow" w:cs="Tahoma"/>
          <w:sz w:val="28"/>
          <w:szCs w:val="28"/>
        </w:rPr>
        <w:t xml:space="preserve"> </w:t>
      </w:r>
      <w:r w:rsidRPr="0037150A">
        <w:rPr>
          <w:rFonts w:ascii="Arial Narrow" w:hAnsi="Arial Narrow"/>
          <w:sz w:val="28"/>
          <w:szCs w:val="28"/>
        </w:rPr>
        <w:t>As ações da fiscalização não eximirão a CONTRATADA da integral responsabilidade pela execução do objeto deste contrato.</w:t>
      </w:r>
    </w:p>
    <w:p w14:paraId="28F08632" w14:textId="77777777" w:rsidR="001F5225" w:rsidRPr="0037150A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16E0376E" w14:textId="77777777" w:rsidR="001F5225" w:rsidRPr="00B76F29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32BB299D" w14:textId="3EC2C32A" w:rsidR="001F5225" w:rsidRPr="005D3A66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5D3A66">
        <w:rPr>
          <w:rFonts w:ascii="Arial Narrow" w:hAnsi="Arial Narrow"/>
          <w:b/>
          <w:sz w:val="28"/>
          <w:szCs w:val="28"/>
        </w:rPr>
        <w:t xml:space="preserve">CLÁUSULA </w:t>
      </w:r>
      <w:r w:rsidR="00512477">
        <w:rPr>
          <w:rFonts w:ascii="Arial Narrow" w:hAnsi="Arial Narrow"/>
          <w:b/>
          <w:sz w:val="28"/>
          <w:szCs w:val="28"/>
        </w:rPr>
        <w:t>NONA</w:t>
      </w:r>
      <w:r w:rsidRPr="005D3A66">
        <w:rPr>
          <w:rFonts w:ascii="Arial Narrow" w:hAnsi="Arial Narrow"/>
          <w:b/>
          <w:sz w:val="28"/>
          <w:szCs w:val="28"/>
        </w:rPr>
        <w:t xml:space="preserve"> – DA GARANTIA E ASSISTÊNCIA TÉCNICA</w:t>
      </w:r>
    </w:p>
    <w:p w14:paraId="51383DC8" w14:textId="77777777" w:rsidR="001F5225" w:rsidRPr="005D3A66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</w:p>
    <w:p w14:paraId="75A70203" w14:textId="72AC7D8A" w:rsidR="001F5225" w:rsidRPr="005D3A66" w:rsidRDefault="00512477" w:rsidP="001F522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9</w:t>
      </w:r>
      <w:r w:rsidR="001F5225" w:rsidRPr="005D3A66">
        <w:rPr>
          <w:rFonts w:ascii="Arial Narrow" w:hAnsi="Arial Narrow"/>
          <w:b/>
          <w:sz w:val="28"/>
          <w:szCs w:val="28"/>
        </w:rPr>
        <w:t>.1.</w:t>
      </w:r>
      <w:r w:rsidR="001F5225" w:rsidRPr="005D3A66">
        <w:rPr>
          <w:rFonts w:ascii="Arial Narrow" w:hAnsi="Arial Narrow"/>
          <w:sz w:val="28"/>
          <w:szCs w:val="28"/>
        </w:rPr>
        <w:t xml:space="preserve"> A garantia contratual com assistência técnica gratuita, dada pelo fabricante, deverá vigorar a partir da data de emissão da Nota Fiscal de venda, cobrindo a totalidade do veículo por um período mínimo de 12 (doze) meses, conforme previsto no Termo de Referência</w:t>
      </w:r>
      <w:r w:rsidR="005B60CE">
        <w:rPr>
          <w:rFonts w:ascii="Arial Narrow" w:hAnsi="Arial Narrow"/>
          <w:sz w:val="28"/>
          <w:szCs w:val="28"/>
        </w:rPr>
        <w:t xml:space="preserve"> do Ministério do Desenvolvimento Regional</w:t>
      </w:r>
      <w:r w:rsidR="001F5225" w:rsidRPr="005D3A66">
        <w:rPr>
          <w:rFonts w:ascii="Arial Narrow" w:hAnsi="Arial Narrow"/>
          <w:sz w:val="28"/>
          <w:szCs w:val="28"/>
        </w:rPr>
        <w:t xml:space="preserve">. </w:t>
      </w:r>
    </w:p>
    <w:p w14:paraId="23051D8F" w14:textId="77777777" w:rsidR="001F5225" w:rsidRPr="005D3A66" w:rsidRDefault="001F5225" w:rsidP="001F5225">
      <w:pPr>
        <w:jc w:val="both"/>
        <w:rPr>
          <w:rFonts w:ascii="Arial Narrow" w:hAnsi="Arial Narrow" w:cs="Arial"/>
          <w:sz w:val="28"/>
          <w:szCs w:val="28"/>
        </w:rPr>
      </w:pPr>
    </w:p>
    <w:p w14:paraId="164BC327" w14:textId="142B5BE9" w:rsidR="001F5225" w:rsidRPr="00B76F29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 xml:space="preserve">CLÁUSULA DÉCIMA </w:t>
      </w:r>
      <w:r>
        <w:rPr>
          <w:rFonts w:ascii="Arial Narrow" w:hAnsi="Arial Narrow"/>
          <w:b/>
          <w:sz w:val="28"/>
          <w:szCs w:val="28"/>
        </w:rPr>
        <w:t>–</w:t>
      </w:r>
      <w:r w:rsidRPr="00B76F29">
        <w:rPr>
          <w:rFonts w:ascii="Arial Narrow" w:hAnsi="Arial Narrow"/>
          <w:b/>
          <w:sz w:val="28"/>
          <w:szCs w:val="28"/>
        </w:rPr>
        <w:t xml:space="preserve"> DAS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B76F29">
        <w:rPr>
          <w:rFonts w:ascii="Arial Narrow" w:hAnsi="Arial Narrow"/>
          <w:b/>
          <w:sz w:val="28"/>
          <w:szCs w:val="28"/>
        </w:rPr>
        <w:t>REVISÕES PROGRAMADAS</w:t>
      </w:r>
      <w:r w:rsidRPr="00B76F29">
        <w:rPr>
          <w:rFonts w:ascii="Arial Narrow" w:hAnsi="Arial Narrow"/>
          <w:sz w:val="28"/>
          <w:szCs w:val="28"/>
        </w:rPr>
        <w:t xml:space="preserve"> </w:t>
      </w:r>
    </w:p>
    <w:p w14:paraId="738A7E97" w14:textId="77777777" w:rsidR="001F5225" w:rsidRPr="005D3A66" w:rsidRDefault="001F5225" w:rsidP="001F5225">
      <w:pPr>
        <w:jc w:val="both"/>
        <w:rPr>
          <w:rFonts w:ascii="Arial Narrow" w:hAnsi="Arial Narrow"/>
          <w:sz w:val="28"/>
          <w:szCs w:val="28"/>
          <w:u w:val="single"/>
        </w:rPr>
      </w:pPr>
    </w:p>
    <w:p w14:paraId="23275560" w14:textId="4DD1247B" w:rsidR="001F5225" w:rsidRPr="005D3A66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>1</w:t>
      </w:r>
      <w:r w:rsidR="00512477">
        <w:rPr>
          <w:rFonts w:ascii="Arial Narrow" w:hAnsi="Arial Narrow"/>
          <w:b/>
          <w:sz w:val="28"/>
          <w:szCs w:val="28"/>
        </w:rPr>
        <w:t>0</w:t>
      </w:r>
      <w:r w:rsidRPr="00B76F29">
        <w:rPr>
          <w:rFonts w:ascii="Arial Narrow" w:hAnsi="Arial Narrow"/>
          <w:b/>
          <w:sz w:val="28"/>
          <w:szCs w:val="28"/>
        </w:rPr>
        <w:t>.1.</w:t>
      </w:r>
      <w:r w:rsidRPr="005D3A66">
        <w:rPr>
          <w:rFonts w:ascii="Arial Narrow" w:hAnsi="Arial Narrow"/>
          <w:sz w:val="28"/>
          <w:szCs w:val="28"/>
        </w:rPr>
        <w:t xml:space="preserve"> Dentro do período de garantia, as revisões programadas serão obrigatórias e ocorrerão sem ônus para o CONTRATANTE, no que tange à mão-de-obra e peças cobertas pela garantia contratual, conforme períodos e quilometragem previstos no manual do proprietário/certificado de garantia do veículo. </w:t>
      </w:r>
    </w:p>
    <w:p w14:paraId="37031AB8" w14:textId="77777777" w:rsidR="001F5225" w:rsidRPr="005D3A66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0D24CC54" w14:textId="765C1955" w:rsidR="001F5225" w:rsidRPr="005D3A66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>1</w:t>
      </w:r>
      <w:r w:rsidR="00512477">
        <w:rPr>
          <w:rFonts w:ascii="Arial Narrow" w:hAnsi="Arial Narrow"/>
          <w:b/>
          <w:sz w:val="28"/>
          <w:szCs w:val="28"/>
        </w:rPr>
        <w:t>0</w:t>
      </w:r>
      <w:r w:rsidRPr="00B76F29">
        <w:rPr>
          <w:rFonts w:ascii="Arial Narrow" w:hAnsi="Arial Narrow"/>
          <w:b/>
          <w:sz w:val="28"/>
          <w:szCs w:val="28"/>
        </w:rPr>
        <w:t>.2.</w:t>
      </w:r>
      <w:r w:rsidRPr="005D3A66">
        <w:rPr>
          <w:rFonts w:ascii="Arial Narrow" w:hAnsi="Arial Narrow"/>
          <w:sz w:val="28"/>
          <w:szCs w:val="28"/>
        </w:rPr>
        <w:t xml:space="preserve"> As peças não cobertas pela garantia correrão à custa do CONTRATANTE. </w:t>
      </w:r>
    </w:p>
    <w:p w14:paraId="57BF70EE" w14:textId="77777777" w:rsidR="001F5225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665C4010" w14:textId="63B1F0D1" w:rsidR="001F5225" w:rsidRPr="00B76F29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 xml:space="preserve">CLÁUSULA DÉCIMA </w:t>
      </w:r>
      <w:r w:rsidR="00512477">
        <w:rPr>
          <w:rFonts w:ascii="Arial Narrow" w:hAnsi="Arial Narrow"/>
          <w:b/>
          <w:sz w:val="28"/>
          <w:szCs w:val="28"/>
        </w:rPr>
        <w:t>PRIMEIR</w:t>
      </w:r>
      <w:r w:rsidRPr="00B76F29">
        <w:rPr>
          <w:rFonts w:ascii="Arial Narrow" w:hAnsi="Arial Narrow"/>
          <w:b/>
          <w:sz w:val="28"/>
          <w:szCs w:val="28"/>
        </w:rPr>
        <w:t xml:space="preserve">A </w:t>
      </w:r>
      <w:r>
        <w:rPr>
          <w:rFonts w:ascii="Arial Narrow" w:hAnsi="Arial Narrow"/>
          <w:b/>
          <w:sz w:val="28"/>
          <w:szCs w:val="28"/>
        </w:rPr>
        <w:t>–</w:t>
      </w:r>
      <w:r w:rsidRPr="00B76F29">
        <w:rPr>
          <w:rFonts w:ascii="Arial Narrow" w:hAnsi="Arial Narrow"/>
          <w:b/>
          <w:sz w:val="28"/>
          <w:szCs w:val="28"/>
        </w:rPr>
        <w:t xml:space="preserve"> DOS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B76F29">
        <w:rPr>
          <w:rFonts w:ascii="Arial Narrow" w:hAnsi="Arial Narrow"/>
          <w:b/>
          <w:sz w:val="28"/>
          <w:szCs w:val="28"/>
        </w:rPr>
        <w:t>LOCAIS DE ASSISTÊNCIA TÉCNICA</w:t>
      </w:r>
    </w:p>
    <w:p w14:paraId="7C128B56" w14:textId="77777777" w:rsidR="001F5225" w:rsidRPr="00B76F29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</w:p>
    <w:p w14:paraId="6E78672A" w14:textId="40E6F48F" w:rsidR="001F5225" w:rsidRPr="00B76F29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B76F29">
        <w:rPr>
          <w:rFonts w:ascii="Arial Narrow" w:hAnsi="Arial Narrow"/>
          <w:b/>
          <w:sz w:val="28"/>
          <w:szCs w:val="28"/>
        </w:rPr>
        <w:t>1</w:t>
      </w:r>
      <w:r w:rsidR="00512477">
        <w:rPr>
          <w:rFonts w:ascii="Arial Narrow" w:hAnsi="Arial Narrow"/>
          <w:b/>
          <w:sz w:val="28"/>
          <w:szCs w:val="28"/>
        </w:rPr>
        <w:t>0</w:t>
      </w:r>
      <w:r w:rsidRPr="00B76F29">
        <w:rPr>
          <w:rFonts w:ascii="Arial Narrow" w:hAnsi="Arial Narrow"/>
          <w:b/>
          <w:sz w:val="28"/>
          <w:szCs w:val="28"/>
        </w:rPr>
        <w:t>.1.</w:t>
      </w:r>
      <w:r w:rsidRPr="00B76F29">
        <w:rPr>
          <w:rFonts w:ascii="Arial Narrow" w:hAnsi="Arial Narrow"/>
          <w:sz w:val="28"/>
          <w:szCs w:val="28"/>
        </w:rPr>
        <w:t xml:space="preserve"> No período de garantia os serviços de assistência técnica deverão ser prestados nas concessionári</w:t>
      </w:r>
      <w:r>
        <w:rPr>
          <w:rFonts w:ascii="Arial Narrow" w:hAnsi="Arial Narrow"/>
          <w:sz w:val="28"/>
          <w:szCs w:val="28"/>
        </w:rPr>
        <w:t xml:space="preserve">as autorizadas pelo fabricante, sendo que </w:t>
      </w:r>
      <w:proofErr w:type="gramStart"/>
      <w:r>
        <w:rPr>
          <w:rFonts w:ascii="Arial Narrow" w:hAnsi="Arial Narrow"/>
          <w:sz w:val="28"/>
          <w:szCs w:val="28"/>
        </w:rPr>
        <w:t xml:space="preserve">a assistência técnica </w:t>
      </w:r>
      <w:r w:rsidR="00FB32D8">
        <w:rPr>
          <w:rFonts w:ascii="Arial Narrow" w:hAnsi="Arial Narrow"/>
          <w:sz w:val="28"/>
          <w:szCs w:val="28"/>
        </w:rPr>
        <w:t>devem</w:t>
      </w:r>
      <w:proofErr w:type="gramEnd"/>
      <w:r>
        <w:rPr>
          <w:rFonts w:ascii="Arial Narrow" w:hAnsi="Arial Narrow"/>
          <w:sz w:val="28"/>
          <w:szCs w:val="28"/>
        </w:rPr>
        <w:t xml:space="preserve"> ser efetuado no Estado do Mato Grosso do Sul.</w:t>
      </w:r>
    </w:p>
    <w:p w14:paraId="1C1A9917" w14:textId="77777777" w:rsidR="001F5225" w:rsidRPr="00B76F29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436FD14F" w14:textId="208A1BD7"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 xml:space="preserve">CLÁUSULA DÉCIMA </w:t>
      </w:r>
      <w:r w:rsidR="00512477">
        <w:rPr>
          <w:rFonts w:ascii="Arial Narrow" w:hAnsi="Arial Narrow"/>
          <w:b/>
          <w:sz w:val="28"/>
          <w:szCs w:val="28"/>
        </w:rPr>
        <w:t>SEGUND</w:t>
      </w:r>
      <w:r w:rsidRPr="00832D70">
        <w:rPr>
          <w:rFonts w:ascii="Arial Narrow" w:hAnsi="Arial Narrow"/>
          <w:b/>
          <w:sz w:val="28"/>
          <w:szCs w:val="28"/>
        </w:rPr>
        <w:t>A – DO RECEBIMENTO DO VEÍCULO</w:t>
      </w:r>
    </w:p>
    <w:p w14:paraId="33BDA841" w14:textId="77777777"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</w:p>
    <w:p w14:paraId="0DEC9650" w14:textId="4F2A3B7A"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>1</w:t>
      </w:r>
      <w:r w:rsidR="00512477">
        <w:rPr>
          <w:rFonts w:ascii="Arial Narrow" w:hAnsi="Arial Narrow"/>
          <w:b/>
          <w:sz w:val="28"/>
          <w:szCs w:val="28"/>
        </w:rPr>
        <w:t>2</w:t>
      </w:r>
      <w:r w:rsidRPr="00832D70">
        <w:rPr>
          <w:rFonts w:ascii="Arial Narrow" w:hAnsi="Arial Narrow"/>
          <w:b/>
          <w:sz w:val="28"/>
          <w:szCs w:val="28"/>
        </w:rPr>
        <w:t>.1.</w:t>
      </w:r>
      <w:r w:rsidRPr="00832D70">
        <w:rPr>
          <w:rFonts w:ascii="Arial Narrow" w:hAnsi="Arial Narrow"/>
          <w:sz w:val="28"/>
          <w:szCs w:val="28"/>
        </w:rPr>
        <w:t xml:space="preserve"> O recebimento do veículo deverá ser atestado por comissão designada na forma prevista na legislação vigente. </w:t>
      </w:r>
    </w:p>
    <w:p w14:paraId="484F4697" w14:textId="77777777"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2453EC4B" w14:textId="246EE0D0"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>1</w:t>
      </w:r>
      <w:r w:rsidR="00512477">
        <w:rPr>
          <w:rFonts w:ascii="Arial Narrow" w:hAnsi="Arial Narrow"/>
          <w:b/>
          <w:sz w:val="28"/>
          <w:szCs w:val="28"/>
        </w:rPr>
        <w:t>2</w:t>
      </w:r>
      <w:r w:rsidRPr="00832D70">
        <w:rPr>
          <w:rFonts w:ascii="Arial Narrow" w:hAnsi="Arial Narrow"/>
          <w:b/>
          <w:sz w:val="28"/>
          <w:szCs w:val="28"/>
        </w:rPr>
        <w:t>.2.</w:t>
      </w:r>
      <w:r w:rsidRPr="00832D70">
        <w:rPr>
          <w:rFonts w:ascii="Arial Narrow" w:hAnsi="Arial Narrow"/>
          <w:sz w:val="28"/>
          <w:szCs w:val="28"/>
        </w:rPr>
        <w:t xml:space="preserve"> O veículo será recebido de acordo com o enunciado </w:t>
      </w:r>
      <w:r w:rsidR="00FB32D8">
        <w:rPr>
          <w:rFonts w:ascii="Arial Narrow" w:hAnsi="Arial Narrow"/>
          <w:sz w:val="28"/>
          <w:szCs w:val="28"/>
        </w:rPr>
        <w:t>no</w:t>
      </w:r>
      <w:r w:rsidRPr="00832D70">
        <w:rPr>
          <w:rFonts w:ascii="Arial Narrow" w:hAnsi="Arial Narrow"/>
          <w:sz w:val="28"/>
          <w:szCs w:val="28"/>
        </w:rPr>
        <w:t xml:space="preserve"> Termo de Referência; </w:t>
      </w:r>
    </w:p>
    <w:p w14:paraId="429CC021" w14:textId="77777777"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12838563" w14:textId="5B52E1A8"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 xml:space="preserve">CLÁUSULA DÉCIMA </w:t>
      </w:r>
      <w:r w:rsidR="00512477">
        <w:rPr>
          <w:rFonts w:ascii="Arial Narrow" w:hAnsi="Arial Narrow"/>
          <w:b/>
          <w:sz w:val="28"/>
          <w:szCs w:val="28"/>
        </w:rPr>
        <w:t>TERCEIR</w:t>
      </w:r>
      <w:r w:rsidRPr="00832D70">
        <w:rPr>
          <w:rFonts w:ascii="Arial Narrow" w:hAnsi="Arial Narrow"/>
          <w:b/>
          <w:sz w:val="28"/>
          <w:szCs w:val="28"/>
        </w:rPr>
        <w:t>A – DA PUBLICAÇÃO</w:t>
      </w:r>
    </w:p>
    <w:p w14:paraId="5AA0E0CF" w14:textId="77777777"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68DD47BA" w14:textId="601213AF"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>1</w:t>
      </w:r>
      <w:r w:rsidR="00512477">
        <w:rPr>
          <w:rFonts w:ascii="Arial Narrow" w:hAnsi="Arial Narrow"/>
          <w:b/>
          <w:sz w:val="28"/>
          <w:szCs w:val="28"/>
        </w:rPr>
        <w:t>3</w:t>
      </w:r>
      <w:r w:rsidRPr="00832D70">
        <w:rPr>
          <w:rFonts w:ascii="Arial Narrow" w:hAnsi="Arial Narrow"/>
          <w:b/>
          <w:sz w:val="28"/>
          <w:szCs w:val="28"/>
        </w:rPr>
        <w:t>.1.</w:t>
      </w:r>
      <w:r w:rsidRPr="00832D70">
        <w:rPr>
          <w:rFonts w:ascii="Arial Narrow" w:hAnsi="Arial Narrow"/>
          <w:sz w:val="28"/>
          <w:szCs w:val="28"/>
        </w:rPr>
        <w:t xml:space="preserve"> Dentro do prazo legal, contados de sua assinatura, a </w:t>
      </w:r>
      <w:r w:rsidRPr="00832D70">
        <w:rPr>
          <w:rFonts w:ascii="Arial Narrow" w:hAnsi="Arial Narrow"/>
          <w:b/>
          <w:sz w:val="28"/>
          <w:szCs w:val="28"/>
        </w:rPr>
        <w:t>CONTRATANTE</w:t>
      </w:r>
      <w:r w:rsidRPr="00832D70">
        <w:rPr>
          <w:rFonts w:ascii="Arial Narrow" w:hAnsi="Arial Narrow"/>
          <w:sz w:val="28"/>
          <w:szCs w:val="28"/>
        </w:rPr>
        <w:t xml:space="preserve"> providenciará a publicação do resumo deste Contrato na imprensa oficial do Município de Iguatemi/MS. </w:t>
      </w:r>
    </w:p>
    <w:p w14:paraId="0C15A54E" w14:textId="77777777"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</w:p>
    <w:p w14:paraId="3573690B" w14:textId="0E1569DE" w:rsidR="001F5225" w:rsidRPr="00832D70" w:rsidRDefault="001F5225" w:rsidP="001F5225">
      <w:pPr>
        <w:jc w:val="both"/>
        <w:rPr>
          <w:rFonts w:ascii="Arial Narrow" w:hAnsi="Arial Narrow"/>
          <w:b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 xml:space="preserve">CLÁUSULA DÉCIMA </w:t>
      </w:r>
      <w:r w:rsidR="00512477" w:rsidRPr="00832D70">
        <w:rPr>
          <w:rFonts w:ascii="Arial Narrow" w:hAnsi="Arial Narrow"/>
          <w:b/>
          <w:sz w:val="28"/>
          <w:szCs w:val="28"/>
        </w:rPr>
        <w:t>QUARTA</w:t>
      </w:r>
      <w:r w:rsidRPr="00832D70">
        <w:rPr>
          <w:rFonts w:ascii="Arial Narrow" w:hAnsi="Arial Narrow"/>
          <w:b/>
          <w:sz w:val="28"/>
          <w:szCs w:val="28"/>
        </w:rPr>
        <w:t xml:space="preserve"> – DO FORO</w:t>
      </w:r>
    </w:p>
    <w:p w14:paraId="27919E51" w14:textId="77777777"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187362AB" w14:textId="384746F5"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  <w:r w:rsidRPr="00832D70">
        <w:rPr>
          <w:rFonts w:ascii="Arial Narrow" w:hAnsi="Arial Narrow"/>
          <w:b/>
          <w:sz w:val="28"/>
          <w:szCs w:val="28"/>
        </w:rPr>
        <w:t>1</w:t>
      </w:r>
      <w:r w:rsidR="00512477">
        <w:rPr>
          <w:rFonts w:ascii="Arial Narrow" w:hAnsi="Arial Narrow"/>
          <w:b/>
          <w:sz w:val="28"/>
          <w:szCs w:val="28"/>
        </w:rPr>
        <w:t>4</w:t>
      </w:r>
      <w:r w:rsidRPr="00832D70">
        <w:rPr>
          <w:rFonts w:ascii="Arial Narrow" w:hAnsi="Arial Narrow"/>
          <w:b/>
          <w:sz w:val="28"/>
          <w:szCs w:val="28"/>
        </w:rPr>
        <w:t>.1.</w:t>
      </w:r>
      <w:r w:rsidRPr="00832D70">
        <w:rPr>
          <w:rFonts w:ascii="Arial Narrow" w:hAnsi="Arial Narrow"/>
          <w:sz w:val="28"/>
          <w:szCs w:val="28"/>
        </w:rPr>
        <w:t xml:space="preserve"> Fica eleito o Foro da Comarca de Iguatemi/MS, para dirimir questões oriundas deste Contrato.</w:t>
      </w:r>
    </w:p>
    <w:p w14:paraId="1D9CFA69" w14:textId="77777777" w:rsidR="001F5225" w:rsidRPr="00832D70" w:rsidRDefault="001F5225" w:rsidP="001F5225">
      <w:pPr>
        <w:jc w:val="both"/>
        <w:rPr>
          <w:rFonts w:ascii="Arial Narrow" w:hAnsi="Arial Narrow"/>
          <w:sz w:val="28"/>
          <w:szCs w:val="28"/>
        </w:rPr>
      </w:pPr>
    </w:p>
    <w:p w14:paraId="2A3F6224" w14:textId="483AE0E3" w:rsidR="003E5EF7" w:rsidRPr="00EA044C" w:rsidRDefault="001F5225" w:rsidP="001F5225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  <w:r w:rsidRPr="00832D70">
        <w:rPr>
          <w:rFonts w:ascii="Arial Narrow" w:hAnsi="Arial Narrow"/>
          <w:sz w:val="28"/>
          <w:szCs w:val="28"/>
        </w:rPr>
        <w:lastRenderedPageBreak/>
        <w:t xml:space="preserve">E, por estarem de acordo, lavrou-se o presente termo, em 02 (duas) vias de igual teor e forma, as quais foram </w:t>
      </w:r>
      <w:r w:rsidR="00C85602" w:rsidRPr="00832D70">
        <w:rPr>
          <w:rFonts w:ascii="Arial Narrow" w:hAnsi="Arial Narrow"/>
          <w:sz w:val="28"/>
          <w:szCs w:val="28"/>
        </w:rPr>
        <w:t>lidas e assinadas</w:t>
      </w:r>
      <w:r w:rsidRPr="00832D70">
        <w:rPr>
          <w:rFonts w:ascii="Arial Narrow" w:hAnsi="Arial Narrow"/>
          <w:sz w:val="28"/>
          <w:szCs w:val="28"/>
        </w:rPr>
        <w:t xml:space="preserve"> pelas partes contratantes, </w:t>
      </w:r>
      <w:r>
        <w:rPr>
          <w:rFonts w:ascii="Arial Narrow" w:hAnsi="Arial Narrow"/>
          <w:sz w:val="28"/>
          <w:szCs w:val="28"/>
        </w:rPr>
        <w:t>na presença de duas testemunhas</w:t>
      </w:r>
      <w:r w:rsidR="00D565CE" w:rsidRPr="00EA044C">
        <w:rPr>
          <w:rFonts w:ascii="Arial Narrow" w:hAnsi="Arial Narrow" w:cs="Arial Narrow"/>
          <w:sz w:val="28"/>
          <w:szCs w:val="28"/>
        </w:rPr>
        <w:t>.</w:t>
      </w:r>
    </w:p>
    <w:p w14:paraId="5CA4CA4E" w14:textId="77777777" w:rsidR="00CB475C" w:rsidRPr="00EA044C" w:rsidRDefault="00CB475C" w:rsidP="00FE7059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</w:p>
    <w:p w14:paraId="38F1FA43" w14:textId="1B390C46" w:rsidR="00FF11B1" w:rsidRPr="00EA044C" w:rsidRDefault="00FF11B1" w:rsidP="00FE7059">
      <w:pPr>
        <w:pStyle w:val="SemEspaamento"/>
        <w:jc w:val="both"/>
        <w:rPr>
          <w:rFonts w:ascii="Arial Narrow" w:hAnsi="Arial Narrow" w:cs="Arial Narrow"/>
          <w:sz w:val="28"/>
        </w:rPr>
      </w:pPr>
      <w:r w:rsidRPr="00EA044C">
        <w:rPr>
          <w:rFonts w:ascii="Arial Narrow" w:hAnsi="Arial Narrow" w:cs="Arial Narrow"/>
          <w:sz w:val="28"/>
        </w:rPr>
        <w:t xml:space="preserve">Iguatemi/MS, </w:t>
      </w:r>
      <w:r w:rsidR="00512477">
        <w:rPr>
          <w:rFonts w:ascii="Arial Narrow" w:hAnsi="Arial Narrow" w:cs="Arial Narrow"/>
          <w:sz w:val="28"/>
        </w:rPr>
        <w:t>09</w:t>
      </w:r>
      <w:r w:rsidRPr="00EA044C">
        <w:rPr>
          <w:rFonts w:ascii="Arial Narrow" w:hAnsi="Arial Narrow" w:cs="Arial Narrow"/>
          <w:sz w:val="28"/>
        </w:rPr>
        <w:t xml:space="preserve"> de </w:t>
      </w:r>
      <w:r w:rsidR="00512477">
        <w:rPr>
          <w:rFonts w:ascii="Arial Narrow" w:hAnsi="Arial Narrow" w:cs="Arial Narrow"/>
          <w:sz w:val="28"/>
        </w:rPr>
        <w:t>novembro</w:t>
      </w:r>
      <w:r w:rsidRPr="00EA044C">
        <w:rPr>
          <w:rFonts w:ascii="Arial Narrow" w:hAnsi="Arial Narrow" w:cs="Arial Narrow"/>
          <w:sz w:val="28"/>
        </w:rPr>
        <w:t xml:space="preserve"> de 20</w:t>
      </w:r>
      <w:r w:rsidR="00512477">
        <w:rPr>
          <w:rFonts w:ascii="Arial Narrow" w:hAnsi="Arial Narrow" w:cs="Arial Narrow"/>
          <w:sz w:val="28"/>
        </w:rPr>
        <w:t>2</w:t>
      </w:r>
      <w:r w:rsidRPr="00EA044C">
        <w:rPr>
          <w:rFonts w:ascii="Arial Narrow" w:hAnsi="Arial Narrow" w:cs="Arial Narrow"/>
          <w:sz w:val="28"/>
        </w:rPr>
        <w:t>1.</w:t>
      </w:r>
    </w:p>
    <w:p w14:paraId="361AB3B5" w14:textId="77777777" w:rsidR="00625D23" w:rsidRPr="00EA044C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14:paraId="396CF8A7" w14:textId="77777777" w:rsidR="005A605C" w:rsidRPr="00EA044C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14:paraId="248BE69A" w14:textId="77777777" w:rsidR="006061F2" w:rsidRPr="00EA044C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EA044C" w:rsidRPr="00EA044C" w14:paraId="28E5F688" w14:textId="77777777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61A63CF" w14:textId="77777777" w:rsidR="006061F2" w:rsidRPr="00EA044C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____________________________________</w:t>
            </w:r>
          </w:p>
          <w:p w14:paraId="5D73C913" w14:textId="605C7459" w:rsidR="006061F2" w:rsidRPr="00EA044C" w:rsidRDefault="00512477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 xml:space="preserve">Lídio </w:t>
            </w:r>
            <w:proofErr w:type="spellStart"/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Ledesma</w:t>
            </w:r>
            <w:proofErr w:type="spellEnd"/>
          </w:p>
          <w:p w14:paraId="3DF5C5AE" w14:textId="0E5B72EB" w:rsidR="006061F2" w:rsidRPr="00EA044C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</w:t>
            </w:r>
            <w:r w:rsidR="00512477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O</w:t>
            </w:r>
            <w:r w:rsidRPr="00EA04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MUNICIPAL</w:t>
            </w:r>
          </w:p>
          <w:p w14:paraId="18AD6DA5" w14:textId="77777777" w:rsidR="006061F2" w:rsidRPr="00EA044C" w:rsidRDefault="006061F2" w:rsidP="00460F1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14:paraId="505406B7" w14:textId="77777777" w:rsidR="006061F2" w:rsidRPr="00EA044C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42928807" w14:textId="1ABD308A" w:rsidR="009E2083" w:rsidRPr="00712447" w:rsidRDefault="00D248E1" w:rsidP="00460F17">
            <w:pPr>
              <w:jc w:val="center"/>
              <w:rPr>
                <w:rFonts w:ascii="Arial Narrow" w:hAnsi="Arial Narrow" w:cs="Courier New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>Tian Dong</w:t>
            </w:r>
          </w:p>
          <w:p w14:paraId="0A793D74" w14:textId="4ECE4605" w:rsidR="007377E2" w:rsidRPr="00EA044C" w:rsidRDefault="00D248E1" w:rsidP="007377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XCMG BRASIL INDÚSTRIA- LTDA</w:t>
            </w:r>
          </w:p>
          <w:p w14:paraId="68373480" w14:textId="77777777" w:rsidR="006061F2" w:rsidRPr="00EA044C" w:rsidRDefault="006061F2" w:rsidP="007377E2">
            <w:pPr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EA044C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14:paraId="192F85B1" w14:textId="77777777" w:rsidR="001F5225" w:rsidRDefault="001F5225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1CA1FCB6" w14:textId="77777777" w:rsidR="009D1B9C" w:rsidRDefault="009D1B9C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F289950" w14:textId="1E3CC6C4" w:rsidR="006061F2" w:rsidRPr="00EA044C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EA044C">
        <w:rPr>
          <w:rFonts w:ascii="Arial Narrow" w:hAnsi="Arial Narrow" w:cs="Arial"/>
          <w:b/>
          <w:sz w:val="28"/>
          <w:szCs w:val="28"/>
        </w:rPr>
        <w:t>TESTEMUNHAS:</w:t>
      </w:r>
    </w:p>
    <w:p w14:paraId="638E6CE0" w14:textId="77777777" w:rsidR="00A01C7A" w:rsidRPr="00EA044C" w:rsidRDefault="00A01C7A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69F3ACE8" w14:textId="77777777" w:rsidR="00280FF2" w:rsidRPr="00EA044C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443D30D3" w14:textId="77777777" w:rsidR="00280FF2" w:rsidRPr="00EA044C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7A86E1BF" w14:textId="77777777" w:rsidR="00625D23" w:rsidRPr="00EA044C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14:paraId="238F4716" w14:textId="77777777" w:rsidR="005A605C" w:rsidRPr="00EA044C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3B29" w:rsidRPr="00EA044C" w14:paraId="714D9EC8" w14:textId="77777777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14:paraId="4AA6E3A5" w14:textId="77777777" w:rsidR="006061F2" w:rsidRPr="001F5225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1F522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7377E2" w:rsidRPr="001F5225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14:paraId="7F7803CF" w14:textId="2C27BDD9" w:rsidR="009F2998" w:rsidRPr="001F5225" w:rsidRDefault="00A166C0" w:rsidP="009F29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Eduardo Gonçalves </w:t>
            </w:r>
            <w:proofErr w:type="spellStart"/>
            <w:r>
              <w:rPr>
                <w:rFonts w:ascii="Arial Narrow" w:hAnsi="Arial Narrow" w:cs="Arial Narrow"/>
                <w:sz w:val="28"/>
                <w:szCs w:val="28"/>
              </w:rPr>
              <w:t>Vilhalba</w:t>
            </w:r>
            <w:proofErr w:type="spellEnd"/>
          </w:p>
          <w:p w14:paraId="3A37185B" w14:textId="37543C22" w:rsidR="006061F2" w:rsidRPr="001F5225" w:rsidRDefault="009F2998" w:rsidP="003468D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1F5225">
              <w:rPr>
                <w:rFonts w:ascii="Arial Narrow" w:hAnsi="Arial Narrow" w:cs="Arial Narrow"/>
                <w:b/>
                <w:sz w:val="28"/>
                <w:szCs w:val="28"/>
              </w:rPr>
              <w:t>CPF:</w:t>
            </w:r>
            <w:r w:rsidR="00A166C0">
              <w:rPr>
                <w:rFonts w:ascii="Arial Narrow" w:hAnsi="Arial Narrow" w:cs="Arial Narrow"/>
                <w:b/>
                <w:sz w:val="28"/>
                <w:szCs w:val="28"/>
              </w:rPr>
              <w:t>864.476.9641-87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14:paraId="6EAE3425" w14:textId="77777777" w:rsidR="006061F2" w:rsidRPr="001F5225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1F5225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 w:rsidRPr="001F5225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14:paraId="2C136E85" w14:textId="695D663F" w:rsidR="001F5225" w:rsidRPr="001F5225" w:rsidRDefault="00A166C0" w:rsidP="001F5225">
            <w:pPr>
              <w:widowControl w:val="0"/>
              <w:jc w:val="center"/>
              <w:rPr>
                <w:rFonts w:ascii="Arial Narrow" w:eastAsia="Times New Roman" w:hAnsi="Arial Narrow" w:cs="Arial Narrow"/>
                <w:bCs/>
                <w:sz w:val="28"/>
                <w:szCs w:val="28"/>
                <w:lang w:eastAsia="pt-BR"/>
              </w:rPr>
            </w:pPr>
            <w:r>
              <w:rPr>
                <w:rFonts w:ascii="Arial Narrow" w:eastAsia="Times New Roman" w:hAnsi="Arial Narrow" w:cs="Arial Narrow"/>
                <w:bCs/>
                <w:sz w:val="28"/>
                <w:szCs w:val="28"/>
                <w:lang w:eastAsia="pt-BR"/>
              </w:rPr>
              <w:t xml:space="preserve">Hélio </w:t>
            </w:r>
            <w:proofErr w:type="spellStart"/>
            <w:r>
              <w:rPr>
                <w:rFonts w:ascii="Arial Narrow" w:eastAsia="Times New Roman" w:hAnsi="Arial Narrow" w:cs="Arial Narrow"/>
                <w:bCs/>
                <w:sz w:val="28"/>
                <w:szCs w:val="28"/>
                <w:lang w:eastAsia="pt-BR"/>
              </w:rPr>
              <w:t>Ledesma</w:t>
            </w:r>
            <w:proofErr w:type="spellEnd"/>
            <w:r>
              <w:rPr>
                <w:rFonts w:ascii="Arial Narrow" w:eastAsia="Times New Roman" w:hAnsi="Arial Narrow" w:cs="Arial Narrow"/>
                <w:bCs/>
                <w:sz w:val="28"/>
                <w:szCs w:val="28"/>
                <w:lang w:eastAsia="pt-BR"/>
              </w:rPr>
              <w:t xml:space="preserve"> Junior</w:t>
            </w:r>
          </w:p>
          <w:p w14:paraId="0083C08F" w14:textId="7B7BBA0C" w:rsidR="00950C8D" w:rsidRPr="001F5225" w:rsidRDefault="001F5225" w:rsidP="001F5225">
            <w:pPr>
              <w:ind w:right="-1"/>
              <w:jc w:val="center"/>
              <w:rPr>
                <w:rFonts w:ascii="Arial Narrow" w:eastAsia="Times New Roman" w:hAnsi="Arial Narrow" w:cs="Arial"/>
                <w:b/>
                <w:iCs/>
                <w:sz w:val="28"/>
                <w:szCs w:val="28"/>
              </w:rPr>
            </w:pPr>
            <w:r w:rsidRPr="001F5225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  <w:lang w:eastAsia="pt-BR"/>
              </w:rPr>
              <w:t xml:space="preserve">CPF: </w:t>
            </w:r>
            <w:r w:rsidR="00A166C0">
              <w:rPr>
                <w:rFonts w:ascii="Arial Narrow" w:eastAsia="Times New Roman" w:hAnsi="Arial Narrow" w:cs="Arial Narrow"/>
                <w:b/>
                <w:bCs/>
                <w:sz w:val="28"/>
                <w:szCs w:val="28"/>
                <w:lang w:eastAsia="pt-BR"/>
              </w:rPr>
              <w:t>817.103.561-20</w:t>
            </w:r>
          </w:p>
          <w:p w14:paraId="597ED210" w14:textId="77777777" w:rsidR="006061F2" w:rsidRPr="001F5225" w:rsidRDefault="006061F2" w:rsidP="00823D5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</w:tr>
    </w:tbl>
    <w:p w14:paraId="49D14455" w14:textId="77777777" w:rsidR="008307F3" w:rsidRPr="00EA044C" w:rsidRDefault="008307F3" w:rsidP="00385B91"/>
    <w:sectPr w:rsidR="008307F3" w:rsidRPr="00EA044C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F03C4" w14:textId="77777777" w:rsidR="008275C8" w:rsidRDefault="008275C8" w:rsidP="004E2524">
      <w:r>
        <w:separator/>
      </w:r>
    </w:p>
  </w:endnote>
  <w:endnote w:type="continuationSeparator" w:id="0">
    <w:p w14:paraId="6C23858A" w14:textId="77777777" w:rsidR="008275C8" w:rsidRDefault="008275C8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E9795" w14:textId="10E7AAAD"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 w:rsidR="004052B6" w:rsidRPr="00EB7130">
      <w:rPr>
        <w:b/>
        <w:i/>
        <w:noProof/>
        <w:sz w:val="18"/>
        <w:lang w:val="en-US"/>
      </w:rPr>
      <w:drawing>
        <wp:inline distT="0" distB="0" distL="0" distR="0" wp14:anchorId="228B567D" wp14:editId="5681B042">
          <wp:extent cx="5400040" cy="347980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7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BCF5" w14:textId="77777777" w:rsidR="008275C8" w:rsidRDefault="008275C8" w:rsidP="004E2524">
      <w:r>
        <w:separator/>
      </w:r>
    </w:p>
  </w:footnote>
  <w:footnote w:type="continuationSeparator" w:id="0">
    <w:p w14:paraId="29B662AA" w14:textId="77777777" w:rsidR="008275C8" w:rsidRDefault="008275C8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C0520" w14:textId="5065D0AF" w:rsidR="00A00959" w:rsidRDefault="004052B6" w:rsidP="00E545FA">
    <w:pPr>
      <w:pStyle w:val="Cabealho"/>
      <w:ind w:left="-1800" w:right="-176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D03ACA1" wp14:editId="464009A4">
          <wp:simplePos x="0" y="0"/>
          <wp:positionH relativeFrom="margin">
            <wp:posOffset>3810</wp:posOffset>
          </wp:positionH>
          <wp:positionV relativeFrom="paragraph">
            <wp:posOffset>-247650</wp:posOffset>
          </wp:positionV>
          <wp:extent cx="5400040" cy="758190"/>
          <wp:effectExtent l="0" t="0" r="0" b="3810"/>
          <wp:wrapNone/>
          <wp:docPr id="21" name="Imagem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876488"/>
    <w:multiLevelType w:val="multilevel"/>
    <w:tmpl w:val="F0126CF0"/>
    <w:lvl w:ilvl="0">
      <w:start w:val="1"/>
      <w:numFmt w:val="decimal"/>
      <w:lvlText w:val="%1."/>
      <w:lvlJc w:val="left"/>
      <w:pPr>
        <w:ind w:left="390" w:hanging="390"/>
      </w:pPr>
      <w:rPr>
        <w:rFonts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/>
      </w:rPr>
    </w:lvl>
  </w:abstractNum>
  <w:abstractNum w:abstractNumId="3" w15:restartNumberingAfterBreak="0">
    <w:nsid w:val="39C62F56"/>
    <w:multiLevelType w:val="hybridMultilevel"/>
    <w:tmpl w:val="65804E8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D50944"/>
    <w:multiLevelType w:val="hybridMultilevel"/>
    <w:tmpl w:val="DF52FF08"/>
    <w:lvl w:ilvl="0" w:tplc="BDB080DC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B6A48"/>
    <w:multiLevelType w:val="hybridMultilevel"/>
    <w:tmpl w:val="3A0A08D4"/>
    <w:lvl w:ilvl="0" w:tplc="29B8D08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7" w15:restartNumberingAfterBreak="0">
    <w:nsid w:val="619A2C00"/>
    <w:multiLevelType w:val="multilevel"/>
    <w:tmpl w:val="6F72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6AA9224F"/>
    <w:multiLevelType w:val="multilevel"/>
    <w:tmpl w:val="543E5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2524"/>
    <w:rsid w:val="00004E87"/>
    <w:rsid w:val="00016976"/>
    <w:rsid w:val="00027F13"/>
    <w:rsid w:val="00031E1E"/>
    <w:rsid w:val="000327AE"/>
    <w:rsid w:val="000653AF"/>
    <w:rsid w:val="00066272"/>
    <w:rsid w:val="00070056"/>
    <w:rsid w:val="0008280D"/>
    <w:rsid w:val="00086F4F"/>
    <w:rsid w:val="000D0EFF"/>
    <w:rsid w:val="000D432C"/>
    <w:rsid w:val="000F68B6"/>
    <w:rsid w:val="00125B9F"/>
    <w:rsid w:val="00136B8D"/>
    <w:rsid w:val="00152A90"/>
    <w:rsid w:val="00170480"/>
    <w:rsid w:val="001708B5"/>
    <w:rsid w:val="0017392C"/>
    <w:rsid w:val="0017659F"/>
    <w:rsid w:val="00180893"/>
    <w:rsid w:val="00191512"/>
    <w:rsid w:val="00194EC7"/>
    <w:rsid w:val="001A15D1"/>
    <w:rsid w:val="001A5145"/>
    <w:rsid w:val="001B0AB5"/>
    <w:rsid w:val="001B54DB"/>
    <w:rsid w:val="001E0F4F"/>
    <w:rsid w:val="001F5225"/>
    <w:rsid w:val="00211D65"/>
    <w:rsid w:val="00226500"/>
    <w:rsid w:val="002402CC"/>
    <w:rsid w:val="00280FF2"/>
    <w:rsid w:val="00286144"/>
    <w:rsid w:val="002952D1"/>
    <w:rsid w:val="002B295C"/>
    <w:rsid w:val="002B3A12"/>
    <w:rsid w:val="002C3A8A"/>
    <w:rsid w:val="002F32E2"/>
    <w:rsid w:val="002F3C08"/>
    <w:rsid w:val="002F6DAE"/>
    <w:rsid w:val="002F6FD2"/>
    <w:rsid w:val="00314D65"/>
    <w:rsid w:val="00315304"/>
    <w:rsid w:val="00333F47"/>
    <w:rsid w:val="0034630F"/>
    <w:rsid w:val="003468D2"/>
    <w:rsid w:val="003558CF"/>
    <w:rsid w:val="003561CB"/>
    <w:rsid w:val="00361F03"/>
    <w:rsid w:val="00383F44"/>
    <w:rsid w:val="00385B91"/>
    <w:rsid w:val="003A2804"/>
    <w:rsid w:val="003B69E2"/>
    <w:rsid w:val="003C2064"/>
    <w:rsid w:val="003D00FB"/>
    <w:rsid w:val="003E5EF7"/>
    <w:rsid w:val="003F0CC3"/>
    <w:rsid w:val="003F0EF7"/>
    <w:rsid w:val="003F36B3"/>
    <w:rsid w:val="004012E6"/>
    <w:rsid w:val="004052B6"/>
    <w:rsid w:val="00411150"/>
    <w:rsid w:val="00415263"/>
    <w:rsid w:val="004333E2"/>
    <w:rsid w:val="00434B0E"/>
    <w:rsid w:val="004378BB"/>
    <w:rsid w:val="00441C1E"/>
    <w:rsid w:val="004513EA"/>
    <w:rsid w:val="00453AC8"/>
    <w:rsid w:val="00460F17"/>
    <w:rsid w:val="0049125B"/>
    <w:rsid w:val="004A7E13"/>
    <w:rsid w:val="004C0E05"/>
    <w:rsid w:val="004E2524"/>
    <w:rsid w:val="004E6BD8"/>
    <w:rsid w:val="00506E7B"/>
    <w:rsid w:val="005123C6"/>
    <w:rsid w:val="00512477"/>
    <w:rsid w:val="005265A8"/>
    <w:rsid w:val="00531AF4"/>
    <w:rsid w:val="00561C7F"/>
    <w:rsid w:val="00575C3A"/>
    <w:rsid w:val="005828FC"/>
    <w:rsid w:val="00582AFE"/>
    <w:rsid w:val="0059269B"/>
    <w:rsid w:val="005A605C"/>
    <w:rsid w:val="005B579C"/>
    <w:rsid w:val="005B60CE"/>
    <w:rsid w:val="005C48E4"/>
    <w:rsid w:val="005D12F2"/>
    <w:rsid w:val="005E2548"/>
    <w:rsid w:val="005E4714"/>
    <w:rsid w:val="005E6E33"/>
    <w:rsid w:val="00603B29"/>
    <w:rsid w:val="006061F2"/>
    <w:rsid w:val="00612B5C"/>
    <w:rsid w:val="00613706"/>
    <w:rsid w:val="00615B0A"/>
    <w:rsid w:val="00620A12"/>
    <w:rsid w:val="00625D23"/>
    <w:rsid w:val="006337BF"/>
    <w:rsid w:val="0064607B"/>
    <w:rsid w:val="00647B67"/>
    <w:rsid w:val="00653F92"/>
    <w:rsid w:val="006824C0"/>
    <w:rsid w:val="006A0BD6"/>
    <w:rsid w:val="006B2431"/>
    <w:rsid w:val="006C27F3"/>
    <w:rsid w:val="006F3384"/>
    <w:rsid w:val="00701F70"/>
    <w:rsid w:val="0070615B"/>
    <w:rsid w:val="007109F6"/>
    <w:rsid w:val="00711D78"/>
    <w:rsid w:val="00712447"/>
    <w:rsid w:val="0071432B"/>
    <w:rsid w:val="0073541A"/>
    <w:rsid w:val="00736EC2"/>
    <w:rsid w:val="007377E2"/>
    <w:rsid w:val="00781F72"/>
    <w:rsid w:val="00792A21"/>
    <w:rsid w:val="00794E82"/>
    <w:rsid w:val="007C0C1E"/>
    <w:rsid w:val="007C656C"/>
    <w:rsid w:val="007D45F1"/>
    <w:rsid w:val="007E1BE6"/>
    <w:rsid w:val="007E6FB5"/>
    <w:rsid w:val="007F39E2"/>
    <w:rsid w:val="007F442C"/>
    <w:rsid w:val="0080361E"/>
    <w:rsid w:val="008069CB"/>
    <w:rsid w:val="008109C5"/>
    <w:rsid w:val="00823D58"/>
    <w:rsid w:val="00824BCD"/>
    <w:rsid w:val="008275C8"/>
    <w:rsid w:val="008307F3"/>
    <w:rsid w:val="0083433B"/>
    <w:rsid w:val="0087339C"/>
    <w:rsid w:val="0088151A"/>
    <w:rsid w:val="008B4E46"/>
    <w:rsid w:val="008B7AEA"/>
    <w:rsid w:val="008C344F"/>
    <w:rsid w:val="008F13F5"/>
    <w:rsid w:val="00905191"/>
    <w:rsid w:val="00917607"/>
    <w:rsid w:val="009405EA"/>
    <w:rsid w:val="00940F8B"/>
    <w:rsid w:val="00950C8D"/>
    <w:rsid w:val="00970E11"/>
    <w:rsid w:val="009720EC"/>
    <w:rsid w:val="009A1410"/>
    <w:rsid w:val="009B678C"/>
    <w:rsid w:val="009B72EF"/>
    <w:rsid w:val="009C0558"/>
    <w:rsid w:val="009D1B9C"/>
    <w:rsid w:val="009D40D5"/>
    <w:rsid w:val="009D711F"/>
    <w:rsid w:val="009E2083"/>
    <w:rsid w:val="009F06F1"/>
    <w:rsid w:val="009F2998"/>
    <w:rsid w:val="00A00959"/>
    <w:rsid w:val="00A01C7A"/>
    <w:rsid w:val="00A166C0"/>
    <w:rsid w:val="00A24388"/>
    <w:rsid w:val="00A2650B"/>
    <w:rsid w:val="00A45687"/>
    <w:rsid w:val="00A501F6"/>
    <w:rsid w:val="00A544EE"/>
    <w:rsid w:val="00A64A23"/>
    <w:rsid w:val="00A73FF2"/>
    <w:rsid w:val="00A84D39"/>
    <w:rsid w:val="00A907C3"/>
    <w:rsid w:val="00AA1E95"/>
    <w:rsid w:val="00AA54A1"/>
    <w:rsid w:val="00AB2F17"/>
    <w:rsid w:val="00AC3844"/>
    <w:rsid w:val="00AD0B1A"/>
    <w:rsid w:val="00AE7B8F"/>
    <w:rsid w:val="00AF189F"/>
    <w:rsid w:val="00AF59DB"/>
    <w:rsid w:val="00AF6785"/>
    <w:rsid w:val="00B0199E"/>
    <w:rsid w:val="00B01B1F"/>
    <w:rsid w:val="00B12656"/>
    <w:rsid w:val="00B129C4"/>
    <w:rsid w:val="00B218DD"/>
    <w:rsid w:val="00B24270"/>
    <w:rsid w:val="00B32DD8"/>
    <w:rsid w:val="00B56BF6"/>
    <w:rsid w:val="00B77E4B"/>
    <w:rsid w:val="00BA511F"/>
    <w:rsid w:val="00BC1254"/>
    <w:rsid w:val="00BC3263"/>
    <w:rsid w:val="00C03A3F"/>
    <w:rsid w:val="00C1204B"/>
    <w:rsid w:val="00C1639F"/>
    <w:rsid w:val="00C22DE6"/>
    <w:rsid w:val="00C42F0B"/>
    <w:rsid w:val="00C4502D"/>
    <w:rsid w:val="00C45279"/>
    <w:rsid w:val="00C5758D"/>
    <w:rsid w:val="00C80FDB"/>
    <w:rsid w:val="00C85602"/>
    <w:rsid w:val="00CB02CE"/>
    <w:rsid w:val="00CB475C"/>
    <w:rsid w:val="00CC5CC2"/>
    <w:rsid w:val="00CD0278"/>
    <w:rsid w:val="00CF25A5"/>
    <w:rsid w:val="00CF6071"/>
    <w:rsid w:val="00D1573B"/>
    <w:rsid w:val="00D248E1"/>
    <w:rsid w:val="00D26B15"/>
    <w:rsid w:val="00D27E58"/>
    <w:rsid w:val="00D367B1"/>
    <w:rsid w:val="00D41B2E"/>
    <w:rsid w:val="00D565CE"/>
    <w:rsid w:val="00D60B13"/>
    <w:rsid w:val="00D61A3B"/>
    <w:rsid w:val="00D61FE6"/>
    <w:rsid w:val="00D623BA"/>
    <w:rsid w:val="00D94416"/>
    <w:rsid w:val="00DA023E"/>
    <w:rsid w:val="00DA4B12"/>
    <w:rsid w:val="00DA5B06"/>
    <w:rsid w:val="00DC728F"/>
    <w:rsid w:val="00DC7362"/>
    <w:rsid w:val="00DF4041"/>
    <w:rsid w:val="00DF5DBC"/>
    <w:rsid w:val="00E117CB"/>
    <w:rsid w:val="00E45C62"/>
    <w:rsid w:val="00E545FA"/>
    <w:rsid w:val="00E54EC8"/>
    <w:rsid w:val="00E61072"/>
    <w:rsid w:val="00E6229A"/>
    <w:rsid w:val="00E62E50"/>
    <w:rsid w:val="00E67BF2"/>
    <w:rsid w:val="00E80951"/>
    <w:rsid w:val="00E8714E"/>
    <w:rsid w:val="00EA044C"/>
    <w:rsid w:val="00EA3706"/>
    <w:rsid w:val="00EB2B91"/>
    <w:rsid w:val="00EB59B8"/>
    <w:rsid w:val="00ED6759"/>
    <w:rsid w:val="00EF0783"/>
    <w:rsid w:val="00F065A4"/>
    <w:rsid w:val="00F1279A"/>
    <w:rsid w:val="00F55072"/>
    <w:rsid w:val="00F55F6D"/>
    <w:rsid w:val="00F66979"/>
    <w:rsid w:val="00F71FD9"/>
    <w:rsid w:val="00F72382"/>
    <w:rsid w:val="00F824FF"/>
    <w:rsid w:val="00F871B0"/>
    <w:rsid w:val="00FA21CC"/>
    <w:rsid w:val="00FB32D8"/>
    <w:rsid w:val="00FB5094"/>
    <w:rsid w:val="00FC2DBF"/>
    <w:rsid w:val="00FC6EF4"/>
    <w:rsid w:val="00FD37B1"/>
    <w:rsid w:val="00FE1E48"/>
    <w:rsid w:val="00FE6ABD"/>
    <w:rsid w:val="00FE7059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84F869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qFormat/>
    <w:rsid w:val="003F0C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E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E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F0C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0CC3"/>
  </w:style>
  <w:style w:type="character" w:customStyle="1" w:styleId="Ttulo1Char">
    <w:name w:val="Título 1 Char"/>
    <w:basedOn w:val="Fontepargpadro"/>
    <w:link w:val="Ttulo1"/>
    <w:rsid w:val="003F0C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link w:val="SubttuloChar"/>
    <w:qFormat/>
    <w:rsid w:val="003F0CC3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F0CC3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ecmsonormal">
    <w:name w:val="ec_msonormal"/>
    <w:basedOn w:val="Normal"/>
    <w:rsid w:val="006460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rsid w:val="0064607B"/>
  </w:style>
  <w:style w:type="paragraph" w:customStyle="1" w:styleId="Default">
    <w:name w:val="Default"/>
    <w:rsid w:val="0064607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  <w:style w:type="paragraph" w:customStyle="1" w:styleId="ADM-Stexto">
    <w:name w:val="ADM-Stexto"/>
    <w:basedOn w:val="Normal"/>
    <w:rsid w:val="001F522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 w:cs="Times New Roman"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7</Pages>
  <Words>1877</Words>
  <Characters>10140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Eduardo</cp:lastModifiedBy>
  <cp:revision>159</cp:revision>
  <cp:lastPrinted>2019-01-04T15:19:00Z</cp:lastPrinted>
  <dcterms:created xsi:type="dcterms:W3CDTF">2018-01-16T17:43:00Z</dcterms:created>
  <dcterms:modified xsi:type="dcterms:W3CDTF">2021-11-11T14:58:00Z</dcterms:modified>
</cp:coreProperties>
</file>