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6C249" w14:textId="1CEE9CEA" w:rsidR="00623FCF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CONTRATO ADMINISTRATIVO Nº. </w:t>
      </w:r>
      <w:r w:rsidR="004049F7">
        <w:rPr>
          <w:rFonts w:ascii="Arial Narrow" w:hAnsi="Arial Narrow" w:cs="Arial Narrow"/>
          <w:b/>
          <w:bCs/>
          <w:color w:val="000000"/>
          <w:sz w:val="28"/>
          <w:szCs w:val="28"/>
        </w:rPr>
        <w:t>423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/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2022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>.</w:t>
      </w:r>
    </w:p>
    <w:p w14:paraId="7448536B" w14:textId="77777777" w:rsidR="00623FCF" w:rsidRPr="00F84FC6" w:rsidRDefault="00623FCF" w:rsidP="00623FCF">
      <w:pPr>
        <w:keepNext/>
        <w:shd w:val="clear" w:color="auto" w:fill="FFFFFF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15B5151A" w14:textId="33ECA3CF" w:rsidR="00623FCF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INSTRUMENTO CONTRATUAL QUE CELEBRAM ENTRE SI O </w:t>
      </w:r>
      <w:r>
        <w:rPr>
          <w:rFonts w:ascii="Arial Narrow" w:hAnsi="Arial Narrow" w:cs="Arial Narrow"/>
          <w:b/>
          <w:bCs/>
          <w:color w:val="000000"/>
          <w:sz w:val="28"/>
          <w:szCs w:val="28"/>
        </w:rPr>
        <w:t>FUNDO MUNICIPAL DE SAÚDE</w:t>
      </w:r>
      <w:r w:rsidRPr="00F84FC6">
        <w:rPr>
          <w:rFonts w:ascii="Arial Narrow" w:hAnsi="Arial Narrow" w:cs="Arial Narrow"/>
          <w:b/>
          <w:bCs/>
          <w:color w:val="000000"/>
          <w:sz w:val="28"/>
          <w:szCs w:val="28"/>
        </w:rPr>
        <w:t xml:space="preserve"> E A EMPRESA </w:t>
      </w:r>
      <w:r w:rsidR="0026590F" w:rsidRPr="0026590F">
        <w:rPr>
          <w:rFonts w:ascii="Arial Narrow" w:hAnsi="Arial Narrow" w:cs="Arial Narrow"/>
          <w:b/>
          <w:bCs/>
          <w:color w:val="000000"/>
          <w:sz w:val="28"/>
          <w:szCs w:val="28"/>
        </w:rPr>
        <w:t>C. R. CARDOSO</w:t>
      </w:r>
    </w:p>
    <w:p w14:paraId="5EF74934" w14:textId="77777777" w:rsidR="00623FCF" w:rsidRPr="00B35918" w:rsidRDefault="00623FCF" w:rsidP="00623FCF">
      <w:pPr>
        <w:autoSpaceDE w:val="0"/>
        <w:autoSpaceDN w:val="0"/>
        <w:adjustRightInd w:val="0"/>
        <w:ind w:left="5103" w:right="-1"/>
        <w:jc w:val="both"/>
        <w:rPr>
          <w:rFonts w:ascii="Arial Narrow" w:hAnsi="Arial Narrow" w:cs="Arial Narrow"/>
          <w:b/>
          <w:bCs/>
          <w:color w:val="000000"/>
          <w:sz w:val="28"/>
          <w:szCs w:val="28"/>
        </w:rPr>
      </w:pPr>
    </w:p>
    <w:p w14:paraId="4FC04A06" w14:textId="6F310B55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 – CONTRATANTES: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  <w:r>
        <w:rPr>
          <w:rFonts w:ascii="Arial Narrow" w:hAnsi="Arial Narrow"/>
          <w:b/>
          <w:bCs/>
          <w:sz w:val="28"/>
          <w:szCs w:val="28"/>
        </w:rPr>
        <w:t>FUNDO MUNICIPAL DE SAÚDE</w:t>
      </w:r>
      <w:r>
        <w:rPr>
          <w:rFonts w:ascii="Arial Narrow" w:hAnsi="Arial Narrow"/>
          <w:sz w:val="28"/>
          <w:szCs w:val="28"/>
        </w:rPr>
        <w:t xml:space="preserve">, Pessoa Jurídica de Direito Público Interno, com sede a Avenida Laudelino Peixoto, nº 871, Centro, neste município, inscrita no CNPJ sob o nº. 11.169.389/0001-10, doravante denominada </w:t>
      </w:r>
      <w:r>
        <w:rPr>
          <w:rFonts w:ascii="Arial Narrow" w:hAnsi="Arial Narrow"/>
          <w:b/>
          <w:sz w:val="28"/>
          <w:szCs w:val="28"/>
        </w:rPr>
        <w:t>CONTRATANTE</w:t>
      </w:r>
      <w:r w:rsidRPr="000634D5">
        <w:rPr>
          <w:rFonts w:ascii="Arial Narrow" w:hAnsi="Arial Narrow" w:cs="Arial"/>
          <w:iCs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a empresa </w:t>
      </w:r>
      <w:bookmarkStart w:id="0" w:name="_Hlk116553100"/>
      <w:r w:rsidR="0026590F" w:rsidRPr="0026590F">
        <w:rPr>
          <w:rFonts w:ascii="Arial Narrow" w:hAnsi="Arial Narrow" w:cs="Arial"/>
          <w:iCs/>
          <w:color w:val="000000"/>
          <w:sz w:val="28"/>
          <w:szCs w:val="28"/>
        </w:rPr>
        <w:t>C. R. CARDOSO</w:t>
      </w:r>
      <w:bookmarkEnd w:id="0"/>
      <w:r w:rsidR="0026590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pessoa jurídica de direito privado, estabelecida à </w:t>
      </w:r>
      <w:r w:rsidR="0026590F" w:rsidRPr="0026590F">
        <w:rPr>
          <w:rFonts w:ascii="Arial Narrow" w:hAnsi="Arial Narrow" w:cs="Arial"/>
          <w:iCs/>
          <w:color w:val="000000"/>
          <w:sz w:val="28"/>
          <w:szCs w:val="28"/>
        </w:rPr>
        <w:t>AV. PRESIDENTE VARGAS, 1515</w:t>
      </w:r>
      <w:r w:rsidR="0026590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inscrita no CNPJ nº. </w:t>
      </w:r>
      <w:r w:rsidR="0026590F" w:rsidRPr="0026590F">
        <w:rPr>
          <w:rFonts w:ascii="Arial Narrow" w:hAnsi="Arial Narrow" w:cs="Arial"/>
          <w:iCs/>
          <w:color w:val="000000"/>
          <w:sz w:val="28"/>
          <w:szCs w:val="28"/>
        </w:rPr>
        <w:t>09.331.930/0001-00</w:t>
      </w:r>
      <w:r w:rsidR="0026590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doravante denominada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1EE4A4DE" w14:textId="7BDAF454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664117"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 w:rsidRPr="00664117">
        <w:rPr>
          <w:rFonts w:ascii="Arial Narrow" w:hAnsi="Arial Narrow" w:cs="Arial"/>
          <w:iCs/>
          <w:sz w:val="28"/>
          <w:szCs w:val="28"/>
        </w:rPr>
        <w:t xml:space="preserve"> 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Representa a </w:t>
      </w:r>
      <w:r w:rsidRPr="00B35918">
        <w:rPr>
          <w:rFonts w:ascii="Arial Narrow" w:hAnsi="Arial Narrow" w:cs="Arial"/>
          <w:b/>
          <w:bCs/>
          <w:iCs/>
          <w:sz w:val="28"/>
          <w:szCs w:val="28"/>
        </w:rPr>
        <w:t>CONTRATANTE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o </w:t>
      </w:r>
      <w:r w:rsidRPr="00195E46">
        <w:rPr>
          <w:rFonts w:ascii="Arial Narrow" w:hAnsi="Arial Narrow"/>
          <w:sz w:val="28"/>
          <w:szCs w:val="28"/>
        </w:rPr>
        <w:t xml:space="preserve">Secretário </w:t>
      </w:r>
      <w:r>
        <w:rPr>
          <w:rFonts w:ascii="Arial Narrow" w:hAnsi="Arial Narrow"/>
          <w:sz w:val="28"/>
          <w:szCs w:val="28"/>
        </w:rPr>
        <w:t>Municipal de Saúde</w:t>
      </w:r>
      <w:r w:rsidRPr="00195E46">
        <w:rPr>
          <w:rFonts w:ascii="Arial Narrow" w:hAnsi="Arial Narrow"/>
          <w:sz w:val="28"/>
          <w:szCs w:val="28"/>
        </w:rPr>
        <w:t xml:space="preserve">, Sr. </w:t>
      </w:r>
      <w:r>
        <w:rPr>
          <w:rFonts w:ascii="Arial Narrow" w:hAnsi="Arial Narrow"/>
          <w:bCs/>
          <w:sz w:val="28"/>
          <w:szCs w:val="28"/>
        </w:rPr>
        <w:t>Janssen Portela Galhardo</w:t>
      </w:r>
      <w:r w:rsidRPr="00195E46">
        <w:rPr>
          <w:rFonts w:ascii="Arial Narrow" w:hAnsi="Arial Narrow"/>
          <w:sz w:val="28"/>
          <w:szCs w:val="28"/>
        </w:rPr>
        <w:t xml:space="preserve">, brasileiro, </w:t>
      </w:r>
      <w:r>
        <w:rPr>
          <w:rFonts w:ascii="Arial Narrow" w:hAnsi="Arial Narrow"/>
          <w:sz w:val="28"/>
          <w:szCs w:val="28"/>
        </w:rPr>
        <w:t>enfermeiro</w:t>
      </w:r>
      <w:r w:rsidRPr="00195E46">
        <w:rPr>
          <w:rFonts w:ascii="Arial Narrow" w:hAnsi="Arial Narrow"/>
          <w:sz w:val="28"/>
          <w:szCs w:val="28"/>
        </w:rPr>
        <w:t xml:space="preserve">, residente e domiciliado na Av. </w:t>
      </w:r>
      <w:r>
        <w:rPr>
          <w:rFonts w:ascii="Arial Narrow" w:hAnsi="Arial Narrow"/>
          <w:sz w:val="28"/>
          <w:szCs w:val="28"/>
        </w:rPr>
        <w:t>Octaviano dos Santos</w:t>
      </w:r>
      <w:r w:rsidRPr="00195E46">
        <w:rPr>
          <w:rFonts w:ascii="Arial Narrow" w:hAnsi="Arial Narrow"/>
          <w:sz w:val="28"/>
          <w:szCs w:val="28"/>
        </w:rPr>
        <w:t xml:space="preserve">, Nº </w:t>
      </w:r>
      <w:r>
        <w:rPr>
          <w:rFonts w:ascii="Arial Narrow" w:hAnsi="Arial Narrow"/>
          <w:sz w:val="28"/>
          <w:szCs w:val="28"/>
        </w:rPr>
        <w:t>1.595</w:t>
      </w:r>
      <w:r w:rsidRPr="00195E46">
        <w:rPr>
          <w:rFonts w:ascii="Arial Narrow" w:hAnsi="Arial Narrow"/>
          <w:sz w:val="28"/>
          <w:szCs w:val="28"/>
        </w:rPr>
        <w:t xml:space="preserve">, centro nesta cidade de Iguatemi, Estado do Mato Grosso do Sul, portador do RG n.º </w:t>
      </w:r>
      <w:r>
        <w:rPr>
          <w:rFonts w:ascii="Arial Narrow" w:hAnsi="Arial Narrow"/>
          <w:sz w:val="28"/>
          <w:szCs w:val="28"/>
        </w:rPr>
        <w:t xml:space="preserve">001549617 </w:t>
      </w:r>
      <w:r w:rsidRPr="00E4364A">
        <w:rPr>
          <w:rFonts w:ascii="Arial Narrow" w:hAnsi="Arial Narrow"/>
          <w:sz w:val="28"/>
          <w:szCs w:val="28"/>
        </w:rPr>
        <w:t>SSP/</w:t>
      </w:r>
      <w:r>
        <w:rPr>
          <w:rFonts w:ascii="Arial Narrow" w:hAnsi="Arial Narrow"/>
          <w:sz w:val="28"/>
          <w:szCs w:val="28"/>
        </w:rPr>
        <w:t xml:space="preserve">MS </w:t>
      </w:r>
      <w:r w:rsidRPr="00195E46">
        <w:rPr>
          <w:rFonts w:ascii="Arial Narrow" w:hAnsi="Arial Narrow"/>
          <w:sz w:val="28"/>
          <w:szCs w:val="28"/>
        </w:rPr>
        <w:t xml:space="preserve">e CPF nº. </w:t>
      </w:r>
      <w:r>
        <w:rPr>
          <w:rFonts w:ascii="Arial Narrow" w:hAnsi="Arial Narrow"/>
          <w:sz w:val="28"/>
          <w:szCs w:val="28"/>
        </w:rPr>
        <w:t>026.839.611-62</w:t>
      </w:r>
      <w:r w:rsidRPr="00195E46">
        <w:rPr>
          <w:rFonts w:ascii="Arial Narrow" w:hAnsi="Arial Narrow" w:cs="Arial"/>
          <w:iCs/>
          <w:sz w:val="28"/>
          <w:szCs w:val="28"/>
        </w:rPr>
        <w:t xml:space="preserve"> </w:t>
      </w:r>
      <w:r>
        <w:rPr>
          <w:rFonts w:ascii="Arial Narrow" w:hAnsi="Arial Narrow" w:cs="Arial"/>
          <w:iCs/>
          <w:sz w:val="28"/>
          <w:szCs w:val="28"/>
        </w:rPr>
        <w:t>e</w:t>
      </w:r>
      <w:r w:rsidRPr="00C52620">
        <w:rPr>
          <w:rFonts w:ascii="Arial Narrow" w:hAnsi="Arial Narrow" w:cs="Calibri Light"/>
          <w:iCs/>
          <w:sz w:val="28"/>
          <w:szCs w:val="28"/>
        </w:rPr>
        <w:t xml:space="preserve"> 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CONTRATADA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 Sr. </w:t>
      </w:r>
      <w:bookmarkStart w:id="1" w:name="_Hlk116553677"/>
      <w:r w:rsidR="00C30B9F">
        <w:rPr>
          <w:rFonts w:ascii="Arial Narrow" w:hAnsi="Arial Narrow" w:cs="Arial"/>
          <w:iCs/>
          <w:color w:val="000000"/>
          <w:sz w:val="28"/>
          <w:szCs w:val="28"/>
        </w:rPr>
        <w:t>Claudinei Romero Cardoso</w:t>
      </w:r>
      <w:bookmarkEnd w:id="1"/>
      <w:r w:rsidR="00C30B9F">
        <w:rPr>
          <w:rFonts w:ascii="Arial Narrow" w:hAnsi="Arial Narrow" w:cs="Arial"/>
          <w:iCs/>
          <w:color w:val="000000"/>
          <w:sz w:val="28"/>
          <w:szCs w:val="28"/>
        </w:rPr>
        <w:t xml:space="preserve">, brasileiro,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portador da Cédula de identidade RG nº. </w:t>
      </w:r>
      <w:r w:rsidR="00C30B9F">
        <w:rPr>
          <w:rFonts w:ascii="Arial Narrow" w:hAnsi="Arial Narrow"/>
          <w:color w:val="000000"/>
          <w:sz w:val="28"/>
          <w:szCs w:val="28"/>
        </w:rPr>
        <w:t>1146981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expedida pela SSP/</w:t>
      </w:r>
      <w:r w:rsidR="00C30B9F">
        <w:rPr>
          <w:rFonts w:ascii="Arial Narrow" w:hAnsi="Arial Narrow"/>
          <w:color w:val="000000"/>
          <w:sz w:val="28"/>
          <w:szCs w:val="28"/>
        </w:rPr>
        <w:t>MS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do CPF nº. </w:t>
      </w:r>
      <w:r w:rsidR="00C30B9F">
        <w:rPr>
          <w:rFonts w:ascii="Arial Narrow" w:hAnsi="Arial Narrow"/>
          <w:color w:val="000000"/>
          <w:sz w:val="28"/>
          <w:szCs w:val="28"/>
        </w:rPr>
        <w:t>004.105.821-66,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residente e domiciliado</w:t>
      </w:r>
      <w:r w:rsidR="00C30B9F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na </w:t>
      </w:r>
      <w:r w:rsidR="00C30B9F" w:rsidRPr="0026590F">
        <w:rPr>
          <w:rFonts w:ascii="Arial Narrow" w:hAnsi="Arial Narrow" w:cs="Arial"/>
          <w:iCs/>
          <w:color w:val="000000"/>
          <w:sz w:val="28"/>
          <w:szCs w:val="28"/>
        </w:rPr>
        <w:t>AV. PRESIDENTE VARGAS, 1515</w:t>
      </w:r>
      <w:r w:rsidR="00C30B9F">
        <w:rPr>
          <w:rFonts w:ascii="Arial Narrow" w:hAnsi="Arial Narrow" w:cs="Arial"/>
          <w:iCs/>
          <w:color w:val="000000"/>
          <w:sz w:val="28"/>
          <w:szCs w:val="28"/>
        </w:rPr>
        <w:t xml:space="preserve">, </w:t>
      </w:r>
      <w:r w:rsidRPr="00F84FC6">
        <w:rPr>
          <w:rFonts w:ascii="Arial Narrow" w:hAnsi="Arial Narrow"/>
          <w:color w:val="000000"/>
          <w:sz w:val="28"/>
          <w:szCs w:val="28"/>
        </w:rPr>
        <w:t>Município de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="00C30B9F">
        <w:rPr>
          <w:rFonts w:ascii="Arial Narrow" w:hAnsi="Arial Narrow" w:cs="Arial"/>
          <w:iCs/>
          <w:color w:val="000000"/>
          <w:sz w:val="28"/>
          <w:szCs w:val="28"/>
        </w:rPr>
        <w:t>Iguatemi/MS.</w:t>
      </w:r>
    </w:p>
    <w:p w14:paraId="4495A693" w14:textId="77777777" w:rsidR="00623FCF" w:rsidRPr="00F84FC6" w:rsidRDefault="00623FCF" w:rsidP="00623FCF">
      <w:pPr>
        <w:pStyle w:val="Textoembloco"/>
        <w:ind w:left="0" w:right="-1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 – DA AUTORIZAÇÃO DA LICITAÇÃO: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/>
          <w:color w:val="000000"/>
          <w:sz w:val="28"/>
          <w:szCs w:val="28"/>
        </w:rPr>
        <w:t>O presente Contrato é celebrado em decorrência da autorização d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Sr. Prefeit</w:t>
      </w:r>
      <w:r>
        <w:rPr>
          <w:rFonts w:ascii="Arial Narrow" w:hAnsi="Arial Narrow"/>
          <w:color w:val="000000"/>
          <w:sz w:val="28"/>
          <w:szCs w:val="28"/>
        </w:rPr>
        <w:t>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Municipal, exarada em despacho constante no Processo n°. </w:t>
      </w:r>
      <w:r>
        <w:rPr>
          <w:rFonts w:ascii="Arial Narrow" w:hAnsi="Arial Narrow"/>
          <w:color w:val="000000"/>
          <w:sz w:val="28"/>
          <w:szCs w:val="28"/>
        </w:rPr>
        <w:t>180/2022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016/2022</w:t>
      </w:r>
      <w:r w:rsidRPr="00F84FC6">
        <w:rPr>
          <w:rFonts w:ascii="Arial Narrow" w:hAnsi="Arial Narrow"/>
          <w:color w:val="000000"/>
          <w:sz w:val="28"/>
          <w:szCs w:val="28"/>
        </w:rPr>
        <w:t>, que faz parte integrante e complementar deste Contrato, como se nele estivesse contido.</w:t>
      </w:r>
    </w:p>
    <w:p w14:paraId="3C242BA5" w14:textId="77777777" w:rsidR="00623FCF" w:rsidRPr="00F84FC6" w:rsidRDefault="00623FCF" w:rsidP="00623FCF">
      <w:pPr>
        <w:pStyle w:val="Textoembloco"/>
        <w:ind w:left="0" w:right="-1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2AB3567" w14:textId="0B1E01C0" w:rsidR="00623FCF" w:rsidRPr="00B35918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IV – FUNDAMENTO LEGAL: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O presente Contrato é firmado com base no resultado do Processo nº. </w:t>
      </w:r>
      <w:r>
        <w:rPr>
          <w:rFonts w:ascii="Arial Narrow" w:hAnsi="Arial Narrow"/>
          <w:color w:val="000000"/>
          <w:sz w:val="28"/>
          <w:szCs w:val="28"/>
        </w:rPr>
        <w:t>083/2022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na modalidade Pregão </w:t>
      </w:r>
      <w:r>
        <w:rPr>
          <w:rFonts w:ascii="Arial Narrow" w:hAnsi="Arial Narrow"/>
          <w:color w:val="000000"/>
          <w:sz w:val="28"/>
          <w:szCs w:val="28"/>
        </w:rPr>
        <w:t>Eletrônico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nº. </w:t>
      </w:r>
      <w:r>
        <w:rPr>
          <w:rFonts w:ascii="Arial Narrow" w:hAnsi="Arial Narrow"/>
          <w:color w:val="000000"/>
          <w:sz w:val="28"/>
          <w:szCs w:val="28"/>
        </w:rPr>
        <w:t>006/2022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tipo menor preço por item, homologada no dia </w:t>
      </w:r>
      <w:r w:rsidR="004049F7">
        <w:rPr>
          <w:rFonts w:ascii="Arial Narrow" w:hAnsi="Arial Narrow"/>
          <w:color w:val="000000"/>
          <w:sz w:val="28"/>
          <w:szCs w:val="28"/>
        </w:rPr>
        <w:t>13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 w:rsidR="004049F7">
        <w:rPr>
          <w:rFonts w:ascii="Arial Narrow" w:hAnsi="Arial Narrow"/>
          <w:color w:val="000000"/>
          <w:sz w:val="28"/>
          <w:szCs w:val="28"/>
        </w:rPr>
        <w:t>Outubro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de </w:t>
      </w:r>
      <w:r>
        <w:rPr>
          <w:rFonts w:ascii="Arial Narrow" w:hAnsi="Arial Narrow"/>
          <w:color w:val="000000"/>
          <w:sz w:val="28"/>
          <w:szCs w:val="28"/>
        </w:rPr>
        <w:t>2022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e demais normas legais pertinentes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0D2C8FCE" w14:textId="77777777" w:rsidR="00623FCF" w:rsidRPr="00B35918" w:rsidRDefault="00623FCF" w:rsidP="00623FCF">
      <w:pPr>
        <w:widowControl w:val="0"/>
        <w:ind w:right="-1"/>
        <w:jc w:val="both"/>
        <w:rPr>
          <w:rFonts w:ascii="Arial Narrow" w:hAnsi="Arial Narrow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iCs/>
          <w:color w:val="000000"/>
          <w:sz w:val="28"/>
          <w:szCs w:val="28"/>
        </w:rPr>
        <w:t>CLÁUSULA PRIMEIRA – DO OBJETO</w:t>
      </w:r>
    </w:p>
    <w:p w14:paraId="01958E15" w14:textId="427CC313" w:rsidR="00623FCF" w:rsidRPr="004A0968" w:rsidRDefault="00623FCF" w:rsidP="004A0968">
      <w:pPr>
        <w:pStyle w:val="PargrafodaLista"/>
        <w:widowControl w:val="0"/>
        <w:numPr>
          <w:ilvl w:val="1"/>
          <w:numId w:val="1"/>
        </w:numPr>
        <w:ind w:right="-1"/>
        <w:jc w:val="both"/>
        <w:rPr>
          <w:rFonts w:ascii="Arial Narrow" w:hAnsi="Arial Narrow"/>
          <w:bCs/>
          <w:color w:val="000000"/>
          <w:sz w:val="28"/>
          <w:szCs w:val="28"/>
        </w:rPr>
      </w:pPr>
      <w:bookmarkStart w:id="2" w:name="_Hlk116552810"/>
      <w:r w:rsidRPr="004A0968">
        <w:rPr>
          <w:rFonts w:ascii="Arial Narrow" w:hAnsi="Arial Narrow" w:cstheme="minorHAnsi"/>
          <w:b/>
          <w:sz w:val="28"/>
          <w:szCs w:val="28"/>
        </w:rPr>
        <w:t>Aquisição de Material Permanente</w:t>
      </w:r>
      <w:r w:rsidRPr="004A0968">
        <w:rPr>
          <w:rFonts w:ascii="Arial Narrow" w:hAnsi="Arial Narrow" w:cstheme="minorHAnsi"/>
          <w:bCs/>
          <w:sz w:val="28"/>
          <w:szCs w:val="28"/>
        </w:rPr>
        <w:t>,</w:t>
      </w:r>
      <w:r w:rsidRPr="004A0968">
        <w:rPr>
          <w:rFonts w:ascii="Arial Narrow" w:hAnsi="Arial Narrow" w:cstheme="minorHAnsi"/>
          <w:b/>
          <w:sz w:val="28"/>
          <w:szCs w:val="28"/>
        </w:rPr>
        <w:t xml:space="preserve"> </w:t>
      </w:r>
      <w:r w:rsidRPr="004A0968">
        <w:rPr>
          <w:rFonts w:ascii="Arial Narrow" w:hAnsi="Arial Narrow" w:cstheme="minorHAnsi"/>
          <w:bCs/>
          <w:sz w:val="28"/>
          <w:szCs w:val="28"/>
        </w:rPr>
        <w:t>para unidades ESF, utilizando recursos de emenda do Ministério da Saúde</w:t>
      </w:r>
      <w:bookmarkEnd w:id="2"/>
      <w:r w:rsidRPr="004A0968">
        <w:rPr>
          <w:rFonts w:ascii="Arial Narrow" w:hAnsi="Arial Narrow" w:cstheme="minorHAnsi"/>
          <w:bCs/>
          <w:sz w:val="28"/>
          <w:szCs w:val="28"/>
        </w:rPr>
        <w:t xml:space="preserve">, inscrito na proposta de aquisição de equipamento/material permanente nº da proposta: </w:t>
      </w:r>
      <w:r w:rsidRPr="004A0968">
        <w:rPr>
          <w:rFonts w:ascii="Arial Narrow" w:hAnsi="Arial Narrow" w:cstheme="minorHAnsi"/>
          <w:color w:val="000000" w:themeColor="text1"/>
          <w:sz w:val="28"/>
          <w:szCs w:val="28"/>
        </w:rPr>
        <w:t>11169.389000/1220-02</w:t>
      </w:r>
      <w:r w:rsidRPr="004A0968">
        <w:rPr>
          <w:rFonts w:ascii="Arial Narrow" w:hAnsi="Arial Narrow"/>
          <w:color w:val="000000"/>
          <w:sz w:val="28"/>
          <w:szCs w:val="28"/>
        </w:rPr>
        <w:t xml:space="preserve">, </w:t>
      </w:r>
      <w:r w:rsidRPr="004A0968">
        <w:rPr>
          <w:rFonts w:ascii="Arial Narrow" w:hAnsi="Arial Narrow"/>
          <w:color w:val="000000"/>
          <w:sz w:val="28"/>
          <w:szCs w:val="28"/>
        </w:rPr>
        <w:lastRenderedPageBreak/>
        <w:t>em conformidade com as especificações e quantidades constantes na</w:t>
      </w:r>
      <w:r w:rsidRPr="004A0968">
        <w:rPr>
          <w:rFonts w:ascii="Arial Narrow" w:hAnsi="Arial Narrow"/>
          <w:b/>
          <w:bCs/>
          <w:color w:val="000000"/>
          <w:sz w:val="28"/>
          <w:szCs w:val="28"/>
        </w:rPr>
        <w:t xml:space="preserve"> PROPOSTA DE PREÇOS </w:t>
      </w:r>
      <w:r w:rsidRPr="004A0968">
        <w:rPr>
          <w:rFonts w:ascii="Arial Narrow" w:hAnsi="Arial Narrow"/>
          <w:color w:val="000000"/>
          <w:sz w:val="28"/>
          <w:szCs w:val="28"/>
        </w:rPr>
        <w:t>e</w:t>
      </w:r>
      <w:r w:rsidRPr="004A0968">
        <w:rPr>
          <w:rFonts w:ascii="Arial Narrow" w:hAnsi="Arial Narrow"/>
          <w:b/>
          <w:bCs/>
          <w:color w:val="000000"/>
          <w:sz w:val="28"/>
          <w:szCs w:val="28"/>
        </w:rPr>
        <w:t xml:space="preserve"> TERMO DE REFERÊNCIA, </w:t>
      </w:r>
      <w:r w:rsidRPr="004A0968">
        <w:rPr>
          <w:rFonts w:ascii="Arial Narrow" w:hAnsi="Arial Narrow"/>
          <w:color w:val="000000"/>
          <w:sz w:val="28"/>
          <w:szCs w:val="28"/>
        </w:rPr>
        <w:t>conforme planilha abaixo</w:t>
      </w:r>
      <w:r w:rsidRPr="004A0968">
        <w:rPr>
          <w:rFonts w:ascii="Arial Narrow" w:hAnsi="Arial Narrow"/>
          <w:bCs/>
          <w:color w:val="000000"/>
          <w:sz w:val="28"/>
          <w:szCs w:val="28"/>
        </w:rPr>
        <w:t>:</w:t>
      </w:r>
    </w:p>
    <w:tbl>
      <w:tblPr>
        <w:tblW w:w="94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446"/>
        <w:gridCol w:w="392"/>
        <w:gridCol w:w="522"/>
        <w:gridCol w:w="3523"/>
        <w:gridCol w:w="408"/>
        <w:gridCol w:w="1072"/>
        <w:gridCol w:w="936"/>
        <w:gridCol w:w="823"/>
        <w:gridCol w:w="823"/>
      </w:tblGrid>
      <w:tr w:rsidR="004A0968" w:rsidRPr="004A0968" w14:paraId="34E290BE" w14:textId="77777777" w:rsidTr="004A0968">
        <w:trPr>
          <w:trHeight w:val="143"/>
        </w:trPr>
        <w:tc>
          <w:tcPr>
            <w:tcW w:w="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307A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ANEXO</w:t>
            </w:r>
          </w:p>
        </w:tc>
        <w:tc>
          <w:tcPr>
            <w:tcW w:w="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274CA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LOTE</w:t>
            </w:r>
          </w:p>
        </w:tc>
        <w:tc>
          <w:tcPr>
            <w:tcW w:w="3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73343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ITEM</w:t>
            </w:r>
          </w:p>
        </w:tc>
        <w:tc>
          <w:tcPr>
            <w:tcW w:w="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6EEC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CÓD.</w:t>
            </w:r>
          </w:p>
        </w:tc>
        <w:tc>
          <w:tcPr>
            <w:tcW w:w="3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A4EEB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ESPECIFICAÇÃO DO ITEM</w:t>
            </w:r>
          </w:p>
        </w:tc>
        <w:tc>
          <w:tcPr>
            <w:tcW w:w="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25885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UNID</w:t>
            </w:r>
          </w:p>
        </w:tc>
        <w:tc>
          <w:tcPr>
            <w:tcW w:w="10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AEDA2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QUANTIDADE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B61DB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 xml:space="preserve">MARCA 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5C7A7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VALOR UNIT.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93B3E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sz w:val="10"/>
                <w:szCs w:val="10"/>
              </w:rPr>
            </w:pPr>
            <w:r w:rsidRPr="004A0968">
              <w:rPr>
                <w:rFonts w:ascii="Verdana" w:hAnsi="Verdana" w:cs="Arial"/>
                <w:sz w:val="10"/>
                <w:szCs w:val="10"/>
              </w:rPr>
              <w:t>VALOR TOTAL</w:t>
            </w:r>
          </w:p>
        </w:tc>
      </w:tr>
      <w:tr w:rsidR="004A0968" w:rsidRPr="004A0968" w14:paraId="2B99F811" w14:textId="77777777" w:rsidTr="004A0968">
        <w:trPr>
          <w:trHeight w:val="6189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D78CFB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486FB8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F2CD78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3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C15673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30969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41E5C28" w14:textId="77777777" w:rsidR="004A0968" w:rsidRPr="004A0968" w:rsidRDefault="004A0968" w:rsidP="004A096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COMPUTADOR (DESKTOP-BASICO), ESPECIFICAÇÃO MÍNIMA: QUE ESTEJA EM LINHA DE PRODUÇÃO PELO FABRICANTE. NO MÍNIMO QUE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POSSUA NO MÍNIMO 4 NÚCLEOS, 8 THEREADS E FREQUÊNCIA DE 3.0 GHZ; UNIDADE DE ARMAZENAMENTO SSD 240 GB INTERFACE PCIE NVME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M.2, MEMÓRIA RAM DE 8 GB, EM 2 MÓDULOS IDÊNTICOS DE 4 GB CADA, DO TIPO SDRAM DDR4 2666MHZ MHZ OU SUPERIOR, OPERANDO EM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MODALIDADE DUAL CHANNEL. A PLACA PRINCIPAL DEVE TER ARQUITETURA ATX, MICROATX, BTX OU MICROBTX, CONFORME PADRÕES ESTABELECIDOS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 DIVULGADOS NO SÍTIO WWW.FORMFACTORS.ORG, ORGANISMO QUE DEFINE OS PADRÕES EXISTENTES. POSSUIR PELO MENOS 1 SLOT PCI-EXPRESS 2.0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X16 OU SUPERIOR. POSSUIR SISTEMA DE DETECÇÃO DE INTRUSÃO DE CHASSIS, COM ACIONADOR INSTALADO NO GABINETE. O ADAPTADOR DE VÍDEO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INTEGRADO DEVERÁ SER NO MÍNIMO DE 1 GB DE MEMÓRIA. POSSUIR SUPORTE AO MICROSOFT DIRECTX 10.1 OU SUPERIOR. SUPORTAR MONITOR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ESTENDIDO. POSSUIR NO MÍNIMO 2 SAÍDAS DE VÍDEO, SENDO PELO MENOS 1 DIGITAL DO TIPO HDMI, DISPLAY PORT OU DVI. UNIDADE COMBINADA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DE GRAVAÇÃO DE DISCO ÓTICO CD, DVD ROM. TECLADO USB, ABNT2, 107 TECLAS COM FIO E MOUSE USB, 800 DPI, 2 BOTÕES, SCROLL COM FIO.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MONITOR DE LED 19 POLEGADAS (WIDESCREEN 16:9) (1920 X 1080 A 60HZ), ENTRADAS DE VIDEO HDMI E DISPLAY PORT, ÂNGULOS DE VISÃO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VERTICAL E HORIZONTAL MÍNIMO DE 178° . INTERFACES DE REDE 10/100/1000 E WIFI PADRÃO IEEE 802.11 B/G/N/AC. SISTEMA OPERACIONAL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WINDOWS 10 PRO (64 BITS). FONTE COMPATÍVEL E QUE SUPORTE TODA A CONFIGURAÇÃO EXIGIDA NO ITEM. GABINETE E PERIFÉRICOS DEVERÃO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FUNCIONAR NA VERTICAL OU HORIZONTAL. TODOS OS EQUIPAMENTOS OFERTADOS (GABINETE, TECLADO, MOUSE E MONITOR) DEVEM POSSUIR GRADAÇÕES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NEUTRAS DAS CORES BRANCA, PRETA OU CINZA, E MANTER O MESMO PADRÃO DE COR. TODOS OS COMPONENTES DO PRODUTO DEVERÃO SER NOVOS,</w:t>
            </w: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br/>
              <w:t>SEM USO, REFORMA OU RECONDICIONAMENTO.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C25754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9D0176" w14:textId="77777777" w:rsidR="004A0968" w:rsidRPr="004A0968" w:rsidRDefault="004A0968" w:rsidP="004A096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11,00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74E04CE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INTEL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1B0CE8" w14:textId="77777777" w:rsidR="004A0968" w:rsidRPr="004A0968" w:rsidRDefault="004A0968" w:rsidP="004A096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2.531,81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CAF15A" w14:textId="77777777" w:rsidR="004A0968" w:rsidRPr="004A0968" w:rsidRDefault="004A0968" w:rsidP="004A096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27.849,91</w:t>
            </w:r>
          </w:p>
        </w:tc>
      </w:tr>
      <w:tr w:rsidR="004A0968" w:rsidRPr="004A0968" w14:paraId="391423D8" w14:textId="77777777" w:rsidTr="004A0968">
        <w:trPr>
          <w:trHeight w:val="431"/>
        </w:trPr>
        <w:tc>
          <w:tcPr>
            <w:tcW w:w="4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E6D01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I</w:t>
            </w:r>
          </w:p>
        </w:tc>
        <w:tc>
          <w:tcPr>
            <w:tcW w:w="4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38AE7C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0001</w:t>
            </w:r>
          </w:p>
        </w:tc>
        <w:tc>
          <w:tcPr>
            <w:tcW w:w="38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A8CD5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4</w:t>
            </w:r>
          </w:p>
        </w:tc>
        <w:tc>
          <w:tcPr>
            <w:tcW w:w="4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49B3A6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30975</w:t>
            </w:r>
          </w:p>
        </w:tc>
        <w:tc>
          <w:tcPr>
            <w:tcW w:w="3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B7DD334" w14:textId="77777777" w:rsidR="004A0968" w:rsidRPr="004A0968" w:rsidRDefault="004A0968" w:rsidP="004A0968">
            <w:pPr>
              <w:spacing w:after="0" w:line="240" w:lineRule="auto"/>
              <w:jc w:val="both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ESTANTE, MATERIAL DE CONFECÇÃO: AÇO, FERRO PINTADO, CAPACIDADE DAS PRATELEIRAS DE 101 A 200KG, POSSUI REFORÇO.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1C3AF3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UN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E3392" w14:textId="77777777" w:rsidR="004A0968" w:rsidRPr="004A0968" w:rsidRDefault="004A0968" w:rsidP="004A096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2,00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6DD6A30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FABONE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3FA0E9" w14:textId="77777777" w:rsidR="004A0968" w:rsidRPr="004A0968" w:rsidRDefault="004A0968" w:rsidP="004A096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450,00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F0CCCA8" w14:textId="77777777" w:rsidR="004A0968" w:rsidRPr="004A0968" w:rsidRDefault="004A0968" w:rsidP="004A0968">
            <w:pPr>
              <w:spacing w:after="0" w:line="240" w:lineRule="auto"/>
              <w:jc w:val="right"/>
              <w:rPr>
                <w:rFonts w:ascii="Verdana" w:hAnsi="Verdana" w:cs="Arial"/>
                <w:color w:val="000000"/>
                <w:sz w:val="12"/>
                <w:szCs w:val="12"/>
              </w:rPr>
            </w:pPr>
            <w:r w:rsidRPr="004A0968">
              <w:rPr>
                <w:rFonts w:ascii="Verdana" w:hAnsi="Verdana" w:cs="Arial"/>
                <w:color w:val="000000"/>
                <w:sz w:val="12"/>
                <w:szCs w:val="12"/>
              </w:rPr>
              <w:t>900,00</w:t>
            </w:r>
          </w:p>
        </w:tc>
      </w:tr>
      <w:tr w:rsidR="004A0968" w:rsidRPr="004A0968" w14:paraId="0B7D3498" w14:textId="77777777" w:rsidTr="004A0968">
        <w:trPr>
          <w:trHeight w:val="183"/>
        </w:trPr>
        <w:tc>
          <w:tcPr>
            <w:tcW w:w="7793" w:type="dxa"/>
            <w:gridSpan w:val="8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FF500" w14:textId="77777777" w:rsidR="004A0968" w:rsidRPr="004A0968" w:rsidRDefault="004A0968" w:rsidP="004A0968">
            <w:pPr>
              <w:spacing w:after="0" w:line="240" w:lineRule="auto"/>
              <w:jc w:val="right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A096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VALOR TOTAL</w:t>
            </w:r>
          </w:p>
        </w:tc>
        <w:tc>
          <w:tcPr>
            <w:tcW w:w="164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6F18A" w14:textId="77777777" w:rsidR="004A0968" w:rsidRPr="004A0968" w:rsidRDefault="004A0968" w:rsidP="004A0968">
            <w:pPr>
              <w:spacing w:after="0" w:line="240" w:lineRule="auto"/>
              <w:jc w:val="center"/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</w:pPr>
            <w:r w:rsidRPr="004A0968">
              <w:rPr>
                <w:rFonts w:ascii="Verdana" w:hAnsi="Verdana" w:cs="Arial"/>
                <w:b/>
                <w:bCs/>
                <w:color w:val="000000"/>
                <w:sz w:val="16"/>
                <w:szCs w:val="16"/>
              </w:rPr>
              <w:t>28.749,91</w:t>
            </w:r>
          </w:p>
        </w:tc>
      </w:tr>
    </w:tbl>
    <w:p w14:paraId="716C7D04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6A04FF5B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1.2.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Para todos os efeitos legais e melhor caracterização do fornecimento, bem assim para definir procedimentos e normas decorrentes das obrigações ora contraídas, integram este contrato, como se nele estivessem transcritos, com todos os seus anexos, os seguintes documentos:</w:t>
      </w:r>
    </w:p>
    <w:p w14:paraId="5CC53E78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a)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Edital do Pregão </w:t>
      </w:r>
      <w:r>
        <w:rPr>
          <w:rFonts w:ascii="Arial Narrow" w:hAnsi="Arial Narrow" w:cs="ArialMT"/>
          <w:color w:val="000000"/>
          <w:sz w:val="28"/>
          <w:szCs w:val="28"/>
        </w:rPr>
        <w:t>Eletrônico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nº. </w:t>
      </w:r>
      <w:r>
        <w:rPr>
          <w:rFonts w:ascii="Arial Narrow" w:hAnsi="Arial Narrow" w:cs="ArialMT"/>
          <w:color w:val="000000"/>
          <w:sz w:val="28"/>
          <w:szCs w:val="28"/>
        </w:rPr>
        <w:t>016/2022</w:t>
      </w:r>
      <w:r w:rsidRPr="00F84FC6">
        <w:rPr>
          <w:rFonts w:ascii="Arial Narrow" w:hAnsi="Arial Narrow" w:cs="ArialMT"/>
          <w:color w:val="000000"/>
          <w:sz w:val="28"/>
          <w:szCs w:val="28"/>
        </w:rPr>
        <w:t>.</w:t>
      </w:r>
    </w:p>
    <w:p w14:paraId="15FA577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-BoldMT"/>
          <w:bCs/>
          <w:color w:val="000000"/>
          <w:sz w:val="28"/>
          <w:szCs w:val="28"/>
        </w:rPr>
      </w:pPr>
      <w:r w:rsidRPr="00F84FC6">
        <w:rPr>
          <w:rFonts w:ascii="Arial Narrow" w:hAnsi="Arial Narrow" w:cs="Arial-BoldMT"/>
          <w:b/>
          <w:bCs/>
          <w:color w:val="000000"/>
          <w:sz w:val="28"/>
          <w:szCs w:val="28"/>
        </w:rPr>
        <w:t>b)</w:t>
      </w:r>
      <w:r w:rsidRPr="00F84FC6">
        <w:rPr>
          <w:rFonts w:ascii="Arial Narrow" w:hAnsi="Arial Narrow" w:cs="Arial-BoldMT"/>
          <w:bCs/>
          <w:color w:val="000000"/>
          <w:sz w:val="28"/>
          <w:szCs w:val="28"/>
        </w:rPr>
        <w:t xml:space="preserve"> Proposta da Contratada.</w:t>
      </w:r>
    </w:p>
    <w:p w14:paraId="3FFA29DA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c)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Ata de Julgamento</w:t>
      </w:r>
    </w:p>
    <w:p w14:paraId="7B245DD1" w14:textId="77777777" w:rsidR="00623FCF" w:rsidRPr="00B35918" w:rsidRDefault="00623FCF" w:rsidP="00623FCF">
      <w:pPr>
        <w:widowControl w:val="0"/>
        <w:spacing w:before="240"/>
        <w:ind w:right="-149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 xml:space="preserve">1.3. 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Os documentos referidos em </w:t>
      </w:r>
      <w:r w:rsidRPr="00F84FC6">
        <w:rPr>
          <w:rFonts w:ascii="Arial Narrow" w:hAnsi="Arial Narrow" w:cs="ArialMT"/>
          <w:b/>
          <w:color w:val="000000"/>
          <w:sz w:val="28"/>
          <w:szCs w:val="28"/>
        </w:rPr>
        <w:t>“1.2”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são considerados suficientes para, em complemento a este contrato, definir a sua extensão e, desta forma, reger a execução do objeto contratado.</w:t>
      </w:r>
    </w:p>
    <w:p w14:paraId="3D302206" w14:textId="77777777" w:rsidR="00623FCF" w:rsidRPr="00B35918" w:rsidRDefault="00623FCF" w:rsidP="00623FCF">
      <w:pPr>
        <w:widowControl w:val="0"/>
        <w:spacing w:before="24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CLÁUSULA SEGUNDA – DA OBRIGAÇÃO DAS PARTES</w:t>
      </w:r>
    </w:p>
    <w:p w14:paraId="7A9606D5" w14:textId="77777777" w:rsidR="00623FCF" w:rsidRPr="00F84FC6" w:rsidRDefault="00623FCF" w:rsidP="00623FCF">
      <w:pPr>
        <w:spacing w:before="24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lastRenderedPageBreak/>
        <w:t xml:space="preserve">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Além das obrigações resultantes da observância da Lei Federal nº. 8.666/93 são obrigações da CONTRATADA:</w:t>
      </w:r>
    </w:p>
    <w:p w14:paraId="68912498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Entregar com pontualidade o produto ofertado;</w:t>
      </w:r>
    </w:p>
    <w:p w14:paraId="2335C7F1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Comunicar imediatamente e por escrito a Administração Municipal, através da Fiscalização, qualquer anormalidade verificada, inclusive de ordem funcional, para que sejam adotadas as providências de regularização necessárias;</w:t>
      </w:r>
    </w:p>
    <w:p w14:paraId="61443187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III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Atender com prontidão as reclamações por parte do recebedor dos produtos, objeto da presente licitação;</w:t>
      </w:r>
    </w:p>
    <w:p w14:paraId="102D051A" w14:textId="77777777" w:rsidR="00623FCF" w:rsidRPr="00B35918" w:rsidRDefault="00623FCF" w:rsidP="00623FCF">
      <w:pPr>
        <w:keepLines/>
        <w:widowControl w:val="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– Manter todas as condições de habilitação exigidas na presente licitação;</w:t>
      </w:r>
    </w:p>
    <w:p w14:paraId="2A296FFE" w14:textId="77777777" w:rsidR="00623FCF" w:rsidRPr="008C745A" w:rsidRDefault="00623FCF" w:rsidP="00623FCF">
      <w:pPr>
        <w:keepLines/>
        <w:widowControl w:val="0"/>
        <w:autoSpaceDE w:val="0"/>
        <w:autoSpaceDN w:val="0"/>
        <w:adjustRightInd w:val="0"/>
        <w:ind w:left="567"/>
        <w:jc w:val="both"/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</w:pPr>
      <w:r w:rsidRPr="00F84FC6">
        <w:rPr>
          <w:rFonts w:ascii="Arial Narrow" w:hAnsi="Arial Narrow"/>
          <w:b/>
          <w:i/>
          <w:iCs/>
          <w:color w:val="000000"/>
          <w:sz w:val="28"/>
          <w:szCs w:val="28"/>
          <w:u w:val="single"/>
        </w:rPr>
        <w:t>V – A CONTRATADA fica obrigada a aceitar nas mesmas condições contratuais, os acréscimos ou supressões que se fizerem necessário sobre o objeto da presente licitação, até 25% (vinte e cinco por cento) do valor do Contrato, até a efetiva liquidação da despesa;</w:t>
      </w:r>
    </w:p>
    <w:p w14:paraId="12BA29EF" w14:textId="77777777" w:rsidR="00623FCF" w:rsidRPr="00F84FC6" w:rsidRDefault="00623FCF" w:rsidP="00623FCF">
      <w:pPr>
        <w:keepLines/>
        <w:widowControl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VI – </w:t>
      </w:r>
      <w:r w:rsidRPr="00F84FC6">
        <w:rPr>
          <w:rFonts w:ascii="Arial Narrow" w:hAnsi="Arial Narrow" w:cs="ArialMT"/>
          <w:color w:val="000000"/>
          <w:sz w:val="28"/>
          <w:szCs w:val="28"/>
        </w:rPr>
        <w:t>A CONTRATADA é responsável direta e exclusivamente pela execução do objeto deste contrato e, consequentemente, responde, civil e criminalmente, por todos os danos e prejuízos que, na execução dele, venha, direta ou indiretamente, a provocar ou causar para a CONTRATANTE ou para terceiros;</w:t>
      </w:r>
    </w:p>
    <w:p w14:paraId="0AE77451" w14:textId="77777777" w:rsidR="00623FCF" w:rsidRPr="00F84FC6" w:rsidRDefault="00623FCF" w:rsidP="00623FCF">
      <w:pPr>
        <w:keepLines/>
        <w:widowControl w:val="0"/>
        <w:spacing w:before="240"/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VII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– A CONTRATADA é responsável também pela qualidade dos produtos fornecidos, não se admitindo, em nenhuma hipótese, a alegação de que terceiros quaisquer, antes da entrega, tenham adulterado ou fornecido os mesmos fora dos padrões exigidos.</w:t>
      </w:r>
    </w:p>
    <w:p w14:paraId="6C660DA2" w14:textId="77777777" w:rsidR="00623FCF" w:rsidRPr="00F84FC6" w:rsidRDefault="00623FCF" w:rsidP="00623FCF">
      <w:pPr>
        <w:spacing w:before="240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2.2.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Além das obrigações resultantes da observância da Lei Federal nº. 8.666/93 são obrigações da CONTRATANTE.</w:t>
      </w:r>
    </w:p>
    <w:p w14:paraId="2225E143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Cumprir todos os compromissos financeiros assumidos com a CONTRATADA;</w:t>
      </w:r>
    </w:p>
    <w:p w14:paraId="223F7FE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II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Notificar formal e tempestivamente, a CONTRATADA sobre as irregularidades observadas no cumprimento deste Contrato;</w:t>
      </w:r>
    </w:p>
    <w:p w14:paraId="791AECCD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III –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Notificar a CONTRATADA por escrito e com antecedência, sobre multas, penalidades e quaisquer débitos de sua responsabilidade;</w:t>
      </w:r>
    </w:p>
    <w:p w14:paraId="18FB688A" w14:textId="77777777" w:rsidR="00623FCF" w:rsidRPr="00F84FC6" w:rsidRDefault="00623FCF" w:rsidP="00623FCF">
      <w:pPr>
        <w:tabs>
          <w:tab w:val="num" w:pos="851"/>
        </w:tabs>
        <w:ind w:left="567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IV –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Aplicar as sanções administrativas contratuais pertinentes, em caso de inadimplemento;</w:t>
      </w:r>
    </w:p>
    <w:p w14:paraId="7FE6378B" w14:textId="77777777" w:rsidR="00623FCF" w:rsidRDefault="00623FCF" w:rsidP="00623FCF">
      <w:pPr>
        <w:ind w:left="567" w:right="-1"/>
        <w:jc w:val="both"/>
        <w:rPr>
          <w:rFonts w:ascii="Arial Narrow" w:hAnsi="Arial Narrow" w:cs="Arial"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 xml:space="preserve">V </w:t>
      </w:r>
      <w:r w:rsidRPr="00F84FC6">
        <w:rPr>
          <w:rFonts w:ascii="Arial Narrow" w:hAnsi="Arial Narrow" w:cs="Arial"/>
          <w:bCs/>
          <w:color w:val="000000"/>
          <w:sz w:val="28"/>
          <w:szCs w:val="28"/>
        </w:rPr>
        <w:t>– Fiscalizar a execução deste contrato através do Fiscal de Contrato e Departamento de Gestão das Atas e Contratos Administrativos</w:t>
      </w:r>
      <w:r w:rsidRPr="00F84FC6">
        <w:rPr>
          <w:rFonts w:ascii="Arial Narrow" w:hAnsi="Arial Narrow"/>
          <w:color w:val="000000"/>
          <w:sz w:val="28"/>
          <w:szCs w:val="26"/>
        </w:rPr>
        <w:t>.</w:t>
      </w:r>
    </w:p>
    <w:p w14:paraId="3DEDBF4A" w14:textId="77777777" w:rsidR="00623FCF" w:rsidRPr="008D1831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color w:val="000000"/>
          <w:sz w:val="28"/>
          <w:szCs w:val="26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6"/>
        </w:rPr>
        <w:t>CLAUSULA TERCEIRA – DA FORMA DE FORNECIMENTO DO OBJETO</w:t>
      </w:r>
    </w:p>
    <w:p w14:paraId="64D0540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3.1.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Após a emissão da requisição emitida pela </w:t>
      </w:r>
      <w:r>
        <w:rPr>
          <w:rFonts w:ascii="Arial Narrow" w:hAnsi="Arial Narrow"/>
          <w:color w:val="000000"/>
          <w:sz w:val="28"/>
          <w:szCs w:val="28"/>
        </w:rPr>
        <w:t>Contratante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solicitando os produtos necessários, a CONTRATADA deverá conduzir até os endereços que consta na requisição, conforme consta no item 3.2, no prazo máximo de 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 xml:space="preserve"> (</w:t>
      </w:r>
      <w:r>
        <w:rPr>
          <w:rFonts w:ascii="Arial Narrow" w:hAnsi="Arial Narrow"/>
          <w:b/>
          <w:color w:val="000000"/>
          <w:sz w:val="28"/>
          <w:szCs w:val="28"/>
        </w:rPr>
        <w:t>dez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)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>
        <w:rPr>
          <w:rFonts w:ascii="Arial Narrow" w:hAnsi="Arial Narrow"/>
          <w:color w:val="000000"/>
          <w:sz w:val="28"/>
          <w:szCs w:val="28"/>
        </w:rPr>
        <w:t>dias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para serem vistoriados pelo Fiscal Recebedor, </w:t>
      </w:r>
      <w:r>
        <w:rPr>
          <w:rFonts w:ascii="Arial Narrow" w:hAnsi="Arial Narrow"/>
          <w:color w:val="000000"/>
          <w:sz w:val="28"/>
          <w:szCs w:val="28"/>
        </w:rPr>
        <w:t>das oito horas da manhã até treze horas, de segunda a sexta-feira, conforme Termo de Referência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2734315D" w14:textId="77777777" w:rsidR="00623FCF" w:rsidRPr="00F84FC6" w:rsidRDefault="00623FCF" w:rsidP="00623FCF">
      <w:pPr>
        <w:pStyle w:val="SemEspaamento"/>
        <w:ind w:left="567"/>
        <w:jc w:val="both"/>
        <w:rPr>
          <w:rFonts w:ascii="Arial Narrow" w:hAnsi="Arial Narrow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i/>
          <w:iCs/>
          <w:color w:val="000000"/>
          <w:sz w:val="28"/>
          <w:szCs w:val="28"/>
          <w:u w:val="single"/>
        </w:rPr>
        <w:t>3.1.1. A Licitante que não atender o item acima estará sujeita as penalidades cabíveis, conforme CLÁUSULA SÉTIMA deste contrato</w:t>
      </w:r>
      <w:r w:rsidRPr="00F84FC6">
        <w:rPr>
          <w:rFonts w:ascii="Arial Narrow" w:hAnsi="Arial Narrow"/>
          <w:iCs/>
          <w:color w:val="000000"/>
          <w:sz w:val="28"/>
          <w:szCs w:val="28"/>
        </w:rPr>
        <w:t>.</w:t>
      </w:r>
    </w:p>
    <w:p w14:paraId="185685B1" w14:textId="77777777" w:rsidR="00623FCF" w:rsidRPr="008D1831" w:rsidRDefault="00623FCF" w:rsidP="00623FCF">
      <w:pPr>
        <w:pStyle w:val="SemEspaamento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2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</w:t>
      </w:r>
      <w:r>
        <w:rPr>
          <w:rFonts w:ascii="Arial Narrow" w:hAnsi="Arial Narrow" w:cs="Arial"/>
          <w:color w:val="000000"/>
          <w:sz w:val="28"/>
          <w:szCs w:val="28"/>
        </w:rPr>
        <w:t>As embalagens e unidades constantes na especificação do produto deverão ser rigorosamente observadas, assim como a marca vencedora, sob pena de devolução do produto.</w:t>
      </w:r>
    </w:p>
    <w:p w14:paraId="4A53A706" w14:textId="77777777" w:rsidR="00623FCF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14:paraId="063B7536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3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Considera-se impedimento para contratação, à prática de infração às cláusulas editalícias e contratuais referentes à qualidade do produto, bem como a aplicação da penalidade de suspensão temporária do direito de licitar e contratar com a administração ou a declaração de inidoneidade.</w:t>
      </w:r>
    </w:p>
    <w:p w14:paraId="320C5EE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4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No caso de alguma irregularidade, o órgão de fiscalização Federal, Estadual ou Municipal competente será comunicado para que defina sobre a destinação final da mercadoria.</w:t>
      </w:r>
    </w:p>
    <w:p w14:paraId="1FA185EF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bCs/>
          <w:iCs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Todos os produtos deverão ser apresentados em embalagem original, intacta contendo todas as informações necessárias e obrigatórias sobre fabricação, data de validade e afins.</w:t>
      </w:r>
    </w:p>
    <w:p w14:paraId="129BD647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6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A CONTRATADA ficará obrigada a trocar e as suas expensas o produto que vier a ser recusado sendo que o ato de recebimento não importará sua aceitação.</w:t>
      </w:r>
    </w:p>
    <w:p w14:paraId="7F781AF6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7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Independentemente da aceitação, a CONTRATADA garantirá a qualidade dos produtos, obrigando-se a repor imediatamente aquele que apresentar defeito ou for entregue em desacordo com apresentado na proposta.</w:t>
      </w:r>
    </w:p>
    <w:p w14:paraId="3DAF3FE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3.</w:t>
      </w:r>
      <w:r>
        <w:rPr>
          <w:rFonts w:ascii="Arial Narrow" w:hAnsi="Arial Narrow"/>
          <w:b/>
          <w:bCs/>
          <w:color w:val="000000"/>
          <w:sz w:val="28"/>
          <w:szCs w:val="28"/>
        </w:rPr>
        <w:t>8</w:t>
      </w: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 CONTRATADA, sujeitar-se-á a mais ampla e irrestrita fiscalização por parte do Município de Iguatemi/MS, através dos técnicos encarregados e do Fiscal de Contrato, designados a acompanhar a entrega dos produtos, prestando esclarecimentos solicitados atendendo as reclamações formuladas, inclusive sobre os prazos e condições das entregas.</w:t>
      </w:r>
    </w:p>
    <w:p w14:paraId="0733A0E5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lastRenderedPageBreak/>
        <w:t>3</w:t>
      </w:r>
      <w:r>
        <w:rPr>
          <w:rFonts w:ascii="Arial Narrow" w:hAnsi="Arial Narrow"/>
          <w:b/>
          <w:color w:val="000000"/>
          <w:sz w:val="28"/>
          <w:szCs w:val="28"/>
        </w:rPr>
        <w:t>.9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deverão conter a identificação da unidade requisitante, indicação expressa do número do contrato, do número desta licitação, do número do processo, a identificação da Contratada, a especificação dos itens, as quantidades, datas e horários e endereço de entrega.</w:t>
      </w:r>
    </w:p>
    <w:p w14:paraId="62B01D19" w14:textId="77777777" w:rsidR="00623FCF" w:rsidRPr="00F84FC6" w:rsidRDefault="00623FCF" w:rsidP="00623FCF">
      <w:pPr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10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As requisições serão expedidas por quaisquer meios de comunicação que possibilitem a comprovação do respectivo recebimento por parte da Contratada, inclusive </w:t>
      </w:r>
      <w:r w:rsidRPr="00F84FC6">
        <w:rPr>
          <w:rFonts w:ascii="Arial Narrow" w:hAnsi="Arial Narrow"/>
          <w:i/>
          <w:color w:val="000000"/>
          <w:sz w:val="28"/>
          <w:szCs w:val="28"/>
        </w:rPr>
        <w:t>fac-símile e correio eletrônico</w:t>
      </w:r>
      <w:r w:rsidRPr="00F84FC6">
        <w:rPr>
          <w:rFonts w:ascii="Arial Narrow" w:hAnsi="Arial Narrow"/>
          <w:color w:val="000000"/>
          <w:sz w:val="28"/>
          <w:szCs w:val="28"/>
        </w:rPr>
        <w:t>.</w:t>
      </w:r>
    </w:p>
    <w:p w14:paraId="195932DC" w14:textId="77777777" w:rsidR="00623FCF" w:rsidRPr="00F84FC6" w:rsidRDefault="00623FCF" w:rsidP="00623FCF">
      <w:pPr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color w:val="000000"/>
          <w:sz w:val="28"/>
          <w:szCs w:val="28"/>
        </w:rPr>
        <w:t>3.</w:t>
      </w:r>
      <w:r>
        <w:rPr>
          <w:rFonts w:ascii="Arial Narrow" w:hAnsi="Arial Narrow" w:cs="Arial"/>
          <w:b/>
          <w:color w:val="000000"/>
          <w:sz w:val="28"/>
          <w:szCs w:val="28"/>
        </w:rPr>
        <w:t>11</w:t>
      </w:r>
      <w:r w:rsidRPr="00F84FC6">
        <w:rPr>
          <w:rFonts w:ascii="Arial Narrow" w:hAnsi="Arial Narrow" w:cs="Arial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 w:cs="Arial"/>
          <w:color w:val="000000"/>
          <w:sz w:val="28"/>
          <w:szCs w:val="28"/>
        </w:rPr>
        <w:t xml:space="preserve"> Somente serão aceitos os produtos que estiverem de acordo com as especificações contidas nos contratos de fornecimento.</w:t>
      </w:r>
    </w:p>
    <w:p w14:paraId="0E00CF2F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  <w:szCs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3.</w:t>
      </w:r>
      <w:r>
        <w:rPr>
          <w:rFonts w:ascii="Arial Narrow" w:hAnsi="Arial Narrow"/>
          <w:b/>
          <w:color w:val="000000"/>
          <w:sz w:val="28"/>
          <w:szCs w:val="28"/>
        </w:rPr>
        <w:t>12</w:t>
      </w:r>
      <w:r w:rsidRPr="00F84FC6">
        <w:rPr>
          <w:rFonts w:ascii="Arial Narrow" w:hAnsi="Arial Narrow"/>
          <w:b/>
          <w:color w:val="000000"/>
          <w:sz w:val="28"/>
          <w:szCs w:val="28"/>
        </w:rPr>
        <w:t>.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 </w:t>
      </w:r>
      <w:r w:rsidRPr="00F84FC6">
        <w:rPr>
          <w:rFonts w:ascii="Arial Narrow" w:hAnsi="Arial Narrow" w:cs="Tahoma"/>
          <w:bCs/>
          <w:color w:val="000000"/>
          <w:sz w:val="28"/>
          <w:szCs w:val="28"/>
        </w:rPr>
        <w:t>A circunstância de não serem requisitados todos os produtos licitados até o término do contrato a ser firmado, não obriga o Município de Iguatemi/MS a requisitá-los nem gera direito a CONTRATADA sobre os produtos não requisitados.</w:t>
      </w:r>
    </w:p>
    <w:p w14:paraId="5018E676" w14:textId="77777777" w:rsidR="00623FCF" w:rsidRPr="000A0423" w:rsidRDefault="00623FCF" w:rsidP="00623FCF">
      <w:pPr>
        <w:pStyle w:val="Ttulo3"/>
        <w:ind w:right="-1"/>
        <w:rPr>
          <w:rFonts w:ascii="Arial Narrow" w:eastAsia="Arial Unicode MS" w:hAnsi="Arial Narrow" w:cs="Arial"/>
          <w:b/>
          <w:bCs/>
          <w:iCs/>
          <w:color w:val="000000"/>
          <w:sz w:val="28"/>
          <w:szCs w:val="28"/>
        </w:rPr>
      </w:pPr>
      <w:r w:rsidRPr="000A0423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CLÁUSULA QUARTA – DO VALOR E CONDIÇÕES DE PAGAMENTO</w:t>
      </w:r>
    </w:p>
    <w:p w14:paraId="664E1308" w14:textId="77777777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</w:p>
    <w:p w14:paraId="5C3D15C3" w14:textId="4B8BFA9C" w:rsidR="00623FCF" w:rsidRPr="00F84FC6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valor global do fornecimento, ora contratado é de </w:t>
      </w:r>
      <w:r w:rsidR="004A0968" w:rsidRPr="004A0968">
        <w:rPr>
          <w:rFonts w:ascii="Verdana" w:hAnsi="Verdana" w:cs="Arial"/>
          <w:b/>
          <w:bCs/>
          <w:color w:val="000000"/>
          <w:sz w:val="22"/>
          <w:szCs w:val="22"/>
        </w:rPr>
        <w:t>R$ 28.749,91</w:t>
      </w:r>
      <w:r w:rsidR="004A0968" w:rsidRPr="004A0968">
        <w:rPr>
          <w:rFonts w:ascii="Verdana" w:hAnsi="Verdana" w:cs="Arial"/>
          <w:color w:val="000000"/>
          <w:sz w:val="22"/>
          <w:szCs w:val="22"/>
        </w:rPr>
        <w:t xml:space="preserve"> </w:t>
      </w:r>
      <w:r w:rsidR="004A0968">
        <w:rPr>
          <w:rFonts w:ascii="Verdana" w:hAnsi="Verdana" w:cs="Arial"/>
          <w:color w:val="000000"/>
          <w:sz w:val="20"/>
          <w:szCs w:val="20"/>
        </w:rPr>
        <w:t>(vinte e oito mil e setecentos e quarenta e nove reais e noventa e um centavos).</w:t>
      </w:r>
    </w:p>
    <w:p w14:paraId="2E78BD59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color w:val="000000"/>
          <w:sz w:val="28"/>
          <w:szCs w:val="28"/>
        </w:rPr>
        <w:t>4.2</w:t>
      </w:r>
      <w:r w:rsidRPr="00F84FC6">
        <w:rPr>
          <w:rFonts w:ascii="Arial Narrow" w:hAnsi="Arial Narrow"/>
          <w:b/>
          <w:color w:val="000000"/>
          <w:sz w:val="28"/>
        </w:rPr>
        <w:t>.</w:t>
      </w:r>
      <w:r w:rsidRPr="00F84FC6">
        <w:rPr>
          <w:rFonts w:ascii="Arial Narrow" w:hAnsi="Arial Narrow"/>
          <w:color w:val="000000"/>
          <w:sz w:val="28"/>
        </w:rPr>
        <w:t xml:space="preserve"> No valor pactuado estão inclusos todos os tributos e, ou encargos sociais, resultantes da operação adjudicatória concluída, inclusive despesas com fretes e outros.</w:t>
      </w:r>
    </w:p>
    <w:p w14:paraId="6904BB33" w14:textId="77777777" w:rsidR="00623FCF" w:rsidRPr="00F84FC6" w:rsidRDefault="00623FCF" w:rsidP="00623FCF">
      <w:pPr>
        <w:ind w:right="-1"/>
        <w:jc w:val="both"/>
        <w:rPr>
          <w:rFonts w:ascii="Arial Narrow" w:hAnsi="Arial Narrow"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4.3.</w:t>
      </w:r>
      <w:r w:rsidRPr="00F84FC6">
        <w:rPr>
          <w:rFonts w:ascii="Arial Narrow" w:hAnsi="Arial Narrow"/>
          <w:bCs/>
          <w:color w:val="000000"/>
          <w:sz w:val="28"/>
        </w:rPr>
        <w:t xml:space="preserve"> </w:t>
      </w:r>
      <w:r w:rsidRPr="00F84FC6">
        <w:rPr>
          <w:rFonts w:ascii="Arial Narrow" w:hAnsi="Arial Narrow"/>
          <w:color w:val="000000"/>
          <w:sz w:val="28"/>
        </w:rPr>
        <w:t>O pagamento será efetuado em até 30 (trinta) dias contados da apresentação da Nota Fiscal/Fatura, devidamente conferida e atestada pelo Gestor do Contrato.</w:t>
      </w:r>
    </w:p>
    <w:p w14:paraId="758E7262" w14:textId="77777777" w:rsidR="00623FCF" w:rsidRPr="000A0423" w:rsidRDefault="00623FCF" w:rsidP="00623FCF">
      <w:pPr>
        <w:ind w:right="-568"/>
        <w:jc w:val="both"/>
        <w:rPr>
          <w:rFonts w:ascii="Arial Narrow" w:hAnsi="Arial Narrow"/>
          <w:bCs/>
          <w:color w:val="000000"/>
          <w:sz w:val="28"/>
        </w:rPr>
      </w:pPr>
      <w:r w:rsidRPr="00F84FC6">
        <w:rPr>
          <w:rFonts w:ascii="Arial Narrow" w:hAnsi="Arial Narrow"/>
          <w:b/>
          <w:bCs/>
          <w:color w:val="000000"/>
          <w:sz w:val="28"/>
        </w:rPr>
        <w:t>4.4.</w:t>
      </w:r>
      <w:r w:rsidRPr="00F84FC6">
        <w:rPr>
          <w:rFonts w:ascii="Arial Narrow" w:hAnsi="Arial Narrow"/>
          <w:bCs/>
          <w:color w:val="000000"/>
          <w:sz w:val="28"/>
        </w:rPr>
        <w:t xml:space="preserve"> A Nota Fiscal/Fatura deverá ser emitida pela licitante vencedora/contratada, obrigatoriamente com o mesmo número de inscrição no CNPJ apresentado nos documentos de habilitação e das propostas de preços, bem como da Nota de Empenho.</w:t>
      </w:r>
    </w:p>
    <w:p w14:paraId="74C71827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4.5.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Em caso de devolução da Nota Fiscal/Fatura para correção, o prazo para pagamento passará a fluir após a sua reapresentação.</w:t>
      </w:r>
    </w:p>
    <w:p w14:paraId="14F6886E" w14:textId="77777777" w:rsidR="00623FCF" w:rsidRPr="00F84FC6" w:rsidRDefault="00623FCF" w:rsidP="00623FCF">
      <w:pPr>
        <w:widowControl w:val="0"/>
        <w:ind w:right="-568"/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4.6.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INSS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e com o </w:t>
      </w: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>FGTS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.</w:t>
      </w:r>
    </w:p>
    <w:p w14:paraId="50DCABF7" w14:textId="77777777" w:rsidR="00623FCF" w:rsidRPr="00F84FC6" w:rsidRDefault="00623FCF" w:rsidP="00623FCF">
      <w:pPr>
        <w:autoSpaceDE w:val="0"/>
        <w:autoSpaceDN w:val="0"/>
        <w:adjustRightInd w:val="0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4.7.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À CONTRATADA fica vedado negociar ou efetuar a cobrança ou o desconto da fatura emitida através da rede bancária ou com terceiros, permitindo-se, tão somente, cobranças em carteira simples, ou seja, diretamente para CONTRATANTE.</w:t>
      </w:r>
    </w:p>
    <w:p w14:paraId="3CBE11ED" w14:textId="77777777" w:rsidR="00623FCF" w:rsidRPr="000A0423" w:rsidRDefault="00623FCF" w:rsidP="00623FCF">
      <w:pPr>
        <w:widowControl w:val="0"/>
        <w:ind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/>
          <w:b/>
          <w:bCs/>
          <w:color w:val="000000"/>
          <w:sz w:val="28"/>
          <w:szCs w:val="28"/>
        </w:rPr>
        <w:lastRenderedPageBreak/>
        <w:t xml:space="preserve">4.8. </w:t>
      </w:r>
      <w:r w:rsidRPr="00F84FC6">
        <w:rPr>
          <w:rFonts w:ascii="Arial Narrow" w:hAnsi="Arial Narrow"/>
          <w:color w:val="000000"/>
          <w:sz w:val="28"/>
          <w:szCs w:val="28"/>
        </w:rPr>
        <w:t xml:space="preserve">Na eventualidade de aplicação de multas, estas deverão ser liquidadas simultaneamente </w:t>
      </w:r>
      <w:r w:rsidRPr="00F84FC6">
        <w:rPr>
          <w:rFonts w:ascii="Arial Narrow" w:hAnsi="Arial Narrow" w:cs="Helvetica"/>
          <w:color w:val="000000"/>
          <w:sz w:val="28"/>
          <w:szCs w:val="28"/>
        </w:rPr>
        <w:t>com parcela vinculada ao evento cujo descumprimento der origem à aplicação da penalidade</w:t>
      </w:r>
    </w:p>
    <w:p w14:paraId="62C279DA" w14:textId="77777777" w:rsidR="00623FCF" w:rsidRPr="000A0423" w:rsidRDefault="00623FCF" w:rsidP="00623FCF">
      <w:pPr>
        <w:ind w:right="-568"/>
        <w:jc w:val="both"/>
        <w:rPr>
          <w:rFonts w:ascii="Arial Narrow" w:hAnsi="Arial Narrow" w:cs="Arial"/>
          <w:b/>
          <w:bCs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iCs/>
          <w:color w:val="000000"/>
          <w:sz w:val="28"/>
          <w:szCs w:val="28"/>
        </w:rPr>
        <w:t xml:space="preserve">CLÁUSULA QUINTA </w:t>
      </w: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– DO PREÇO E DO REAJUSTE</w:t>
      </w:r>
    </w:p>
    <w:p w14:paraId="59C98858" w14:textId="77777777" w:rsidR="00623FCF" w:rsidRPr="000A0423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5.1.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Os preços deverão ser expressos em reais e de conformidade com o inciso I, subitem 7.1 do Edital, fixo e irreajustável.</w:t>
      </w:r>
    </w:p>
    <w:p w14:paraId="2380843E" w14:textId="77777777" w:rsidR="00623FCF" w:rsidRPr="000A0423" w:rsidRDefault="00623FCF" w:rsidP="00623FCF">
      <w:pPr>
        <w:autoSpaceDE w:val="0"/>
        <w:autoSpaceDN w:val="0"/>
        <w:adjustRightInd w:val="0"/>
        <w:ind w:left="567"/>
        <w:jc w:val="both"/>
        <w:rPr>
          <w:rFonts w:ascii="Arial Narrow" w:hAnsi="Arial Narrow" w:cs="ArialMT"/>
          <w:color w:val="000000"/>
          <w:sz w:val="28"/>
          <w:szCs w:val="28"/>
        </w:rPr>
      </w:pPr>
      <w:r w:rsidRPr="00F84FC6">
        <w:rPr>
          <w:rFonts w:ascii="Arial Narrow" w:hAnsi="Arial Narrow" w:cs="ArialMT"/>
          <w:b/>
          <w:color w:val="000000"/>
          <w:sz w:val="28"/>
          <w:szCs w:val="28"/>
        </w:rPr>
        <w:t>5.1.1.</w:t>
      </w:r>
      <w:r w:rsidRPr="00F84FC6">
        <w:rPr>
          <w:rFonts w:ascii="Arial Narrow" w:hAnsi="Arial Narrow" w:cs="ArialMT"/>
          <w:color w:val="000000"/>
          <w:sz w:val="28"/>
          <w:szCs w:val="28"/>
        </w:rPr>
        <w:t xml:space="preserve"> O preço retro referido é final, não se admitindo qualquer acréscimo, estando incluídas no mesmo todas as despesas e custos, diretos e indiretos, como também os lucros da contratada, conforme previsto no Edital.</w:t>
      </w:r>
    </w:p>
    <w:p w14:paraId="145E040F" w14:textId="77777777" w:rsidR="00623FCF" w:rsidRPr="00F84FC6" w:rsidRDefault="00623FCF" w:rsidP="00623FCF">
      <w:pPr>
        <w:jc w:val="both"/>
        <w:rPr>
          <w:rFonts w:ascii="Arial Narrow" w:hAnsi="Arial Narrow" w:cs="Arial"/>
          <w:iCs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14:paraId="75CE7C80" w14:textId="77777777" w:rsidR="00623FCF" w:rsidRPr="000A0423" w:rsidRDefault="00623FCF" w:rsidP="00623FCF">
      <w:pPr>
        <w:widowControl w:val="0"/>
        <w:tabs>
          <w:tab w:val="left" w:pos="1080"/>
          <w:tab w:val="left" w:pos="1701"/>
          <w:tab w:val="left" w:pos="2340"/>
        </w:tabs>
        <w:ind w:left="567" w:right="-568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 xml:space="preserve">5.2.1. 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>Caso ocorra à variação nos preços, a contratada deverá solicitar formalmente a CONTRATANTE, devidamente acompanhada de documentos que comprovem a procedência do pedido</w:t>
      </w:r>
      <w:r w:rsidRPr="00F84FC6">
        <w:rPr>
          <w:rFonts w:ascii="Arial Narrow" w:hAnsi="Arial Narrow" w:cs="Arial"/>
          <w:color w:val="000000"/>
          <w:sz w:val="28"/>
          <w:szCs w:val="28"/>
        </w:rPr>
        <w:t>.</w:t>
      </w:r>
    </w:p>
    <w:p w14:paraId="0D8B3E87" w14:textId="77777777" w:rsidR="00623FCF" w:rsidRDefault="00623FCF" w:rsidP="00623FCF">
      <w:pPr>
        <w:pStyle w:val="Ttulo9"/>
        <w:ind w:right="-618"/>
        <w:jc w:val="both"/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</w:pPr>
      <w:r w:rsidRPr="000A0423">
        <w:rPr>
          <w:rFonts w:ascii="Arial Narrow" w:hAnsi="Arial Narrow"/>
          <w:b/>
          <w:bCs/>
          <w:i w:val="0"/>
          <w:iCs w:val="0"/>
          <w:color w:val="000000"/>
          <w:sz w:val="28"/>
          <w:szCs w:val="28"/>
        </w:rPr>
        <w:t>CLÁUSULA SEXTA – RECURSO ORÇAMENTÁRIO</w:t>
      </w:r>
    </w:p>
    <w:p w14:paraId="31EA769E" w14:textId="77777777" w:rsidR="00623FCF" w:rsidRPr="000A3D6B" w:rsidRDefault="00623FCF" w:rsidP="00623FCF"/>
    <w:p w14:paraId="0AD5605F" w14:textId="77777777" w:rsidR="00623FCF" w:rsidRPr="00F84FC6" w:rsidRDefault="00623FCF" w:rsidP="00623FCF">
      <w:pPr>
        <w:ind w:right="-1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F84FC6">
        <w:rPr>
          <w:rFonts w:ascii="Arial Narrow" w:hAnsi="Arial Narrow" w:cs="Arial"/>
          <w:b/>
          <w:bCs/>
          <w:iCs/>
          <w:color w:val="000000"/>
          <w:sz w:val="28"/>
          <w:szCs w:val="28"/>
        </w:rPr>
        <w:t>6.1.</w:t>
      </w:r>
      <w:r w:rsidRPr="00F84FC6">
        <w:rPr>
          <w:rFonts w:ascii="Arial Narrow" w:hAnsi="Arial Narrow" w:cs="Arial"/>
          <w:iCs/>
          <w:color w:val="000000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tbl>
      <w:tblPr>
        <w:tblW w:w="94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60"/>
      </w:tblGrid>
      <w:tr w:rsidR="004A0968" w14:paraId="27988FDE" w14:textId="77777777" w:rsidTr="004A0968">
        <w:trPr>
          <w:trHeight w:val="1980"/>
        </w:trPr>
        <w:tc>
          <w:tcPr>
            <w:tcW w:w="9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B57D67" w14:textId="77777777" w:rsidR="004A0968" w:rsidRDefault="004A0968" w:rsidP="004A0968">
            <w:pPr>
              <w:spacing w:line="240" w:lineRule="auto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hAnsi="Verdana" w:cs="Arial"/>
                <w:color w:val="000000"/>
                <w:sz w:val="20"/>
                <w:szCs w:val="20"/>
              </w:rPr>
              <w:t>4  FUNDO MUNICIPAL DE SAÚDE - FMS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  SECRETARIA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09.02  FUNDO MUNICIPAL DE SAÚDE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10.301.1007-1.221  MANUTENÇÃO DA ESTRUTURAÇÃO DOS SERVIÇOS PUBLICOS DA SAUDE - ATENÇÃO PRIMÁRIA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4.4.90.52.00  EQUIPAMENTOS E MATERIAL PERMANENTE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FONTE: 0.1.14-312     /     FICHA: 726</w:t>
            </w:r>
            <w:r>
              <w:rPr>
                <w:rFonts w:ascii="Verdana" w:hAnsi="Verdana" w:cs="Arial"/>
                <w:color w:val="000000"/>
                <w:sz w:val="20"/>
                <w:szCs w:val="20"/>
              </w:rPr>
              <w:br/>
              <w:t>R$ 28.749,91 (vinte e oito mil e setecentos e quarenta e nove reais e noventa e um centavos)</w:t>
            </w:r>
          </w:p>
        </w:tc>
      </w:tr>
    </w:tbl>
    <w:p w14:paraId="1CC12FE1" w14:textId="22D3FB03" w:rsidR="00623FCF" w:rsidRDefault="004A0968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</w:t>
      </w:r>
      <w:r w:rsidR="00623FCF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CLÁUSULA </w:t>
      </w:r>
      <w:r w:rsidR="00623FCF">
        <w:rPr>
          <w:rFonts w:ascii="Arial Narrow" w:hAnsi="Arial Narrow" w:cs="Arial"/>
          <w:b/>
          <w:bCs/>
          <w:snapToGrid w:val="0"/>
          <w:sz w:val="28"/>
          <w:szCs w:val="28"/>
        </w:rPr>
        <w:t>OITAVA</w:t>
      </w:r>
      <w:r w:rsidR="00623FCF"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DA FISCALIZAÇÃO</w:t>
      </w:r>
    </w:p>
    <w:p w14:paraId="3A56809D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47394B">
        <w:rPr>
          <w:rFonts w:ascii="Arial Narrow" w:hAnsi="Arial Narrow" w:cs="Arial"/>
          <w:b/>
          <w:bCs/>
          <w:snapToGrid w:val="0"/>
          <w:sz w:val="28"/>
          <w:szCs w:val="28"/>
        </w:rPr>
        <w:t>I -</w:t>
      </w:r>
      <w:r>
        <w:rPr>
          <w:rFonts w:ascii="Arial Narrow" w:hAnsi="Arial Narrow" w:cs="Arial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Cabe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, a seu critério e através da Secretaria Municipal de Administração, exercer ampla, irrestrita e permanente fiscalização de todas as fases de cumprimento do presente contrato, e, a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Contratada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declara aceitar, integralmente, todos os métodos e processos de inspeção, verificação e controle a serem adotados pelo </w:t>
      </w:r>
      <w:r w:rsidRPr="009272DC">
        <w:rPr>
          <w:rFonts w:ascii="Arial Narrow" w:hAnsi="Arial Narrow" w:cs="Arial"/>
          <w:b/>
          <w:bCs/>
          <w:snapToGrid w:val="0"/>
          <w:sz w:val="28"/>
          <w:szCs w:val="28"/>
        </w:rPr>
        <w:t>Contratante</w:t>
      </w:r>
      <w:r w:rsidRPr="009272DC">
        <w:rPr>
          <w:rFonts w:ascii="Arial Narrow" w:hAnsi="Arial Narrow" w:cs="Arial"/>
          <w:snapToGrid w:val="0"/>
          <w:sz w:val="28"/>
          <w:szCs w:val="28"/>
        </w:rPr>
        <w:t>.</w:t>
      </w:r>
    </w:p>
    <w:p w14:paraId="2390D184" w14:textId="77777777" w:rsidR="00623FCF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b/>
          <w:snapToGrid w:val="0"/>
          <w:sz w:val="28"/>
          <w:szCs w:val="28"/>
        </w:rPr>
        <w:t>I</w:t>
      </w:r>
      <w:r w:rsidRPr="009272DC">
        <w:rPr>
          <w:rFonts w:ascii="Arial Narrow" w:hAnsi="Arial Narrow"/>
          <w:b/>
          <w:snapToGrid w:val="0"/>
          <w:sz w:val="28"/>
          <w:szCs w:val="28"/>
        </w:rPr>
        <w:t>I -</w:t>
      </w:r>
      <w:r w:rsidRPr="009272DC">
        <w:rPr>
          <w:rFonts w:ascii="Arial Narrow" w:hAnsi="Arial Narrow"/>
          <w:snapToGrid w:val="0"/>
          <w:sz w:val="28"/>
          <w:szCs w:val="28"/>
        </w:rPr>
        <w:t xml:space="preserve"> </w:t>
      </w:r>
      <w:r w:rsidRPr="009272DC">
        <w:rPr>
          <w:rFonts w:ascii="Arial Narrow" w:hAnsi="Arial Narrow"/>
          <w:sz w:val="28"/>
          <w:szCs w:val="28"/>
        </w:rPr>
        <w:t xml:space="preserve">Nos termos do § 1º do artigo 67 da Lei 8.666/1993, caberá ao representante </w:t>
      </w:r>
      <w:r>
        <w:rPr>
          <w:rFonts w:ascii="Arial Narrow" w:hAnsi="Arial Narrow"/>
          <w:sz w:val="28"/>
          <w:szCs w:val="28"/>
        </w:rPr>
        <w:t>do Município designar como</w:t>
      </w:r>
      <w:r w:rsidRPr="009272DC">
        <w:rPr>
          <w:rFonts w:ascii="Arial Narrow" w:hAnsi="Arial Narrow"/>
          <w:sz w:val="28"/>
          <w:szCs w:val="28"/>
        </w:rPr>
        <w:t xml:space="preserve"> fiscal do contrato, proceder às anotações das ocorrências </w:t>
      </w:r>
      <w:r w:rsidRPr="009272DC">
        <w:rPr>
          <w:rFonts w:ascii="Arial Narrow" w:hAnsi="Arial Narrow"/>
          <w:sz w:val="28"/>
          <w:szCs w:val="28"/>
        </w:rPr>
        <w:lastRenderedPageBreak/>
        <w:t>relacionadas com a execução do ajuste, determinando o que for necessário à regularização das falhas ou das impropriedades observadas.</w:t>
      </w:r>
    </w:p>
    <w:p w14:paraId="05C27D90" w14:textId="77777777" w:rsidR="00623FCF" w:rsidRPr="000A3D6B" w:rsidRDefault="00623FCF" w:rsidP="00623FCF">
      <w:pPr>
        <w:pStyle w:val="Recuodecorpodetexto3"/>
        <w:tabs>
          <w:tab w:val="left" w:pos="1560"/>
        </w:tabs>
        <w:ind w:firstLine="0"/>
        <w:rPr>
          <w:rFonts w:ascii="Arial Narrow" w:hAnsi="Arial Narrow"/>
          <w:sz w:val="28"/>
          <w:szCs w:val="28"/>
        </w:rPr>
      </w:pPr>
    </w:p>
    <w:p w14:paraId="1157B12B" w14:textId="77777777" w:rsidR="00623FCF" w:rsidRPr="0047394B" w:rsidRDefault="00623FCF" w:rsidP="00623FCF">
      <w:pPr>
        <w:widowControl w:val="0"/>
        <w:ind w:right="90"/>
        <w:jc w:val="both"/>
        <w:rPr>
          <w:rFonts w:ascii="Arial Narrow" w:hAnsi="Arial Narrow" w:cs="Arial"/>
          <w:b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snapToGrid w:val="0"/>
          <w:sz w:val="28"/>
          <w:szCs w:val="28"/>
        </w:rPr>
        <w:t>NONA</w:t>
      </w:r>
      <w:r w:rsidRPr="009272DC">
        <w:rPr>
          <w:rFonts w:ascii="Arial Narrow" w:hAnsi="Arial Narrow" w:cs="Arial"/>
          <w:b/>
          <w:snapToGrid w:val="0"/>
          <w:sz w:val="28"/>
          <w:szCs w:val="28"/>
        </w:rPr>
        <w:t xml:space="preserve"> – DO GERENCIAMENTO DO CONTRATO</w:t>
      </w:r>
    </w:p>
    <w:p w14:paraId="6C346668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A Administração e os atos de controle do Contrato decorrente da presente licitação, será do Setor de Compras do Município </w:t>
      </w:r>
      <w:r w:rsidRPr="009272DC">
        <w:rPr>
          <w:rFonts w:ascii="Arial Narrow" w:hAnsi="Arial Narrow" w:cs="Arial"/>
          <w:snapToGrid w:val="0"/>
          <w:color w:val="000000"/>
          <w:sz w:val="28"/>
          <w:szCs w:val="28"/>
        </w:rPr>
        <w:t xml:space="preserve">de </w:t>
      </w:r>
      <w:r>
        <w:rPr>
          <w:rFonts w:ascii="Arial Narrow" w:hAnsi="Arial Narrow" w:cs="Arial"/>
          <w:snapToGrid w:val="0"/>
          <w:color w:val="000000"/>
          <w:sz w:val="28"/>
          <w:szCs w:val="28"/>
        </w:rPr>
        <w:t>Iguatemi</w:t>
      </w:r>
      <w:r w:rsidRPr="009272DC">
        <w:rPr>
          <w:rFonts w:ascii="Arial Narrow" w:hAnsi="Arial Narrow" w:cs="Arial"/>
          <w:snapToGrid w:val="0"/>
          <w:sz w:val="28"/>
          <w:szCs w:val="28"/>
        </w:rPr>
        <w:t>/MS.</w:t>
      </w:r>
    </w:p>
    <w:p w14:paraId="6D695534" w14:textId="77777777" w:rsidR="00F62D57" w:rsidRDefault="00F62D57" w:rsidP="00F62D57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>
        <w:rPr>
          <w:rFonts w:ascii="Arial Narrow" w:hAnsi="Arial Narrow" w:cs="Arial"/>
          <w:b/>
          <w:snapToGrid w:val="0"/>
          <w:sz w:val="28"/>
          <w:szCs w:val="28"/>
        </w:rPr>
        <w:t>II –</w:t>
      </w:r>
      <w:r>
        <w:rPr>
          <w:rFonts w:ascii="Arial Narrow" w:hAnsi="Arial Narrow" w:cs="Arial"/>
          <w:snapToGrid w:val="0"/>
          <w:sz w:val="28"/>
          <w:szCs w:val="28"/>
        </w:rPr>
        <w:t xml:space="preserve"> A Contratante nomeia os servidores, </w:t>
      </w:r>
      <w:r>
        <w:rPr>
          <w:rFonts w:ascii="Arial Narrow" w:hAnsi="Arial Narrow"/>
          <w:snapToGrid w:val="0"/>
          <w:sz w:val="28"/>
          <w:szCs w:val="28"/>
        </w:rPr>
        <w:t xml:space="preserve">Iony Juraski portador do CPF nº </w:t>
      </w:r>
      <w:r>
        <w:rPr>
          <w:rFonts w:ascii="Arial" w:hAnsi="Arial" w:cs="Arial"/>
          <w:sz w:val="24"/>
          <w:szCs w:val="24"/>
        </w:rPr>
        <w:t>006.026.431-47</w:t>
      </w:r>
      <w:r>
        <w:rPr>
          <w:rFonts w:ascii="Arial" w:hAnsi="Arial" w:cs="Arial"/>
        </w:rPr>
        <w:t xml:space="preserve">, </w:t>
      </w:r>
      <w:r>
        <w:rPr>
          <w:rFonts w:ascii="Arial Narrow" w:hAnsi="Arial Narrow"/>
          <w:snapToGrid w:val="0"/>
          <w:sz w:val="28"/>
          <w:szCs w:val="28"/>
        </w:rPr>
        <w:t>lotado na Secretaria Municipal de Saúde,</w:t>
      </w:r>
      <w:r>
        <w:rPr>
          <w:rFonts w:ascii="Arial Narrow" w:hAnsi="Arial Narrow" w:cs="Arial"/>
          <w:snapToGrid w:val="0"/>
          <w:sz w:val="28"/>
          <w:szCs w:val="28"/>
        </w:rPr>
        <w:t xml:space="preserve"> como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FISCAL </w:t>
      </w:r>
      <w:r>
        <w:rPr>
          <w:rFonts w:ascii="Arial Narrow" w:hAnsi="Arial Narrow" w:cs="Arial"/>
          <w:snapToGrid w:val="0"/>
          <w:sz w:val="28"/>
          <w:szCs w:val="28"/>
        </w:rPr>
        <w:t>do Contrato, cabendo a ele toda a Fiscalização para o fiel cumprimento de todos os atos previstos neste Documento por parte da empresa vencedora do Certame.</w:t>
      </w:r>
    </w:p>
    <w:p w14:paraId="6DFD10B5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III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Fica como responsabilidade do FISCAL, acionar tanto o Departamento de Licitação, como o Assessor Jurídico sob qualquer descumprimento das regras do Contrato por parte das empresas, sendo que todos os comunicados deverão ser feitos por escrito.</w:t>
      </w:r>
    </w:p>
    <w:p w14:paraId="2076DE33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IV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O FISCAL do Contrato deverá ser comunicado, bem como possuir cópia de todos os pedidos realizados pelo Departamento de Compras para possuir conhecimento de todos os Atos praticados.</w:t>
      </w:r>
    </w:p>
    <w:p w14:paraId="0B371A7B" w14:textId="77777777" w:rsidR="00623FCF" w:rsidRPr="009272DC" w:rsidRDefault="00623FCF" w:rsidP="00623FCF">
      <w:pPr>
        <w:widowControl w:val="0"/>
        <w:ind w:right="9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9272DC">
        <w:rPr>
          <w:rFonts w:ascii="Arial Narrow" w:hAnsi="Arial Narrow" w:cs="Arial"/>
          <w:b/>
          <w:snapToGrid w:val="0"/>
          <w:sz w:val="28"/>
          <w:szCs w:val="28"/>
        </w:rPr>
        <w:t>V –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Todas as Secretarias deverão comunicar o FISCAL quando da chegada das </w:t>
      </w:r>
      <w:r>
        <w:rPr>
          <w:rFonts w:ascii="Arial Narrow" w:hAnsi="Arial Narrow" w:cs="Arial"/>
          <w:snapToGrid w:val="0"/>
          <w:sz w:val="28"/>
          <w:szCs w:val="28"/>
        </w:rPr>
        <w:t>Peças</w:t>
      </w:r>
      <w:r w:rsidRPr="009272DC">
        <w:rPr>
          <w:rFonts w:ascii="Arial Narrow" w:hAnsi="Arial Narrow" w:cs="Arial"/>
          <w:snapToGrid w:val="0"/>
          <w:sz w:val="28"/>
          <w:szCs w:val="28"/>
        </w:rPr>
        <w:t xml:space="preserve"> para que o mesmo realize a conferência.</w:t>
      </w:r>
    </w:p>
    <w:p w14:paraId="5BFF8CE4" w14:textId="77777777" w:rsidR="00623FCF" w:rsidRDefault="00623FCF" w:rsidP="00623FCF">
      <w:pPr>
        <w:widowControl w:val="0"/>
        <w:jc w:val="both"/>
        <w:rPr>
          <w:rFonts w:ascii="Arial Narrow" w:hAnsi="Arial Narrow" w:cs="Arial"/>
          <w:snapToGrid w:val="0"/>
          <w:sz w:val="28"/>
          <w:szCs w:val="28"/>
        </w:rPr>
      </w:pP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PARÁGRAFO </w:t>
      </w:r>
      <w:r>
        <w:rPr>
          <w:rFonts w:ascii="Arial Narrow" w:hAnsi="Arial Narrow" w:cs="Arial"/>
          <w:b/>
          <w:bCs/>
          <w:snapToGrid w:val="0"/>
          <w:sz w:val="28"/>
          <w:szCs w:val="28"/>
        </w:rPr>
        <w:t>PRIMEIRO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 – </w:t>
      </w:r>
      <w:r w:rsidRPr="00EE21C1">
        <w:rPr>
          <w:rFonts w:ascii="Arial Narrow" w:hAnsi="Arial Narrow" w:cs="Arial"/>
          <w:snapToGrid w:val="0"/>
          <w:sz w:val="28"/>
          <w:szCs w:val="28"/>
        </w:rPr>
        <w:t xml:space="preserve">A </w:t>
      </w:r>
      <w:r w:rsidRPr="00EE21C1">
        <w:rPr>
          <w:rFonts w:ascii="Arial Narrow" w:hAnsi="Arial Narrow" w:cs="Arial"/>
          <w:b/>
          <w:bCs/>
          <w:snapToGrid w:val="0"/>
          <w:sz w:val="28"/>
          <w:szCs w:val="28"/>
        </w:rPr>
        <w:t xml:space="preserve">Contratada </w:t>
      </w:r>
      <w:r w:rsidRPr="00EE21C1">
        <w:rPr>
          <w:rFonts w:ascii="Arial Narrow" w:hAnsi="Arial Narrow" w:cs="Arial"/>
          <w:snapToGrid w:val="0"/>
          <w:sz w:val="28"/>
          <w:szCs w:val="28"/>
        </w:rPr>
        <w:t>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5CCE71C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b/>
          <w:bCs/>
          <w:iCs/>
          <w:sz w:val="28"/>
          <w:szCs w:val="28"/>
        </w:rPr>
      </w:pP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CLÁUSULA </w:t>
      </w:r>
      <w:r>
        <w:rPr>
          <w:rFonts w:ascii="Arial Narrow" w:hAnsi="Arial Narrow" w:cs="Arial"/>
          <w:b/>
          <w:bCs/>
          <w:iCs/>
          <w:sz w:val="28"/>
          <w:szCs w:val="28"/>
        </w:rPr>
        <w:t>DÉCIMA</w:t>
      </w:r>
      <w:r w:rsidRPr="00E042DA">
        <w:rPr>
          <w:rFonts w:ascii="Arial Narrow" w:hAnsi="Arial Narrow" w:cs="Arial"/>
          <w:b/>
          <w:bCs/>
          <w:iCs/>
          <w:sz w:val="28"/>
          <w:szCs w:val="28"/>
        </w:rPr>
        <w:t xml:space="preserve"> – DAS PENALIDADES</w:t>
      </w:r>
    </w:p>
    <w:p w14:paraId="50CB06A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.1.</w:t>
      </w:r>
      <w:r w:rsidRPr="00E042DA">
        <w:rPr>
          <w:rFonts w:ascii="Arial Narrow" w:hAnsi="Arial Narrow" w:cs="Arial"/>
          <w:sz w:val="28"/>
          <w:szCs w:val="28"/>
        </w:rPr>
        <w:t xml:space="preserve"> Nos termos do art. 86 da Lei Federal nº. 8.666/93 fica estipulado o percentual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E042DA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b/>
          <w:bCs/>
          <w:sz w:val="28"/>
          <w:szCs w:val="28"/>
        </w:rPr>
        <w:t>cento)</w:t>
      </w:r>
      <w:r w:rsidRPr="00E042DA">
        <w:rPr>
          <w:rFonts w:ascii="Arial Narrow" w:hAnsi="Arial Narrow" w:cs="Arial"/>
          <w:b/>
          <w:sz w:val="28"/>
          <w:szCs w:val="28"/>
        </w:rPr>
        <w:t xml:space="preserve"> </w:t>
      </w:r>
      <w:r w:rsidRPr="00E042DA">
        <w:rPr>
          <w:rFonts w:ascii="Arial Narrow" w:hAnsi="Arial Narrow" w:cs="Arial"/>
          <w:sz w:val="28"/>
          <w:szCs w:val="28"/>
        </w:rPr>
        <w:t xml:space="preserve">do valor empenhado. </w:t>
      </w:r>
    </w:p>
    <w:p w14:paraId="17CBC4BC" w14:textId="77777777" w:rsidR="00623FCF" w:rsidRPr="00E042DA" w:rsidRDefault="00623FCF" w:rsidP="00623FCF">
      <w:pPr>
        <w:pStyle w:val="Corpodetexto"/>
        <w:rPr>
          <w:rFonts w:ascii="Arial Narrow" w:hAnsi="Arial Narrow" w:cs="Arial"/>
          <w:bCs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.2. </w:t>
      </w:r>
      <w:r w:rsidRPr="00E042DA">
        <w:rPr>
          <w:rFonts w:ascii="Arial Narrow" w:hAnsi="Arial Narrow" w:cs="Arial"/>
          <w:bCs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14:paraId="7F472860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Advertência;</w:t>
      </w:r>
    </w:p>
    <w:p w14:paraId="67E4E109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>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 Multa de </w:t>
      </w:r>
      <w:r w:rsidRPr="00E042DA">
        <w:rPr>
          <w:rFonts w:ascii="Arial Narrow" w:hAnsi="Arial Narrow" w:cs="Arial"/>
          <w:b/>
          <w:sz w:val="28"/>
          <w:szCs w:val="28"/>
        </w:rPr>
        <w:t>10% (dez por cento</w:t>
      </w:r>
      <w:r w:rsidRPr="00E042DA">
        <w:rPr>
          <w:rFonts w:ascii="Arial Narrow" w:hAnsi="Arial Narrow" w:cs="Arial"/>
          <w:bCs/>
          <w:sz w:val="28"/>
          <w:szCs w:val="28"/>
        </w:rPr>
        <w:t>) do valor do contrato</w:t>
      </w:r>
      <w:r w:rsidRPr="00E042DA">
        <w:rPr>
          <w:rFonts w:ascii="Arial Narrow" w:hAnsi="Arial Narrow" w:cs="Arial"/>
          <w:b/>
          <w:sz w:val="28"/>
          <w:szCs w:val="28"/>
        </w:rPr>
        <w:t>;</w:t>
      </w:r>
    </w:p>
    <w:p w14:paraId="529A0157" w14:textId="77777777" w:rsidR="00623FCF" w:rsidRPr="00E042DA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lastRenderedPageBreak/>
        <w:t>III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–Suspensão temporária de participar de licitação e impedimento de contratar com a Administração por prazo não superior a </w:t>
      </w:r>
      <w:r w:rsidRPr="00E042DA">
        <w:rPr>
          <w:rFonts w:ascii="Arial Narrow" w:hAnsi="Arial Narrow" w:cs="Arial"/>
          <w:b/>
          <w:sz w:val="28"/>
          <w:szCs w:val="28"/>
        </w:rPr>
        <w:t>2 (dois)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 anos;</w:t>
      </w:r>
    </w:p>
    <w:p w14:paraId="79325618" w14:textId="77777777" w:rsidR="00623FCF" w:rsidRPr="0047394B" w:rsidRDefault="00623FCF" w:rsidP="00623FCF">
      <w:pPr>
        <w:pStyle w:val="Corpodetexto"/>
        <w:ind w:left="567"/>
        <w:rPr>
          <w:rFonts w:ascii="Arial Narrow" w:hAnsi="Arial Narrow" w:cs="Arial"/>
          <w:bCs/>
          <w:sz w:val="28"/>
          <w:szCs w:val="28"/>
        </w:rPr>
      </w:pP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IV </w:t>
      </w:r>
      <w:r w:rsidRPr="00E042DA">
        <w:rPr>
          <w:rFonts w:ascii="Arial Narrow" w:hAnsi="Arial Narrow" w:cs="Arial"/>
          <w:bCs/>
          <w:sz w:val="28"/>
          <w:szCs w:val="28"/>
        </w:rPr>
        <w:t>– Declaração de inidoneidade para licitar ou contratar com a Administração Pública.</w:t>
      </w:r>
    </w:p>
    <w:p w14:paraId="1B1DE1B7" w14:textId="77777777" w:rsidR="00623FCF" w:rsidRPr="00E042DA" w:rsidRDefault="00623FCF" w:rsidP="00623FCF">
      <w:pPr>
        <w:pStyle w:val="Corpodetexto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.3</w:t>
      </w:r>
      <w:r w:rsidRPr="00E042DA">
        <w:rPr>
          <w:rFonts w:ascii="Arial Narrow" w:hAnsi="Arial Narrow" w:cs="Arial"/>
          <w:sz w:val="28"/>
          <w:szCs w:val="28"/>
        </w:rPr>
        <w:t xml:space="preserve">.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E042DA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E042DA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14:paraId="6468DADB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.4. </w:t>
      </w:r>
      <w:r w:rsidRPr="00E042DA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E042DA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E042DA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E042DA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E042DA">
        <w:rPr>
          <w:rFonts w:ascii="Arial Narrow" w:hAnsi="Arial Narrow" w:cs="Arial"/>
          <w:sz w:val="28"/>
          <w:szCs w:val="28"/>
        </w:rPr>
        <w:t xml:space="preserve">e no prazo máximo de </w:t>
      </w:r>
      <w:r w:rsidRPr="00E042DA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E042DA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E042DA">
        <w:rPr>
          <w:rFonts w:ascii="Arial Narrow" w:hAnsi="Arial Narrow" w:cs="Arial"/>
          <w:sz w:val="28"/>
          <w:szCs w:val="28"/>
        </w:rPr>
        <w:t xml:space="preserve"> da pena. </w:t>
      </w:r>
    </w:p>
    <w:p w14:paraId="25A0F84C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bCs/>
          <w:sz w:val="28"/>
          <w:szCs w:val="28"/>
        </w:rPr>
        <w:t>10</w:t>
      </w:r>
      <w:r w:rsidRPr="00E042DA">
        <w:rPr>
          <w:rFonts w:ascii="Arial Narrow" w:hAnsi="Arial Narrow" w:cs="Arial"/>
          <w:b/>
          <w:bCs/>
          <w:sz w:val="28"/>
          <w:szCs w:val="28"/>
        </w:rPr>
        <w:t>.5.</w:t>
      </w:r>
      <w:r w:rsidRPr="00E042DA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14:paraId="2B62554D" w14:textId="77777777" w:rsidR="00623FCF" w:rsidRPr="00E042DA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>.6.</w:t>
      </w:r>
      <w:r w:rsidRPr="00E042DA">
        <w:rPr>
          <w:rFonts w:ascii="Arial Narrow" w:hAnsi="Arial Narrow" w:cs="Arial"/>
          <w:sz w:val="28"/>
          <w:szCs w:val="28"/>
        </w:rPr>
        <w:t xml:space="preserve"> O montante de multas aplicadas a </w:t>
      </w:r>
      <w:r w:rsidRPr="00E042DA">
        <w:rPr>
          <w:rFonts w:ascii="Arial Narrow" w:hAnsi="Arial Narrow" w:cs="Arial"/>
          <w:b/>
          <w:sz w:val="28"/>
          <w:szCs w:val="28"/>
        </w:rPr>
        <w:t>CONTATADA</w:t>
      </w:r>
      <w:r w:rsidRPr="00E042DA">
        <w:rPr>
          <w:rFonts w:ascii="Arial Narrow" w:hAnsi="Arial Narrow" w:cs="Arial"/>
          <w:sz w:val="28"/>
          <w:szCs w:val="28"/>
        </w:rPr>
        <w:t xml:space="preserve"> não poderá ultrapassar a </w:t>
      </w:r>
      <w:r w:rsidRPr="00E042DA">
        <w:rPr>
          <w:rFonts w:ascii="Arial Narrow" w:hAnsi="Arial Narrow" w:cs="Arial"/>
          <w:b/>
          <w:sz w:val="28"/>
          <w:szCs w:val="28"/>
        </w:rPr>
        <w:t xml:space="preserve">10% </w:t>
      </w:r>
      <w:r w:rsidRPr="00E042DA">
        <w:rPr>
          <w:rFonts w:ascii="Arial Narrow" w:hAnsi="Arial Narrow" w:cs="Arial"/>
          <w:sz w:val="28"/>
          <w:szCs w:val="28"/>
        </w:rPr>
        <w:t xml:space="preserve">(dez por cento) do valor global do contrato. Caso ultrapasse o valor, o </w:t>
      </w:r>
      <w:r w:rsidRPr="00E042DA">
        <w:rPr>
          <w:rFonts w:ascii="Arial Narrow" w:hAnsi="Arial Narrow" w:cs="Arial"/>
          <w:b/>
          <w:sz w:val="28"/>
          <w:szCs w:val="28"/>
        </w:rPr>
        <w:t xml:space="preserve">MUNICÍPIO </w:t>
      </w:r>
      <w:r w:rsidRPr="00E042DA">
        <w:rPr>
          <w:rFonts w:ascii="Arial Narrow" w:hAnsi="Arial Narrow" w:cs="Arial"/>
          <w:sz w:val="28"/>
          <w:szCs w:val="28"/>
        </w:rPr>
        <w:t>terá o direito de rescindir o contrato mediante notificação.</w:t>
      </w:r>
    </w:p>
    <w:p w14:paraId="766F2EB4" w14:textId="77777777" w:rsidR="00623FCF" w:rsidRPr="0047394B" w:rsidRDefault="00623FCF" w:rsidP="00623FCF">
      <w:pPr>
        <w:ind w:right="-1"/>
        <w:jc w:val="both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b/>
          <w:sz w:val="28"/>
          <w:szCs w:val="28"/>
        </w:rPr>
        <w:t>10</w:t>
      </w:r>
      <w:r w:rsidRPr="00E042DA">
        <w:rPr>
          <w:rFonts w:ascii="Arial Narrow" w:hAnsi="Arial Narrow" w:cs="Arial"/>
          <w:b/>
          <w:sz w:val="28"/>
          <w:szCs w:val="28"/>
        </w:rPr>
        <w:t xml:space="preserve">.7. </w:t>
      </w:r>
      <w:r w:rsidRPr="00E042DA">
        <w:rPr>
          <w:rFonts w:ascii="Arial Narrow" w:hAnsi="Arial Narrow" w:cs="Arial"/>
          <w:sz w:val="28"/>
          <w:szCs w:val="28"/>
        </w:rPr>
        <w:t>O atraso injustificado no fornecimento dos produtos licitados autoriza o Município de Iguatemi/MS, a seu critério, declarar rescindido o contrato e punir a CONTRATADA com a suspensão do seu direito e contratar com a Administração Pública, garantindo o contraditório e a ampla defesa.</w:t>
      </w:r>
    </w:p>
    <w:p w14:paraId="225FB763" w14:textId="77777777" w:rsidR="00623FCF" w:rsidRDefault="00623FCF" w:rsidP="00623FCF">
      <w:pPr>
        <w:pStyle w:val="Ttulo3"/>
        <w:ind w:right="-1" w:firstLine="567"/>
        <w:rPr>
          <w:rFonts w:ascii="Arial Narrow" w:hAnsi="Arial Narrow" w:cs="Arial"/>
          <w:iCs/>
          <w:color w:val="auto"/>
          <w:sz w:val="28"/>
          <w:szCs w:val="28"/>
        </w:rPr>
      </w:pPr>
    </w:p>
    <w:p w14:paraId="4D0B1E84" w14:textId="77777777" w:rsidR="00623FCF" w:rsidRDefault="00623FCF" w:rsidP="00623FCF">
      <w:pPr>
        <w:pStyle w:val="Ttulo3"/>
        <w:ind w:right="-1"/>
        <w:rPr>
          <w:rFonts w:ascii="Arial Narrow" w:hAnsi="Arial Narrow" w:cs="Arial"/>
          <w:b/>
          <w:bCs/>
          <w:i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iCs/>
          <w:color w:val="auto"/>
          <w:sz w:val="28"/>
          <w:szCs w:val="28"/>
        </w:rPr>
        <w:t>CLÁUSULA DÉCIMA PRIMEIRA – DA RESCISÃO CONTRATUAL</w:t>
      </w:r>
    </w:p>
    <w:p w14:paraId="3E9E87B8" w14:textId="77777777" w:rsidR="00623FCF" w:rsidRPr="0047394B" w:rsidRDefault="00623FCF" w:rsidP="00623FCF"/>
    <w:p w14:paraId="62C9688C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bCs/>
          <w:sz w:val="28"/>
          <w:szCs w:val="28"/>
        </w:rPr>
        <w:t>11</w:t>
      </w:r>
      <w:r w:rsidRPr="00E042DA">
        <w:rPr>
          <w:rFonts w:ascii="Arial Narrow" w:hAnsi="Arial Narrow" w:cs="Segoe UI"/>
          <w:b/>
          <w:bCs/>
          <w:sz w:val="28"/>
          <w:szCs w:val="28"/>
        </w:rPr>
        <w:t>.1.</w:t>
      </w:r>
      <w:r w:rsidRPr="00E042DA">
        <w:rPr>
          <w:rFonts w:ascii="Arial Narrow" w:hAnsi="Arial Narrow" w:cs="Segoe UI"/>
          <w:sz w:val="28"/>
          <w:szCs w:val="28"/>
        </w:rPr>
        <w:t xml:space="preserve"> A rescisão contratual poderá ser:</w:t>
      </w:r>
    </w:p>
    <w:p w14:paraId="63BCA05E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1"/>
        <w:jc w:val="both"/>
        <w:rPr>
          <w:rFonts w:ascii="Arial Narrow" w:hAnsi="Arial Narrow" w:cs="Segoe UI"/>
          <w:sz w:val="28"/>
          <w:szCs w:val="28"/>
        </w:rPr>
      </w:pPr>
    </w:p>
    <w:p w14:paraId="56612A5C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568"/>
        <w:jc w:val="both"/>
        <w:rPr>
          <w:rFonts w:ascii="Arial Narrow" w:hAnsi="Arial Narrow" w:cs="Segoe UI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z w:val="28"/>
          <w:szCs w:val="28"/>
        </w:rPr>
        <w:t>.1.1.</w:t>
      </w:r>
      <w:r w:rsidRPr="00E042DA">
        <w:rPr>
          <w:rFonts w:ascii="Arial Narrow" w:hAnsi="Arial Narrow" w:cs="Segoe UI"/>
          <w:sz w:val="28"/>
          <w:szCs w:val="28"/>
        </w:rPr>
        <w:t xml:space="preserve"> </w:t>
      </w:r>
      <w:r w:rsidRPr="00E042DA">
        <w:rPr>
          <w:rStyle w:val="ecgrame"/>
          <w:rFonts w:ascii="Arial Narrow" w:hAnsi="Arial Narrow" w:cs="Segoe UI"/>
          <w:sz w:val="28"/>
          <w:szCs w:val="28"/>
        </w:rPr>
        <w:t>Determinada por ato unilateral e escrito da Administração, nos casos enumerados nos incisos I, XII e XVII do art. 78 da Lei</w:t>
      </w:r>
      <w:r w:rsidRPr="00E042DA">
        <w:rPr>
          <w:rFonts w:ascii="Arial Narrow" w:hAnsi="Arial Narrow" w:cs="Segoe UI"/>
          <w:sz w:val="28"/>
          <w:szCs w:val="28"/>
        </w:rPr>
        <w:t xml:space="preserve"> Federal nº. 8.666/93:</w:t>
      </w:r>
    </w:p>
    <w:p w14:paraId="68A3010F" w14:textId="77777777" w:rsidR="00623FCF" w:rsidRPr="00E042DA" w:rsidRDefault="00623FCF" w:rsidP="00623FCF">
      <w:pPr>
        <w:pStyle w:val="ecmsonormal"/>
        <w:spacing w:before="0" w:beforeAutospacing="0" w:after="0" w:afterAutospacing="0"/>
        <w:ind w:right="-568"/>
        <w:jc w:val="both"/>
        <w:rPr>
          <w:rFonts w:ascii="Arial Narrow" w:hAnsi="Arial Narrow" w:cs="Segoe UI"/>
          <w:sz w:val="28"/>
          <w:szCs w:val="28"/>
        </w:rPr>
      </w:pPr>
    </w:p>
    <w:p w14:paraId="506C7D08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.1.2.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Administração;</w:t>
      </w:r>
    </w:p>
    <w:p w14:paraId="6D057AEA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</w:p>
    <w:p w14:paraId="06494924" w14:textId="77777777" w:rsidR="00623FCF" w:rsidRPr="00E042DA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.1.3.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14:paraId="44878D5F" w14:textId="77777777" w:rsidR="00623FCF" w:rsidRPr="00FD2C02" w:rsidRDefault="00623FCF" w:rsidP="00623FCF">
      <w:pPr>
        <w:pStyle w:val="ecmsonormal"/>
        <w:spacing w:before="0" w:beforeAutospacing="0" w:after="0" w:afterAutospacing="0"/>
        <w:ind w:left="567" w:right="-1"/>
        <w:jc w:val="both"/>
        <w:rPr>
          <w:rFonts w:ascii="Arial Narrow" w:hAnsi="Arial Narrow" w:cs="Segoe UI"/>
          <w:sz w:val="16"/>
          <w:szCs w:val="16"/>
        </w:rPr>
      </w:pPr>
    </w:p>
    <w:p w14:paraId="1F473E32" w14:textId="77777777" w:rsidR="00623FCF" w:rsidRDefault="00623FCF" w:rsidP="00623FCF">
      <w:pPr>
        <w:widowControl w:val="0"/>
        <w:ind w:left="567" w:right="-1"/>
        <w:jc w:val="both"/>
        <w:rPr>
          <w:rFonts w:ascii="Arial Narrow" w:hAnsi="Arial Narrow" w:cs="Segoe UI"/>
          <w:snapToGrid w:val="0"/>
          <w:sz w:val="28"/>
          <w:szCs w:val="28"/>
        </w:rPr>
      </w:pPr>
      <w:r>
        <w:rPr>
          <w:rFonts w:ascii="Arial Narrow" w:hAnsi="Arial Narrow" w:cs="Segoe UI"/>
          <w:b/>
          <w:sz w:val="28"/>
          <w:szCs w:val="28"/>
        </w:rPr>
        <w:t>11</w:t>
      </w:r>
      <w:r w:rsidRPr="00E042DA">
        <w:rPr>
          <w:rFonts w:ascii="Arial Narrow" w:hAnsi="Arial Narrow" w:cs="Segoe UI"/>
          <w:b/>
          <w:snapToGrid w:val="0"/>
          <w:sz w:val="28"/>
          <w:szCs w:val="28"/>
        </w:rPr>
        <w:t>.1.4.</w:t>
      </w:r>
      <w:r w:rsidRPr="00E042DA">
        <w:rPr>
          <w:rFonts w:ascii="Arial Narrow" w:hAnsi="Arial Narrow" w:cs="Segoe UI"/>
          <w:snapToGrid w:val="0"/>
          <w:sz w:val="28"/>
          <w:szCs w:val="28"/>
        </w:rPr>
        <w:t xml:space="preserve"> Constituem motivos para rescisão os previstos no art. 78 da Lei Federal nº. 8.666/93 e posteriores alterações.</w:t>
      </w:r>
    </w:p>
    <w:p w14:paraId="0B29BEFC" w14:textId="77777777" w:rsidR="00623FCF" w:rsidRPr="0047394B" w:rsidRDefault="00623FCF" w:rsidP="00623FCF">
      <w:pPr>
        <w:pStyle w:val="Ttulo5"/>
        <w:ind w:right="-1"/>
        <w:rPr>
          <w:rFonts w:ascii="Arial Narrow" w:eastAsia="Arial Unicode MS" w:hAnsi="Arial Narrow" w:cs="Arial"/>
          <w:b/>
          <w:bCs/>
          <w:color w:val="auto"/>
          <w:sz w:val="28"/>
          <w:szCs w:val="28"/>
        </w:rPr>
      </w:pPr>
      <w:r w:rsidRPr="0047394B">
        <w:rPr>
          <w:rFonts w:ascii="Arial Narrow" w:hAnsi="Arial Narrow" w:cs="Arial"/>
          <w:b/>
          <w:bCs/>
          <w:color w:val="auto"/>
          <w:sz w:val="28"/>
          <w:szCs w:val="28"/>
        </w:rPr>
        <w:t>CLÁUSULA DÉCIMA SEGUNDA – DA PUBLICAÇÃO</w:t>
      </w:r>
    </w:p>
    <w:p w14:paraId="5B909393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sz w:val="16"/>
          <w:szCs w:val="16"/>
        </w:rPr>
      </w:pPr>
    </w:p>
    <w:p w14:paraId="547A59EC" w14:textId="77777777" w:rsidR="00623FCF" w:rsidRPr="00E042DA" w:rsidRDefault="00623FCF" w:rsidP="00623FCF">
      <w:pPr>
        <w:widowControl w:val="0"/>
        <w:ind w:right="-1"/>
        <w:jc w:val="both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2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14:paraId="74D8A5AC" w14:textId="77777777" w:rsidR="00623FCF" w:rsidRPr="0026387F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16"/>
          <w:szCs w:val="16"/>
          <w:u w:val="single"/>
        </w:rPr>
      </w:pPr>
    </w:p>
    <w:p w14:paraId="3658A9C0" w14:textId="77777777" w:rsidR="00623FCF" w:rsidRPr="004C7915" w:rsidRDefault="00623FCF" w:rsidP="00623FCF">
      <w:pPr>
        <w:widowControl w:val="0"/>
        <w:ind w:right="-1"/>
        <w:jc w:val="both"/>
        <w:rPr>
          <w:rFonts w:ascii="Arial Narrow" w:hAnsi="Arial Narrow" w:cs="Arial"/>
          <w:b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CLÁUSULA DÉCIMA </w:t>
      </w:r>
      <w:r>
        <w:rPr>
          <w:rFonts w:ascii="Arial Narrow" w:hAnsi="Arial Narrow" w:cs="Arial"/>
          <w:b/>
          <w:iCs/>
          <w:sz w:val="28"/>
          <w:szCs w:val="28"/>
        </w:rPr>
        <w:t>TERCEIRA</w:t>
      </w:r>
      <w:r w:rsidRPr="00E042DA">
        <w:rPr>
          <w:rFonts w:ascii="Arial Narrow" w:hAnsi="Arial Narrow" w:cs="Arial"/>
          <w:b/>
          <w:iCs/>
          <w:sz w:val="28"/>
          <w:szCs w:val="28"/>
        </w:rPr>
        <w:t xml:space="preserve"> – DO FORO</w:t>
      </w:r>
      <w:r>
        <w:rPr>
          <w:rFonts w:ascii="Arial Narrow" w:hAnsi="Arial Narrow" w:cs="Arial"/>
          <w:b/>
          <w:iCs/>
          <w:sz w:val="28"/>
          <w:szCs w:val="28"/>
        </w:rPr>
        <w:t xml:space="preserve"> </w:t>
      </w:r>
    </w:p>
    <w:p w14:paraId="027504BE" w14:textId="77777777" w:rsidR="00623FCF" w:rsidRPr="00E042DA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b/>
          <w:iCs/>
          <w:sz w:val="28"/>
          <w:szCs w:val="28"/>
        </w:rPr>
        <w:t>1</w:t>
      </w:r>
      <w:r>
        <w:rPr>
          <w:rFonts w:ascii="Arial Narrow" w:hAnsi="Arial Narrow" w:cs="Arial"/>
          <w:b/>
          <w:iCs/>
          <w:sz w:val="28"/>
          <w:szCs w:val="28"/>
        </w:rPr>
        <w:t>3</w:t>
      </w:r>
      <w:r w:rsidRPr="00E042DA">
        <w:rPr>
          <w:rFonts w:ascii="Arial Narrow" w:hAnsi="Arial Narrow" w:cs="Arial"/>
          <w:b/>
          <w:iCs/>
          <w:sz w:val="28"/>
          <w:szCs w:val="28"/>
        </w:rPr>
        <w:t>.1.</w:t>
      </w:r>
      <w:r w:rsidRPr="00E042DA">
        <w:rPr>
          <w:rFonts w:ascii="Arial Narrow" w:hAnsi="Arial Narrow" w:cs="Arial"/>
          <w:iCs/>
          <w:sz w:val="28"/>
          <w:szCs w:val="28"/>
        </w:rPr>
        <w:t xml:space="preserve"> Fica eleito o Foro da Comarca de Iguatemi/MS, para dirimir questões oriundas deste Contrato.</w:t>
      </w:r>
    </w:p>
    <w:p w14:paraId="5E43A644" w14:textId="77777777" w:rsidR="00623FCF" w:rsidRDefault="00623FCF" w:rsidP="00623FCF">
      <w:pPr>
        <w:pStyle w:val="Corpodetexto"/>
        <w:rPr>
          <w:rFonts w:ascii="Arial Narrow" w:hAnsi="Arial Narrow" w:cs="Arial"/>
          <w:iCs/>
          <w:sz w:val="28"/>
          <w:szCs w:val="28"/>
        </w:rPr>
      </w:pPr>
      <w:r w:rsidRPr="00E042DA">
        <w:rPr>
          <w:rFonts w:ascii="Arial Narrow" w:hAnsi="Arial Narrow" w:cs="Arial"/>
          <w:iCs/>
          <w:sz w:val="28"/>
          <w:szCs w:val="28"/>
        </w:rPr>
        <w:t>E por estarem de acordo, lavrou-se o presente termo, em 02 (duas) vias de igual teor e forma, as quais foram lidas e assinadas pelas partes contratantes, na presença de duas testemunhas.</w:t>
      </w:r>
    </w:p>
    <w:p w14:paraId="4DC9F602" w14:textId="794DA40A" w:rsidR="00623FCF" w:rsidRDefault="00623FCF" w:rsidP="004A0968">
      <w:pPr>
        <w:widowControl w:val="0"/>
        <w:autoSpaceDE w:val="0"/>
        <w:autoSpaceDN w:val="0"/>
        <w:adjustRightInd w:val="0"/>
        <w:ind w:right="-1"/>
        <w:jc w:val="right"/>
        <w:rPr>
          <w:rFonts w:ascii="Arial Narrow" w:hAnsi="Arial Narrow" w:cs="Arial Narrow"/>
          <w:sz w:val="28"/>
          <w:szCs w:val="28"/>
        </w:rPr>
      </w:pPr>
      <w:r w:rsidRPr="00E042DA">
        <w:rPr>
          <w:rFonts w:ascii="Arial Narrow" w:hAnsi="Arial Narrow" w:cs="Arial Narrow"/>
          <w:sz w:val="28"/>
          <w:szCs w:val="28"/>
        </w:rPr>
        <w:t xml:space="preserve">Iguatemi/MS, </w:t>
      </w:r>
      <w:r w:rsidR="004049F7">
        <w:rPr>
          <w:rFonts w:ascii="Arial Narrow" w:hAnsi="Arial Narrow" w:cs="Arial Narrow"/>
          <w:sz w:val="28"/>
          <w:szCs w:val="28"/>
        </w:rPr>
        <w:t>14</w:t>
      </w:r>
      <w:r w:rsidRPr="00E042DA">
        <w:rPr>
          <w:rFonts w:ascii="Arial Narrow" w:hAnsi="Arial Narrow" w:cs="Arial Narrow"/>
          <w:sz w:val="28"/>
          <w:szCs w:val="28"/>
        </w:rPr>
        <w:t xml:space="preserve"> de</w:t>
      </w:r>
      <w:r w:rsidR="004049F7">
        <w:rPr>
          <w:rFonts w:ascii="Arial Narrow" w:hAnsi="Arial Narrow" w:cs="Arial Narrow"/>
          <w:sz w:val="28"/>
          <w:szCs w:val="28"/>
        </w:rPr>
        <w:t xml:space="preserve"> Outubro </w:t>
      </w:r>
      <w:r w:rsidRPr="00E042DA">
        <w:rPr>
          <w:rFonts w:ascii="Arial Narrow" w:hAnsi="Arial Narrow" w:cs="Arial Narrow"/>
          <w:sz w:val="28"/>
          <w:szCs w:val="28"/>
        </w:rPr>
        <w:t xml:space="preserve">de </w:t>
      </w:r>
      <w:r>
        <w:rPr>
          <w:rFonts w:ascii="Arial Narrow" w:hAnsi="Arial Narrow" w:cs="Arial Narrow"/>
          <w:sz w:val="28"/>
          <w:szCs w:val="28"/>
        </w:rPr>
        <w:t>2022</w:t>
      </w:r>
      <w:r w:rsidRPr="00E042DA">
        <w:rPr>
          <w:rFonts w:ascii="Arial Narrow" w:hAnsi="Arial Narrow" w:cs="Arial Narrow"/>
          <w:sz w:val="28"/>
          <w:szCs w:val="28"/>
        </w:rPr>
        <w:t>.</w:t>
      </w:r>
    </w:p>
    <w:p w14:paraId="3877521F" w14:textId="1A669CEF" w:rsidR="004A0968" w:rsidRDefault="004A0968" w:rsidP="004A0968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sz w:val="28"/>
          <w:szCs w:val="28"/>
        </w:rPr>
      </w:pPr>
    </w:p>
    <w:p w14:paraId="6D9F2D00" w14:textId="77777777" w:rsidR="004A0968" w:rsidRPr="00E042DA" w:rsidRDefault="004A0968" w:rsidP="004A0968">
      <w:pPr>
        <w:widowControl w:val="0"/>
        <w:autoSpaceDE w:val="0"/>
        <w:autoSpaceDN w:val="0"/>
        <w:adjustRightInd w:val="0"/>
        <w:ind w:right="-1"/>
        <w:jc w:val="center"/>
        <w:rPr>
          <w:rFonts w:ascii="Arial Narrow" w:hAnsi="Arial Narrow" w:cs="Arial Narrow"/>
          <w:sz w:val="28"/>
          <w:szCs w:val="28"/>
        </w:rPr>
      </w:pPr>
    </w:p>
    <w:tbl>
      <w:tblPr>
        <w:tblW w:w="958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01"/>
        <w:gridCol w:w="4884"/>
      </w:tblGrid>
      <w:tr w:rsidR="00F62D57" w14:paraId="73937636" w14:textId="77777777" w:rsidTr="00F62D57">
        <w:trPr>
          <w:trHeight w:val="2503"/>
        </w:trPr>
        <w:tc>
          <w:tcPr>
            <w:tcW w:w="4702" w:type="dxa"/>
          </w:tcPr>
          <w:p w14:paraId="7FB1DEDB" w14:textId="77777777" w:rsidR="00F62D57" w:rsidRDefault="00F62D57" w:rsidP="004A096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</w:pPr>
          </w:p>
          <w:p w14:paraId="65BF8300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7F11722F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i/>
                <w:iCs/>
                <w:sz w:val="28"/>
                <w:szCs w:val="28"/>
                <w:lang w:eastAsia="en-US"/>
              </w:rPr>
              <w:t>Janssen Portela Galhardo</w:t>
            </w:r>
          </w:p>
          <w:p w14:paraId="5B567773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  <w:t>SECRETÁRIO MUNICIPAL DE SAÚDE</w:t>
            </w:r>
          </w:p>
          <w:p w14:paraId="1F3152B7" w14:textId="7DF37580" w:rsidR="00F62D57" w:rsidRDefault="004A0968" w:rsidP="004A0968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  <w:t xml:space="preserve">                   </w:t>
            </w:r>
            <w:r w:rsidR="00F62D57"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  <w:t>(CONTRATANTE)</w:t>
            </w:r>
          </w:p>
        </w:tc>
        <w:tc>
          <w:tcPr>
            <w:tcW w:w="4885" w:type="dxa"/>
          </w:tcPr>
          <w:p w14:paraId="423F0B73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</w:p>
          <w:p w14:paraId="07A713DF" w14:textId="77777777" w:rsidR="00F62D57" w:rsidRDefault="00F62D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62FC8C71" w14:textId="03841450" w:rsidR="004A0968" w:rsidRPr="004A0968" w:rsidRDefault="004A096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bCs/>
                <w:i/>
                <w:color w:val="000000"/>
                <w:sz w:val="28"/>
                <w:szCs w:val="28"/>
                <w:lang w:eastAsia="en-US"/>
              </w:rPr>
            </w:pPr>
            <w:r w:rsidRPr="004A0968">
              <w:rPr>
                <w:rFonts w:ascii="Arial Narrow" w:hAnsi="Arial Narrow" w:cs="Arial"/>
                <w:i/>
                <w:color w:val="000000"/>
                <w:sz w:val="28"/>
                <w:szCs w:val="28"/>
              </w:rPr>
              <w:t>Claudinei Romero Cardoso</w:t>
            </w:r>
          </w:p>
          <w:p w14:paraId="046721B0" w14:textId="792023BC" w:rsidR="004A0968" w:rsidRPr="004A0968" w:rsidRDefault="004A0968" w:rsidP="004A0968">
            <w:pPr>
              <w:widowControl w:val="0"/>
              <w:ind w:right="-1"/>
              <w:rPr>
                <w:rFonts w:ascii="Arial Narrow" w:hAnsi="Arial Narrow" w:cs="Arial"/>
                <w:b/>
                <w:bCs/>
                <w:iCs/>
                <w:color w:val="000000"/>
                <w:sz w:val="28"/>
                <w:szCs w:val="28"/>
                <w:lang w:eastAsia="en-US"/>
              </w:rPr>
            </w:pPr>
            <w:r w:rsidRPr="004A0968">
              <w:rPr>
                <w:rFonts w:ascii="Arial Narrow" w:hAnsi="Arial Narrow" w:cs="Arial Narrow"/>
                <w:b/>
                <w:bCs/>
                <w:color w:val="000000"/>
                <w:sz w:val="28"/>
                <w:szCs w:val="28"/>
              </w:rPr>
              <w:t xml:space="preserve">                     C. R. CARDOSO</w:t>
            </w:r>
          </w:p>
          <w:p w14:paraId="49CAF0A8" w14:textId="77777777" w:rsidR="00F62D57" w:rsidRDefault="00F62D57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sz w:val="28"/>
                <w:szCs w:val="25"/>
                <w:lang w:eastAsia="en-US"/>
              </w:rPr>
            </w:pPr>
            <w:r>
              <w:rPr>
                <w:rFonts w:ascii="Arial Narrow" w:hAnsi="Arial Narrow" w:cs="Arial"/>
                <w:b/>
                <w:iCs/>
                <w:sz w:val="28"/>
                <w:szCs w:val="25"/>
                <w:lang w:eastAsia="en-US"/>
              </w:rPr>
              <w:t>(CONTRATADA)</w:t>
            </w:r>
          </w:p>
          <w:p w14:paraId="097F4C01" w14:textId="77777777" w:rsidR="00F62D57" w:rsidRDefault="00F62D57">
            <w:pPr>
              <w:widowControl w:val="0"/>
              <w:autoSpaceDE w:val="0"/>
              <w:autoSpaceDN w:val="0"/>
              <w:adjustRightInd w:val="0"/>
              <w:rPr>
                <w:rFonts w:ascii="Arial Narrow" w:hAnsi="Arial Narrow" w:cs="Arial Narrow"/>
                <w:b/>
                <w:bCs/>
                <w:sz w:val="28"/>
                <w:szCs w:val="28"/>
                <w:lang w:eastAsia="en-US"/>
              </w:rPr>
            </w:pPr>
          </w:p>
        </w:tc>
      </w:tr>
    </w:tbl>
    <w:p w14:paraId="3864DF36" w14:textId="4B3990E7" w:rsidR="00F62D57" w:rsidRDefault="00F62D57" w:rsidP="00F62D5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lastRenderedPageBreak/>
        <w:t>TESTEMUNHAS</w:t>
      </w:r>
    </w:p>
    <w:p w14:paraId="7A78CDAC" w14:textId="77777777" w:rsidR="004A0968" w:rsidRDefault="004A0968" w:rsidP="00F62D57">
      <w:pPr>
        <w:autoSpaceDE w:val="0"/>
        <w:autoSpaceDN w:val="0"/>
        <w:adjustRightInd w:val="0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3"/>
        <w:gridCol w:w="4822"/>
      </w:tblGrid>
      <w:tr w:rsidR="00F62D57" w14:paraId="7502F242" w14:textId="77777777" w:rsidTr="00F62D57">
        <w:tc>
          <w:tcPr>
            <w:tcW w:w="4644" w:type="dxa"/>
            <w:hideMark/>
          </w:tcPr>
          <w:p w14:paraId="10D3F1C3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2DEE82D5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Matheus Motta Cardoso Badziak</w:t>
            </w:r>
          </w:p>
          <w:p w14:paraId="321DF9AD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CPF: 112.510.319-19</w:t>
            </w:r>
          </w:p>
        </w:tc>
        <w:tc>
          <w:tcPr>
            <w:tcW w:w="4824" w:type="dxa"/>
            <w:hideMark/>
          </w:tcPr>
          <w:p w14:paraId="43002296" w14:textId="77777777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__________________________________</w:t>
            </w:r>
          </w:p>
          <w:p w14:paraId="773BABEE" w14:textId="1C5EA7E6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João Lucas Santos de Oliveira</w:t>
            </w:r>
          </w:p>
          <w:p w14:paraId="473FC8B0" w14:textId="1C9764A3" w:rsidR="00F62D57" w:rsidRDefault="00F62D57">
            <w:pPr>
              <w:autoSpaceDE w:val="0"/>
              <w:autoSpaceDN w:val="0"/>
              <w:adjustRightInd w:val="0"/>
              <w:spacing w:line="252" w:lineRule="auto"/>
              <w:jc w:val="center"/>
              <w:rPr>
                <w:rFonts w:ascii="Arial Narrow" w:hAnsi="Arial Narrow" w:cs="Arial Narrow"/>
                <w:sz w:val="28"/>
                <w:szCs w:val="28"/>
                <w:lang w:eastAsia="en-US"/>
              </w:rPr>
            </w:pPr>
            <w:r>
              <w:rPr>
                <w:rFonts w:ascii="Arial Narrow" w:hAnsi="Arial Narrow" w:cs="Arial Narrow"/>
                <w:sz w:val="28"/>
                <w:szCs w:val="28"/>
                <w:lang w:eastAsia="en-US"/>
              </w:rPr>
              <w:t>CPF: 078.999.911-02</w:t>
            </w:r>
          </w:p>
        </w:tc>
      </w:tr>
    </w:tbl>
    <w:p w14:paraId="1F4CA575" w14:textId="77777777" w:rsidR="000F5C04" w:rsidRDefault="004049F7"/>
    <w:sectPr w:rsidR="000F5C04" w:rsidSect="00623FCF">
      <w:headerReference w:type="default" r:id="rId7"/>
      <w:footerReference w:type="default" r:id="rId8"/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FD352" w14:textId="77777777" w:rsidR="00623FCF" w:rsidRDefault="00623FCF" w:rsidP="00623FCF">
      <w:pPr>
        <w:spacing w:after="0" w:line="240" w:lineRule="auto"/>
      </w:pPr>
      <w:r>
        <w:separator/>
      </w:r>
    </w:p>
  </w:endnote>
  <w:endnote w:type="continuationSeparator" w:id="0">
    <w:p w14:paraId="04A31711" w14:textId="77777777" w:rsidR="00623FCF" w:rsidRDefault="00623FCF" w:rsidP="00623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2EE2A" w14:textId="77777777" w:rsidR="00623FCF" w:rsidRDefault="00623FCF">
    <w:pPr>
      <w:pStyle w:val="Rodap"/>
    </w:pPr>
    <w:r>
      <w:rPr>
        <w:rFonts w:ascii="Century Gothic" w:hAnsi="Century Gothic"/>
        <w:noProof/>
        <w:sz w:val="16"/>
        <w:szCs w:val="16"/>
      </w:rPr>
      <w:drawing>
        <wp:inline distT="0" distB="0" distL="0" distR="0" wp14:anchorId="6CD54BDF" wp14:editId="4DCCAA97">
          <wp:extent cx="5400040" cy="371523"/>
          <wp:effectExtent l="0" t="0" r="0" b="952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7152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775973" w14:textId="77777777" w:rsidR="00623FCF" w:rsidRDefault="00623FCF" w:rsidP="00623FCF">
      <w:pPr>
        <w:spacing w:after="0" w:line="240" w:lineRule="auto"/>
      </w:pPr>
      <w:r>
        <w:separator/>
      </w:r>
    </w:p>
  </w:footnote>
  <w:footnote w:type="continuationSeparator" w:id="0">
    <w:p w14:paraId="54BF5F63" w14:textId="77777777" w:rsidR="00623FCF" w:rsidRDefault="00623FCF" w:rsidP="00623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75E1" w14:textId="4AF36E93" w:rsidR="00623FCF" w:rsidRDefault="00623FCF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7E5CEB2" wp14:editId="01C87C06">
          <wp:simplePos x="0" y="0"/>
          <wp:positionH relativeFrom="margin">
            <wp:align>left</wp:align>
          </wp:positionH>
          <wp:positionV relativeFrom="paragraph">
            <wp:posOffset>-448310</wp:posOffset>
          </wp:positionV>
          <wp:extent cx="5953125" cy="913765"/>
          <wp:effectExtent l="0" t="0" r="9525" b="63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3125" cy="913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541212"/>
    <w:multiLevelType w:val="multilevel"/>
    <w:tmpl w:val="89C83F5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num w:numId="1" w16cid:durableId="1341270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3FCF"/>
    <w:rsid w:val="00217332"/>
    <w:rsid w:val="0026590F"/>
    <w:rsid w:val="004049F7"/>
    <w:rsid w:val="004A0968"/>
    <w:rsid w:val="00623FCF"/>
    <w:rsid w:val="00C07524"/>
    <w:rsid w:val="00C30B9F"/>
    <w:rsid w:val="00F6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9DE83"/>
  <w15:chartTrackingRefBased/>
  <w15:docId w15:val="{8420F0FB-6EDB-4D85-BA21-5DFFB421F6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FCF"/>
    <w:pPr>
      <w:spacing w:line="276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623FCF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C45911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623FCF"/>
    <w:pPr>
      <w:keepNext/>
      <w:keepLines/>
      <w:spacing w:before="80" w:after="0" w:line="240" w:lineRule="auto"/>
      <w:outlineLvl w:val="4"/>
    </w:pPr>
    <w:rPr>
      <w:rFonts w:ascii="Calibri Light" w:eastAsia="SimSun" w:hAnsi="Calibri Light"/>
      <w:color w:val="C45911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623FCF"/>
    <w:pPr>
      <w:keepNext/>
      <w:keepLines/>
      <w:spacing w:before="80" w:after="0" w:line="240" w:lineRule="auto"/>
      <w:outlineLvl w:val="8"/>
    </w:pPr>
    <w:rPr>
      <w:rFonts w:ascii="Calibri Light" w:eastAsia="SimSun" w:hAnsi="Calibri Light"/>
      <w:i/>
      <w:iCs/>
      <w:color w:val="833C0B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623FCF"/>
    <w:rPr>
      <w:rFonts w:ascii="Calibri Light" w:eastAsia="SimSun" w:hAnsi="Calibri Light" w:cs="Times New Roman"/>
      <w:color w:val="C45911"/>
      <w:sz w:val="32"/>
      <w:szCs w:val="32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623FCF"/>
    <w:rPr>
      <w:rFonts w:ascii="Calibri Light" w:eastAsia="SimSun" w:hAnsi="Calibri Light" w:cs="Times New Roman"/>
      <w:color w:val="C45911"/>
      <w:sz w:val="24"/>
      <w:szCs w:val="24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rsid w:val="00623FCF"/>
    <w:rPr>
      <w:rFonts w:ascii="Calibri Light" w:eastAsia="SimSun" w:hAnsi="Calibri Light" w:cs="Times New Roman"/>
      <w:i/>
      <w:iCs/>
      <w:color w:val="833C0B"/>
      <w:lang w:eastAsia="pt-BR"/>
    </w:rPr>
  </w:style>
  <w:style w:type="paragraph" w:styleId="SemEspaamento">
    <w:name w:val="No Spacing"/>
    <w:uiPriority w:val="1"/>
    <w:qFormat/>
    <w:rsid w:val="00623FCF"/>
    <w:pPr>
      <w:spacing w:after="0" w:line="240" w:lineRule="auto"/>
    </w:pPr>
    <w:rPr>
      <w:rFonts w:ascii="Calibri" w:eastAsia="Times New Roman" w:hAnsi="Calibri" w:cs="Times New Roman"/>
      <w:sz w:val="21"/>
      <w:szCs w:val="21"/>
      <w:lang w:eastAsia="pt-BR"/>
    </w:rPr>
  </w:style>
  <w:style w:type="paragraph" w:styleId="Corpodetexto">
    <w:name w:val="Body Text"/>
    <w:basedOn w:val="Normal"/>
    <w:link w:val="CorpodetextoChar"/>
    <w:qFormat/>
    <w:rsid w:val="00623FC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ecuodecorpodetexto3">
    <w:name w:val="Body Text Indent 3"/>
    <w:basedOn w:val="Normal"/>
    <w:link w:val="Recuodecorpodetexto3Char"/>
    <w:rsid w:val="00623FCF"/>
    <w:pPr>
      <w:spacing w:after="0" w:line="240" w:lineRule="auto"/>
      <w:ind w:firstLine="2124"/>
      <w:jc w:val="both"/>
    </w:pPr>
    <w:rPr>
      <w:rFonts w:ascii="Arial" w:hAnsi="Arial" w:cs="Arial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623FCF"/>
    <w:rPr>
      <w:rFonts w:ascii="Arial" w:eastAsia="Times New Roman" w:hAnsi="Arial" w:cs="Arial"/>
      <w:sz w:val="24"/>
      <w:szCs w:val="24"/>
      <w:lang w:eastAsia="pt-BR"/>
    </w:rPr>
  </w:style>
  <w:style w:type="paragraph" w:styleId="Textoembloco">
    <w:name w:val="Block Text"/>
    <w:basedOn w:val="Normal"/>
    <w:rsid w:val="00623FCF"/>
    <w:pPr>
      <w:tabs>
        <w:tab w:val="left" w:pos="567"/>
      </w:tabs>
      <w:spacing w:after="0" w:line="240" w:lineRule="auto"/>
      <w:ind w:left="284" w:right="51" w:hanging="284"/>
      <w:jc w:val="both"/>
    </w:pPr>
    <w:rPr>
      <w:rFonts w:ascii="Arial" w:hAnsi="Arial"/>
      <w:sz w:val="24"/>
      <w:szCs w:val="24"/>
    </w:rPr>
  </w:style>
  <w:style w:type="paragraph" w:customStyle="1" w:styleId="ecmsonormal">
    <w:name w:val="ec_msonormal"/>
    <w:basedOn w:val="Normal"/>
    <w:rsid w:val="00623FC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ecgrame">
    <w:name w:val="ec_grame"/>
    <w:rsid w:val="00623FCF"/>
  </w:style>
  <w:style w:type="paragraph" w:styleId="Cabealho">
    <w:name w:val="header"/>
    <w:basedOn w:val="Normal"/>
    <w:link w:val="Cabealho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623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3FCF"/>
    <w:rPr>
      <w:rFonts w:ascii="Calibri" w:eastAsia="Times New Roman" w:hAnsi="Calibri" w:cs="Times New Roman"/>
      <w:sz w:val="21"/>
      <w:szCs w:val="21"/>
      <w:lang w:eastAsia="pt-BR"/>
    </w:rPr>
  </w:style>
  <w:style w:type="paragraph" w:styleId="PargrafodaLista">
    <w:name w:val="List Paragraph"/>
    <w:basedOn w:val="Normal"/>
    <w:uiPriority w:val="34"/>
    <w:qFormat/>
    <w:rsid w:val="004A09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2982</Words>
  <Characters>16105</Characters>
  <Application>Microsoft Office Word</Application>
  <DocSecurity>0</DocSecurity>
  <Lines>134</Lines>
  <Paragraphs>38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André</dc:creator>
  <cp:keywords/>
  <dc:description/>
  <cp:lastModifiedBy>André</cp:lastModifiedBy>
  <cp:revision>3</cp:revision>
  <dcterms:created xsi:type="dcterms:W3CDTF">2022-10-13T15:52:00Z</dcterms:created>
  <dcterms:modified xsi:type="dcterms:W3CDTF">2022-10-14T12:23:00Z</dcterms:modified>
</cp:coreProperties>
</file>