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E1C6" w14:textId="4FBC2779" w:rsidR="00701D13" w:rsidRDefault="00701D13" w:rsidP="00701D1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4</w:t>
      </w:r>
      <w:r w:rsidR="00A41C11">
        <w:rPr>
          <w:rFonts w:ascii="Arial Narrow" w:hAnsi="Arial Narrow" w:cs="Calibri Light"/>
          <w:b/>
          <w:sz w:val="28"/>
          <w:szCs w:val="27"/>
        </w:rPr>
        <w:t>2</w:t>
      </w:r>
      <w:r w:rsidR="0050524C">
        <w:rPr>
          <w:rFonts w:ascii="Arial Narrow" w:hAnsi="Arial Narrow" w:cs="Calibri Light"/>
          <w:b/>
          <w:sz w:val="28"/>
          <w:szCs w:val="27"/>
        </w:rPr>
        <w:t>4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DF0182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D64A50E" w14:textId="77777777" w:rsidR="0050524C" w:rsidRDefault="0050524C" w:rsidP="0050524C">
      <w:pPr>
        <w:autoSpaceDE w:val="0"/>
        <w:autoSpaceDN w:val="0"/>
        <w:adjustRightInd w:val="0"/>
        <w:ind w:left="4536" w:right="-1"/>
        <w:jc w:val="both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INSTRUMENTO CONTRATUAL QUE CELEBRAM ENTRE SI O FUNDO MUNICIPAL DE SAÚDE E A EMPRESA MC PRODUTOS MÉDICO HOSPITALARES EIRELI – ME.</w:t>
      </w:r>
    </w:p>
    <w:p w14:paraId="191CF9BB" w14:textId="77777777" w:rsidR="0050524C" w:rsidRDefault="0050524C" w:rsidP="0050524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7A5474A" w14:textId="77777777" w:rsidR="0050524C" w:rsidRDefault="0050524C" w:rsidP="0050524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MC PRODUTOS MÉDICO HOSPITALARES EIRELI – ME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Rua Iracema, n° 1600, inscrita no CNPJ nº. 21.870.007/0001-34,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AAC98E1" w14:textId="77777777" w:rsidR="0050524C" w:rsidRDefault="0050524C" w:rsidP="0050524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 </w:t>
      </w:r>
      <w:r>
        <w:rPr>
          <w:rFonts w:ascii="Arial Narrow" w:hAnsi="Arial Narrow" w:cs="Arial"/>
          <w:iCs/>
          <w:sz w:val="26"/>
          <w:szCs w:val="26"/>
        </w:rPr>
        <w:t>Sra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. </w:t>
      </w:r>
      <w:r>
        <w:rPr>
          <w:rFonts w:ascii="Arial Narrow" w:hAnsi="Arial Narrow" w:cs="Arial"/>
          <w:b/>
          <w:bCs/>
          <w:iCs/>
          <w:sz w:val="28"/>
          <w:szCs w:val="28"/>
        </w:rPr>
        <w:t>Lia dos Santos Pereira</w:t>
      </w:r>
      <w:r>
        <w:rPr>
          <w:rFonts w:ascii="Arial Narrow" w:hAnsi="Arial Narrow" w:cs="Arial"/>
          <w:iCs/>
          <w:sz w:val="26"/>
          <w:szCs w:val="26"/>
        </w:rPr>
        <w:t>, Brasileira, solteira, portadora</w:t>
      </w:r>
      <w:r>
        <w:rPr>
          <w:rFonts w:ascii="Arial Narrow" w:hAnsi="Arial Narrow"/>
          <w:sz w:val="26"/>
          <w:szCs w:val="26"/>
        </w:rPr>
        <w:t xml:space="preserve"> da Cédula de identidade RG nº. 001387055 expedida pela SSP/MS inscrita no CPF sob o nº. 007.792.621-82, </w:t>
      </w:r>
      <w:r>
        <w:rPr>
          <w:rFonts w:ascii="Arial Narrow" w:hAnsi="Arial Narrow" w:cs="Arial"/>
          <w:iCs/>
          <w:sz w:val="26"/>
          <w:szCs w:val="26"/>
        </w:rPr>
        <w:t>residente e domiciliada na cidade de Umuarama/PR, na Avenida Aracaju, n° 1.365-Zona VII.</w:t>
      </w:r>
    </w:p>
    <w:p w14:paraId="1C618954" w14:textId="32D97CBF" w:rsidR="00701D13" w:rsidRDefault="00701D13" w:rsidP="00A41C11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7"/>
        </w:rPr>
      </w:pPr>
    </w:p>
    <w:p w14:paraId="64DE28B1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084/2023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9CBEB96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19B8C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8D36C1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1E74DA1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19A0337" w14:textId="148FCA4B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C7A13C6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3"/>
        <w:gridCol w:w="1189"/>
        <w:gridCol w:w="860"/>
        <w:gridCol w:w="860"/>
      </w:tblGrid>
      <w:tr w:rsidR="0050524C" w:rsidRPr="0050524C" w14:paraId="765DD191" w14:textId="77777777" w:rsidTr="0050524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D94A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5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C0A0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5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A4AC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5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3F8F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5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526D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5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F4A5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5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17A2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5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9CCF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5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8DE2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5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0B63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0524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0524C" w:rsidRPr="0050524C" w14:paraId="336F23E1" w14:textId="77777777" w:rsidTr="0050524C">
        <w:trPr>
          <w:trHeight w:val="30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DAA94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AFD4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73D77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FC2F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07DF4" w14:textId="77777777" w:rsidR="0050524C" w:rsidRPr="0050524C" w:rsidRDefault="0050524C" w:rsidP="0050524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 HOSPITALAR MOTORIZADA 2 MOVIMENTOS, ESTRUTURA EM AÇO CARBONO 1,20MM PERFILADO EM U.</w:t>
            </w: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ESTRADO EM CHAPA DE AÇO 1,20MM, ESPESSURA APROXIMADA DE 0.6MM, EM ESTRUTURA DE CANTONEIRA 1 X 1/8.</w:t>
            </w: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PINTURA ELETROSTATICA.</w:t>
            </w: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RODIZIOS DE 3 POLEGADAS COM FREIOS.</w:t>
            </w: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CABECEIRA COM ESTRUTURA EM TUBO DE AÇO CARBONO 1020, REMOVIVEL.</w:t>
            </w: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GRADE COM ESTRUTURA EM TUBO DE AÇO 1020, COM MANIPULOS PARA AJUSTES DE ALTURA</w:t>
            </w: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CAPACIDADE APROXIMADA: ATÉ 150KG</w:t>
            </w: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MEDIDAS APROXIMADAS: 190CM (C) X 90CM (L) X 55CM (A) E 127 X 39CM (GRADES LATERAIS).</w:t>
            </w: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COLCHAO INCLUSO DENSIDADE 26, LUXO</w:t>
            </w: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ELEVACAO DA CABECEIRA E PERNAS.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CBC41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ECF73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92D59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SALUTEM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D5626" w14:textId="77777777" w:rsidR="0050524C" w:rsidRPr="0050524C" w:rsidRDefault="0050524C" w:rsidP="0050524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EA6BA" w14:textId="77777777" w:rsidR="0050524C" w:rsidRPr="0050524C" w:rsidRDefault="0050524C" w:rsidP="0050524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14.000,00</w:t>
            </w:r>
          </w:p>
        </w:tc>
      </w:tr>
      <w:tr w:rsidR="0050524C" w:rsidRPr="0050524C" w14:paraId="69BAD660" w14:textId="77777777" w:rsidTr="0050524C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02E34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954F5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D3391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FFF31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DD982" w14:textId="77777777" w:rsidR="0050524C" w:rsidRPr="0050524C" w:rsidRDefault="0050524C" w:rsidP="0050524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 HOSPITALAR SIMPLES, COLCHÃO DENSIDADE 33;</w:t>
            </w: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CABECEIRA E PESEIRA CONSTRUIDAS COM TUBOS REDONDO DE 1.1/4 EM PINTURA EPÓXI;</w:t>
            </w: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LEITO EM CHAPA DE AÇO COM ESPESSURA APROXIMADA DE 0,91MM BITOLA 20 PERFURADO E PINTURA CINZA MARTELADO;</w:t>
            </w: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PÉS COM PONTEIRAS;</w:t>
            </w: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REGISTRO NA ANVISA.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E40D9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A7889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EDFFD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SALUTEM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39392" w14:textId="77777777" w:rsidR="0050524C" w:rsidRPr="0050524C" w:rsidRDefault="0050524C" w:rsidP="0050524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3DC1" w14:textId="77777777" w:rsidR="0050524C" w:rsidRPr="0050524C" w:rsidRDefault="0050524C" w:rsidP="0050524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9.000,00</w:t>
            </w:r>
          </w:p>
        </w:tc>
      </w:tr>
      <w:tr w:rsidR="0050524C" w:rsidRPr="0050524C" w14:paraId="1AD7C3DC" w14:textId="77777777" w:rsidTr="0050524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F02BB" w14:textId="77777777" w:rsidR="0050524C" w:rsidRPr="0050524C" w:rsidRDefault="0050524C" w:rsidP="0050524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0524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8A251" w14:textId="77777777" w:rsidR="0050524C" w:rsidRPr="0050524C" w:rsidRDefault="0050524C" w:rsidP="0050524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0524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23.000,00</w:t>
            </w:r>
          </w:p>
        </w:tc>
      </w:tr>
    </w:tbl>
    <w:p w14:paraId="345D46AA" w14:textId="77777777" w:rsidR="00701D13" w:rsidRDefault="00701D13" w:rsidP="00701D1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96CC2CB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C79DA2F" w14:textId="77777777" w:rsidR="00701D13" w:rsidRDefault="00701D13" w:rsidP="00701D1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B42167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E724E94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3D354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3C8F166" w14:textId="77777777" w:rsidR="00701D13" w:rsidRDefault="00701D13" w:rsidP="00701D1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EE19A8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F27AB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45AD5E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CD2927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8B0B161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91CB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F2E0603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3A9873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B5390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8587DAF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DA5D64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53DB5B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713F5E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de acordo com os requisitos de quantidade, marca, modelo, procedência, especificação técnica e demais condições, em conformidade com o disposto no Edital de Licitação;</w:t>
      </w:r>
    </w:p>
    <w:p w14:paraId="3298C5BA" w14:textId="77777777" w:rsidR="00701D13" w:rsidRDefault="00701D13" w:rsidP="00701D13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29E63C79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0AAC7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2C28EA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E771EF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60ADE4B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FE93DF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3692C149" w14:textId="77777777" w:rsidR="00701D13" w:rsidRDefault="00701D13" w:rsidP="00701D13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70DCD82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91D2B7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04D6BD5" w14:textId="77777777" w:rsidR="00701D13" w:rsidRDefault="00701D13" w:rsidP="00701D13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8A71" w14:textId="77777777" w:rsidR="00701D13" w:rsidRDefault="00701D13" w:rsidP="00701D13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581F680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DA8A75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A5C615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50F9EE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50ACC8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90167F8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FE83E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</w:t>
      </w:r>
      <w:r>
        <w:rPr>
          <w:rFonts w:ascii="Arial Narrow" w:hAnsi="Arial Narrow" w:cs="Calibri Light"/>
          <w:sz w:val="28"/>
          <w:szCs w:val="28"/>
        </w:rPr>
        <w:lastRenderedPageBreak/>
        <w:t>judiciais e honorários advocatícios, bem como aqueles referentes à paralisação da utilização dos equipamentos.</w:t>
      </w:r>
    </w:p>
    <w:p w14:paraId="5017745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D7CAC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78B40E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446E85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F4C3170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117BBE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C4EAA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6A350D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C81F24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38CE0F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E45F2E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83B55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D0EAB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C9C1C8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71BD1D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D6006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0698DE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7510C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211C84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3C72A1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065E7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8638646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D23135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AA616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68647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E42412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2488867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A5A44C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249CB906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2B72E49C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 w:rsidRPr="00701D13">
        <w:rPr>
          <w:rFonts w:ascii="Arial Narrow" w:hAnsi="Arial Narrow" w:cs="Arial"/>
          <w:b/>
          <w:i/>
          <w:iCs/>
          <w:sz w:val="28"/>
          <w:szCs w:val="28"/>
          <w:u w:val="single"/>
        </w:rPr>
        <w:lastRenderedPageBreak/>
        <w:t>5.1.3. Os produtos deverão ser entregues e montados estando pronto para uso, de acordo com as solicitações das Secretarias Municipais, ficando a cargo do fornecedor todas as despesas de montagem e instalação, quando necessário.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</w:t>
      </w:r>
    </w:p>
    <w:p w14:paraId="71B90EC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37A08B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5BAE5071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950DCB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E300DE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924450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A53926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2404A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6887BE6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A9FC7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A953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0F5584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4767AA" w14:textId="77777777" w:rsidR="00701D13" w:rsidRDefault="00701D13" w:rsidP="00701D13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160CB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6B2F0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FF74D32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595F76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8B02C1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97B8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D05452A" w14:textId="77777777" w:rsidR="005F3014" w:rsidRDefault="005F3014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B935B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7869F3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975F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3836EE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B9FF21F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1868CD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3E39CBB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E00584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48357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3374E7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C96B5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926DE97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360A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B3E449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DB32F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A40330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F398CC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B3995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28ABE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257D8C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23D037" w14:textId="77777777" w:rsidR="00701D13" w:rsidRDefault="00701D13" w:rsidP="00701D13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BF78EF2" w14:textId="77777777" w:rsidR="00701D13" w:rsidRDefault="00701D13" w:rsidP="00701D13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33339FE6" w14:textId="77777777" w:rsidR="00701D13" w:rsidRDefault="00701D13" w:rsidP="00701D13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E8A070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03D8F61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B280A4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EFDC58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90B857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B38CAE5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CCC7F9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48B4B9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0C4A25CE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99086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0E45CF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CE574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DF61A0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5147FA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A42F59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D4B5C4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C4DE91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F4A6E5" w14:textId="77777777" w:rsidR="00701D13" w:rsidRDefault="00701D13" w:rsidP="00701D13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0BB3833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BDE812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07C9D2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A5DE3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14B1C1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A28F5D" w14:textId="77777777" w:rsidR="0050524C" w:rsidRPr="0050524C" w:rsidRDefault="0050524C" w:rsidP="0050524C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505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505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505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505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10.302.1007-1.222  MANUTENÇÃO DA ESTRUTURAÇÃO DOS SERVIÇOS PÚBLICOS DA SAÚDE - ATENÇÃO ESPECIALIZADA</w:t>
      </w:r>
      <w:r w:rsidRPr="00505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505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1.500.1002-000     /     FICHA: 522</w:t>
      </w:r>
      <w:r w:rsidRPr="0050524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R$ 23.000,00 (vinte e três mil reais)</w:t>
      </w:r>
    </w:p>
    <w:p w14:paraId="6C089C2B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444E3" w14:textId="540C042A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5F38D4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B7FF4A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6DA4B7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8D098B" w14:textId="29925265" w:rsidR="00701D13" w:rsidRDefault="00701D13" w:rsidP="00B07C51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</w:t>
      </w:r>
      <w:r w:rsidRPr="0050524C">
        <w:rPr>
          <w:rFonts w:ascii="Arial Narrow" w:hAnsi="Arial Narrow" w:cs="Wingdings"/>
          <w:sz w:val="28"/>
          <w:szCs w:val="28"/>
        </w:rPr>
        <w:t xml:space="preserve">rato é de </w:t>
      </w:r>
      <w:r w:rsidR="0050524C" w:rsidRPr="0050524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R$ 23.000,00 </w:t>
      </w:r>
      <w:r w:rsidR="0050524C" w:rsidRPr="0050524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(vinte e três mil reais)</w:t>
      </w:r>
      <w:r w:rsidR="0050524C" w:rsidRPr="0050524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7D6EDF0E" w14:textId="77777777" w:rsidR="00EB1BB9" w:rsidRDefault="00EB1BB9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8C2C7B" w14:textId="77777777" w:rsidR="00701D13" w:rsidRDefault="00701D13" w:rsidP="00701D1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B93678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0F6FE1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</w:t>
      </w:r>
      <w:r>
        <w:rPr>
          <w:rFonts w:ascii="Arial Narrow" w:hAnsi="Arial Narrow" w:cs="Wingdings"/>
          <w:sz w:val="28"/>
          <w:szCs w:val="28"/>
        </w:rPr>
        <w:lastRenderedPageBreak/>
        <w:t>documentação fiscal, devidamente atestada pelo setor competente, conforme dispõe o art. 40, inciso XIV, alínea “a”, combinado com o art. 73, inciso II, alínea “b”, da Lei n° 8.666/93 e alterações.</w:t>
      </w:r>
    </w:p>
    <w:p w14:paraId="2AB1CEE5" w14:textId="77777777" w:rsidR="0050524C" w:rsidRDefault="0050524C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CB64D8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5E86B9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735CE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4BF532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E704AF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BAB7E2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13BF2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9990BB6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634F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FEE1AF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8CA55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AAF8B8B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8908EC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3280C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7E9C8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A7E3EDB" w14:textId="77777777" w:rsidR="005F3014" w:rsidRDefault="005F3014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F70E9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CF71117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78A94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126C26E9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1D75A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36C28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4AD0DC54" w14:textId="77777777" w:rsidR="00701D13" w:rsidRDefault="00701D13" w:rsidP="00701D1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lastRenderedPageBreak/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9A159F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4E4DE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FF21AE3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5FE66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A2EC3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E373856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778E81F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746DE5E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7196D1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7BD32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60E61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681FE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F9BC9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90767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F1CEB3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8D48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9ED8EB1" w14:textId="77777777" w:rsidR="005F3014" w:rsidRDefault="005F3014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E856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5AE3F52" w14:textId="77777777" w:rsidR="0050524C" w:rsidRDefault="0050524C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B840D6" w14:textId="77777777" w:rsidR="00701D13" w:rsidRDefault="00701D13" w:rsidP="00701D1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lastRenderedPageBreak/>
        <w:t>CLÁUSULA DÉCIMA SEGUNDA – DAS SANÇÕES ADMINISTRATIVAS</w:t>
      </w:r>
    </w:p>
    <w:p w14:paraId="7B9C015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A97BAE" w14:textId="65B422AE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7AF2E02" w14:textId="33BF29CA" w:rsidR="00701D13" w:rsidRPr="00666EB2" w:rsidRDefault="00701D13" w:rsidP="00B90C38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56FB16B" w14:textId="47CE4F46" w:rsidR="00701D13" w:rsidRPr="00666EB2" w:rsidRDefault="00701D13" w:rsidP="00985E0D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0,5%</w:t>
      </w:r>
      <w:r w:rsidRPr="00666EB2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10%</w:t>
      </w:r>
      <w:r w:rsidRPr="00666EB2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B56FF55" w14:textId="5EA3CC78" w:rsidR="00701D13" w:rsidRPr="00666EB2" w:rsidRDefault="00701D13" w:rsidP="007C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76D9E5D" w14:textId="4CE7F16F" w:rsidR="00701D13" w:rsidRDefault="00701D13" w:rsidP="00666EB2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C8202F4" w14:textId="792600FE" w:rsidR="00701D13" w:rsidRDefault="00701D13" w:rsidP="00666EB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2B8151E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B0F0ED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A34F0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18DB04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CA2CB42" w14:textId="4201100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39F9B30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A5EA2B" w14:textId="3DD0AAD8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DB2C81D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71C32" w14:textId="0936F331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F11A1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7FB86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D142D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EFF327C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F40B835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DFB5E5A" w14:textId="17ECAE86" w:rsidR="00A41C11" w:rsidRDefault="00701D13" w:rsidP="00701D1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EF6F165" w14:textId="6DF00D10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C7541B5" w14:textId="2D321C78" w:rsidR="00A41C11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423E34" w14:textId="767AF298" w:rsidR="00A41C11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237EB34" w14:textId="47A9F4CB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F836EBF" w14:textId="65B9AA9A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6AC9677" w14:textId="1ED2B9AD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196E1D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22D16D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050A1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0613F4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4F9E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8B409D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E9EDF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25B28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37FA1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A37470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A604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D59665F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D848D7C" w14:textId="77777777" w:rsidR="00701D13" w:rsidRDefault="00701D13" w:rsidP="00701D1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134A3F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B8407D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SÉTIMA – DA PUBLICAÇÃO DO EXTRATO</w:t>
      </w:r>
    </w:p>
    <w:p w14:paraId="432E72C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F6909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914D4B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30E8E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6425A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5974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C88E18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158835" w14:textId="1529F2A0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A1760F3" w14:textId="02044F9C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666EB2">
        <w:rPr>
          <w:rFonts w:ascii="Arial Narrow" w:hAnsi="Arial Narrow" w:cs="Wingdings"/>
          <w:sz w:val="28"/>
          <w:szCs w:val="28"/>
        </w:rPr>
        <w:t xml:space="preserve">19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DEF2251" w14:textId="77777777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C11B76C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BF838F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A0467AC" w14:textId="77777777" w:rsidR="00701D13" w:rsidRDefault="00701D13" w:rsidP="00701D1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666EB2" w14:paraId="2947D667" w14:textId="77777777" w:rsidTr="00666EB2">
        <w:tc>
          <w:tcPr>
            <w:tcW w:w="4486" w:type="dxa"/>
            <w:hideMark/>
          </w:tcPr>
          <w:p w14:paraId="71F8BBBA" w14:textId="77777777" w:rsidR="00666EB2" w:rsidRDefault="00666EB2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E46D032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DADF14C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50EB014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F859CF9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78EF658" w14:textId="77777777" w:rsidR="0050524C" w:rsidRDefault="0050524C" w:rsidP="0050524C">
            <w:pPr>
              <w:pStyle w:val="SemEspaamento"/>
              <w:jc w:val="center"/>
              <w:rPr>
                <w:rFonts w:ascii="Arial Narrow" w:eastAsia="Times New Roman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Lia dos Santos Pereira</w:t>
            </w:r>
          </w:p>
          <w:p w14:paraId="628D3BE6" w14:textId="77777777" w:rsidR="0050524C" w:rsidRDefault="0050524C" w:rsidP="0050524C">
            <w:pPr>
              <w:pStyle w:val="SemEspaamento"/>
              <w:jc w:val="center"/>
              <w:rPr>
                <w:rFonts w:ascii="Arial Narrow" w:hAnsi="Arial Narrow"/>
                <w:b/>
                <w:iCs/>
                <w:sz w:val="28"/>
                <w:szCs w:val="28"/>
              </w:rPr>
            </w:pPr>
            <w:r>
              <w:rPr>
                <w:rFonts w:ascii="Arial Narrow" w:hAnsi="Arial Narrow"/>
                <w:b/>
                <w:iCs/>
                <w:color w:val="000000"/>
                <w:sz w:val="28"/>
                <w:szCs w:val="28"/>
              </w:rPr>
              <w:t>MC PRODUTOS MÉDICO HOSPITALARES EIRELI – ME</w:t>
            </w:r>
          </w:p>
          <w:p w14:paraId="6793B9B2" w14:textId="5EE0C075" w:rsidR="00666EB2" w:rsidRPr="00666EB2" w:rsidRDefault="0050524C" w:rsidP="0050524C">
            <w:pPr>
              <w:pStyle w:val="SemEspaamen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iCs/>
                <w:sz w:val="28"/>
                <w:szCs w:val="28"/>
              </w:rPr>
              <w:t>(CONTRATADA)</w:t>
            </w:r>
          </w:p>
        </w:tc>
      </w:tr>
    </w:tbl>
    <w:p w14:paraId="439280E8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66825E9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C8D1AD7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666EB2" w14:paraId="2A333B31" w14:textId="77777777" w:rsidTr="00666EB2">
        <w:trPr>
          <w:trHeight w:val="897"/>
        </w:trPr>
        <w:tc>
          <w:tcPr>
            <w:tcW w:w="5116" w:type="dxa"/>
            <w:hideMark/>
          </w:tcPr>
          <w:p w14:paraId="4C4B9F4B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C2ADD6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37BC9F9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F003957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6A476F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5BB78341" w14:textId="054D9043" w:rsidR="00666EB2" w:rsidRDefault="00666EB2" w:rsidP="0071742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64C8925B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701D13" w:rsidRDefault="00D71419" w:rsidP="00701D13"/>
    <w:sectPr w:rsidR="00D71419" w:rsidRPr="00701D1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FDD19BD"/>
    <w:multiLevelType w:val="hybridMultilevel"/>
    <w:tmpl w:val="84121268"/>
    <w:lvl w:ilvl="0" w:tplc="7758E9BC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46456EF"/>
    <w:multiLevelType w:val="hybridMultilevel"/>
    <w:tmpl w:val="25E8870A"/>
    <w:lvl w:ilvl="0" w:tplc="F33840FA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7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30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  <w:num w:numId="37" w16cid:durableId="1679649239">
    <w:abstractNumId w:val="23"/>
  </w:num>
  <w:num w:numId="38" w16cid:durableId="15202400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51891"/>
    <w:rsid w:val="00387D3F"/>
    <w:rsid w:val="004E38D3"/>
    <w:rsid w:val="0050524C"/>
    <w:rsid w:val="00526F52"/>
    <w:rsid w:val="0054792E"/>
    <w:rsid w:val="00551DC5"/>
    <w:rsid w:val="00580D61"/>
    <w:rsid w:val="005A6C23"/>
    <w:rsid w:val="005F3014"/>
    <w:rsid w:val="00662985"/>
    <w:rsid w:val="00665ED5"/>
    <w:rsid w:val="00666EB2"/>
    <w:rsid w:val="006F69FC"/>
    <w:rsid w:val="006F6EDD"/>
    <w:rsid w:val="00701D13"/>
    <w:rsid w:val="00717427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41C11"/>
    <w:rsid w:val="00A51A0D"/>
    <w:rsid w:val="00AB47FD"/>
    <w:rsid w:val="00AE3CCF"/>
    <w:rsid w:val="00B0418B"/>
    <w:rsid w:val="00B07C51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D5733"/>
    <w:rsid w:val="00DE1290"/>
    <w:rsid w:val="00E4016C"/>
    <w:rsid w:val="00E6704B"/>
    <w:rsid w:val="00E85436"/>
    <w:rsid w:val="00EB1BB9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4009</Words>
  <Characters>21650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8</cp:revision>
  <cp:lastPrinted>2023-07-10T13:19:00Z</cp:lastPrinted>
  <dcterms:created xsi:type="dcterms:W3CDTF">2023-10-19T14:35:00Z</dcterms:created>
  <dcterms:modified xsi:type="dcterms:W3CDTF">2023-10-19T17:13:00Z</dcterms:modified>
</cp:coreProperties>
</file>