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E1C6" w14:textId="788E69E6" w:rsidR="00701D13" w:rsidRDefault="00701D13" w:rsidP="00701D13">
      <w:pPr>
        <w:keepNext/>
        <w:ind w:right="43"/>
        <w:jc w:val="center"/>
        <w:rPr>
          <w:rFonts w:ascii="Arial Narrow" w:hAnsi="Arial Narrow" w:cs="Calibri Light"/>
          <w:b/>
          <w:sz w:val="28"/>
          <w:szCs w:val="27"/>
        </w:rPr>
      </w:pPr>
      <w:r>
        <w:rPr>
          <w:rFonts w:ascii="Arial Narrow" w:hAnsi="Arial Narrow" w:cs="Calibri Light"/>
          <w:b/>
          <w:sz w:val="28"/>
          <w:szCs w:val="27"/>
        </w:rPr>
        <w:t xml:space="preserve">CONTRATO ADMINISTRATIVO PARA AQUISIÇÃO DE MERCADORIAS Nº. </w:t>
      </w:r>
      <w:r w:rsidR="00534230">
        <w:rPr>
          <w:rFonts w:ascii="Arial Narrow" w:hAnsi="Arial Narrow" w:cs="Calibri Light"/>
          <w:b/>
          <w:sz w:val="28"/>
          <w:szCs w:val="27"/>
        </w:rPr>
        <w:t>42</w:t>
      </w:r>
      <w:r w:rsidR="000919E5">
        <w:rPr>
          <w:rFonts w:ascii="Arial Narrow" w:hAnsi="Arial Narrow" w:cs="Calibri Light"/>
          <w:b/>
          <w:sz w:val="28"/>
          <w:szCs w:val="27"/>
        </w:rPr>
        <w:t>8</w:t>
      </w:r>
      <w:r>
        <w:rPr>
          <w:rFonts w:ascii="Arial Narrow" w:hAnsi="Arial Narrow" w:cs="Calibri Light"/>
          <w:b/>
          <w:sz w:val="28"/>
          <w:szCs w:val="27"/>
        </w:rPr>
        <w:t>/2023</w:t>
      </w:r>
    </w:p>
    <w:p w14:paraId="0DF0182B" w14:textId="77777777" w:rsidR="00701D13" w:rsidRDefault="00701D13" w:rsidP="00701D13">
      <w:pPr>
        <w:ind w:right="43"/>
        <w:jc w:val="both"/>
        <w:rPr>
          <w:rFonts w:ascii="Arial Narrow" w:hAnsi="Arial Narrow" w:cs="Calibri Light"/>
          <w:b/>
          <w:bCs/>
          <w:sz w:val="28"/>
          <w:szCs w:val="27"/>
        </w:rPr>
      </w:pPr>
    </w:p>
    <w:p w14:paraId="7D64A50E" w14:textId="5A348DB8" w:rsidR="0050524C" w:rsidRDefault="0050524C" w:rsidP="0050524C">
      <w:pPr>
        <w:autoSpaceDE w:val="0"/>
        <w:autoSpaceDN w:val="0"/>
        <w:adjustRightInd w:val="0"/>
        <w:ind w:left="4536" w:right="-1"/>
        <w:jc w:val="both"/>
        <w:rPr>
          <w:rFonts w:ascii="Arial Narrow" w:eastAsia="Times New Roman" w:hAnsi="Arial Narrow" w:cs="Arial Narrow"/>
          <w:b/>
          <w:bCs/>
          <w:color w:val="000000"/>
          <w:sz w:val="28"/>
          <w:szCs w:val="28"/>
        </w:rPr>
      </w:pPr>
      <w:r>
        <w:rPr>
          <w:rFonts w:ascii="Arial Narrow" w:hAnsi="Arial Narrow" w:cs="Arial Narrow"/>
          <w:b/>
          <w:bCs/>
          <w:color w:val="000000"/>
          <w:sz w:val="28"/>
          <w:szCs w:val="28"/>
        </w:rPr>
        <w:t>INSTRUMENTO CONTRATUAL QUE CELEBRAM ENTRE SI O FUNDO MUNICIPAL DE SAÚDE</w:t>
      </w:r>
      <w:r w:rsidR="00335E2E">
        <w:rPr>
          <w:rFonts w:ascii="Arial Narrow" w:hAnsi="Arial Narrow" w:cs="Arial Narrow"/>
          <w:b/>
          <w:bCs/>
          <w:color w:val="000000"/>
          <w:sz w:val="28"/>
          <w:szCs w:val="28"/>
        </w:rPr>
        <w:t xml:space="preserve"> - FMS</w:t>
      </w:r>
      <w:r>
        <w:rPr>
          <w:rFonts w:ascii="Arial Narrow" w:hAnsi="Arial Narrow" w:cs="Arial Narrow"/>
          <w:b/>
          <w:bCs/>
          <w:color w:val="000000"/>
          <w:sz w:val="28"/>
          <w:szCs w:val="28"/>
        </w:rPr>
        <w:t xml:space="preserve"> E A EMPRESA </w:t>
      </w:r>
      <w:r w:rsidR="000919E5">
        <w:rPr>
          <w:rFonts w:ascii="Arial Narrow" w:hAnsi="Arial Narrow" w:cs="Arial Narrow"/>
          <w:b/>
          <w:bCs/>
          <w:color w:val="000000"/>
          <w:sz w:val="28"/>
          <w:szCs w:val="28"/>
        </w:rPr>
        <w:t>SUPERAR LTDA</w:t>
      </w:r>
      <w:r>
        <w:rPr>
          <w:rFonts w:ascii="Arial Narrow" w:hAnsi="Arial Narrow" w:cs="Arial Narrow"/>
          <w:b/>
          <w:bCs/>
          <w:color w:val="000000"/>
          <w:sz w:val="28"/>
          <w:szCs w:val="28"/>
        </w:rPr>
        <w:t>.</w:t>
      </w:r>
    </w:p>
    <w:p w14:paraId="191CF9BB" w14:textId="77777777" w:rsidR="0050524C" w:rsidRDefault="0050524C" w:rsidP="0050524C">
      <w:pPr>
        <w:autoSpaceDE w:val="0"/>
        <w:autoSpaceDN w:val="0"/>
        <w:adjustRightInd w:val="0"/>
        <w:ind w:left="5103" w:right="-1"/>
        <w:jc w:val="both"/>
        <w:rPr>
          <w:rFonts w:ascii="Arial Narrow" w:hAnsi="Arial Narrow" w:cs="Arial Narrow"/>
          <w:b/>
          <w:bCs/>
          <w:color w:val="000000"/>
          <w:sz w:val="28"/>
          <w:szCs w:val="28"/>
        </w:rPr>
      </w:pPr>
    </w:p>
    <w:p w14:paraId="0DD373BA" w14:textId="724DC727" w:rsidR="00335E2E" w:rsidRDefault="0050524C" w:rsidP="00335E2E">
      <w:pPr>
        <w:widowControl w:val="0"/>
        <w:autoSpaceDE w:val="0"/>
        <w:autoSpaceDN w:val="0"/>
        <w:adjustRightInd w:val="0"/>
        <w:jc w:val="both"/>
        <w:rPr>
          <w:rFonts w:ascii="Arial Narrow" w:hAnsi="Arial Narrow" w:cs="Calibri Light"/>
          <w:sz w:val="28"/>
          <w:szCs w:val="27"/>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Pr>
          <w:rFonts w:ascii="Arial Narrow" w:hAnsi="Arial Narrow"/>
          <w:b/>
          <w:sz w:val="28"/>
          <w:szCs w:val="28"/>
        </w:rPr>
        <w:t>CONTRATANTE</w:t>
      </w:r>
      <w:r>
        <w:rPr>
          <w:rFonts w:ascii="Arial Narrow" w:hAnsi="Arial Narrow" w:cs="Arial"/>
          <w:iCs/>
          <w:sz w:val="28"/>
          <w:szCs w:val="28"/>
        </w:rPr>
        <w:t xml:space="preserve"> </w:t>
      </w:r>
      <w:r>
        <w:rPr>
          <w:rFonts w:ascii="Arial Narrow" w:hAnsi="Arial Narrow" w:cs="Arial"/>
          <w:iCs/>
          <w:color w:val="000000"/>
          <w:sz w:val="28"/>
          <w:szCs w:val="28"/>
        </w:rPr>
        <w:t xml:space="preserve">e a empresa </w:t>
      </w:r>
      <w:r w:rsidR="000919E5">
        <w:rPr>
          <w:rFonts w:ascii="Arial Narrow" w:hAnsi="Arial Narrow" w:cs="Arial Narrow"/>
          <w:b/>
          <w:bCs/>
          <w:color w:val="000000"/>
          <w:sz w:val="28"/>
          <w:szCs w:val="28"/>
        </w:rPr>
        <w:t>SUPERAR LTDA</w:t>
      </w:r>
      <w:r w:rsidR="00335E2E">
        <w:rPr>
          <w:rFonts w:ascii="Arial Narrow" w:hAnsi="Arial Narrow" w:cs="Calibri Light"/>
          <w:sz w:val="28"/>
          <w:szCs w:val="27"/>
        </w:rPr>
        <w:t xml:space="preserve">, pessoa jurídica de direito privado, inscrita no CNPJ nº. </w:t>
      </w:r>
      <w:r w:rsidR="000919E5">
        <w:rPr>
          <w:rFonts w:ascii="Arial Narrow" w:hAnsi="Arial Narrow" w:cs="Calibri Light"/>
          <w:sz w:val="28"/>
          <w:szCs w:val="27"/>
        </w:rPr>
        <w:t>13.482.516/0001-61</w:t>
      </w:r>
      <w:r w:rsidR="00335E2E">
        <w:rPr>
          <w:rFonts w:ascii="Arial Narrow" w:hAnsi="Arial Narrow" w:cs="Calibri Light"/>
          <w:sz w:val="28"/>
          <w:szCs w:val="27"/>
        </w:rPr>
        <w:t xml:space="preserve">, com sede a Rua </w:t>
      </w:r>
      <w:r w:rsidR="000919E5">
        <w:rPr>
          <w:rFonts w:ascii="Arial Narrow" w:hAnsi="Arial Narrow" w:cs="Calibri Light"/>
          <w:sz w:val="28"/>
          <w:szCs w:val="27"/>
        </w:rPr>
        <w:t>Joaquim Nabuco</w:t>
      </w:r>
      <w:r w:rsidR="00335E2E">
        <w:rPr>
          <w:rFonts w:ascii="Arial Narrow" w:hAnsi="Arial Narrow" w:cs="Calibri Light"/>
          <w:sz w:val="28"/>
          <w:szCs w:val="27"/>
        </w:rPr>
        <w:t xml:space="preserve">, nº. </w:t>
      </w:r>
      <w:r w:rsidR="000919E5">
        <w:rPr>
          <w:rFonts w:ascii="Arial Narrow" w:hAnsi="Arial Narrow" w:cs="Calibri Light"/>
          <w:sz w:val="28"/>
          <w:szCs w:val="27"/>
        </w:rPr>
        <w:t>40</w:t>
      </w:r>
      <w:r w:rsidR="00335E2E">
        <w:rPr>
          <w:rFonts w:ascii="Arial Narrow" w:hAnsi="Arial Narrow" w:cs="Calibri Light"/>
          <w:sz w:val="28"/>
          <w:szCs w:val="27"/>
        </w:rPr>
        <w:t xml:space="preserve">, </w:t>
      </w:r>
      <w:r w:rsidR="000919E5">
        <w:rPr>
          <w:rFonts w:ascii="Arial Narrow" w:hAnsi="Arial Narrow" w:cs="Calibri Light"/>
          <w:sz w:val="28"/>
          <w:szCs w:val="27"/>
        </w:rPr>
        <w:t>Bairro Velha</w:t>
      </w:r>
      <w:proofErr w:type="gramStart"/>
      <w:r w:rsidR="00335E2E">
        <w:rPr>
          <w:rFonts w:ascii="Arial Narrow" w:hAnsi="Arial Narrow" w:cs="Calibri Light"/>
          <w:sz w:val="28"/>
          <w:szCs w:val="27"/>
        </w:rPr>
        <w:t>, ,</w:t>
      </w:r>
      <w:proofErr w:type="gramEnd"/>
      <w:r w:rsidR="00335E2E">
        <w:rPr>
          <w:rFonts w:ascii="Arial Narrow" w:hAnsi="Arial Narrow" w:cs="Calibri Light"/>
          <w:sz w:val="28"/>
          <w:szCs w:val="27"/>
        </w:rPr>
        <w:t xml:space="preserve"> na cidade de </w:t>
      </w:r>
      <w:r w:rsidR="000919E5">
        <w:rPr>
          <w:rFonts w:ascii="Arial Narrow" w:hAnsi="Arial Narrow" w:cs="Calibri Light"/>
          <w:sz w:val="28"/>
          <w:szCs w:val="27"/>
        </w:rPr>
        <w:t>Blumenau – SC</w:t>
      </w:r>
      <w:r w:rsidR="00335E2E">
        <w:rPr>
          <w:rFonts w:ascii="Arial Narrow" w:hAnsi="Arial Narrow" w:cs="Calibri Light"/>
          <w:sz w:val="28"/>
          <w:szCs w:val="27"/>
        </w:rPr>
        <w:t xml:space="preserve">, aqui denominada </w:t>
      </w:r>
      <w:r w:rsidR="00335E2E">
        <w:rPr>
          <w:rFonts w:ascii="Arial Narrow" w:hAnsi="Arial Narrow" w:cs="Calibri Light"/>
          <w:b/>
          <w:bCs/>
          <w:sz w:val="28"/>
          <w:szCs w:val="27"/>
        </w:rPr>
        <w:t>CONTRATADA</w:t>
      </w:r>
      <w:r w:rsidR="00335E2E">
        <w:rPr>
          <w:rFonts w:ascii="Arial Narrow" w:hAnsi="Arial Narrow" w:cs="Calibri Light"/>
          <w:sz w:val="28"/>
          <w:szCs w:val="27"/>
        </w:rPr>
        <w:t>.</w:t>
      </w:r>
    </w:p>
    <w:p w14:paraId="64BEFE42" w14:textId="77777777" w:rsidR="00335E2E" w:rsidRDefault="00335E2E" w:rsidP="00335E2E">
      <w:pPr>
        <w:widowControl w:val="0"/>
        <w:autoSpaceDE w:val="0"/>
        <w:autoSpaceDN w:val="0"/>
        <w:adjustRightInd w:val="0"/>
        <w:jc w:val="both"/>
        <w:rPr>
          <w:rFonts w:ascii="Arial Narrow" w:hAnsi="Arial Narrow" w:cs="Calibri Light"/>
          <w:sz w:val="28"/>
          <w:szCs w:val="27"/>
        </w:rPr>
      </w:pPr>
    </w:p>
    <w:p w14:paraId="10BCCF9C" w14:textId="28C57160" w:rsidR="00335E2E" w:rsidRDefault="0050524C" w:rsidP="00335E2E">
      <w:pPr>
        <w:widowControl w:val="0"/>
        <w:ind w:right="43"/>
        <w:jc w:val="both"/>
        <w:rPr>
          <w:rFonts w:ascii="Arial Narrow" w:hAnsi="Arial Narrow" w:cs="Calibri Light"/>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w:t>
      </w:r>
      <w:r>
        <w:rPr>
          <w:rFonts w:ascii="Arial Narrow" w:hAnsi="Arial Narrow" w:cs="Arial"/>
          <w:b/>
          <w:bCs/>
          <w:iCs/>
          <w:sz w:val="28"/>
          <w:szCs w:val="28"/>
        </w:rPr>
        <w:t>CONTRATANTE</w:t>
      </w:r>
      <w:r>
        <w:rPr>
          <w:rFonts w:ascii="Arial Narrow" w:hAnsi="Arial Narrow" w:cs="Arial"/>
          <w:iCs/>
          <w:sz w:val="28"/>
          <w:szCs w:val="28"/>
        </w:rPr>
        <w:t xml:space="preserve"> o </w:t>
      </w:r>
      <w:r>
        <w:rPr>
          <w:rFonts w:ascii="Arial Narrow" w:hAnsi="Arial Narrow"/>
          <w:sz w:val="28"/>
          <w:szCs w:val="28"/>
        </w:rPr>
        <w:t xml:space="preserve">Secretário Municipal de Saúde, Sr. </w:t>
      </w:r>
      <w:r>
        <w:rPr>
          <w:rFonts w:ascii="Arial Narrow" w:hAnsi="Arial Narrow"/>
          <w:bCs/>
          <w:sz w:val="28"/>
          <w:szCs w:val="28"/>
        </w:rPr>
        <w:t>Janssen Portela Galhardo</w:t>
      </w:r>
      <w:r>
        <w:rPr>
          <w:rFonts w:ascii="Arial Narrow" w:hAnsi="Arial Narrow"/>
          <w:sz w:val="28"/>
          <w:szCs w:val="28"/>
        </w:rPr>
        <w:t>, brasileiro, enfermeiro, residente e domiciliado na Av. Octaviano dos Santos, Nº 1.595, centro nesta cidade de Iguatemi, Estado do Mato Grosso do Sul, portador do RG n.º 001549617 SSP/MS e CPF nº. 026.839.611-62</w:t>
      </w:r>
      <w:r>
        <w:rPr>
          <w:rFonts w:ascii="Arial Narrow" w:hAnsi="Arial Narrow" w:cs="Arial"/>
          <w:iCs/>
          <w:sz w:val="28"/>
          <w:szCs w:val="28"/>
        </w:rPr>
        <w:t xml:space="preserve"> e</w:t>
      </w:r>
      <w:r>
        <w:rPr>
          <w:rFonts w:ascii="Arial Narrow" w:hAnsi="Arial Narrow" w:cs="Calibri Light"/>
          <w:iCs/>
          <w:sz w:val="28"/>
          <w:szCs w:val="28"/>
        </w:rPr>
        <w:t xml:space="preserve"> a </w:t>
      </w:r>
      <w:r w:rsidR="00335E2E">
        <w:rPr>
          <w:rFonts w:ascii="Arial Narrow" w:hAnsi="Arial Narrow" w:cs="Calibri Light"/>
          <w:b/>
          <w:bCs/>
          <w:iCs/>
          <w:sz w:val="28"/>
          <w:szCs w:val="27"/>
        </w:rPr>
        <w:t>CONTRATADA</w:t>
      </w:r>
      <w:r w:rsidR="00335E2E">
        <w:rPr>
          <w:rFonts w:ascii="Arial Narrow" w:hAnsi="Arial Narrow" w:cs="Calibri Light"/>
          <w:iCs/>
          <w:sz w:val="28"/>
          <w:szCs w:val="27"/>
        </w:rPr>
        <w:t xml:space="preserve"> </w:t>
      </w:r>
      <w:r w:rsidR="000919E5">
        <w:rPr>
          <w:rFonts w:ascii="Arial Narrow" w:hAnsi="Arial Narrow" w:cs="Calibri Light"/>
          <w:iCs/>
          <w:sz w:val="28"/>
          <w:szCs w:val="27"/>
        </w:rPr>
        <w:t>a</w:t>
      </w:r>
      <w:r w:rsidR="0017292B">
        <w:rPr>
          <w:rFonts w:ascii="Arial Narrow" w:hAnsi="Arial Narrow" w:cs="Calibri Light"/>
          <w:iCs/>
          <w:sz w:val="28"/>
          <w:szCs w:val="27"/>
        </w:rPr>
        <w:t xml:space="preserve"> Sr</w:t>
      </w:r>
      <w:r w:rsidR="000919E5">
        <w:rPr>
          <w:rFonts w:ascii="Arial Narrow" w:hAnsi="Arial Narrow" w:cs="Calibri Light"/>
          <w:iCs/>
          <w:sz w:val="28"/>
          <w:szCs w:val="27"/>
        </w:rPr>
        <w:t>a</w:t>
      </w:r>
      <w:r w:rsidR="0017292B">
        <w:rPr>
          <w:rFonts w:ascii="Arial Narrow" w:hAnsi="Arial Narrow" w:cs="Calibri Light"/>
          <w:iCs/>
          <w:sz w:val="28"/>
          <w:szCs w:val="27"/>
        </w:rPr>
        <w:t xml:space="preserve">. </w:t>
      </w:r>
      <w:r w:rsidR="000919E5">
        <w:rPr>
          <w:rFonts w:ascii="Arial Narrow" w:hAnsi="Arial Narrow" w:cs="Calibri Light"/>
          <w:iCs/>
          <w:sz w:val="28"/>
          <w:szCs w:val="27"/>
        </w:rPr>
        <w:t xml:space="preserve">Josiane </w:t>
      </w:r>
      <w:proofErr w:type="spellStart"/>
      <w:r w:rsidR="000919E5">
        <w:rPr>
          <w:rFonts w:ascii="Arial Narrow" w:hAnsi="Arial Narrow" w:cs="Calibri Light"/>
          <w:iCs/>
          <w:sz w:val="28"/>
          <w:szCs w:val="27"/>
        </w:rPr>
        <w:t>Bagatoli</w:t>
      </w:r>
      <w:proofErr w:type="spellEnd"/>
      <w:r w:rsidR="0017292B">
        <w:rPr>
          <w:rFonts w:ascii="Arial Narrow" w:hAnsi="Arial Narrow" w:cs="Calibri Light"/>
          <w:iCs/>
          <w:sz w:val="28"/>
          <w:szCs w:val="27"/>
        </w:rPr>
        <w:t>, brasileir</w:t>
      </w:r>
      <w:r w:rsidR="000919E5">
        <w:rPr>
          <w:rFonts w:ascii="Arial Narrow" w:hAnsi="Arial Narrow" w:cs="Calibri Light"/>
          <w:iCs/>
          <w:sz w:val="28"/>
          <w:szCs w:val="27"/>
        </w:rPr>
        <w:t>a</w:t>
      </w:r>
      <w:r w:rsidR="0017292B">
        <w:rPr>
          <w:rFonts w:ascii="Arial Narrow" w:hAnsi="Arial Narrow" w:cs="Calibri Light"/>
          <w:iCs/>
          <w:sz w:val="28"/>
          <w:szCs w:val="27"/>
        </w:rPr>
        <w:t xml:space="preserve">, </w:t>
      </w:r>
      <w:r w:rsidR="000919E5">
        <w:rPr>
          <w:rFonts w:ascii="Arial Narrow" w:hAnsi="Arial Narrow" w:cs="Calibri Light"/>
          <w:iCs/>
          <w:sz w:val="28"/>
          <w:szCs w:val="27"/>
        </w:rPr>
        <w:t xml:space="preserve">solteira, </w:t>
      </w:r>
      <w:r w:rsidR="0017292B">
        <w:rPr>
          <w:rFonts w:ascii="Arial Narrow" w:hAnsi="Arial Narrow"/>
          <w:sz w:val="28"/>
          <w:szCs w:val="27"/>
        </w:rPr>
        <w:t xml:space="preserve">portador da cédula de identidade RG nº. </w:t>
      </w:r>
      <w:r w:rsidR="000919E5">
        <w:rPr>
          <w:rFonts w:ascii="Arial Narrow" w:hAnsi="Arial Narrow"/>
          <w:sz w:val="28"/>
          <w:szCs w:val="27"/>
        </w:rPr>
        <w:t>4.606.28</w:t>
      </w:r>
      <w:r w:rsidR="0017292B">
        <w:rPr>
          <w:rFonts w:ascii="Arial Narrow" w:hAnsi="Arial Narrow"/>
          <w:sz w:val="28"/>
          <w:szCs w:val="27"/>
        </w:rPr>
        <w:t xml:space="preserve"> expedida pela SSP/</w:t>
      </w:r>
      <w:r w:rsidR="000919E5">
        <w:rPr>
          <w:rFonts w:ascii="Arial Narrow" w:hAnsi="Arial Narrow"/>
          <w:sz w:val="28"/>
          <w:szCs w:val="27"/>
        </w:rPr>
        <w:t>SC</w:t>
      </w:r>
      <w:r w:rsidR="0017292B">
        <w:rPr>
          <w:rFonts w:ascii="Arial Narrow" w:hAnsi="Arial Narrow"/>
          <w:sz w:val="28"/>
          <w:szCs w:val="27"/>
        </w:rPr>
        <w:t xml:space="preserve"> e do CPF nº. </w:t>
      </w:r>
      <w:r w:rsidR="000919E5">
        <w:rPr>
          <w:rFonts w:ascii="Arial Narrow" w:hAnsi="Arial Narrow"/>
          <w:sz w:val="28"/>
          <w:szCs w:val="27"/>
        </w:rPr>
        <w:t>053.623.299-79</w:t>
      </w:r>
      <w:r w:rsidR="00335E2E">
        <w:rPr>
          <w:rFonts w:ascii="Arial Narrow" w:hAnsi="Arial Narrow"/>
          <w:sz w:val="28"/>
          <w:szCs w:val="27"/>
        </w:rPr>
        <w:t xml:space="preserve">, </w:t>
      </w:r>
      <w:r w:rsidR="00335E2E">
        <w:rPr>
          <w:rFonts w:ascii="Arial Narrow" w:hAnsi="Arial Narrow" w:cs="Calibri Light"/>
          <w:iCs/>
          <w:sz w:val="28"/>
          <w:szCs w:val="27"/>
        </w:rPr>
        <w:t xml:space="preserve">residente e domiciliado na </w:t>
      </w:r>
      <w:r w:rsidR="000919E5">
        <w:rPr>
          <w:rFonts w:ascii="Arial Narrow" w:hAnsi="Arial Narrow" w:cs="Calibri Light"/>
          <w:iCs/>
          <w:sz w:val="28"/>
          <w:szCs w:val="27"/>
        </w:rPr>
        <w:t>Rua Blumenau</w:t>
      </w:r>
      <w:r w:rsidR="00335E2E">
        <w:rPr>
          <w:rFonts w:ascii="Arial Narrow" w:hAnsi="Arial Narrow" w:cs="Calibri Light"/>
          <w:sz w:val="28"/>
          <w:szCs w:val="27"/>
        </w:rPr>
        <w:t xml:space="preserve">, nº. </w:t>
      </w:r>
      <w:r w:rsidR="000919E5">
        <w:rPr>
          <w:rFonts w:ascii="Arial Narrow" w:hAnsi="Arial Narrow" w:cs="Calibri Light"/>
          <w:sz w:val="28"/>
          <w:szCs w:val="27"/>
        </w:rPr>
        <w:t>6600</w:t>
      </w:r>
      <w:r w:rsidR="00335E2E">
        <w:rPr>
          <w:rFonts w:ascii="Arial Narrow" w:hAnsi="Arial Narrow" w:cs="Calibri Light"/>
          <w:sz w:val="28"/>
          <w:szCs w:val="27"/>
        </w:rPr>
        <w:t xml:space="preserve">, </w:t>
      </w:r>
      <w:r w:rsidR="000919E5">
        <w:rPr>
          <w:rFonts w:ascii="Arial Narrow" w:hAnsi="Arial Narrow" w:cs="Calibri Light"/>
          <w:sz w:val="28"/>
          <w:szCs w:val="27"/>
        </w:rPr>
        <w:t>Bairro Encanto Baixo</w:t>
      </w:r>
      <w:r w:rsidR="00335E2E">
        <w:rPr>
          <w:rFonts w:ascii="Arial Narrow" w:hAnsi="Arial Narrow" w:cs="Calibri Light"/>
          <w:sz w:val="28"/>
          <w:szCs w:val="27"/>
        </w:rPr>
        <w:t xml:space="preserve">, CEP </w:t>
      </w:r>
      <w:r w:rsidR="000919E5">
        <w:rPr>
          <w:rFonts w:ascii="Arial Narrow" w:hAnsi="Arial Narrow" w:cs="Calibri Light"/>
          <w:sz w:val="28"/>
          <w:szCs w:val="27"/>
        </w:rPr>
        <w:t>89.086-520</w:t>
      </w:r>
      <w:r w:rsidR="00335E2E">
        <w:rPr>
          <w:rFonts w:ascii="Arial Narrow" w:hAnsi="Arial Narrow" w:cs="Calibri Light"/>
          <w:sz w:val="28"/>
          <w:szCs w:val="27"/>
        </w:rPr>
        <w:t xml:space="preserve">, na cidade de </w:t>
      </w:r>
      <w:r w:rsidR="000919E5">
        <w:rPr>
          <w:rFonts w:ascii="Arial Narrow" w:hAnsi="Arial Narrow" w:cs="Calibri Light"/>
          <w:sz w:val="28"/>
          <w:szCs w:val="27"/>
        </w:rPr>
        <w:t>Indaial – SC</w:t>
      </w:r>
      <w:r w:rsidR="00335E2E">
        <w:rPr>
          <w:rFonts w:ascii="Arial Narrow" w:hAnsi="Arial Narrow" w:cs="Calibri Light"/>
          <w:sz w:val="28"/>
          <w:szCs w:val="27"/>
        </w:rPr>
        <w:t xml:space="preserve">. </w:t>
      </w:r>
    </w:p>
    <w:p w14:paraId="1C618954" w14:textId="32D97CBF" w:rsidR="00701D13" w:rsidRDefault="00701D13" w:rsidP="00A41C11">
      <w:pPr>
        <w:pStyle w:val="Recuodecorpodetexto3"/>
        <w:spacing w:after="0"/>
        <w:ind w:left="0" w:right="-79" w:hanging="8"/>
        <w:jc w:val="both"/>
        <w:rPr>
          <w:rFonts w:ascii="Arial Narrow" w:hAnsi="Arial Narrow" w:cs="Calibri Light"/>
          <w:sz w:val="28"/>
          <w:szCs w:val="27"/>
        </w:rPr>
      </w:pPr>
    </w:p>
    <w:p w14:paraId="64DE28B1" w14:textId="77777777" w:rsidR="00701D13" w:rsidRDefault="00701D13" w:rsidP="00701D1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084/2023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187/2023</w:t>
      </w:r>
      <w:r>
        <w:rPr>
          <w:rFonts w:ascii="Arial Narrow" w:hAnsi="Arial Narrow" w:cs="Calibri Light"/>
          <w:sz w:val="28"/>
          <w:szCs w:val="27"/>
        </w:rPr>
        <w:t>, que faz parte integrante e complementar deste Contrato, como se nele estivesse contido.</w:t>
      </w:r>
    </w:p>
    <w:p w14:paraId="39CBEB96" w14:textId="77777777" w:rsidR="00701D13" w:rsidRDefault="00701D13" w:rsidP="00701D13">
      <w:pPr>
        <w:pStyle w:val="Recuodecorpodetexto3"/>
        <w:spacing w:after="0"/>
        <w:ind w:left="0" w:right="43" w:hanging="8"/>
        <w:jc w:val="both"/>
        <w:rPr>
          <w:rFonts w:ascii="Arial Narrow" w:hAnsi="Arial Narrow" w:cs="Calibri Light"/>
          <w:sz w:val="28"/>
          <w:szCs w:val="27"/>
        </w:rPr>
      </w:pPr>
    </w:p>
    <w:p w14:paraId="5F19B8CD"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78D36C1B"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61E74DA1" w14:textId="77777777" w:rsidR="00701D13" w:rsidRDefault="00701D13" w:rsidP="00701D13">
      <w:pPr>
        <w:pStyle w:val="Recuodecorpodetexto"/>
        <w:tabs>
          <w:tab w:val="left" w:pos="7020"/>
        </w:tabs>
        <w:ind w:right="43"/>
        <w:rPr>
          <w:rFonts w:ascii="Arial Narrow" w:hAnsi="Arial Narrow"/>
          <w:b/>
          <w:sz w:val="28"/>
          <w:szCs w:val="28"/>
        </w:rPr>
      </w:pPr>
    </w:p>
    <w:p w14:paraId="019A0337" w14:textId="148FCA4B" w:rsidR="00701D13" w:rsidRDefault="00701D13" w:rsidP="00701D13">
      <w:pPr>
        <w:pStyle w:val="Recuodecorpodetexto"/>
        <w:tabs>
          <w:tab w:val="left" w:pos="7020"/>
        </w:tabs>
        <w:ind w:right="43"/>
        <w:rPr>
          <w:rFonts w:ascii="Arial Narrow" w:hAnsi="Arial Narrow"/>
          <w:bCs/>
          <w:sz w:val="28"/>
          <w:szCs w:val="28"/>
        </w:rPr>
      </w:pPr>
      <w:r>
        <w:rPr>
          <w:rFonts w:ascii="Arial Narrow" w:hAnsi="Arial Narrow"/>
          <w:bCs/>
          <w:sz w:val="28"/>
          <w:szCs w:val="28"/>
        </w:rPr>
        <w:t>O objeto do presente contrato visa a a</w:t>
      </w:r>
      <w:r>
        <w:rPr>
          <w:rFonts w:ascii="Arial Narrow" w:hAnsi="Arial Narrow"/>
          <w:sz w:val="28"/>
          <w:szCs w:val="28"/>
        </w:rPr>
        <w:t xml:space="preserve">quisição de </w:t>
      </w:r>
      <w:r>
        <w:rPr>
          <w:rFonts w:ascii="Arial Narrow" w:hAnsi="Arial Narrow"/>
          <w:b/>
          <w:sz w:val="28"/>
          <w:szCs w:val="28"/>
        </w:rPr>
        <w:t>MATERIAL PERMANENTE</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0C7A13C6" w14:textId="77777777" w:rsidR="00701D13" w:rsidRDefault="00701D13" w:rsidP="00701D1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3"/>
        <w:gridCol w:w="1188"/>
        <w:gridCol w:w="860"/>
        <w:gridCol w:w="860"/>
      </w:tblGrid>
      <w:tr w:rsidR="000919E5" w:rsidRPr="000919E5" w14:paraId="16A693A6" w14:textId="77777777" w:rsidTr="000919E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4CDA5"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4122129"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68F0327"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778C02B"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E70F2A8"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E1A0A59"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80BC0B7"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5ECF1CA"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E04ACE5"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469B736" w14:textId="77777777" w:rsidR="000919E5" w:rsidRPr="000919E5" w:rsidRDefault="000919E5" w:rsidP="000919E5">
            <w:pPr>
              <w:jc w:val="center"/>
              <w:rPr>
                <w:rFonts w:ascii="Tahoma" w:eastAsia="Times New Roman" w:hAnsi="Tahoma" w:cs="Tahoma"/>
                <w:sz w:val="10"/>
                <w:szCs w:val="10"/>
                <w:lang w:eastAsia="pt-BR"/>
              </w:rPr>
            </w:pPr>
            <w:r w:rsidRPr="000919E5">
              <w:rPr>
                <w:rFonts w:ascii="Tahoma" w:eastAsia="Times New Roman" w:hAnsi="Tahoma" w:cs="Tahoma"/>
                <w:sz w:val="10"/>
                <w:szCs w:val="10"/>
                <w:lang w:eastAsia="pt-BR"/>
              </w:rPr>
              <w:t>VALOR TOTAL</w:t>
            </w:r>
          </w:p>
        </w:tc>
      </w:tr>
      <w:tr w:rsidR="000919E5" w:rsidRPr="000919E5" w14:paraId="18E6F680" w14:textId="77777777" w:rsidTr="000919E5">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7AF2B1"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ABD2A4B"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0C6FB7"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66268BAE"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30965</w:t>
            </w:r>
          </w:p>
        </w:tc>
        <w:tc>
          <w:tcPr>
            <w:tcW w:w="3680" w:type="dxa"/>
            <w:tcBorders>
              <w:top w:val="nil"/>
              <w:left w:val="nil"/>
              <w:bottom w:val="single" w:sz="4" w:space="0" w:color="000000"/>
              <w:right w:val="single" w:sz="4" w:space="0" w:color="000000"/>
            </w:tcBorders>
            <w:shd w:val="clear" w:color="auto" w:fill="auto"/>
            <w:vAlign w:val="center"/>
            <w:hideMark/>
          </w:tcPr>
          <w:p w14:paraId="6FC987FF" w14:textId="77777777" w:rsidR="000919E5" w:rsidRPr="000919E5" w:rsidRDefault="000919E5" w:rsidP="000919E5">
            <w:pPr>
              <w:jc w:val="both"/>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AR CONDICIONADO SPLIT INVERTER 12.000 BTU/H QUENTE FRIO; 220 VOLTS FUNÇÃO DORMIR;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GARANTIA DE MAIOR CONFORTO SONORO, FREQUÊNCIA 60HZ COR ICE GRAY POTÊNCIA 892W CLASSIFICAÇÃO (A).  COM SUPORTE, MONTADO, INSTALADO E TESTADO, GARANTIA 12 MESES.</w:t>
            </w:r>
          </w:p>
        </w:tc>
        <w:tc>
          <w:tcPr>
            <w:tcW w:w="400" w:type="dxa"/>
            <w:tcBorders>
              <w:top w:val="nil"/>
              <w:left w:val="nil"/>
              <w:bottom w:val="single" w:sz="4" w:space="0" w:color="000000"/>
              <w:right w:val="single" w:sz="4" w:space="0" w:color="000000"/>
            </w:tcBorders>
            <w:shd w:val="clear" w:color="auto" w:fill="auto"/>
            <w:vAlign w:val="center"/>
            <w:hideMark/>
          </w:tcPr>
          <w:p w14:paraId="21733028"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B0B455F"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5A713B5B"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TCL</w:t>
            </w:r>
          </w:p>
        </w:tc>
        <w:tc>
          <w:tcPr>
            <w:tcW w:w="860" w:type="dxa"/>
            <w:tcBorders>
              <w:top w:val="nil"/>
              <w:left w:val="nil"/>
              <w:bottom w:val="single" w:sz="4" w:space="0" w:color="000000"/>
              <w:right w:val="single" w:sz="4" w:space="0" w:color="000000"/>
            </w:tcBorders>
            <w:shd w:val="clear" w:color="auto" w:fill="auto"/>
            <w:vAlign w:val="center"/>
            <w:hideMark/>
          </w:tcPr>
          <w:p w14:paraId="44FEF6D6" w14:textId="77777777" w:rsidR="000919E5" w:rsidRPr="000919E5" w:rsidRDefault="000919E5" w:rsidP="000919E5">
            <w:pPr>
              <w:jc w:val="right"/>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3.240,00</w:t>
            </w:r>
          </w:p>
        </w:tc>
        <w:tc>
          <w:tcPr>
            <w:tcW w:w="860" w:type="dxa"/>
            <w:tcBorders>
              <w:top w:val="nil"/>
              <w:left w:val="nil"/>
              <w:bottom w:val="single" w:sz="4" w:space="0" w:color="000000"/>
              <w:right w:val="single" w:sz="4" w:space="0" w:color="000000"/>
            </w:tcBorders>
            <w:shd w:val="clear" w:color="auto" w:fill="auto"/>
            <w:vAlign w:val="center"/>
            <w:hideMark/>
          </w:tcPr>
          <w:p w14:paraId="04505559" w14:textId="77777777" w:rsidR="000919E5" w:rsidRPr="000919E5" w:rsidRDefault="000919E5" w:rsidP="000919E5">
            <w:pPr>
              <w:jc w:val="right"/>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12.960,00</w:t>
            </w:r>
          </w:p>
        </w:tc>
      </w:tr>
      <w:tr w:rsidR="000919E5" w:rsidRPr="000919E5" w14:paraId="3AEAA390" w14:textId="77777777" w:rsidTr="000919E5">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8B44B2"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D74358"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93F6959"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10B96822"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32106</w:t>
            </w:r>
          </w:p>
        </w:tc>
        <w:tc>
          <w:tcPr>
            <w:tcW w:w="3680" w:type="dxa"/>
            <w:tcBorders>
              <w:top w:val="nil"/>
              <w:left w:val="nil"/>
              <w:bottom w:val="single" w:sz="4" w:space="0" w:color="000000"/>
              <w:right w:val="single" w:sz="4" w:space="0" w:color="000000"/>
            </w:tcBorders>
            <w:shd w:val="clear" w:color="auto" w:fill="auto"/>
            <w:vAlign w:val="center"/>
            <w:hideMark/>
          </w:tcPr>
          <w:p w14:paraId="33DC89F0" w14:textId="77777777" w:rsidR="000919E5" w:rsidRPr="000919E5" w:rsidRDefault="000919E5" w:rsidP="000919E5">
            <w:pPr>
              <w:jc w:val="both"/>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CORTINA DE AR, APROXIMADAMENTE 150CM, COM CONTROLE REMOTO, VOLTAGEM 127V OU 220V. MEDIDAS APROXIMADAS: 150 X 18,5 X 14,5CM. PESO APROXIMADO: 9,7KG. POTENCIA MÍNIMA 240W.</w:t>
            </w:r>
          </w:p>
        </w:tc>
        <w:tc>
          <w:tcPr>
            <w:tcW w:w="400" w:type="dxa"/>
            <w:tcBorders>
              <w:top w:val="nil"/>
              <w:left w:val="nil"/>
              <w:bottom w:val="single" w:sz="4" w:space="0" w:color="000000"/>
              <w:right w:val="single" w:sz="4" w:space="0" w:color="000000"/>
            </w:tcBorders>
            <w:shd w:val="clear" w:color="auto" w:fill="auto"/>
            <w:vAlign w:val="center"/>
            <w:hideMark/>
          </w:tcPr>
          <w:p w14:paraId="2EA48EC3"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0588C2"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15C63FA" w14:textId="77777777" w:rsidR="000919E5" w:rsidRPr="000919E5" w:rsidRDefault="000919E5" w:rsidP="000919E5">
            <w:pPr>
              <w:jc w:val="center"/>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KOMECO</w:t>
            </w:r>
          </w:p>
        </w:tc>
        <w:tc>
          <w:tcPr>
            <w:tcW w:w="860" w:type="dxa"/>
            <w:tcBorders>
              <w:top w:val="nil"/>
              <w:left w:val="nil"/>
              <w:bottom w:val="single" w:sz="4" w:space="0" w:color="000000"/>
              <w:right w:val="single" w:sz="4" w:space="0" w:color="000000"/>
            </w:tcBorders>
            <w:shd w:val="clear" w:color="auto" w:fill="auto"/>
            <w:vAlign w:val="center"/>
            <w:hideMark/>
          </w:tcPr>
          <w:p w14:paraId="10743E12" w14:textId="77777777" w:rsidR="000919E5" w:rsidRPr="000919E5" w:rsidRDefault="000919E5" w:rsidP="000919E5">
            <w:pPr>
              <w:jc w:val="right"/>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1.110,00</w:t>
            </w:r>
          </w:p>
        </w:tc>
        <w:tc>
          <w:tcPr>
            <w:tcW w:w="860" w:type="dxa"/>
            <w:tcBorders>
              <w:top w:val="nil"/>
              <w:left w:val="nil"/>
              <w:bottom w:val="single" w:sz="4" w:space="0" w:color="000000"/>
              <w:right w:val="single" w:sz="4" w:space="0" w:color="000000"/>
            </w:tcBorders>
            <w:shd w:val="clear" w:color="auto" w:fill="auto"/>
            <w:vAlign w:val="center"/>
            <w:hideMark/>
          </w:tcPr>
          <w:p w14:paraId="567E009E" w14:textId="77777777" w:rsidR="000919E5" w:rsidRPr="000919E5" w:rsidRDefault="000919E5" w:rsidP="000919E5">
            <w:pPr>
              <w:jc w:val="right"/>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1.110,00</w:t>
            </w:r>
          </w:p>
        </w:tc>
      </w:tr>
      <w:tr w:rsidR="000919E5" w:rsidRPr="000919E5" w14:paraId="685EF46F" w14:textId="77777777" w:rsidTr="000919E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18FF2" w14:textId="77777777" w:rsidR="000919E5" w:rsidRPr="000919E5" w:rsidRDefault="000919E5" w:rsidP="000919E5">
            <w:pPr>
              <w:jc w:val="right"/>
              <w:rPr>
                <w:rFonts w:ascii="Tahoma" w:eastAsia="Times New Roman" w:hAnsi="Tahoma" w:cs="Tahoma"/>
                <w:color w:val="000000"/>
                <w:sz w:val="14"/>
                <w:szCs w:val="14"/>
                <w:lang w:eastAsia="pt-BR"/>
              </w:rPr>
            </w:pPr>
            <w:r w:rsidRPr="000919E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94C1F71" w14:textId="77777777" w:rsidR="000919E5" w:rsidRPr="000919E5" w:rsidRDefault="000919E5" w:rsidP="000919E5">
            <w:pPr>
              <w:jc w:val="center"/>
              <w:rPr>
                <w:rFonts w:ascii="Tahoma" w:eastAsia="Times New Roman" w:hAnsi="Tahoma" w:cs="Tahoma"/>
                <w:b/>
                <w:bCs/>
                <w:color w:val="000000"/>
                <w:sz w:val="16"/>
                <w:szCs w:val="16"/>
                <w:lang w:eastAsia="pt-BR"/>
              </w:rPr>
            </w:pPr>
            <w:r w:rsidRPr="000919E5">
              <w:rPr>
                <w:rFonts w:ascii="Tahoma" w:eastAsia="Times New Roman" w:hAnsi="Tahoma" w:cs="Tahoma"/>
                <w:b/>
                <w:bCs/>
                <w:color w:val="000000"/>
                <w:sz w:val="16"/>
                <w:szCs w:val="16"/>
                <w:lang w:eastAsia="pt-BR"/>
              </w:rPr>
              <w:t>14.070,00</w:t>
            </w:r>
          </w:p>
        </w:tc>
      </w:tr>
    </w:tbl>
    <w:p w14:paraId="345D46AA" w14:textId="77777777" w:rsidR="00701D13" w:rsidRDefault="00701D13" w:rsidP="00701D13">
      <w:pPr>
        <w:pStyle w:val="Corpodetexto"/>
        <w:ind w:right="43"/>
        <w:rPr>
          <w:rFonts w:ascii="Arial Narrow" w:hAnsi="Arial Narrow"/>
          <w:b/>
          <w:sz w:val="27"/>
          <w:szCs w:val="27"/>
        </w:rPr>
      </w:pPr>
    </w:p>
    <w:p w14:paraId="796CC2CB" w14:textId="77777777" w:rsidR="00701D13" w:rsidRDefault="00701D13" w:rsidP="00701D1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5C79DA2F" w14:textId="77777777" w:rsidR="00701D13" w:rsidRDefault="00701D13" w:rsidP="00701D13">
      <w:pPr>
        <w:pStyle w:val="Corpodetexto"/>
        <w:ind w:right="43"/>
        <w:rPr>
          <w:rFonts w:ascii="Arial Narrow" w:hAnsi="Arial Narrow" w:cs="Calibri Light"/>
          <w:sz w:val="28"/>
          <w:szCs w:val="28"/>
        </w:rPr>
      </w:pPr>
    </w:p>
    <w:p w14:paraId="49B42167" w14:textId="77777777" w:rsidR="00701D13" w:rsidRDefault="00701D13" w:rsidP="00701D13">
      <w:pPr>
        <w:pStyle w:val="Legenda"/>
        <w:ind w:right="43"/>
        <w:jc w:val="both"/>
        <w:rPr>
          <w:rFonts w:cs="Calibri Light"/>
          <w:szCs w:val="28"/>
        </w:rPr>
      </w:pPr>
      <w:r>
        <w:rPr>
          <w:rFonts w:cs="Calibri Light"/>
          <w:szCs w:val="28"/>
        </w:rPr>
        <w:t>CLÁUSULA SEGUNDA – DO REGIME DE EXECUÇÃO</w:t>
      </w:r>
    </w:p>
    <w:p w14:paraId="1E724E94" w14:textId="77777777" w:rsidR="00701D13" w:rsidRDefault="00701D13" w:rsidP="00701D13">
      <w:pPr>
        <w:ind w:right="43"/>
        <w:jc w:val="both"/>
        <w:rPr>
          <w:rFonts w:ascii="Arial Narrow" w:hAnsi="Arial Narrow" w:cs="Calibri Light"/>
          <w:sz w:val="28"/>
          <w:szCs w:val="28"/>
        </w:rPr>
      </w:pPr>
    </w:p>
    <w:p w14:paraId="223D354C"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23C8F166" w14:textId="77777777" w:rsidR="00701D13" w:rsidRDefault="00701D13" w:rsidP="00701D1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6EE19A89" w14:textId="77777777" w:rsidR="00701D13" w:rsidRDefault="00701D13" w:rsidP="00701D13">
      <w:pPr>
        <w:ind w:right="43"/>
        <w:jc w:val="both"/>
        <w:rPr>
          <w:rFonts w:ascii="Arial Narrow" w:hAnsi="Arial Narrow" w:cs="Calibri Light"/>
          <w:sz w:val="28"/>
          <w:szCs w:val="28"/>
        </w:rPr>
      </w:pPr>
    </w:p>
    <w:p w14:paraId="5FF27AB8"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745AD5E8" w14:textId="77777777" w:rsidR="00701D13" w:rsidRDefault="00701D13" w:rsidP="00701D13">
      <w:pPr>
        <w:ind w:right="43"/>
        <w:jc w:val="both"/>
        <w:rPr>
          <w:rFonts w:ascii="Arial Narrow" w:hAnsi="Arial Narrow" w:cs="Calibri Light"/>
          <w:sz w:val="28"/>
          <w:szCs w:val="28"/>
        </w:rPr>
      </w:pPr>
    </w:p>
    <w:p w14:paraId="5BCD2927"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68B0B161" w14:textId="77777777" w:rsidR="00701D13" w:rsidRDefault="00701D13" w:rsidP="00701D13">
      <w:pPr>
        <w:tabs>
          <w:tab w:val="left" w:pos="851"/>
        </w:tabs>
        <w:ind w:right="43"/>
        <w:jc w:val="both"/>
        <w:rPr>
          <w:rFonts w:ascii="Arial Narrow" w:hAnsi="Arial Narrow" w:cs="Calibri Light"/>
          <w:sz w:val="28"/>
          <w:szCs w:val="28"/>
        </w:rPr>
      </w:pPr>
    </w:p>
    <w:p w14:paraId="5D91CBE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6F2E0603"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53A98737" w14:textId="77777777" w:rsidR="00701D13" w:rsidRDefault="00701D13" w:rsidP="00701D13">
      <w:pPr>
        <w:tabs>
          <w:tab w:val="left" w:pos="851"/>
        </w:tabs>
        <w:ind w:right="43"/>
        <w:jc w:val="both"/>
        <w:rPr>
          <w:rFonts w:ascii="Arial Narrow" w:hAnsi="Arial Narrow" w:cs="Calibri Light"/>
          <w:sz w:val="28"/>
          <w:szCs w:val="28"/>
        </w:rPr>
      </w:pPr>
    </w:p>
    <w:p w14:paraId="29B5390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8587DAF" w14:textId="77777777" w:rsidR="00701D13" w:rsidRDefault="00701D13" w:rsidP="00701D13">
      <w:pPr>
        <w:tabs>
          <w:tab w:val="left" w:pos="851"/>
        </w:tabs>
        <w:ind w:right="43"/>
        <w:jc w:val="both"/>
        <w:rPr>
          <w:rFonts w:ascii="Arial Narrow" w:hAnsi="Arial Narrow" w:cs="Calibri Light"/>
          <w:sz w:val="28"/>
          <w:szCs w:val="28"/>
        </w:rPr>
      </w:pPr>
    </w:p>
    <w:p w14:paraId="65DA5D64"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montados e em condição de uso, dentro dos prazos estabelecidos;</w:t>
      </w:r>
    </w:p>
    <w:p w14:paraId="053DB5B9" w14:textId="77777777" w:rsidR="00701D13" w:rsidRDefault="00701D13" w:rsidP="00701D13">
      <w:pPr>
        <w:tabs>
          <w:tab w:val="left" w:pos="851"/>
        </w:tabs>
        <w:ind w:right="43"/>
        <w:jc w:val="both"/>
        <w:rPr>
          <w:rFonts w:ascii="Arial Narrow" w:hAnsi="Arial Narrow" w:cs="Calibri Light"/>
          <w:sz w:val="28"/>
          <w:szCs w:val="28"/>
        </w:rPr>
      </w:pPr>
    </w:p>
    <w:p w14:paraId="2B713F5E"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3298C5BA" w14:textId="77777777" w:rsidR="00701D13" w:rsidRDefault="00701D13" w:rsidP="00701D13">
      <w:pPr>
        <w:pStyle w:val="PargrafodaLista"/>
        <w:rPr>
          <w:rFonts w:ascii="Arial Narrow" w:hAnsi="Arial Narrow" w:cs="Calibri Light"/>
          <w:sz w:val="28"/>
          <w:szCs w:val="28"/>
        </w:rPr>
      </w:pPr>
    </w:p>
    <w:p w14:paraId="29E63C79"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lastRenderedPageBreak/>
        <w:t>Entregar produtos novos, entendidos como tais, os de primeira utilização, garantindo o seu pleno funcionamento, sem a necessidade de outras adaptações; se for o caso;</w:t>
      </w:r>
    </w:p>
    <w:p w14:paraId="00AAC7E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32C28EA7" w14:textId="77777777" w:rsidR="00701D13" w:rsidRDefault="00701D13" w:rsidP="00701D13">
      <w:pPr>
        <w:tabs>
          <w:tab w:val="left" w:pos="851"/>
        </w:tabs>
        <w:ind w:right="43"/>
        <w:jc w:val="both"/>
        <w:rPr>
          <w:rFonts w:ascii="Arial Narrow" w:hAnsi="Arial Narrow" w:cs="Calibri Light"/>
          <w:sz w:val="28"/>
          <w:szCs w:val="28"/>
        </w:rPr>
      </w:pPr>
    </w:p>
    <w:p w14:paraId="6CE771EF"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060ADE4B" w14:textId="77777777" w:rsidR="00701D13" w:rsidRDefault="00701D13" w:rsidP="00701D13">
      <w:pPr>
        <w:tabs>
          <w:tab w:val="left" w:pos="851"/>
        </w:tabs>
        <w:ind w:right="43"/>
        <w:jc w:val="both"/>
        <w:rPr>
          <w:rFonts w:ascii="Arial Narrow" w:hAnsi="Arial Narrow" w:cs="Calibri Light"/>
          <w:sz w:val="28"/>
          <w:szCs w:val="28"/>
        </w:rPr>
      </w:pPr>
    </w:p>
    <w:p w14:paraId="69FE93DF" w14:textId="77777777" w:rsidR="00701D13" w:rsidRDefault="00701D13" w:rsidP="00701D13">
      <w:pPr>
        <w:numPr>
          <w:ilvl w:val="0"/>
          <w:numId w:val="26"/>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Atender, prioritariamente, pedidos de emergência da Comissão, em prazo não superior ao estipulado no Termo de Referência de cada Secretaria;</w:t>
      </w:r>
    </w:p>
    <w:p w14:paraId="3692C149" w14:textId="77777777" w:rsidR="00701D13" w:rsidRDefault="00701D13" w:rsidP="00701D13">
      <w:pPr>
        <w:numPr>
          <w:ilvl w:val="0"/>
          <w:numId w:val="26"/>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370DCD82" w14:textId="77777777" w:rsidR="00701D13" w:rsidRDefault="00701D13" w:rsidP="00701D13">
      <w:pPr>
        <w:tabs>
          <w:tab w:val="left" w:pos="851"/>
        </w:tabs>
        <w:ind w:right="43"/>
        <w:jc w:val="both"/>
        <w:rPr>
          <w:rFonts w:ascii="Arial Narrow" w:hAnsi="Arial Narrow" w:cs="Calibri Light"/>
          <w:b/>
          <w:bCs/>
          <w:sz w:val="28"/>
          <w:szCs w:val="28"/>
        </w:rPr>
      </w:pPr>
    </w:p>
    <w:p w14:paraId="2791D2B7" w14:textId="77777777" w:rsidR="00701D13" w:rsidRDefault="00701D13" w:rsidP="00701D13">
      <w:pPr>
        <w:numPr>
          <w:ilvl w:val="0"/>
          <w:numId w:val="26"/>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204D6BD5" w14:textId="77777777" w:rsidR="00701D13" w:rsidRDefault="00701D13" w:rsidP="00701D13">
      <w:pPr>
        <w:tabs>
          <w:tab w:val="left" w:pos="0"/>
        </w:tabs>
        <w:ind w:right="43"/>
        <w:jc w:val="both"/>
        <w:rPr>
          <w:rFonts w:ascii="Arial Narrow" w:hAnsi="Arial Narrow" w:cs="Calibri Light"/>
          <w:sz w:val="28"/>
          <w:szCs w:val="28"/>
        </w:rPr>
      </w:pPr>
    </w:p>
    <w:p w14:paraId="552E8A71" w14:textId="77777777" w:rsidR="00701D13" w:rsidRDefault="00701D13" w:rsidP="00701D13">
      <w:pPr>
        <w:numPr>
          <w:ilvl w:val="0"/>
          <w:numId w:val="27"/>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7581F680" w14:textId="77777777" w:rsidR="00701D13" w:rsidRDefault="00701D13" w:rsidP="00701D13">
      <w:pPr>
        <w:tabs>
          <w:tab w:val="left" w:pos="851"/>
        </w:tabs>
        <w:ind w:right="43"/>
        <w:jc w:val="both"/>
        <w:rPr>
          <w:rFonts w:ascii="Arial Narrow" w:hAnsi="Arial Narrow" w:cs="Calibri Light"/>
          <w:b/>
          <w:bCs/>
          <w:sz w:val="28"/>
          <w:szCs w:val="28"/>
        </w:rPr>
      </w:pPr>
    </w:p>
    <w:p w14:paraId="15DA8A75" w14:textId="77777777" w:rsidR="00701D13" w:rsidRDefault="00701D13" w:rsidP="00701D13">
      <w:pPr>
        <w:numPr>
          <w:ilvl w:val="0"/>
          <w:numId w:val="27"/>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6A5C615A"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750F9EEC" w14:textId="77777777" w:rsidR="00701D13" w:rsidRDefault="00701D13" w:rsidP="00701D13">
      <w:pPr>
        <w:tabs>
          <w:tab w:val="left" w:pos="851"/>
        </w:tabs>
        <w:ind w:right="43"/>
        <w:jc w:val="both"/>
        <w:rPr>
          <w:rFonts w:ascii="Arial Narrow" w:hAnsi="Arial Narrow" w:cs="Calibri Light"/>
          <w:b/>
          <w:bCs/>
          <w:sz w:val="28"/>
          <w:szCs w:val="28"/>
        </w:rPr>
      </w:pPr>
    </w:p>
    <w:p w14:paraId="7350ACC8"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90167F8" w14:textId="77777777" w:rsidR="00701D13" w:rsidRDefault="00701D13" w:rsidP="00701D13">
      <w:pPr>
        <w:tabs>
          <w:tab w:val="left" w:pos="851"/>
        </w:tabs>
        <w:ind w:right="43"/>
        <w:jc w:val="both"/>
        <w:rPr>
          <w:rFonts w:ascii="Arial Narrow" w:hAnsi="Arial Narrow" w:cs="Calibri Light"/>
          <w:b/>
          <w:bCs/>
          <w:sz w:val="28"/>
          <w:szCs w:val="28"/>
        </w:rPr>
      </w:pPr>
    </w:p>
    <w:p w14:paraId="45FE83EA"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5017745C" w14:textId="77777777" w:rsidR="00701D13" w:rsidRDefault="00701D13" w:rsidP="00701D13">
      <w:pPr>
        <w:ind w:right="43"/>
        <w:jc w:val="both"/>
        <w:rPr>
          <w:rFonts w:ascii="Arial Narrow" w:hAnsi="Arial Narrow" w:cs="Calibri Light"/>
          <w:b/>
          <w:sz w:val="28"/>
          <w:szCs w:val="28"/>
          <w:u w:val="single"/>
        </w:rPr>
      </w:pPr>
    </w:p>
    <w:p w14:paraId="2ED7CAC9"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278B40EF" w14:textId="77777777" w:rsidR="00701D13" w:rsidRDefault="00701D13" w:rsidP="00701D13">
      <w:pPr>
        <w:ind w:right="43"/>
        <w:jc w:val="both"/>
        <w:rPr>
          <w:rFonts w:ascii="Arial Narrow" w:hAnsi="Arial Narrow" w:cs="Calibri Light"/>
          <w:b/>
          <w:sz w:val="28"/>
          <w:szCs w:val="28"/>
        </w:rPr>
      </w:pPr>
    </w:p>
    <w:p w14:paraId="2446E858"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lastRenderedPageBreak/>
        <w:t xml:space="preserve">4.1. </w:t>
      </w:r>
      <w:r>
        <w:rPr>
          <w:rFonts w:ascii="Arial Narrow" w:hAnsi="Arial Narrow" w:cs="Calibri Light"/>
          <w:sz w:val="28"/>
          <w:szCs w:val="28"/>
        </w:rPr>
        <w:t>Constituem obrigações da CONTRATANTE, além das demais previstas neste Contrato ou dele decorrentes:</w:t>
      </w:r>
    </w:p>
    <w:p w14:paraId="4F4C3170" w14:textId="77777777" w:rsidR="00701D13" w:rsidRDefault="00701D13" w:rsidP="00701D13">
      <w:pPr>
        <w:ind w:right="43"/>
        <w:jc w:val="both"/>
        <w:rPr>
          <w:rFonts w:ascii="Arial Narrow" w:hAnsi="Arial Narrow" w:cs="Calibri Light"/>
          <w:sz w:val="28"/>
          <w:szCs w:val="28"/>
        </w:rPr>
      </w:pPr>
    </w:p>
    <w:p w14:paraId="39117BBE"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6EC4EAA2" w14:textId="77777777" w:rsidR="00701D13" w:rsidRDefault="00701D13" w:rsidP="00701D13">
      <w:pPr>
        <w:ind w:right="43"/>
        <w:jc w:val="both"/>
        <w:rPr>
          <w:rFonts w:ascii="Arial Narrow" w:hAnsi="Arial Narrow" w:cs="Calibri Light"/>
          <w:sz w:val="28"/>
          <w:szCs w:val="28"/>
        </w:rPr>
      </w:pPr>
    </w:p>
    <w:p w14:paraId="136A350D"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6C81F249" w14:textId="77777777" w:rsidR="00701D13" w:rsidRDefault="00701D13" w:rsidP="00701D13">
      <w:pPr>
        <w:ind w:right="43"/>
        <w:jc w:val="both"/>
        <w:rPr>
          <w:rFonts w:ascii="Arial Narrow" w:hAnsi="Arial Narrow" w:cs="Calibri Light"/>
          <w:sz w:val="28"/>
          <w:szCs w:val="28"/>
        </w:rPr>
      </w:pPr>
    </w:p>
    <w:p w14:paraId="5038CE0F"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2E45F2E3" w14:textId="77777777" w:rsidR="00701D13" w:rsidRDefault="00701D13" w:rsidP="00701D13">
      <w:pPr>
        <w:ind w:right="43"/>
        <w:jc w:val="both"/>
        <w:rPr>
          <w:rFonts w:ascii="Arial Narrow" w:hAnsi="Arial Narrow" w:cs="Calibri Light"/>
          <w:sz w:val="28"/>
          <w:szCs w:val="28"/>
        </w:rPr>
      </w:pPr>
    </w:p>
    <w:p w14:paraId="4C83B559"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73D0EAB9" w14:textId="77777777" w:rsidR="00701D13" w:rsidRDefault="00701D13" w:rsidP="00701D13">
      <w:pPr>
        <w:ind w:right="43"/>
        <w:jc w:val="both"/>
        <w:rPr>
          <w:rFonts w:ascii="Arial Narrow" w:hAnsi="Arial Narrow" w:cs="Calibri Light"/>
          <w:sz w:val="28"/>
          <w:szCs w:val="28"/>
        </w:rPr>
      </w:pPr>
    </w:p>
    <w:p w14:paraId="30C9C1C8"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471BD1D3" w14:textId="77777777" w:rsidR="00701D13" w:rsidRDefault="00701D13" w:rsidP="00701D13">
      <w:pPr>
        <w:ind w:right="43"/>
        <w:jc w:val="both"/>
        <w:rPr>
          <w:rFonts w:ascii="Arial Narrow" w:hAnsi="Arial Narrow" w:cs="Calibri Light"/>
          <w:sz w:val="28"/>
          <w:szCs w:val="28"/>
        </w:rPr>
      </w:pPr>
    </w:p>
    <w:p w14:paraId="114D6006"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60698DE2" w14:textId="77777777" w:rsidR="00701D13" w:rsidRDefault="00701D13" w:rsidP="00701D13">
      <w:pPr>
        <w:ind w:right="43"/>
        <w:jc w:val="both"/>
        <w:rPr>
          <w:rFonts w:ascii="Arial Narrow" w:hAnsi="Arial Narrow" w:cs="Calibri Light"/>
          <w:sz w:val="28"/>
          <w:szCs w:val="28"/>
        </w:rPr>
      </w:pPr>
    </w:p>
    <w:p w14:paraId="4C7510C9"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4211C842" w14:textId="77777777" w:rsidR="00701D13" w:rsidRDefault="00701D13" w:rsidP="00701D13">
      <w:pPr>
        <w:ind w:right="43"/>
        <w:jc w:val="both"/>
        <w:rPr>
          <w:rFonts w:ascii="Arial Narrow" w:hAnsi="Arial Narrow" w:cs="Calibri Light"/>
          <w:sz w:val="28"/>
          <w:szCs w:val="28"/>
        </w:rPr>
      </w:pPr>
    </w:p>
    <w:p w14:paraId="3F3C72A1"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0D065E7D" w14:textId="77777777" w:rsidR="00701D13" w:rsidRDefault="00701D13" w:rsidP="00701D13">
      <w:pPr>
        <w:ind w:right="43"/>
        <w:jc w:val="both"/>
        <w:rPr>
          <w:rFonts w:ascii="Arial Narrow" w:hAnsi="Arial Narrow" w:cs="Calibri Light"/>
          <w:b/>
          <w:sz w:val="28"/>
          <w:szCs w:val="28"/>
          <w:u w:val="single"/>
        </w:rPr>
      </w:pPr>
    </w:p>
    <w:p w14:paraId="48638646"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2D23135B" w14:textId="77777777" w:rsidR="00701D13" w:rsidRDefault="00701D13" w:rsidP="00701D13">
      <w:pPr>
        <w:ind w:right="43"/>
        <w:jc w:val="both"/>
        <w:rPr>
          <w:rFonts w:ascii="Arial Narrow" w:hAnsi="Arial Narrow" w:cs="Calibri Light"/>
          <w:b/>
          <w:bCs/>
          <w:sz w:val="28"/>
          <w:szCs w:val="28"/>
        </w:rPr>
      </w:pPr>
    </w:p>
    <w:p w14:paraId="35AA616D"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6468647E" w14:textId="77777777" w:rsidR="00701D13" w:rsidRDefault="00701D13" w:rsidP="00701D13">
      <w:pPr>
        <w:ind w:right="43"/>
        <w:jc w:val="both"/>
        <w:rPr>
          <w:rFonts w:ascii="Arial Narrow" w:hAnsi="Arial Narrow" w:cs="Calibri Light"/>
          <w:b/>
          <w:bCs/>
          <w:sz w:val="28"/>
          <w:szCs w:val="28"/>
        </w:rPr>
      </w:pPr>
    </w:p>
    <w:p w14:paraId="13E42412" w14:textId="77777777" w:rsidR="00701D13" w:rsidRDefault="00701D13" w:rsidP="00701D13">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32488867" w14:textId="77777777" w:rsidR="00701D13" w:rsidRDefault="00701D13" w:rsidP="00701D13">
      <w:pPr>
        <w:ind w:left="567" w:right="43"/>
        <w:jc w:val="both"/>
        <w:rPr>
          <w:rFonts w:ascii="Arial Narrow" w:hAnsi="Arial Narrow" w:cs="Calibri Light"/>
          <w:b/>
          <w:bCs/>
          <w:sz w:val="28"/>
          <w:szCs w:val="28"/>
        </w:rPr>
      </w:pPr>
    </w:p>
    <w:p w14:paraId="23A5A44C" w14:textId="77777777" w:rsidR="00701D13" w:rsidRDefault="00701D13" w:rsidP="00701D1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e </w:t>
      </w:r>
      <w:r>
        <w:rPr>
          <w:rFonts w:ascii="Arial Narrow" w:hAnsi="Arial Narrow"/>
          <w:b/>
          <w:bCs/>
          <w:sz w:val="28"/>
          <w:szCs w:val="28"/>
        </w:rPr>
        <w:t>Termos de Referência</w:t>
      </w:r>
      <w:r>
        <w:rPr>
          <w:rFonts w:ascii="Arial Narrow" w:hAnsi="Arial Narrow"/>
          <w:bCs/>
          <w:sz w:val="28"/>
          <w:szCs w:val="28"/>
        </w:rPr>
        <w:t xml:space="preserve"> </w:t>
      </w:r>
      <w:r>
        <w:rPr>
          <w:rFonts w:ascii="Arial Narrow" w:hAnsi="Arial Narrow"/>
          <w:b/>
          <w:sz w:val="28"/>
          <w:szCs w:val="28"/>
        </w:rPr>
        <w:t>ANEXO IX</w:t>
      </w:r>
      <w:r>
        <w:rPr>
          <w:rFonts w:ascii="Arial Narrow" w:hAnsi="Arial Narrow"/>
          <w:bCs/>
          <w:sz w:val="28"/>
          <w:szCs w:val="28"/>
        </w:rPr>
        <w:t xml:space="preserve"> </w:t>
      </w:r>
      <w:r>
        <w:rPr>
          <w:rFonts w:ascii="Arial Narrow" w:hAnsi="Arial Narrow" w:cs="Calibri Light"/>
          <w:sz w:val="28"/>
          <w:szCs w:val="28"/>
        </w:rPr>
        <w:t xml:space="preserve">do Edital, sendo de sua inteira responsabilidade a substituição quando não </w:t>
      </w:r>
      <w:proofErr w:type="spellStart"/>
      <w:r>
        <w:rPr>
          <w:rFonts w:ascii="Arial Narrow" w:hAnsi="Arial Narrow" w:cs="Calibri Light"/>
          <w:sz w:val="28"/>
          <w:szCs w:val="28"/>
        </w:rPr>
        <w:t>estiver</w:t>
      </w:r>
      <w:proofErr w:type="spellEnd"/>
      <w:r>
        <w:rPr>
          <w:rFonts w:ascii="Arial Narrow" w:hAnsi="Arial Narrow" w:cs="Calibri Light"/>
          <w:sz w:val="28"/>
          <w:szCs w:val="28"/>
        </w:rPr>
        <w:t xml:space="preserve"> em conformidade com as referidas especificações.</w:t>
      </w:r>
    </w:p>
    <w:p w14:paraId="249CB906" w14:textId="77777777" w:rsidR="00701D13" w:rsidRDefault="00701D13" w:rsidP="00701D13">
      <w:pPr>
        <w:pStyle w:val="NormalWeb"/>
        <w:spacing w:before="0" w:beforeAutospacing="0" w:after="0" w:afterAutospacing="0"/>
        <w:ind w:left="567"/>
        <w:jc w:val="both"/>
        <w:rPr>
          <w:rFonts w:ascii="Arial Narrow" w:hAnsi="Arial Narrow" w:cs="Arial"/>
          <w:b/>
          <w:i/>
          <w:iCs/>
          <w:sz w:val="28"/>
          <w:szCs w:val="28"/>
          <w:highlight w:val="yellow"/>
          <w:u w:val="single"/>
        </w:rPr>
      </w:pPr>
    </w:p>
    <w:p w14:paraId="2B72E49C" w14:textId="77777777" w:rsidR="00701D13" w:rsidRDefault="00701D13" w:rsidP="00701D13">
      <w:pPr>
        <w:pStyle w:val="NormalWeb"/>
        <w:spacing w:before="0" w:beforeAutospacing="0" w:after="0" w:afterAutospacing="0"/>
        <w:ind w:left="567"/>
        <w:jc w:val="both"/>
        <w:rPr>
          <w:rFonts w:ascii="Arial Narrow" w:hAnsi="Arial Narrow" w:cs="Arial"/>
          <w:b/>
          <w:i/>
          <w:iCs/>
          <w:sz w:val="28"/>
          <w:szCs w:val="28"/>
          <w:u w:val="single"/>
        </w:rPr>
      </w:pPr>
      <w:r w:rsidRPr="00701D13">
        <w:rPr>
          <w:rFonts w:ascii="Arial Narrow" w:hAnsi="Arial Narrow" w:cs="Arial"/>
          <w:b/>
          <w:i/>
          <w:iCs/>
          <w:sz w:val="28"/>
          <w:szCs w:val="28"/>
          <w:u w:val="single"/>
        </w:rPr>
        <w:t>5.1.3. Os produtos deverão ser entregues e montados estando pronto para uso, de acordo com as solicitações das Secretarias Municipais, ficando a cargo do fornecedor todas as despesas de montagem e instalação, quando necessário.</w:t>
      </w:r>
      <w:r>
        <w:rPr>
          <w:rFonts w:ascii="Arial Narrow" w:hAnsi="Arial Narrow" w:cs="Arial"/>
          <w:b/>
          <w:i/>
          <w:iCs/>
          <w:sz w:val="28"/>
          <w:szCs w:val="28"/>
          <w:u w:val="single"/>
        </w:rPr>
        <w:t xml:space="preserve"> </w:t>
      </w:r>
    </w:p>
    <w:p w14:paraId="71B90ECF" w14:textId="77777777" w:rsidR="00701D13" w:rsidRDefault="00701D13" w:rsidP="00701D13">
      <w:pPr>
        <w:ind w:right="43"/>
        <w:jc w:val="both"/>
        <w:rPr>
          <w:rFonts w:ascii="Arial Narrow" w:hAnsi="Arial Narrow" w:cs="Calibri Light"/>
          <w:b/>
          <w:bCs/>
          <w:sz w:val="28"/>
          <w:szCs w:val="28"/>
        </w:rPr>
      </w:pPr>
    </w:p>
    <w:p w14:paraId="637A08BE"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 xml:space="preserve">Secretarias Municipais solicitantes, nos endereços e horários constantes da requisição/solicitação, dentro do prazo máximo já </w:t>
      </w:r>
      <w:r>
        <w:rPr>
          <w:rFonts w:ascii="Arial Narrow" w:hAnsi="Arial Narrow" w:cs="Calibri Light"/>
          <w:snapToGrid w:val="0"/>
          <w:sz w:val="28"/>
          <w:szCs w:val="28"/>
        </w:rPr>
        <w:lastRenderedPageBreak/>
        <w:t>mencionado anteriormente, ou seja, de acordo com o enunciado no Termo de Referência de cada Secretaria.</w:t>
      </w:r>
    </w:p>
    <w:p w14:paraId="5BAE5071" w14:textId="77777777" w:rsidR="00701D13" w:rsidRDefault="00701D13" w:rsidP="00701D13">
      <w:pPr>
        <w:ind w:right="43"/>
        <w:jc w:val="both"/>
        <w:rPr>
          <w:rFonts w:ascii="Arial Narrow" w:hAnsi="Arial Narrow" w:cs="Calibri Light"/>
          <w:b/>
          <w:bCs/>
          <w:sz w:val="28"/>
          <w:szCs w:val="28"/>
        </w:rPr>
      </w:pPr>
    </w:p>
    <w:p w14:paraId="4950DCB6" w14:textId="77777777" w:rsidR="00701D13" w:rsidRDefault="00701D13" w:rsidP="00701D1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3E300DE8" w14:textId="77777777" w:rsidR="00701D13" w:rsidRDefault="00701D13" w:rsidP="00701D13">
      <w:pPr>
        <w:tabs>
          <w:tab w:val="left" w:pos="9356"/>
        </w:tabs>
        <w:ind w:right="43"/>
        <w:jc w:val="both"/>
        <w:rPr>
          <w:rFonts w:ascii="Arial Narrow" w:hAnsi="Arial Narrow" w:cs="Calibri Light"/>
          <w:b/>
          <w:bCs/>
          <w:sz w:val="28"/>
          <w:szCs w:val="28"/>
        </w:rPr>
      </w:pPr>
    </w:p>
    <w:p w14:paraId="54924450" w14:textId="77777777" w:rsidR="00701D13" w:rsidRDefault="00701D13" w:rsidP="00701D13">
      <w:pPr>
        <w:tabs>
          <w:tab w:val="left" w:pos="9356"/>
        </w:tabs>
        <w:ind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0A539266" w14:textId="77777777" w:rsidR="00701D13" w:rsidRDefault="00701D13" w:rsidP="00701D13">
      <w:pPr>
        <w:tabs>
          <w:tab w:val="left" w:pos="9356"/>
        </w:tabs>
        <w:ind w:right="43"/>
        <w:jc w:val="both"/>
        <w:rPr>
          <w:rFonts w:ascii="Arial Narrow" w:hAnsi="Arial Narrow" w:cs="Wingdings"/>
          <w:b/>
          <w:bCs/>
          <w:sz w:val="28"/>
          <w:szCs w:val="28"/>
        </w:rPr>
      </w:pPr>
    </w:p>
    <w:p w14:paraId="432404A8" w14:textId="77777777" w:rsidR="00701D13" w:rsidRDefault="00701D13" w:rsidP="00701D1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6887BE63" w14:textId="77777777" w:rsidR="00701D13" w:rsidRDefault="00701D13" w:rsidP="00701D1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1EA9538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0F55840" w14:textId="77777777" w:rsidR="00701D13" w:rsidRDefault="00701D13" w:rsidP="00701D13">
      <w:pPr>
        <w:ind w:right="43"/>
        <w:jc w:val="both"/>
        <w:rPr>
          <w:rFonts w:ascii="Arial Narrow" w:hAnsi="Arial Narrow" w:cs="Wingdings"/>
          <w:sz w:val="28"/>
          <w:szCs w:val="28"/>
        </w:rPr>
      </w:pPr>
    </w:p>
    <w:p w14:paraId="3F4767AA" w14:textId="77777777" w:rsidR="00701D13" w:rsidRDefault="00701D13" w:rsidP="00701D13">
      <w:pPr>
        <w:pStyle w:val="Corpodetexto2"/>
        <w:ind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3160CB7C" w14:textId="77777777" w:rsidR="00701D13" w:rsidRDefault="00701D13" w:rsidP="00701D13">
      <w:pPr>
        <w:ind w:right="43"/>
        <w:jc w:val="both"/>
        <w:rPr>
          <w:rFonts w:ascii="Arial Narrow" w:hAnsi="Arial Narrow" w:cs="Wingdings"/>
          <w:b/>
          <w:bCs/>
          <w:sz w:val="28"/>
          <w:szCs w:val="28"/>
        </w:rPr>
      </w:pPr>
    </w:p>
    <w:p w14:paraId="696B2F0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4FF74D32"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5D595F76" w14:textId="77777777" w:rsidR="00701D13" w:rsidRDefault="00701D13" w:rsidP="00701D1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48B02C13" w14:textId="77777777" w:rsidR="00701D13" w:rsidRDefault="00701D13" w:rsidP="00701D13">
      <w:pPr>
        <w:ind w:right="43"/>
        <w:jc w:val="both"/>
        <w:rPr>
          <w:rFonts w:ascii="Arial Narrow" w:hAnsi="Arial Narrow" w:cs="Wingdings"/>
          <w:b/>
          <w:sz w:val="28"/>
          <w:szCs w:val="28"/>
          <w:u w:val="single"/>
        </w:rPr>
      </w:pPr>
    </w:p>
    <w:p w14:paraId="2997B88F"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7D05452A" w14:textId="77777777" w:rsidR="005F3014" w:rsidRDefault="005F3014" w:rsidP="00701D13">
      <w:pPr>
        <w:ind w:right="43"/>
        <w:jc w:val="both"/>
        <w:rPr>
          <w:rFonts w:ascii="Arial Narrow" w:hAnsi="Arial Narrow" w:cs="Wingdings"/>
          <w:b/>
          <w:sz w:val="28"/>
          <w:szCs w:val="28"/>
        </w:rPr>
      </w:pPr>
    </w:p>
    <w:p w14:paraId="7DB935B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07869F3B"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52975F84" w14:textId="77777777" w:rsidR="00701D13" w:rsidRDefault="00701D13" w:rsidP="00701D13">
      <w:pPr>
        <w:ind w:right="43"/>
        <w:jc w:val="both"/>
        <w:rPr>
          <w:rFonts w:ascii="Arial Narrow" w:hAnsi="Arial Narrow" w:cs="Wingdings"/>
          <w:sz w:val="28"/>
          <w:szCs w:val="28"/>
        </w:rPr>
      </w:pPr>
    </w:p>
    <w:p w14:paraId="143836EE"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4B9FF21F" w14:textId="77777777" w:rsidR="00701D13" w:rsidRDefault="00701D13" w:rsidP="00701D13">
      <w:pPr>
        <w:tabs>
          <w:tab w:val="left" w:pos="851"/>
          <w:tab w:val="left" w:pos="1134"/>
        </w:tabs>
        <w:ind w:right="43"/>
        <w:jc w:val="both"/>
        <w:rPr>
          <w:rFonts w:ascii="Arial Narrow" w:hAnsi="Arial Narrow" w:cs="Wingdings"/>
          <w:sz w:val="28"/>
          <w:szCs w:val="28"/>
        </w:rPr>
      </w:pPr>
    </w:p>
    <w:p w14:paraId="521868CD"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03E39CBB"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4E00584C" w14:textId="77777777" w:rsidR="00701D13" w:rsidRDefault="00701D13" w:rsidP="00701D13">
      <w:pPr>
        <w:ind w:right="43"/>
        <w:jc w:val="both"/>
        <w:rPr>
          <w:rFonts w:ascii="Arial Narrow" w:hAnsi="Arial Narrow" w:cs="Wingdings"/>
          <w:b/>
          <w:bCs/>
          <w:sz w:val="28"/>
          <w:szCs w:val="28"/>
        </w:rPr>
      </w:pPr>
    </w:p>
    <w:p w14:paraId="7E48357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6BC96B50"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lastRenderedPageBreak/>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2926DE97" w14:textId="77777777" w:rsidR="00701D13" w:rsidRDefault="00701D13" w:rsidP="00701D13">
      <w:pPr>
        <w:ind w:right="43"/>
        <w:jc w:val="both"/>
        <w:rPr>
          <w:rFonts w:ascii="Arial Narrow" w:hAnsi="Arial Narrow" w:cs="Wingdings"/>
          <w:b/>
          <w:bCs/>
          <w:sz w:val="28"/>
          <w:szCs w:val="28"/>
        </w:rPr>
      </w:pPr>
    </w:p>
    <w:p w14:paraId="53360A84"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5B3E449D" w14:textId="77777777" w:rsidR="00701D13" w:rsidRDefault="00701D13" w:rsidP="00701D13">
      <w:pPr>
        <w:ind w:right="43"/>
        <w:jc w:val="both"/>
        <w:rPr>
          <w:rFonts w:ascii="Arial Narrow" w:hAnsi="Arial Narrow" w:cs="Wingdings"/>
          <w:b/>
          <w:bCs/>
          <w:sz w:val="28"/>
          <w:szCs w:val="28"/>
        </w:rPr>
      </w:pPr>
    </w:p>
    <w:p w14:paraId="7EDB32F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A40330F" w14:textId="77777777" w:rsidR="00701D13" w:rsidRDefault="00701D13" w:rsidP="00701D13">
      <w:pPr>
        <w:ind w:right="43"/>
        <w:jc w:val="both"/>
        <w:rPr>
          <w:rFonts w:ascii="Arial Narrow" w:hAnsi="Arial Narrow" w:cs="Wingdings"/>
          <w:b/>
          <w:bCs/>
          <w:sz w:val="28"/>
          <w:szCs w:val="28"/>
        </w:rPr>
      </w:pPr>
    </w:p>
    <w:p w14:paraId="4BF398CC"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4B28ABE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7257D8C4" w14:textId="77777777" w:rsidR="00701D13" w:rsidRDefault="00701D13" w:rsidP="00701D13">
      <w:pPr>
        <w:ind w:right="43"/>
        <w:jc w:val="both"/>
        <w:rPr>
          <w:rFonts w:ascii="Arial Narrow" w:hAnsi="Arial Narrow" w:cs="Wingdings"/>
          <w:sz w:val="28"/>
          <w:szCs w:val="28"/>
        </w:rPr>
      </w:pPr>
    </w:p>
    <w:p w14:paraId="2F23D037" w14:textId="77777777" w:rsidR="00701D13" w:rsidRDefault="00701D13" w:rsidP="00701D13">
      <w:pPr>
        <w:numPr>
          <w:ilvl w:val="0"/>
          <w:numId w:val="5"/>
        </w:numPr>
        <w:tabs>
          <w:tab w:val="left" w:pos="426"/>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0BF78EF2" w14:textId="77777777" w:rsidR="00701D13" w:rsidRDefault="00701D13" w:rsidP="00701D13">
      <w:pPr>
        <w:numPr>
          <w:ilvl w:val="0"/>
          <w:numId w:val="5"/>
        </w:numPr>
        <w:tabs>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à modificação do valor contratual em decorrência de acréscimo ou diminuição quantitativa do objeto contratual, no limite especificado neste Contrato.</w:t>
      </w:r>
    </w:p>
    <w:p w14:paraId="33339FE6" w14:textId="77777777" w:rsidR="00701D13" w:rsidRDefault="00701D13" w:rsidP="00701D13">
      <w:pPr>
        <w:pStyle w:val="PargrafodaLista"/>
        <w:rPr>
          <w:rFonts w:ascii="Arial Narrow" w:hAnsi="Arial Narrow" w:cs="Wingdings"/>
          <w:sz w:val="28"/>
          <w:szCs w:val="28"/>
        </w:rPr>
      </w:pPr>
    </w:p>
    <w:p w14:paraId="5E8A070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703D8F61" w14:textId="77777777" w:rsidR="00701D13" w:rsidRDefault="00701D13" w:rsidP="00701D13">
      <w:pPr>
        <w:tabs>
          <w:tab w:val="left" w:pos="1134"/>
        </w:tabs>
        <w:ind w:right="43"/>
        <w:jc w:val="both"/>
        <w:rPr>
          <w:rFonts w:ascii="Arial Narrow" w:hAnsi="Arial Narrow" w:cs="Wingdings"/>
          <w:sz w:val="28"/>
          <w:szCs w:val="28"/>
        </w:rPr>
      </w:pPr>
    </w:p>
    <w:p w14:paraId="04B280A4"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4EFDC58E"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p>
    <w:p w14:paraId="7890B857"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1B38CAE5"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6CCC7F9E"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p>
    <w:p w14:paraId="7C48B4B9"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0C4A25CE" w14:textId="77777777" w:rsidR="00701D13" w:rsidRDefault="00701D13" w:rsidP="00701D13">
      <w:pPr>
        <w:tabs>
          <w:tab w:val="left" w:pos="1134"/>
        </w:tabs>
        <w:ind w:right="43"/>
        <w:jc w:val="both"/>
        <w:rPr>
          <w:rFonts w:ascii="Arial Narrow" w:hAnsi="Arial Narrow" w:cs="Wingdings"/>
          <w:b/>
          <w:bCs/>
          <w:sz w:val="28"/>
          <w:szCs w:val="28"/>
        </w:rPr>
      </w:pPr>
    </w:p>
    <w:p w14:paraId="1399086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70E45CF0" w14:textId="77777777" w:rsidR="00701D13" w:rsidRDefault="00701D13" w:rsidP="00701D13">
      <w:pPr>
        <w:ind w:right="43"/>
        <w:jc w:val="both"/>
        <w:rPr>
          <w:rFonts w:ascii="Arial Narrow" w:hAnsi="Arial Narrow" w:cs="Wingdings"/>
          <w:b/>
          <w:bCs/>
          <w:sz w:val="28"/>
          <w:szCs w:val="28"/>
        </w:rPr>
      </w:pPr>
    </w:p>
    <w:p w14:paraId="03CE5741"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055147FA" w14:textId="77777777" w:rsidR="00701D13" w:rsidRDefault="00701D13" w:rsidP="00701D13">
      <w:pPr>
        <w:numPr>
          <w:ilvl w:val="0"/>
          <w:numId w:val="7"/>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lastRenderedPageBreak/>
        <w:t>Estado de protesto, falência e concordata, insolvência notória ou situação econômica – financeira comprometida;</w:t>
      </w:r>
    </w:p>
    <w:p w14:paraId="1A42F599" w14:textId="77777777" w:rsidR="00701D13" w:rsidRDefault="00701D13" w:rsidP="00701D13">
      <w:pPr>
        <w:tabs>
          <w:tab w:val="left" w:pos="851"/>
        </w:tabs>
        <w:ind w:right="43"/>
        <w:jc w:val="both"/>
        <w:rPr>
          <w:rFonts w:ascii="Arial Narrow" w:hAnsi="Arial Narrow" w:cs="Wingdings"/>
          <w:sz w:val="28"/>
          <w:szCs w:val="28"/>
        </w:rPr>
      </w:pPr>
    </w:p>
    <w:p w14:paraId="15D4B5C4" w14:textId="77777777" w:rsidR="00701D13" w:rsidRDefault="00701D13" w:rsidP="00701D13">
      <w:pPr>
        <w:numPr>
          <w:ilvl w:val="0"/>
          <w:numId w:val="7"/>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1C4DE91C" w14:textId="77777777" w:rsidR="00701D13" w:rsidRDefault="00701D13" w:rsidP="00701D13">
      <w:pPr>
        <w:tabs>
          <w:tab w:val="left" w:pos="851"/>
        </w:tabs>
        <w:ind w:right="43"/>
        <w:jc w:val="both"/>
        <w:rPr>
          <w:rFonts w:ascii="Arial Narrow" w:hAnsi="Arial Narrow" w:cs="Wingdings"/>
          <w:sz w:val="28"/>
          <w:szCs w:val="28"/>
        </w:rPr>
      </w:pPr>
    </w:p>
    <w:p w14:paraId="73F4A6E5" w14:textId="77777777" w:rsidR="00701D13" w:rsidRDefault="00701D13" w:rsidP="00701D13">
      <w:pPr>
        <w:numPr>
          <w:ilvl w:val="0"/>
          <w:numId w:val="29"/>
        </w:numPr>
        <w:tabs>
          <w:tab w:val="left" w:pos="0"/>
        </w:tabs>
        <w:ind w:right="43" w:hanging="825"/>
        <w:jc w:val="both"/>
        <w:rPr>
          <w:rFonts w:ascii="Arial Narrow" w:hAnsi="Arial Narrow" w:cs="Wingdings"/>
          <w:sz w:val="28"/>
          <w:szCs w:val="28"/>
        </w:rPr>
      </w:pPr>
      <w:r>
        <w:rPr>
          <w:rFonts w:ascii="Arial Narrow" w:hAnsi="Arial Narrow" w:cs="Wingdings"/>
          <w:sz w:val="28"/>
          <w:szCs w:val="28"/>
        </w:rPr>
        <w:t>Ter sido declarado devedor das Fazendas Federal, Estadual ou Municipal, do INSS, FGTS ou sentenciado pelo Procon.</w:t>
      </w:r>
    </w:p>
    <w:p w14:paraId="0BB38339" w14:textId="77777777" w:rsidR="00701D13" w:rsidRDefault="00701D13" w:rsidP="00701D13">
      <w:pPr>
        <w:ind w:right="43"/>
        <w:jc w:val="both"/>
        <w:rPr>
          <w:rFonts w:ascii="Arial Narrow" w:hAnsi="Arial Narrow" w:cs="Wingdings"/>
          <w:b/>
          <w:sz w:val="28"/>
          <w:szCs w:val="28"/>
          <w:u w:val="single"/>
        </w:rPr>
      </w:pPr>
    </w:p>
    <w:p w14:paraId="00BDE812"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107C9D29" w14:textId="77777777" w:rsidR="00701D13" w:rsidRDefault="00701D13" w:rsidP="00701D13">
      <w:pPr>
        <w:ind w:right="43"/>
        <w:jc w:val="both"/>
        <w:rPr>
          <w:rFonts w:ascii="Arial Narrow" w:hAnsi="Arial Narrow" w:cs="Wingdings"/>
          <w:b/>
          <w:sz w:val="28"/>
          <w:szCs w:val="28"/>
        </w:rPr>
      </w:pPr>
    </w:p>
    <w:p w14:paraId="17A5DE3A"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514B1C1E" w14:textId="77777777" w:rsidR="00701D13" w:rsidRDefault="00701D13" w:rsidP="00701D13">
      <w:pPr>
        <w:ind w:right="43"/>
        <w:jc w:val="both"/>
        <w:rPr>
          <w:rFonts w:ascii="Arial Narrow" w:hAnsi="Arial Narrow" w:cs="Wingdings"/>
          <w:sz w:val="28"/>
          <w:szCs w:val="28"/>
        </w:rPr>
      </w:pPr>
    </w:p>
    <w:tbl>
      <w:tblPr>
        <w:tblW w:w="9460" w:type="dxa"/>
        <w:tblCellMar>
          <w:left w:w="70" w:type="dxa"/>
          <w:right w:w="70" w:type="dxa"/>
        </w:tblCellMar>
        <w:tblLook w:val="04A0" w:firstRow="1" w:lastRow="0" w:firstColumn="1" w:lastColumn="0" w:noHBand="0" w:noVBand="1"/>
      </w:tblPr>
      <w:tblGrid>
        <w:gridCol w:w="9460"/>
      </w:tblGrid>
      <w:tr w:rsidR="000919E5" w:rsidRPr="000919E5" w14:paraId="79AD78BF" w14:textId="77777777" w:rsidTr="000919E5">
        <w:trPr>
          <w:trHeight w:val="1980"/>
        </w:trPr>
        <w:tc>
          <w:tcPr>
            <w:tcW w:w="9460" w:type="dxa"/>
            <w:tcBorders>
              <w:top w:val="nil"/>
              <w:left w:val="nil"/>
              <w:bottom w:val="nil"/>
              <w:right w:val="nil"/>
            </w:tcBorders>
            <w:shd w:val="clear" w:color="auto" w:fill="auto"/>
            <w:vAlign w:val="center"/>
            <w:hideMark/>
          </w:tcPr>
          <w:p w14:paraId="06BC1CE7" w14:textId="77777777" w:rsidR="000919E5" w:rsidRPr="000919E5" w:rsidRDefault="000919E5" w:rsidP="000919E5">
            <w:pPr>
              <w:rPr>
                <w:rFonts w:ascii="Verdana" w:eastAsia="Times New Roman" w:hAnsi="Verdana" w:cs="Arial"/>
                <w:color w:val="000000"/>
                <w:sz w:val="20"/>
                <w:szCs w:val="20"/>
                <w:lang w:eastAsia="pt-BR"/>
              </w:rPr>
            </w:pPr>
            <w:proofErr w:type="gramStart"/>
            <w:r w:rsidRPr="000919E5">
              <w:rPr>
                <w:rFonts w:ascii="Verdana" w:eastAsia="Times New Roman" w:hAnsi="Verdana" w:cs="Arial"/>
                <w:color w:val="000000"/>
                <w:sz w:val="20"/>
                <w:szCs w:val="20"/>
                <w:lang w:eastAsia="pt-BR"/>
              </w:rPr>
              <w:t>4  FUNDO</w:t>
            </w:r>
            <w:proofErr w:type="gramEnd"/>
            <w:r w:rsidRPr="000919E5">
              <w:rPr>
                <w:rFonts w:ascii="Verdana" w:eastAsia="Times New Roman" w:hAnsi="Verdana" w:cs="Arial"/>
                <w:color w:val="000000"/>
                <w:sz w:val="20"/>
                <w:szCs w:val="20"/>
                <w:lang w:eastAsia="pt-BR"/>
              </w:rPr>
              <w:t xml:space="preserve"> MUNICIPAL DE SAÚDE - FMS</w:t>
            </w:r>
            <w:r w:rsidRPr="000919E5">
              <w:rPr>
                <w:rFonts w:ascii="Verdana" w:eastAsia="Times New Roman" w:hAnsi="Verdana" w:cs="Arial"/>
                <w:color w:val="000000"/>
                <w:sz w:val="20"/>
                <w:szCs w:val="20"/>
                <w:lang w:eastAsia="pt-BR"/>
              </w:rPr>
              <w:br/>
              <w:t>09  SECRETARIA MUNICIPAL DE SAÚDE</w:t>
            </w:r>
            <w:r w:rsidRPr="000919E5">
              <w:rPr>
                <w:rFonts w:ascii="Verdana" w:eastAsia="Times New Roman" w:hAnsi="Verdana" w:cs="Arial"/>
                <w:color w:val="000000"/>
                <w:sz w:val="20"/>
                <w:szCs w:val="20"/>
                <w:lang w:eastAsia="pt-BR"/>
              </w:rPr>
              <w:br/>
              <w:t>09.02  FUNDO MUNICIPAL DE SAÚDE</w:t>
            </w:r>
            <w:r w:rsidRPr="000919E5">
              <w:rPr>
                <w:rFonts w:ascii="Verdana" w:eastAsia="Times New Roman" w:hAnsi="Verdana" w:cs="Arial"/>
                <w:color w:val="000000"/>
                <w:sz w:val="20"/>
                <w:szCs w:val="20"/>
                <w:lang w:eastAsia="pt-BR"/>
              </w:rPr>
              <w:br/>
              <w:t>10.301.1007-1.221  MANUTENÇÃO DA ESTRUTURAÇÃO DOS SERVIÇOS PUBLICOS DA SAUDE - ATENÇÃO PRIMÁRIA</w:t>
            </w:r>
            <w:r w:rsidRPr="000919E5">
              <w:rPr>
                <w:rFonts w:ascii="Verdana" w:eastAsia="Times New Roman" w:hAnsi="Verdana" w:cs="Arial"/>
                <w:color w:val="000000"/>
                <w:sz w:val="20"/>
                <w:szCs w:val="20"/>
                <w:lang w:eastAsia="pt-BR"/>
              </w:rPr>
              <w:br/>
              <w:t>4.4.90.52.00  EQUIPAMENTOS E MATERIAL PERMANENTE</w:t>
            </w:r>
            <w:r w:rsidRPr="000919E5">
              <w:rPr>
                <w:rFonts w:ascii="Verdana" w:eastAsia="Times New Roman" w:hAnsi="Verdana" w:cs="Arial"/>
                <w:color w:val="000000"/>
                <w:sz w:val="20"/>
                <w:szCs w:val="20"/>
                <w:lang w:eastAsia="pt-BR"/>
              </w:rPr>
              <w:br/>
              <w:t>FONTE: 1.500.1002-000     /     FICHA: 476</w:t>
            </w:r>
            <w:r w:rsidRPr="000919E5">
              <w:rPr>
                <w:rFonts w:ascii="Verdana" w:eastAsia="Times New Roman" w:hAnsi="Verdana" w:cs="Arial"/>
                <w:color w:val="000000"/>
                <w:sz w:val="20"/>
                <w:szCs w:val="20"/>
                <w:lang w:eastAsia="pt-BR"/>
              </w:rPr>
              <w:br/>
              <w:t>R$ 1.110,00 (um mil e cento e dez reais)</w:t>
            </w:r>
          </w:p>
        </w:tc>
      </w:tr>
      <w:tr w:rsidR="000919E5" w:rsidRPr="000919E5" w14:paraId="46ECECF4" w14:textId="77777777" w:rsidTr="000919E5">
        <w:trPr>
          <w:trHeight w:val="1980"/>
        </w:trPr>
        <w:tc>
          <w:tcPr>
            <w:tcW w:w="9460" w:type="dxa"/>
            <w:tcBorders>
              <w:top w:val="nil"/>
              <w:left w:val="nil"/>
              <w:bottom w:val="nil"/>
              <w:right w:val="nil"/>
            </w:tcBorders>
            <w:shd w:val="clear" w:color="auto" w:fill="auto"/>
            <w:vAlign w:val="center"/>
            <w:hideMark/>
          </w:tcPr>
          <w:p w14:paraId="0EFE2563" w14:textId="77777777" w:rsidR="000919E5" w:rsidRPr="000919E5" w:rsidRDefault="000919E5" w:rsidP="000919E5">
            <w:pPr>
              <w:rPr>
                <w:rFonts w:ascii="Verdana" w:eastAsia="Times New Roman" w:hAnsi="Verdana" w:cs="Arial"/>
                <w:color w:val="000000"/>
                <w:sz w:val="20"/>
                <w:szCs w:val="20"/>
                <w:lang w:eastAsia="pt-BR"/>
              </w:rPr>
            </w:pPr>
            <w:proofErr w:type="gramStart"/>
            <w:r w:rsidRPr="000919E5">
              <w:rPr>
                <w:rFonts w:ascii="Verdana" w:eastAsia="Times New Roman" w:hAnsi="Verdana" w:cs="Arial"/>
                <w:color w:val="000000"/>
                <w:sz w:val="20"/>
                <w:szCs w:val="20"/>
                <w:lang w:eastAsia="pt-BR"/>
              </w:rPr>
              <w:t>4  FUNDO</w:t>
            </w:r>
            <w:proofErr w:type="gramEnd"/>
            <w:r w:rsidRPr="000919E5">
              <w:rPr>
                <w:rFonts w:ascii="Verdana" w:eastAsia="Times New Roman" w:hAnsi="Verdana" w:cs="Arial"/>
                <w:color w:val="000000"/>
                <w:sz w:val="20"/>
                <w:szCs w:val="20"/>
                <w:lang w:eastAsia="pt-BR"/>
              </w:rPr>
              <w:t xml:space="preserve"> MUNICIPAL DE SAÚDE - FMS</w:t>
            </w:r>
            <w:r w:rsidRPr="000919E5">
              <w:rPr>
                <w:rFonts w:ascii="Verdana" w:eastAsia="Times New Roman" w:hAnsi="Verdana" w:cs="Arial"/>
                <w:color w:val="000000"/>
                <w:sz w:val="20"/>
                <w:szCs w:val="20"/>
                <w:lang w:eastAsia="pt-BR"/>
              </w:rPr>
              <w:br/>
              <w:t>09  SECRETARIA MUNICIPAL DE SAÚDE</w:t>
            </w:r>
            <w:r w:rsidRPr="000919E5">
              <w:rPr>
                <w:rFonts w:ascii="Verdana" w:eastAsia="Times New Roman" w:hAnsi="Verdana" w:cs="Arial"/>
                <w:color w:val="000000"/>
                <w:sz w:val="20"/>
                <w:szCs w:val="20"/>
                <w:lang w:eastAsia="pt-BR"/>
              </w:rPr>
              <w:br/>
              <w:t>09.02  FUNDO MUNICIPAL DE SAÚDE</w:t>
            </w:r>
            <w:r w:rsidRPr="000919E5">
              <w:rPr>
                <w:rFonts w:ascii="Verdana" w:eastAsia="Times New Roman" w:hAnsi="Verdana" w:cs="Arial"/>
                <w:color w:val="000000"/>
                <w:sz w:val="20"/>
                <w:szCs w:val="20"/>
                <w:lang w:eastAsia="pt-BR"/>
              </w:rPr>
              <w:br/>
              <w:t>10.302.1007-1.222  MANUTENÇÃO DA ESTRUTURAÇÃO DOS SERVIÇOS PÚBLICOS DA SAÚDE - ATENÇÃO ESPECIALIZADA</w:t>
            </w:r>
            <w:r w:rsidRPr="000919E5">
              <w:rPr>
                <w:rFonts w:ascii="Verdana" w:eastAsia="Times New Roman" w:hAnsi="Verdana" w:cs="Arial"/>
                <w:color w:val="000000"/>
                <w:sz w:val="20"/>
                <w:szCs w:val="20"/>
                <w:lang w:eastAsia="pt-BR"/>
              </w:rPr>
              <w:br/>
              <w:t>4.4.90.52.00  EQUIPAMENTOS E MATERIAL PERMANENTE</w:t>
            </w:r>
            <w:r w:rsidRPr="000919E5">
              <w:rPr>
                <w:rFonts w:ascii="Verdana" w:eastAsia="Times New Roman" w:hAnsi="Verdana" w:cs="Arial"/>
                <w:color w:val="000000"/>
                <w:sz w:val="20"/>
                <w:szCs w:val="20"/>
                <w:lang w:eastAsia="pt-BR"/>
              </w:rPr>
              <w:br/>
              <w:t>FONTE: 1.500.1002-000     /     FICHA: 522</w:t>
            </w:r>
            <w:r w:rsidRPr="000919E5">
              <w:rPr>
                <w:rFonts w:ascii="Verdana" w:eastAsia="Times New Roman" w:hAnsi="Verdana" w:cs="Arial"/>
                <w:color w:val="000000"/>
                <w:sz w:val="20"/>
                <w:szCs w:val="20"/>
                <w:lang w:eastAsia="pt-BR"/>
              </w:rPr>
              <w:br/>
              <w:t>R$ 12.960,00 (doze mil e novecentos e sessenta reais)</w:t>
            </w:r>
          </w:p>
        </w:tc>
      </w:tr>
    </w:tbl>
    <w:p w14:paraId="6C089C2B" w14:textId="77777777" w:rsidR="00A41C11" w:rsidRDefault="00A41C11" w:rsidP="00701D13">
      <w:pPr>
        <w:ind w:right="43"/>
        <w:jc w:val="both"/>
        <w:rPr>
          <w:rFonts w:ascii="Arial Narrow" w:hAnsi="Arial Narrow" w:cs="Wingdings"/>
          <w:b/>
          <w:sz w:val="28"/>
          <w:szCs w:val="28"/>
        </w:rPr>
      </w:pPr>
    </w:p>
    <w:p w14:paraId="21A444E3" w14:textId="540C042A"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5F38D49" w14:textId="77777777" w:rsidR="00701D13" w:rsidRDefault="00701D13" w:rsidP="00701D13">
      <w:pPr>
        <w:ind w:right="43"/>
        <w:jc w:val="both"/>
        <w:rPr>
          <w:rFonts w:ascii="Arial Narrow" w:hAnsi="Arial Narrow" w:cs="Wingdings"/>
          <w:sz w:val="28"/>
          <w:szCs w:val="28"/>
          <w:u w:val="single"/>
        </w:rPr>
      </w:pPr>
    </w:p>
    <w:p w14:paraId="5B7FF4AC"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56DA4B71" w14:textId="77777777" w:rsidR="00701D13" w:rsidRDefault="00701D13" w:rsidP="00701D13">
      <w:pPr>
        <w:ind w:right="43"/>
        <w:jc w:val="both"/>
        <w:rPr>
          <w:rFonts w:ascii="Arial Narrow" w:hAnsi="Arial Narrow" w:cs="Wingdings"/>
          <w:b/>
          <w:sz w:val="28"/>
          <w:szCs w:val="28"/>
        </w:rPr>
      </w:pPr>
    </w:p>
    <w:p w14:paraId="0F8D098B" w14:textId="11D2BE03" w:rsidR="00701D13" w:rsidRDefault="00701D13" w:rsidP="00B07C51">
      <w:pPr>
        <w:jc w:val="both"/>
        <w:rPr>
          <w:rFonts w:ascii="Verdana" w:eastAsia="Times New Roman" w:hAnsi="Verdana" w:cs="Arial"/>
          <w:color w:val="000000"/>
          <w:sz w:val="20"/>
          <w:szCs w:val="20"/>
          <w:lang w:eastAsia="pt-BR"/>
        </w:rPr>
      </w:pPr>
      <w:r>
        <w:rPr>
          <w:rFonts w:ascii="Arial Narrow" w:hAnsi="Arial Narrow" w:cs="Wingdings"/>
          <w:b/>
          <w:sz w:val="28"/>
          <w:szCs w:val="28"/>
        </w:rPr>
        <w:t xml:space="preserve">8.1. </w:t>
      </w:r>
      <w:r>
        <w:rPr>
          <w:rFonts w:ascii="Arial Narrow" w:hAnsi="Arial Narrow" w:cs="Wingdings"/>
          <w:sz w:val="28"/>
          <w:szCs w:val="28"/>
        </w:rPr>
        <w:t>O valor total deste Cont</w:t>
      </w:r>
      <w:r w:rsidRPr="0050524C">
        <w:rPr>
          <w:rFonts w:ascii="Arial Narrow" w:hAnsi="Arial Narrow" w:cs="Wingdings"/>
          <w:sz w:val="28"/>
          <w:szCs w:val="28"/>
        </w:rPr>
        <w:t xml:space="preserve">rato é de </w:t>
      </w:r>
      <w:r w:rsidR="0050524C" w:rsidRPr="000919E5">
        <w:rPr>
          <w:rFonts w:ascii="Arial Narrow" w:eastAsia="Times New Roman" w:hAnsi="Arial Narrow" w:cs="Arial"/>
          <w:b/>
          <w:bCs/>
          <w:color w:val="000000"/>
          <w:sz w:val="28"/>
          <w:szCs w:val="28"/>
          <w:lang w:eastAsia="pt-BR"/>
        </w:rPr>
        <w:t xml:space="preserve">R$ </w:t>
      </w:r>
      <w:r w:rsidR="000919E5" w:rsidRPr="000919E5">
        <w:rPr>
          <w:rFonts w:ascii="Arial Narrow" w:eastAsia="Times New Roman" w:hAnsi="Arial Narrow" w:cs="Tahoma"/>
          <w:b/>
          <w:bCs/>
          <w:color w:val="000000"/>
          <w:sz w:val="28"/>
          <w:szCs w:val="28"/>
          <w:lang w:eastAsia="pt-BR"/>
        </w:rPr>
        <w:t>14.070,00</w:t>
      </w:r>
      <w:r w:rsidR="000919E5" w:rsidRPr="0050524C">
        <w:rPr>
          <w:rFonts w:ascii="Arial Narrow" w:eastAsia="Times New Roman" w:hAnsi="Arial Narrow" w:cs="Arial"/>
          <w:color w:val="000000"/>
          <w:sz w:val="28"/>
          <w:szCs w:val="28"/>
          <w:lang w:eastAsia="pt-BR"/>
        </w:rPr>
        <w:t xml:space="preserve"> </w:t>
      </w:r>
      <w:r w:rsidR="0050524C" w:rsidRPr="0050524C">
        <w:rPr>
          <w:rFonts w:ascii="Arial Narrow" w:eastAsia="Times New Roman" w:hAnsi="Arial Narrow" w:cs="Arial"/>
          <w:color w:val="000000"/>
          <w:sz w:val="28"/>
          <w:szCs w:val="28"/>
          <w:lang w:eastAsia="pt-BR"/>
        </w:rPr>
        <w:t>(</w:t>
      </w:r>
      <w:r w:rsidR="000919E5">
        <w:rPr>
          <w:rFonts w:ascii="Arial Narrow" w:eastAsia="Times New Roman" w:hAnsi="Arial Narrow" w:cs="Arial"/>
          <w:color w:val="000000"/>
          <w:sz w:val="28"/>
          <w:szCs w:val="28"/>
          <w:lang w:eastAsia="pt-BR"/>
        </w:rPr>
        <w:t>quatorze mil e setenta</w:t>
      </w:r>
      <w:r w:rsidR="00335E2E">
        <w:rPr>
          <w:rFonts w:ascii="Arial Narrow" w:eastAsia="Times New Roman" w:hAnsi="Arial Narrow" w:cs="Arial"/>
          <w:color w:val="000000"/>
          <w:sz w:val="28"/>
          <w:szCs w:val="28"/>
          <w:lang w:eastAsia="pt-BR"/>
        </w:rPr>
        <w:t xml:space="preserve"> reais</w:t>
      </w:r>
      <w:r w:rsidR="0050524C" w:rsidRPr="0050524C">
        <w:rPr>
          <w:rFonts w:ascii="Arial Narrow" w:eastAsia="Times New Roman" w:hAnsi="Arial Narrow" w:cs="Arial"/>
          <w:color w:val="000000"/>
          <w:sz w:val="28"/>
          <w:szCs w:val="28"/>
          <w:lang w:eastAsia="pt-BR"/>
        </w:rPr>
        <w:t>).</w:t>
      </w:r>
    </w:p>
    <w:p w14:paraId="7D6EDF0E" w14:textId="77777777" w:rsidR="00EB1BB9" w:rsidRDefault="00EB1BB9" w:rsidP="00701D13">
      <w:pPr>
        <w:ind w:right="43"/>
        <w:jc w:val="both"/>
        <w:rPr>
          <w:rFonts w:ascii="Arial Narrow" w:hAnsi="Arial Narrow" w:cs="Wingdings"/>
          <w:sz w:val="28"/>
          <w:szCs w:val="28"/>
        </w:rPr>
      </w:pPr>
    </w:p>
    <w:p w14:paraId="7B8C2C7B" w14:textId="77777777" w:rsidR="00701D13" w:rsidRDefault="00701D13" w:rsidP="00701D13">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4B936784" w14:textId="77777777" w:rsidR="00701D13" w:rsidRDefault="00701D13" w:rsidP="00701D13">
      <w:pPr>
        <w:ind w:right="43"/>
        <w:jc w:val="both"/>
        <w:rPr>
          <w:rFonts w:ascii="Arial Narrow" w:hAnsi="Arial Narrow" w:cs="Wingdings"/>
          <w:b/>
          <w:sz w:val="28"/>
          <w:szCs w:val="28"/>
          <w:u w:val="single"/>
        </w:rPr>
      </w:pPr>
    </w:p>
    <w:p w14:paraId="70F6FE1B"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2AB1CEE5" w14:textId="77777777" w:rsidR="0050524C" w:rsidRDefault="0050524C" w:rsidP="00701D13">
      <w:pPr>
        <w:ind w:right="43"/>
        <w:jc w:val="both"/>
        <w:rPr>
          <w:rFonts w:ascii="Arial Narrow" w:hAnsi="Arial Narrow" w:cs="Wingdings"/>
          <w:sz w:val="28"/>
          <w:szCs w:val="28"/>
        </w:rPr>
      </w:pPr>
    </w:p>
    <w:p w14:paraId="00CB64D8"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lastRenderedPageBreak/>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15E86B91" w14:textId="77777777" w:rsidR="00701D13" w:rsidRDefault="00701D13" w:rsidP="00701D13">
      <w:pPr>
        <w:ind w:right="43"/>
        <w:jc w:val="both"/>
        <w:rPr>
          <w:rFonts w:ascii="Arial Narrow" w:hAnsi="Arial Narrow" w:cs="Wingdings"/>
          <w:b/>
          <w:sz w:val="28"/>
          <w:szCs w:val="28"/>
        </w:rPr>
      </w:pPr>
    </w:p>
    <w:p w14:paraId="10735CE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34BF532F" w14:textId="77777777" w:rsidR="00701D13" w:rsidRDefault="00701D13" w:rsidP="00701D13">
      <w:pPr>
        <w:ind w:right="43"/>
        <w:jc w:val="both"/>
        <w:rPr>
          <w:rFonts w:ascii="Arial Narrow" w:hAnsi="Arial Narrow" w:cs="Wingdings"/>
          <w:b/>
          <w:sz w:val="28"/>
          <w:szCs w:val="28"/>
        </w:rPr>
      </w:pPr>
    </w:p>
    <w:p w14:paraId="2AE704AF"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7BAB7E28" w14:textId="77777777" w:rsidR="00701D13" w:rsidRDefault="00701D13" w:rsidP="00701D13">
      <w:pPr>
        <w:ind w:right="43"/>
        <w:jc w:val="both"/>
        <w:rPr>
          <w:rFonts w:ascii="Arial Narrow" w:hAnsi="Arial Narrow" w:cs="Wingdings"/>
          <w:b/>
          <w:sz w:val="28"/>
          <w:szCs w:val="28"/>
        </w:rPr>
      </w:pPr>
    </w:p>
    <w:p w14:paraId="7D13BF26"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79990BB6" w14:textId="77777777" w:rsidR="00701D13" w:rsidRDefault="00701D13" w:rsidP="00701D13">
      <w:pPr>
        <w:ind w:right="43"/>
        <w:jc w:val="both"/>
        <w:rPr>
          <w:rFonts w:ascii="Arial Narrow" w:hAnsi="Arial Narrow" w:cs="Wingdings"/>
          <w:b/>
          <w:sz w:val="28"/>
          <w:szCs w:val="28"/>
        </w:rPr>
      </w:pPr>
    </w:p>
    <w:p w14:paraId="7F634F82"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1FEE1AF3" w14:textId="77777777" w:rsidR="00701D13" w:rsidRDefault="00701D13" w:rsidP="00701D13">
      <w:pPr>
        <w:ind w:right="43"/>
        <w:jc w:val="both"/>
        <w:rPr>
          <w:rFonts w:ascii="Arial Narrow" w:hAnsi="Arial Narrow" w:cs="Wingdings"/>
          <w:b/>
          <w:sz w:val="28"/>
          <w:szCs w:val="28"/>
        </w:rPr>
      </w:pPr>
    </w:p>
    <w:p w14:paraId="0C8CA556"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0AAF8B8B"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0B8908EC" w14:textId="77777777" w:rsidR="00701D13" w:rsidRDefault="00701D13" w:rsidP="00701D1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23280CC5" w14:textId="77777777" w:rsidR="00701D13" w:rsidRDefault="00701D13" w:rsidP="00701D13">
      <w:pPr>
        <w:ind w:right="43"/>
        <w:jc w:val="both"/>
        <w:rPr>
          <w:rFonts w:ascii="Arial Narrow" w:hAnsi="Arial Narrow" w:cs="Wingdings"/>
          <w:b/>
          <w:bCs/>
          <w:sz w:val="28"/>
          <w:szCs w:val="28"/>
        </w:rPr>
      </w:pPr>
    </w:p>
    <w:p w14:paraId="527E9C8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7A7E3EDB" w14:textId="77777777" w:rsidR="005F3014" w:rsidRDefault="005F3014" w:rsidP="00701D13">
      <w:pPr>
        <w:ind w:right="43"/>
        <w:jc w:val="both"/>
        <w:rPr>
          <w:rFonts w:ascii="Arial Narrow" w:hAnsi="Arial Narrow" w:cs="Wingdings"/>
          <w:sz w:val="28"/>
          <w:szCs w:val="28"/>
        </w:rPr>
      </w:pPr>
    </w:p>
    <w:p w14:paraId="0CF70E95"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7CF71117" w14:textId="77777777" w:rsidR="00701D13" w:rsidRDefault="00701D13" w:rsidP="00701D13">
      <w:pPr>
        <w:keepLines/>
        <w:ind w:right="43"/>
        <w:jc w:val="both"/>
        <w:rPr>
          <w:rFonts w:ascii="Arial Narrow" w:hAnsi="Arial Narrow" w:cs="Wingdings"/>
          <w:b/>
          <w:bCs/>
          <w:sz w:val="28"/>
          <w:szCs w:val="28"/>
        </w:rPr>
      </w:pPr>
    </w:p>
    <w:p w14:paraId="2D578A94" w14:textId="77777777" w:rsidR="00701D13" w:rsidRDefault="00701D13" w:rsidP="00701D1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126C26E9"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5A1D75A3" w14:textId="77777777" w:rsidR="00701D13" w:rsidRDefault="00701D13" w:rsidP="00701D1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3736C283" w14:textId="77777777" w:rsidR="00701D13" w:rsidRDefault="00701D13" w:rsidP="00701D13">
      <w:pPr>
        <w:pStyle w:val="Recuodecorpodetexto3"/>
        <w:spacing w:after="0"/>
        <w:ind w:left="0" w:right="43"/>
        <w:jc w:val="both"/>
        <w:rPr>
          <w:rFonts w:ascii="Arial Narrow" w:hAnsi="Arial Narrow" w:cs="Wingdings"/>
          <w:b/>
          <w:i/>
          <w:sz w:val="28"/>
          <w:szCs w:val="28"/>
          <w:u w:val="single"/>
        </w:rPr>
      </w:pPr>
    </w:p>
    <w:p w14:paraId="4AD0DC54" w14:textId="77777777" w:rsidR="00701D13" w:rsidRDefault="00701D13" w:rsidP="00701D13">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9.11.1. - </w:t>
      </w:r>
      <w:r>
        <w:rPr>
          <w:rFonts w:ascii="Arial Narrow" w:eastAsia="Times New Roman" w:hAnsi="Arial Narrow"/>
          <w:iCs/>
          <w:sz w:val="28"/>
          <w:szCs w:val="28"/>
          <w:lang w:eastAsia="pt-BR"/>
        </w:rPr>
        <w:t xml:space="preserve">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w:t>
      </w:r>
      <w:r>
        <w:rPr>
          <w:rFonts w:ascii="Arial Narrow" w:eastAsia="Times New Roman" w:hAnsi="Arial Narrow"/>
          <w:iCs/>
          <w:sz w:val="28"/>
          <w:szCs w:val="28"/>
          <w:lang w:eastAsia="pt-BR"/>
        </w:rPr>
        <w:lastRenderedPageBreak/>
        <w:t>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49A159F5" w14:textId="77777777" w:rsidR="00701D13" w:rsidRDefault="00701D13" w:rsidP="00701D13">
      <w:pPr>
        <w:ind w:right="43"/>
        <w:jc w:val="both"/>
        <w:rPr>
          <w:rFonts w:ascii="Arial Narrow" w:hAnsi="Arial Narrow" w:cs="Wingdings"/>
          <w:b/>
          <w:sz w:val="28"/>
          <w:szCs w:val="28"/>
        </w:rPr>
      </w:pPr>
    </w:p>
    <w:p w14:paraId="4E04E4DE" w14:textId="77777777" w:rsidR="00701D13" w:rsidRDefault="00701D13" w:rsidP="00701D13">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4FF21AE3" w14:textId="77777777" w:rsidR="00701D13" w:rsidRDefault="00701D13" w:rsidP="00701D1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15FE6630" w14:textId="77777777" w:rsidR="00701D13" w:rsidRDefault="00701D13" w:rsidP="00701D13">
      <w:pPr>
        <w:ind w:right="43"/>
        <w:jc w:val="both"/>
        <w:rPr>
          <w:rFonts w:ascii="Arial Narrow" w:hAnsi="Arial Narrow" w:cs="Wingdings"/>
          <w:b/>
          <w:sz w:val="28"/>
          <w:szCs w:val="28"/>
        </w:rPr>
      </w:pPr>
    </w:p>
    <w:p w14:paraId="5BA2EC3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0E373856" w14:textId="77777777" w:rsidR="00701D13" w:rsidRDefault="00701D13" w:rsidP="00701D1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778E81F" w14:textId="77777777" w:rsidR="00701D13" w:rsidRDefault="00701D13" w:rsidP="00701D13">
      <w:pPr>
        <w:ind w:right="43"/>
        <w:rPr>
          <w:rFonts w:ascii="Arial Narrow" w:hAnsi="Arial Narrow" w:cs="Wingdings"/>
          <w:sz w:val="28"/>
          <w:szCs w:val="28"/>
        </w:rPr>
      </w:pPr>
    </w:p>
    <w:p w14:paraId="746DE5E5"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37196D1D" w14:textId="77777777" w:rsidR="00701D13" w:rsidRDefault="00701D13" w:rsidP="00701D13">
      <w:pPr>
        <w:ind w:right="43"/>
        <w:jc w:val="both"/>
        <w:rPr>
          <w:rFonts w:ascii="Arial Narrow" w:hAnsi="Arial Narrow" w:cs="Wingdings"/>
          <w:b/>
          <w:bCs/>
          <w:sz w:val="28"/>
          <w:szCs w:val="28"/>
        </w:rPr>
      </w:pPr>
    </w:p>
    <w:p w14:paraId="657BD32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5A60E618" w14:textId="77777777" w:rsidR="00701D13" w:rsidRDefault="00701D13" w:rsidP="00701D13">
      <w:pPr>
        <w:ind w:right="43"/>
        <w:jc w:val="both"/>
        <w:rPr>
          <w:rFonts w:ascii="Arial Narrow" w:hAnsi="Arial Narrow" w:cs="Wingdings"/>
          <w:b/>
          <w:sz w:val="28"/>
          <w:szCs w:val="28"/>
        </w:rPr>
      </w:pPr>
    </w:p>
    <w:p w14:paraId="52681FE1"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7F9BC98F" w14:textId="77777777" w:rsidR="00701D13" w:rsidRDefault="00701D13" w:rsidP="00701D13">
      <w:pPr>
        <w:ind w:right="43"/>
        <w:jc w:val="both"/>
        <w:rPr>
          <w:rFonts w:ascii="Arial Narrow" w:hAnsi="Arial Narrow" w:cs="Wingdings"/>
          <w:b/>
          <w:sz w:val="28"/>
          <w:szCs w:val="28"/>
        </w:rPr>
      </w:pPr>
    </w:p>
    <w:p w14:paraId="1690767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F1CEB3A" w14:textId="77777777" w:rsidR="00701D13" w:rsidRDefault="00701D13" w:rsidP="00701D13">
      <w:pPr>
        <w:ind w:right="43"/>
        <w:jc w:val="both"/>
        <w:rPr>
          <w:rFonts w:ascii="Arial Narrow" w:hAnsi="Arial Narrow" w:cs="Wingdings"/>
          <w:b/>
          <w:sz w:val="28"/>
          <w:szCs w:val="28"/>
        </w:rPr>
      </w:pPr>
    </w:p>
    <w:p w14:paraId="5378D48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9ED8EB1" w14:textId="77777777" w:rsidR="005F3014" w:rsidRDefault="005F3014" w:rsidP="00701D13">
      <w:pPr>
        <w:ind w:right="43"/>
        <w:jc w:val="both"/>
        <w:rPr>
          <w:rFonts w:ascii="Arial Narrow" w:hAnsi="Arial Narrow" w:cs="Wingdings"/>
          <w:sz w:val="28"/>
          <w:szCs w:val="28"/>
        </w:rPr>
      </w:pPr>
    </w:p>
    <w:p w14:paraId="71E856F9"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75AE3F52" w14:textId="77777777" w:rsidR="0050524C" w:rsidRDefault="0050524C" w:rsidP="00701D13">
      <w:pPr>
        <w:ind w:right="43"/>
        <w:jc w:val="both"/>
        <w:rPr>
          <w:rFonts w:ascii="Arial Narrow" w:hAnsi="Arial Narrow" w:cs="Wingdings"/>
          <w:sz w:val="28"/>
          <w:szCs w:val="28"/>
        </w:rPr>
      </w:pPr>
    </w:p>
    <w:p w14:paraId="14B840D6" w14:textId="77777777" w:rsidR="00701D13" w:rsidRDefault="00701D13" w:rsidP="00701D1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7B9C0151" w14:textId="77777777" w:rsidR="00701D13" w:rsidRDefault="00701D13" w:rsidP="00701D13">
      <w:pPr>
        <w:ind w:right="43"/>
        <w:jc w:val="both"/>
        <w:rPr>
          <w:rFonts w:ascii="Arial Narrow" w:hAnsi="Arial Narrow" w:cs="Wingdings"/>
          <w:b/>
          <w:sz w:val="28"/>
          <w:szCs w:val="28"/>
        </w:rPr>
      </w:pPr>
    </w:p>
    <w:p w14:paraId="29A97BAE" w14:textId="65B422AE"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57AF2E02" w14:textId="33BF29CA" w:rsidR="00701D13" w:rsidRPr="00666EB2" w:rsidRDefault="00701D13" w:rsidP="00B90C38">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lastRenderedPageBreak/>
        <w:t>Advertência por escrito, quando o contratado praticar irregularidades de pequena monta;</w:t>
      </w:r>
    </w:p>
    <w:p w14:paraId="656FB16B" w14:textId="47CE4F46" w:rsidR="00701D13" w:rsidRPr="00666EB2" w:rsidRDefault="00701D13" w:rsidP="00985E0D">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 xml:space="preserve">Multa administrativa no percentual de </w:t>
      </w:r>
      <w:r w:rsidRPr="00666EB2">
        <w:rPr>
          <w:rFonts w:ascii="Arial Narrow" w:hAnsi="Arial Narrow" w:cs="Wingdings"/>
          <w:b/>
          <w:bCs/>
          <w:sz w:val="28"/>
          <w:szCs w:val="28"/>
        </w:rPr>
        <w:t>0,5%</w:t>
      </w:r>
      <w:r w:rsidRPr="00666EB2">
        <w:rPr>
          <w:rFonts w:ascii="Arial Narrow" w:hAnsi="Arial Narrow" w:cs="Wingdings"/>
          <w:sz w:val="28"/>
          <w:szCs w:val="28"/>
        </w:rPr>
        <w:t xml:space="preserve">, por dia de atraso na entrega, sobre o valor do item adjudicado, a partir do primeiro dia útil da data fixada para a entrega do objeto, limitada a </w:t>
      </w:r>
      <w:r w:rsidRPr="00666EB2">
        <w:rPr>
          <w:rFonts w:ascii="Arial Narrow" w:hAnsi="Arial Narrow" w:cs="Wingdings"/>
          <w:b/>
          <w:bCs/>
          <w:sz w:val="28"/>
          <w:szCs w:val="28"/>
        </w:rPr>
        <w:t>10%</w:t>
      </w:r>
      <w:r w:rsidRPr="00666EB2">
        <w:rPr>
          <w:rFonts w:ascii="Arial Narrow" w:hAnsi="Arial Narrow" w:cs="Wingdings"/>
          <w:sz w:val="28"/>
          <w:szCs w:val="28"/>
        </w:rPr>
        <w:t xml:space="preserve"> do valor dos produtos;</w:t>
      </w:r>
    </w:p>
    <w:p w14:paraId="6B56FF55" w14:textId="5EA3CC78" w:rsidR="00701D13" w:rsidRPr="00666EB2" w:rsidRDefault="00701D13" w:rsidP="007C790A">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 xml:space="preserve">Suspensão temporária de participação em licitação, impedimento de contratar com a Administração, até o prazo de dois anos; </w:t>
      </w:r>
    </w:p>
    <w:p w14:paraId="076D9E5D" w14:textId="4CE7F16F" w:rsidR="00701D13" w:rsidRDefault="00701D13" w:rsidP="00666EB2">
      <w:pPr>
        <w:tabs>
          <w:tab w:val="left" w:pos="851"/>
        </w:tabs>
        <w:ind w:right="43"/>
        <w:jc w:val="both"/>
        <w:rPr>
          <w:rFonts w:ascii="Arial Narrow" w:hAnsi="Arial Narrow" w:cs="Wingdings"/>
          <w:b/>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0C8202F4" w14:textId="792600FE" w:rsidR="00701D13" w:rsidRDefault="00701D13" w:rsidP="00666EB2">
      <w:pPr>
        <w:ind w:right="43"/>
        <w:jc w:val="both"/>
        <w:rPr>
          <w:rFonts w:ascii="Arial Narrow" w:hAnsi="Arial Narrow" w:cs="Wingdings"/>
          <w:b/>
          <w:bC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72B8151E" w14:textId="77777777" w:rsidR="00701D13" w:rsidRDefault="00701D13" w:rsidP="00701D1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1B0F0EDF" w14:textId="77777777" w:rsidR="00701D13" w:rsidRDefault="00701D13" w:rsidP="00701D13">
      <w:pPr>
        <w:tabs>
          <w:tab w:val="left" w:pos="2977"/>
        </w:tabs>
        <w:ind w:right="43"/>
        <w:jc w:val="both"/>
        <w:rPr>
          <w:rFonts w:ascii="Arial Narrow" w:hAnsi="Arial Narrow" w:cs="Wingdings"/>
          <w:sz w:val="28"/>
          <w:szCs w:val="28"/>
        </w:rPr>
      </w:pPr>
    </w:p>
    <w:p w14:paraId="2BBA34F0" w14:textId="77777777" w:rsidR="00701D13" w:rsidRDefault="00701D13" w:rsidP="00701D1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218DB04F" w14:textId="77777777" w:rsidR="00701D13" w:rsidRDefault="00701D13" w:rsidP="00701D13">
      <w:pPr>
        <w:tabs>
          <w:tab w:val="left" w:pos="2977"/>
        </w:tabs>
        <w:ind w:right="43"/>
        <w:jc w:val="both"/>
        <w:rPr>
          <w:rFonts w:ascii="Arial Narrow" w:hAnsi="Arial Narrow" w:cs="Wingdings"/>
          <w:b/>
          <w:sz w:val="28"/>
          <w:szCs w:val="28"/>
          <w:u w:val="single"/>
        </w:rPr>
      </w:pPr>
    </w:p>
    <w:p w14:paraId="5CA2CB42" w14:textId="4201100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539F9B30" w14:textId="77777777" w:rsidR="00A41C11" w:rsidRDefault="00A41C11" w:rsidP="00701D13">
      <w:pPr>
        <w:ind w:right="43"/>
        <w:jc w:val="both"/>
        <w:rPr>
          <w:rFonts w:ascii="Arial Narrow" w:hAnsi="Arial Narrow" w:cs="Wingdings"/>
          <w:b/>
          <w:sz w:val="28"/>
          <w:szCs w:val="28"/>
        </w:rPr>
      </w:pPr>
    </w:p>
    <w:p w14:paraId="33A5EA2B" w14:textId="3DD0AAD8"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0DB2C81D" w14:textId="77777777" w:rsidR="00A41C11" w:rsidRDefault="00A41C11" w:rsidP="00701D13">
      <w:pPr>
        <w:ind w:right="43"/>
        <w:jc w:val="both"/>
        <w:rPr>
          <w:rFonts w:ascii="Arial Narrow" w:hAnsi="Arial Narrow" w:cs="Wingdings"/>
          <w:b/>
          <w:sz w:val="28"/>
          <w:szCs w:val="28"/>
        </w:rPr>
      </w:pPr>
    </w:p>
    <w:p w14:paraId="6C471C32" w14:textId="0936F331"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F11A1F9"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627FB861" w14:textId="77777777" w:rsidR="00701D13" w:rsidRDefault="00701D13" w:rsidP="00701D13">
      <w:pPr>
        <w:ind w:right="43"/>
        <w:jc w:val="both"/>
        <w:rPr>
          <w:rFonts w:ascii="Arial Narrow" w:hAnsi="Arial Narrow" w:cs="Wingdings"/>
          <w:b/>
          <w:sz w:val="28"/>
          <w:szCs w:val="28"/>
        </w:rPr>
      </w:pPr>
    </w:p>
    <w:p w14:paraId="58D142D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EFF327C" w14:textId="77777777" w:rsidR="00701D13" w:rsidRDefault="00701D13" w:rsidP="00701D13">
      <w:pPr>
        <w:pStyle w:val="Corpodetexto3"/>
        <w:ind w:right="43"/>
        <w:rPr>
          <w:rFonts w:ascii="Arial Narrow" w:hAnsi="Arial Narrow"/>
          <w:b/>
          <w:sz w:val="28"/>
          <w:szCs w:val="28"/>
          <w:u w:val="single"/>
        </w:rPr>
      </w:pPr>
    </w:p>
    <w:p w14:paraId="4F40B835" w14:textId="77777777" w:rsidR="00701D13" w:rsidRDefault="00701D13" w:rsidP="00701D1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4DFB5E5A" w14:textId="17ECAE86" w:rsidR="00A41C11" w:rsidRDefault="00701D13" w:rsidP="00701D1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4EF6F165" w14:textId="6DF00D10" w:rsidR="00A41C11"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lastRenderedPageBreak/>
        <w:t>14.2.</w:t>
      </w:r>
      <w:r>
        <w:rPr>
          <w:rFonts w:ascii="Arial Narrow" w:hAnsi="Arial Narrow" w:cs="Wingdings"/>
          <w:sz w:val="28"/>
          <w:szCs w:val="28"/>
        </w:rPr>
        <w:t xml:space="preserve"> Este instrumento foi precedido de licitação, conforme dispõe o Art. 23, inciso II, alínea “a” da Lei 8666/93, e suas alterações.</w:t>
      </w:r>
    </w:p>
    <w:p w14:paraId="3C7541B5" w14:textId="2D321C78" w:rsidR="00A41C11" w:rsidRDefault="00701D13" w:rsidP="00701D13">
      <w:pPr>
        <w:ind w:right="43"/>
        <w:jc w:val="both"/>
        <w:rPr>
          <w:rFonts w:ascii="Arial Narrow" w:hAnsi="Arial Narrow" w:cs="Wingding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6C423E34" w14:textId="767AF298" w:rsidR="00A41C11" w:rsidRDefault="00701D13" w:rsidP="00701D13">
      <w:pPr>
        <w:ind w:right="43"/>
        <w:jc w:val="both"/>
        <w:rPr>
          <w:rFonts w:ascii="Arial Narrow" w:hAnsi="Arial Narrow" w:cs="Wingding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3237EB34" w14:textId="47A9F4CB" w:rsidR="00701D13"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2F836EBF" w14:textId="65B9AA9A" w:rsidR="00A41C11"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06AC9677" w14:textId="1ED2B9AD" w:rsidR="00A41C11"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6196E1D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5622D16D" w14:textId="77777777" w:rsidR="00701D13" w:rsidRDefault="00701D13" w:rsidP="00701D13">
      <w:pPr>
        <w:ind w:right="43"/>
        <w:jc w:val="both"/>
        <w:rPr>
          <w:rFonts w:ascii="Arial Narrow" w:hAnsi="Arial Narrow" w:cs="Wingdings"/>
          <w:sz w:val="28"/>
          <w:szCs w:val="28"/>
        </w:rPr>
      </w:pPr>
    </w:p>
    <w:p w14:paraId="24050A1A" w14:textId="77777777"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70613F44" w14:textId="77777777" w:rsidR="00701D13" w:rsidRDefault="00701D13" w:rsidP="00701D13">
      <w:pPr>
        <w:ind w:right="43"/>
        <w:jc w:val="both"/>
        <w:rPr>
          <w:rFonts w:ascii="Arial Narrow" w:hAnsi="Arial Narrow" w:cs="Wingdings"/>
          <w:b/>
          <w:sz w:val="28"/>
          <w:szCs w:val="28"/>
        </w:rPr>
      </w:pPr>
    </w:p>
    <w:p w14:paraId="5DC4F9E7"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68B409D4" w14:textId="77777777" w:rsidR="00701D13" w:rsidRDefault="00701D13" w:rsidP="00701D13">
      <w:pPr>
        <w:ind w:right="43"/>
        <w:jc w:val="both"/>
        <w:rPr>
          <w:rFonts w:ascii="Arial Narrow" w:hAnsi="Arial Narrow" w:cs="Wingdings"/>
          <w:b/>
          <w:sz w:val="28"/>
          <w:szCs w:val="28"/>
          <w:u w:val="single"/>
        </w:rPr>
      </w:pPr>
    </w:p>
    <w:p w14:paraId="5DE9EDF8" w14:textId="77777777"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25B28C5" w14:textId="77777777" w:rsidR="00701D13" w:rsidRDefault="00701D13" w:rsidP="00701D13">
      <w:pPr>
        <w:ind w:right="43"/>
        <w:jc w:val="both"/>
        <w:rPr>
          <w:rFonts w:ascii="Arial Narrow" w:hAnsi="Arial Narrow" w:cs="Wingdings"/>
          <w:b/>
          <w:bCs/>
          <w:sz w:val="28"/>
          <w:szCs w:val="28"/>
        </w:rPr>
      </w:pPr>
    </w:p>
    <w:p w14:paraId="2E37FA10"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10A37470" w14:textId="77777777" w:rsidR="00A41C11" w:rsidRDefault="00A41C11" w:rsidP="00701D13">
      <w:pPr>
        <w:ind w:right="43"/>
        <w:jc w:val="both"/>
        <w:rPr>
          <w:rFonts w:ascii="Arial Narrow" w:hAnsi="Arial Narrow" w:cs="Wingdings"/>
          <w:sz w:val="28"/>
          <w:szCs w:val="28"/>
        </w:rPr>
      </w:pPr>
    </w:p>
    <w:p w14:paraId="56A6044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1D59665F" w14:textId="77777777" w:rsidR="00A41C11" w:rsidRDefault="00A41C11" w:rsidP="00701D13">
      <w:pPr>
        <w:ind w:right="43"/>
        <w:jc w:val="both"/>
        <w:rPr>
          <w:rFonts w:ascii="Arial Narrow" w:hAnsi="Arial Narrow" w:cs="Wingdings"/>
          <w:sz w:val="28"/>
          <w:szCs w:val="28"/>
        </w:rPr>
      </w:pPr>
    </w:p>
    <w:p w14:paraId="2D848D7C" w14:textId="77777777" w:rsidR="00701D13" w:rsidRDefault="00701D13" w:rsidP="00701D13">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134A3FD" w14:textId="77777777" w:rsidR="00701D13" w:rsidRDefault="00701D13" w:rsidP="00701D13">
      <w:pPr>
        <w:ind w:right="43"/>
        <w:jc w:val="both"/>
        <w:rPr>
          <w:rFonts w:ascii="Arial Narrow" w:hAnsi="Arial Narrow" w:cs="Wingdings"/>
          <w:b/>
          <w:sz w:val="28"/>
          <w:szCs w:val="28"/>
          <w:u w:val="single"/>
        </w:rPr>
      </w:pPr>
    </w:p>
    <w:p w14:paraId="6B8407DC"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432E72CA" w14:textId="77777777" w:rsidR="00701D13" w:rsidRDefault="00701D13" w:rsidP="00701D13">
      <w:pPr>
        <w:ind w:right="43"/>
        <w:jc w:val="both"/>
        <w:rPr>
          <w:rFonts w:ascii="Arial Narrow" w:hAnsi="Arial Narrow" w:cs="Wingdings"/>
          <w:b/>
          <w:sz w:val="28"/>
          <w:szCs w:val="28"/>
        </w:rPr>
      </w:pPr>
    </w:p>
    <w:p w14:paraId="67F69090"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lastRenderedPageBreak/>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7914D4B4" w14:textId="77777777" w:rsidR="00701D13" w:rsidRDefault="00701D13" w:rsidP="00701D13">
      <w:pPr>
        <w:ind w:right="43"/>
        <w:jc w:val="both"/>
        <w:rPr>
          <w:rFonts w:ascii="Arial Narrow" w:hAnsi="Arial Narrow" w:cs="Wingdings"/>
          <w:sz w:val="28"/>
          <w:szCs w:val="28"/>
        </w:rPr>
      </w:pPr>
    </w:p>
    <w:p w14:paraId="2F30E8EA"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026425AA" w14:textId="77777777" w:rsidR="00701D13" w:rsidRDefault="00701D13" w:rsidP="00701D13">
      <w:pPr>
        <w:ind w:right="43"/>
        <w:jc w:val="both"/>
        <w:rPr>
          <w:rFonts w:ascii="Arial Narrow" w:hAnsi="Arial Narrow" w:cs="Wingdings"/>
          <w:b/>
          <w:sz w:val="28"/>
          <w:szCs w:val="28"/>
        </w:rPr>
      </w:pPr>
    </w:p>
    <w:p w14:paraId="5705974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0C88E180" w14:textId="77777777" w:rsidR="00701D13" w:rsidRDefault="00701D13" w:rsidP="00701D13">
      <w:pPr>
        <w:ind w:right="43"/>
        <w:jc w:val="both"/>
        <w:rPr>
          <w:rFonts w:ascii="Arial Narrow" w:hAnsi="Arial Narrow" w:cs="Wingdings"/>
          <w:sz w:val="28"/>
          <w:szCs w:val="28"/>
        </w:rPr>
      </w:pPr>
    </w:p>
    <w:p w14:paraId="79158835" w14:textId="1529F2A0" w:rsidR="00701D13" w:rsidRDefault="00701D13" w:rsidP="00701D1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4A1760F3" w14:textId="5D6649C0" w:rsidR="00701D13" w:rsidRDefault="00701D13" w:rsidP="00701D13">
      <w:pPr>
        <w:ind w:right="43"/>
        <w:jc w:val="right"/>
        <w:rPr>
          <w:rFonts w:ascii="Arial Narrow" w:hAnsi="Arial Narrow" w:cs="Wingdings"/>
          <w:sz w:val="28"/>
          <w:szCs w:val="28"/>
        </w:rPr>
      </w:pPr>
      <w:r>
        <w:rPr>
          <w:rFonts w:ascii="Arial Narrow" w:hAnsi="Arial Narrow" w:cs="Wingdings"/>
          <w:sz w:val="28"/>
          <w:szCs w:val="28"/>
        </w:rPr>
        <w:t xml:space="preserve">Iguatemi/MS, </w:t>
      </w:r>
      <w:r w:rsidR="002E2FA6">
        <w:rPr>
          <w:rFonts w:ascii="Arial Narrow" w:hAnsi="Arial Narrow" w:cs="Wingdings"/>
          <w:sz w:val="28"/>
          <w:szCs w:val="28"/>
        </w:rPr>
        <w:t>20</w:t>
      </w:r>
      <w:r w:rsidR="00666EB2">
        <w:rPr>
          <w:rFonts w:ascii="Arial Narrow" w:hAnsi="Arial Narrow" w:cs="Wingdings"/>
          <w:sz w:val="28"/>
          <w:szCs w:val="28"/>
        </w:rPr>
        <w:t xml:space="preserve"> de outubro </w:t>
      </w:r>
      <w:r>
        <w:rPr>
          <w:rFonts w:ascii="Arial Narrow" w:hAnsi="Arial Narrow" w:cs="Wingdings"/>
          <w:sz w:val="28"/>
          <w:szCs w:val="28"/>
        </w:rPr>
        <w:t>de 2023.</w:t>
      </w:r>
    </w:p>
    <w:p w14:paraId="7DEF2251" w14:textId="77777777" w:rsidR="00701D13" w:rsidRDefault="00701D13" w:rsidP="00701D13">
      <w:pPr>
        <w:ind w:right="43"/>
        <w:jc w:val="right"/>
        <w:rPr>
          <w:rFonts w:ascii="Arial Narrow" w:hAnsi="Arial Narrow" w:cs="Wingdings"/>
          <w:sz w:val="28"/>
          <w:szCs w:val="28"/>
        </w:rPr>
      </w:pPr>
    </w:p>
    <w:p w14:paraId="0C11B76C" w14:textId="77777777" w:rsidR="00666EB2" w:rsidRDefault="00666EB2" w:rsidP="00701D13">
      <w:pPr>
        <w:ind w:right="43"/>
        <w:jc w:val="right"/>
        <w:rPr>
          <w:rFonts w:ascii="Arial Narrow" w:hAnsi="Arial Narrow" w:cs="Wingdings"/>
          <w:sz w:val="28"/>
          <w:szCs w:val="28"/>
        </w:rPr>
      </w:pPr>
    </w:p>
    <w:p w14:paraId="57BF838F" w14:textId="77777777" w:rsidR="00666EB2" w:rsidRDefault="00666EB2" w:rsidP="00701D13">
      <w:pPr>
        <w:ind w:right="43"/>
        <w:jc w:val="right"/>
        <w:rPr>
          <w:rFonts w:ascii="Arial Narrow" w:hAnsi="Arial Narrow" w:cs="Wingdings"/>
          <w:sz w:val="28"/>
          <w:szCs w:val="28"/>
        </w:rPr>
      </w:pPr>
    </w:p>
    <w:p w14:paraId="5A0467AC" w14:textId="77777777" w:rsidR="00701D13" w:rsidRDefault="00701D13" w:rsidP="00701D13">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666EB2" w14:paraId="2947D667" w14:textId="77777777" w:rsidTr="00666EB2">
        <w:tc>
          <w:tcPr>
            <w:tcW w:w="4486" w:type="dxa"/>
            <w:hideMark/>
          </w:tcPr>
          <w:p w14:paraId="71F8BBBA" w14:textId="77777777" w:rsidR="00666EB2" w:rsidRDefault="00666EB2">
            <w:pPr>
              <w:widowControl w:val="0"/>
              <w:spacing w:line="254"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6E46D032" w14:textId="77777777" w:rsidR="00666EB2" w:rsidRDefault="00666EB2">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bCs/>
                <w:i/>
                <w:iCs/>
                <w:sz w:val="28"/>
                <w:szCs w:val="28"/>
              </w:rPr>
              <w:t>Janssen Portela Galhardo</w:t>
            </w:r>
          </w:p>
          <w:p w14:paraId="2DADF14C" w14:textId="77777777" w:rsidR="00666EB2" w:rsidRDefault="00666EB2">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050EB014" w14:textId="77777777" w:rsidR="00666EB2" w:rsidRDefault="00666EB2">
            <w:pPr>
              <w:widowControl w:val="0"/>
              <w:autoSpaceDE w:val="0"/>
              <w:autoSpaceDN w:val="0"/>
              <w:adjustRightInd w:val="0"/>
              <w:spacing w:line="254"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1F859CF9" w14:textId="77777777" w:rsidR="00666EB2" w:rsidRDefault="00666EB2">
            <w:pPr>
              <w:widowControl w:val="0"/>
              <w:autoSpaceDE w:val="0"/>
              <w:autoSpaceDN w:val="0"/>
              <w:adjustRightInd w:val="0"/>
              <w:spacing w:line="254"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2CEBBC9D" w14:textId="77777777" w:rsidR="000919E5" w:rsidRDefault="000919E5" w:rsidP="0050524C">
            <w:pPr>
              <w:pStyle w:val="SemEspaamento"/>
              <w:jc w:val="center"/>
              <w:rPr>
                <w:rFonts w:ascii="Arial Narrow" w:hAnsi="Arial Narrow" w:cs="Arial Narrow"/>
                <w:b/>
                <w:bCs/>
                <w:color w:val="000000"/>
                <w:sz w:val="28"/>
                <w:szCs w:val="28"/>
              </w:rPr>
            </w:pPr>
            <w:r>
              <w:rPr>
                <w:rFonts w:ascii="Arial Narrow" w:hAnsi="Arial Narrow" w:cs="Calibri Light"/>
                <w:iCs/>
                <w:sz w:val="28"/>
                <w:szCs w:val="27"/>
              </w:rPr>
              <w:t xml:space="preserve">Josiane </w:t>
            </w:r>
            <w:proofErr w:type="spellStart"/>
            <w:r>
              <w:rPr>
                <w:rFonts w:ascii="Arial Narrow" w:hAnsi="Arial Narrow" w:cs="Calibri Light"/>
                <w:iCs/>
                <w:sz w:val="28"/>
                <w:szCs w:val="27"/>
              </w:rPr>
              <w:t>Bagatoli</w:t>
            </w:r>
            <w:proofErr w:type="spellEnd"/>
            <w:r>
              <w:rPr>
                <w:rFonts w:ascii="Arial Narrow" w:hAnsi="Arial Narrow" w:cs="Arial Narrow"/>
                <w:b/>
                <w:bCs/>
                <w:color w:val="000000"/>
                <w:sz w:val="28"/>
                <w:szCs w:val="28"/>
              </w:rPr>
              <w:t xml:space="preserve"> </w:t>
            </w:r>
          </w:p>
          <w:p w14:paraId="1DF4BA35" w14:textId="42AAC8F2" w:rsidR="000919E5" w:rsidRDefault="000919E5" w:rsidP="0050524C">
            <w:pPr>
              <w:pStyle w:val="SemEspaamento"/>
              <w:jc w:val="center"/>
              <w:rPr>
                <w:rFonts w:ascii="Arial Narrow" w:hAnsi="Arial Narrow" w:cs="Arial Narrow"/>
                <w:b/>
                <w:bCs/>
                <w:kern w:val="2"/>
                <w:sz w:val="28"/>
                <w:szCs w:val="28"/>
                <w14:ligatures w14:val="standardContextual"/>
              </w:rPr>
            </w:pPr>
            <w:r>
              <w:rPr>
                <w:rFonts w:ascii="Arial Narrow" w:hAnsi="Arial Narrow" w:cs="Arial Narrow"/>
                <w:b/>
                <w:bCs/>
                <w:color w:val="000000"/>
                <w:sz w:val="28"/>
                <w:szCs w:val="28"/>
              </w:rPr>
              <w:t>SUPERAR LTDA</w:t>
            </w:r>
            <w:r>
              <w:rPr>
                <w:rFonts w:ascii="Arial Narrow" w:hAnsi="Arial Narrow" w:cs="Arial Narrow"/>
                <w:b/>
                <w:bCs/>
                <w:kern w:val="2"/>
                <w:sz w:val="28"/>
                <w:szCs w:val="28"/>
                <w14:ligatures w14:val="standardContextual"/>
              </w:rPr>
              <w:t xml:space="preserve"> </w:t>
            </w:r>
          </w:p>
          <w:p w14:paraId="6793B9B2" w14:textId="461B3CB5" w:rsidR="00666EB2" w:rsidRPr="00666EB2" w:rsidRDefault="00335E2E" w:rsidP="0050524C">
            <w:pPr>
              <w:pStyle w:val="SemEspaamento"/>
              <w:jc w:val="center"/>
              <w:rPr>
                <w:rFonts w:ascii="Arial Narrow" w:hAnsi="Arial Narrow" w:cs="Arial Narrow"/>
                <w:b/>
                <w:bCs/>
                <w:sz w:val="28"/>
                <w:szCs w:val="28"/>
              </w:rPr>
            </w:pPr>
            <w:r>
              <w:rPr>
                <w:rFonts w:ascii="Arial Narrow" w:hAnsi="Arial Narrow" w:cs="Arial Narrow"/>
                <w:b/>
                <w:bCs/>
                <w:kern w:val="2"/>
                <w:sz w:val="28"/>
                <w:szCs w:val="28"/>
                <w14:ligatures w14:val="standardContextual"/>
              </w:rPr>
              <w:t>(CONTRATADA)</w:t>
            </w:r>
          </w:p>
        </w:tc>
      </w:tr>
    </w:tbl>
    <w:p w14:paraId="439280E8" w14:textId="77777777" w:rsidR="00666EB2" w:rsidRDefault="00666EB2" w:rsidP="00666EB2">
      <w:pPr>
        <w:autoSpaceDE w:val="0"/>
        <w:autoSpaceDN w:val="0"/>
        <w:adjustRightInd w:val="0"/>
        <w:ind w:right="43"/>
        <w:rPr>
          <w:rFonts w:ascii="Arial Narrow" w:hAnsi="Arial Narrow" w:cs="Arial Narrow"/>
          <w:b/>
          <w:bCs/>
          <w:sz w:val="28"/>
          <w:szCs w:val="28"/>
        </w:rPr>
      </w:pPr>
    </w:p>
    <w:p w14:paraId="666825E9" w14:textId="77777777" w:rsidR="00666EB2" w:rsidRDefault="00666EB2" w:rsidP="00666EB2">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C8D1AD7" w14:textId="77777777" w:rsidR="00666EB2" w:rsidRDefault="00666EB2" w:rsidP="00666EB2">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horzAnchor="margin" w:tblpXSpec="center" w:tblpY="367"/>
        <w:tblW w:w="9795" w:type="dxa"/>
        <w:tblCellMar>
          <w:left w:w="70" w:type="dxa"/>
          <w:right w:w="70" w:type="dxa"/>
        </w:tblCellMar>
        <w:tblLook w:val="04A0" w:firstRow="1" w:lastRow="0" w:firstColumn="1" w:lastColumn="0" w:noHBand="0" w:noVBand="1"/>
      </w:tblPr>
      <w:tblGrid>
        <w:gridCol w:w="5116"/>
        <w:gridCol w:w="4679"/>
      </w:tblGrid>
      <w:tr w:rsidR="00666EB2" w14:paraId="2A333B31" w14:textId="77777777" w:rsidTr="00666EB2">
        <w:trPr>
          <w:trHeight w:val="897"/>
        </w:trPr>
        <w:tc>
          <w:tcPr>
            <w:tcW w:w="5116" w:type="dxa"/>
            <w:hideMark/>
          </w:tcPr>
          <w:p w14:paraId="4C4B9F4B"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0C2ADD63" w14:textId="77777777" w:rsidR="00666EB2" w:rsidRDefault="00666EB2">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637BC9F9" w14:textId="77777777" w:rsidR="00666EB2" w:rsidRDefault="00666EB2">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679" w:type="dxa"/>
          </w:tcPr>
          <w:p w14:paraId="1F003957"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6A476F3" w14:textId="77777777" w:rsidR="00666EB2" w:rsidRDefault="00666EB2">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5BB78341" w14:textId="054D9043" w:rsidR="00666EB2" w:rsidRDefault="00666EB2" w:rsidP="00717427">
            <w:pPr>
              <w:autoSpaceDE w:val="0"/>
              <w:autoSpaceDN w:val="0"/>
              <w:adjustRightInd w:val="0"/>
              <w:spacing w:line="254" w:lineRule="auto"/>
              <w:jc w:val="center"/>
              <w:rPr>
                <w:rFonts w:ascii="Arial Narrow" w:hAnsi="Arial Narrow" w:cs="Tahoma"/>
                <w:b/>
                <w:sz w:val="28"/>
                <w:szCs w:val="28"/>
                <w:lang w:val="pt-PT"/>
              </w:rPr>
            </w:pPr>
            <w:r>
              <w:rPr>
                <w:rFonts w:ascii="Arial Narrow" w:hAnsi="Arial Narrow" w:cs="Arial Narrow"/>
                <w:sz w:val="28"/>
                <w:szCs w:val="28"/>
              </w:rPr>
              <w:t>CPF: 712.510.319-19</w:t>
            </w:r>
          </w:p>
        </w:tc>
      </w:tr>
    </w:tbl>
    <w:p w14:paraId="64C8925B" w14:textId="77777777" w:rsidR="00701D13" w:rsidRDefault="00701D13" w:rsidP="00701D13">
      <w:pPr>
        <w:ind w:right="43"/>
        <w:rPr>
          <w:rFonts w:ascii="Arial Narrow" w:hAnsi="Arial Narrow" w:cs="Wingdings"/>
          <w:sz w:val="28"/>
          <w:szCs w:val="28"/>
        </w:rPr>
      </w:pPr>
    </w:p>
    <w:p w14:paraId="47FD04F6" w14:textId="77777777" w:rsidR="00D71419" w:rsidRPr="00701D13" w:rsidRDefault="00D71419" w:rsidP="00701D13"/>
    <w:sectPr w:rsidR="00D71419" w:rsidRPr="00701D13"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4"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6"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9"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8"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2"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4FDD19BD"/>
    <w:multiLevelType w:val="hybridMultilevel"/>
    <w:tmpl w:val="84121268"/>
    <w:lvl w:ilvl="0" w:tplc="7758E9BC">
      <w:start w:val="1"/>
      <w:numFmt w:val="upperLetter"/>
      <w:lvlText w:val="%1."/>
      <w:lvlJc w:val="left"/>
      <w:pPr>
        <w:ind w:left="720" w:hanging="360"/>
      </w:pPr>
      <w:rPr>
        <w:rFonts w:cs="Calibri Ligh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46456EF"/>
    <w:multiLevelType w:val="hybridMultilevel"/>
    <w:tmpl w:val="25E8870A"/>
    <w:lvl w:ilvl="0" w:tplc="F33840FA">
      <w:start w:val="1"/>
      <w:numFmt w:val="upperLetter"/>
      <w:lvlText w:val="%1."/>
      <w:lvlJc w:val="left"/>
      <w:pPr>
        <w:ind w:left="720" w:hanging="360"/>
      </w:pPr>
      <w:rPr>
        <w:rFonts w:cs="Calibri Ligh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7"/>
  </w:num>
  <w:num w:numId="10" w16cid:durableId="1323585650">
    <w:abstractNumId w:val="6"/>
  </w:num>
  <w:num w:numId="11" w16cid:durableId="1891107638">
    <w:abstractNumId w:val="18"/>
  </w:num>
  <w:num w:numId="12" w16cid:durableId="804279322">
    <w:abstractNumId w:val="2"/>
  </w:num>
  <w:num w:numId="13" w16cid:durableId="17171260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0"/>
  </w:num>
  <w:num w:numId="34" w16cid:durableId="260454434">
    <w:abstractNumId w:val="19"/>
  </w:num>
  <w:num w:numId="35" w16cid:durableId="1524708962">
    <w:abstractNumId w:val="1"/>
  </w:num>
  <w:num w:numId="36" w16cid:durableId="1412392707">
    <w:abstractNumId w:val="16"/>
  </w:num>
  <w:num w:numId="37" w16cid:durableId="1679649239">
    <w:abstractNumId w:val="23"/>
  </w:num>
  <w:num w:numId="38" w16cid:durableId="15202400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919E5"/>
    <w:rsid w:val="000A22CA"/>
    <w:rsid w:val="001174CC"/>
    <w:rsid w:val="0012230A"/>
    <w:rsid w:val="00122C21"/>
    <w:rsid w:val="001313CC"/>
    <w:rsid w:val="00161763"/>
    <w:rsid w:val="0017292B"/>
    <w:rsid w:val="0020556A"/>
    <w:rsid w:val="00254ED2"/>
    <w:rsid w:val="00267EAF"/>
    <w:rsid w:val="00297C58"/>
    <w:rsid w:val="002B03C3"/>
    <w:rsid w:val="002E2FA6"/>
    <w:rsid w:val="003173BC"/>
    <w:rsid w:val="00325195"/>
    <w:rsid w:val="00327BF6"/>
    <w:rsid w:val="00335E2E"/>
    <w:rsid w:val="00351891"/>
    <w:rsid w:val="00387D3F"/>
    <w:rsid w:val="004E38D3"/>
    <w:rsid w:val="0050524C"/>
    <w:rsid w:val="00526F52"/>
    <w:rsid w:val="00534230"/>
    <w:rsid w:val="0054792E"/>
    <w:rsid w:val="00551DC5"/>
    <w:rsid w:val="00580D61"/>
    <w:rsid w:val="005A6C23"/>
    <w:rsid w:val="005F3014"/>
    <w:rsid w:val="00662985"/>
    <w:rsid w:val="00665ED5"/>
    <w:rsid w:val="00666EB2"/>
    <w:rsid w:val="006F69FC"/>
    <w:rsid w:val="006F6EDD"/>
    <w:rsid w:val="00701D13"/>
    <w:rsid w:val="00717427"/>
    <w:rsid w:val="0072590A"/>
    <w:rsid w:val="00731AC7"/>
    <w:rsid w:val="007414AC"/>
    <w:rsid w:val="007532AF"/>
    <w:rsid w:val="007D2DCB"/>
    <w:rsid w:val="008473D9"/>
    <w:rsid w:val="00860556"/>
    <w:rsid w:val="008E2BC9"/>
    <w:rsid w:val="008F125A"/>
    <w:rsid w:val="009B3F44"/>
    <w:rsid w:val="009F2AC2"/>
    <w:rsid w:val="009F42F1"/>
    <w:rsid w:val="00A0604C"/>
    <w:rsid w:val="00A23267"/>
    <w:rsid w:val="00A41C11"/>
    <w:rsid w:val="00A51A0D"/>
    <w:rsid w:val="00AB47FD"/>
    <w:rsid w:val="00AE3CCF"/>
    <w:rsid w:val="00B0418B"/>
    <w:rsid w:val="00B07C51"/>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D5733"/>
    <w:rsid w:val="00DE1290"/>
    <w:rsid w:val="00E4016C"/>
    <w:rsid w:val="00E6704B"/>
    <w:rsid w:val="00E85436"/>
    <w:rsid w:val="00EB1BB9"/>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iPriority w:val="99"/>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uiPriority w:val="99"/>
    <w:semiHidden/>
    <w:rsid w:val="00AB47FD"/>
    <w:rPr>
      <w:rFonts w:ascii="Arial" w:eastAsia="Times New Roman" w:hAnsi="Arial" w:cs="Arial"/>
      <w:b/>
      <w:bCs/>
      <w:sz w:val="20"/>
      <w:szCs w:val="23"/>
    </w:rPr>
  </w:style>
  <w:style w:type="paragraph" w:styleId="Legenda">
    <w:name w:val="caption"/>
    <w:basedOn w:val="Normal"/>
    <w:next w:val="Normal"/>
    <w:uiPriority w:val="99"/>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iPriority w:val="99"/>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iPriority w:val="99"/>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uiPriority w:val="99"/>
    <w:rsid w:val="00AB47FD"/>
    <w:rPr>
      <w:rFonts w:ascii="Times New Roman" w:eastAsia="Times New Roman" w:hAnsi="Times New Roman"/>
      <w:szCs w:val="20"/>
      <w:lang w:eastAsia="pt-BR"/>
    </w:rPr>
  </w:style>
  <w:style w:type="paragraph" w:styleId="Corpodetexto2">
    <w:name w:val="Body Text 2"/>
    <w:basedOn w:val="Normal"/>
    <w:link w:val="Corpodetexto2Char"/>
    <w:uiPriority w:val="99"/>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uiPriority w:val="99"/>
    <w:semiHidden/>
    <w:rsid w:val="00AB47FD"/>
    <w:rPr>
      <w:rFonts w:ascii="Arial" w:eastAsia="Times New Roman" w:hAnsi="Arial" w:cs="Arial"/>
      <w:i/>
      <w:sz w:val="20"/>
      <w:szCs w:val="20"/>
      <w:lang w:eastAsia="pt-BR"/>
    </w:rPr>
  </w:style>
  <w:style w:type="paragraph" w:styleId="Corpodetexto3">
    <w:name w:val="Body Text 3"/>
    <w:basedOn w:val="Normal"/>
    <w:link w:val="Corpodetexto3Char"/>
    <w:uiPriority w:val="99"/>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uiPriority w:val="99"/>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uiPriority w:val="99"/>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62139703">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08860649">
      <w:bodyDiv w:val="1"/>
      <w:marLeft w:val="0"/>
      <w:marRight w:val="0"/>
      <w:marTop w:val="0"/>
      <w:marBottom w:val="0"/>
      <w:divBdr>
        <w:top w:val="none" w:sz="0" w:space="0" w:color="auto"/>
        <w:left w:val="none" w:sz="0" w:space="0" w:color="auto"/>
        <w:bottom w:val="none" w:sz="0" w:space="0" w:color="auto"/>
        <w:right w:val="none" w:sz="0" w:space="0" w:color="auto"/>
      </w:divBdr>
    </w:div>
    <w:div w:id="148981560">
      <w:bodyDiv w:val="1"/>
      <w:marLeft w:val="0"/>
      <w:marRight w:val="0"/>
      <w:marTop w:val="0"/>
      <w:marBottom w:val="0"/>
      <w:divBdr>
        <w:top w:val="none" w:sz="0" w:space="0" w:color="auto"/>
        <w:left w:val="none" w:sz="0" w:space="0" w:color="auto"/>
        <w:bottom w:val="none" w:sz="0" w:space="0" w:color="auto"/>
        <w:right w:val="none" w:sz="0" w:space="0" w:color="auto"/>
      </w:divBdr>
    </w:div>
    <w:div w:id="161166757">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268317536">
      <w:bodyDiv w:val="1"/>
      <w:marLeft w:val="0"/>
      <w:marRight w:val="0"/>
      <w:marTop w:val="0"/>
      <w:marBottom w:val="0"/>
      <w:divBdr>
        <w:top w:val="none" w:sz="0" w:space="0" w:color="auto"/>
        <w:left w:val="none" w:sz="0" w:space="0" w:color="auto"/>
        <w:bottom w:val="none" w:sz="0" w:space="0" w:color="auto"/>
        <w:right w:val="none" w:sz="0" w:space="0" w:color="auto"/>
      </w:divBdr>
    </w:div>
    <w:div w:id="276103622">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18970307">
      <w:bodyDiv w:val="1"/>
      <w:marLeft w:val="0"/>
      <w:marRight w:val="0"/>
      <w:marTop w:val="0"/>
      <w:marBottom w:val="0"/>
      <w:divBdr>
        <w:top w:val="none" w:sz="0" w:space="0" w:color="auto"/>
        <w:left w:val="none" w:sz="0" w:space="0" w:color="auto"/>
        <w:bottom w:val="none" w:sz="0" w:space="0" w:color="auto"/>
        <w:right w:val="none" w:sz="0" w:space="0" w:color="auto"/>
      </w:divBdr>
    </w:div>
    <w:div w:id="357123807">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81505015">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506126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14545075">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2583949">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43592155">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52903020">
      <w:bodyDiv w:val="1"/>
      <w:marLeft w:val="0"/>
      <w:marRight w:val="0"/>
      <w:marTop w:val="0"/>
      <w:marBottom w:val="0"/>
      <w:divBdr>
        <w:top w:val="none" w:sz="0" w:space="0" w:color="auto"/>
        <w:left w:val="none" w:sz="0" w:space="0" w:color="auto"/>
        <w:bottom w:val="none" w:sz="0" w:space="0" w:color="auto"/>
        <w:right w:val="none" w:sz="0" w:space="0" w:color="auto"/>
      </w:divBdr>
    </w:div>
    <w:div w:id="954023988">
      <w:bodyDiv w:val="1"/>
      <w:marLeft w:val="0"/>
      <w:marRight w:val="0"/>
      <w:marTop w:val="0"/>
      <w:marBottom w:val="0"/>
      <w:divBdr>
        <w:top w:val="none" w:sz="0" w:space="0" w:color="auto"/>
        <w:left w:val="none" w:sz="0" w:space="0" w:color="auto"/>
        <w:bottom w:val="none" w:sz="0" w:space="0" w:color="auto"/>
        <w:right w:val="none" w:sz="0" w:space="0" w:color="auto"/>
      </w:divBdr>
    </w:div>
    <w:div w:id="972712413">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15612397">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61908537">
      <w:bodyDiv w:val="1"/>
      <w:marLeft w:val="0"/>
      <w:marRight w:val="0"/>
      <w:marTop w:val="0"/>
      <w:marBottom w:val="0"/>
      <w:divBdr>
        <w:top w:val="none" w:sz="0" w:space="0" w:color="auto"/>
        <w:left w:val="none" w:sz="0" w:space="0" w:color="auto"/>
        <w:bottom w:val="none" w:sz="0" w:space="0" w:color="auto"/>
        <w:right w:val="none" w:sz="0" w:space="0" w:color="auto"/>
      </w:divBdr>
    </w:div>
    <w:div w:id="1083338767">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84629263">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14791572">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63088421">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39736176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1195738">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12780070">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45373342">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24005399">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0678092">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0411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4039</Words>
  <Characters>21814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12</cp:revision>
  <cp:lastPrinted>2023-10-20T15:14:00Z</cp:lastPrinted>
  <dcterms:created xsi:type="dcterms:W3CDTF">2023-10-19T14:35:00Z</dcterms:created>
  <dcterms:modified xsi:type="dcterms:W3CDTF">2023-10-20T15:15:00Z</dcterms:modified>
</cp:coreProperties>
</file>