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441E2AC5"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F42566">
        <w:rPr>
          <w:rFonts w:ascii="Arial Narrow" w:hAnsi="Arial Narrow" w:cstheme="majorHAnsi"/>
          <w:bCs/>
          <w:iCs/>
          <w:color w:val="auto"/>
          <w:sz w:val="28"/>
          <w:szCs w:val="28"/>
        </w:rPr>
        <w:t>3</w:t>
      </w:r>
      <w:r w:rsidR="00BB3F55">
        <w:rPr>
          <w:rFonts w:ascii="Arial Narrow" w:hAnsi="Arial Narrow" w:cstheme="majorHAnsi"/>
          <w:bCs/>
          <w:iCs/>
          <w:color w:val="auto"/>
          <w:sz w:val="28"/>
          <w:szCs w:val="28"/>
        </w:rPr>
        <w:t>3</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0F751452"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BB3F55">
        <w:rPr>
          <w:rFonts w:ascii="Arial Narrow" w:hAnsi="Arial Narrow" w:cstheme="majorHAnsi"/>
          <w:b/>
          <w:bCs/>
          <w:iCs/>
          <w:color w:val="000000"/>
          <w:sz w:val="28"/>
          <w:szCs w:val="28"/>
        </w:rPr>
        <w:t>LUCAS BULGARELLI ORTOPEDIA E TRAUMATOLOGIA LTDA</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r w:rsidR="00BB3F55">
        <w:rPr>
          <w:rFonts w:ascii="Arial Narrow" w:hAnsi="Arial Narrow" w:cstheme="majorHAnsi"/>
          <w:b/>
          <w:bCs/>
          <w:iCs/>
          <w:color w:val="000000"/>
          <w:sz w:val="28"/>
          <w:szCs w:val="28"/>
        </w:rPr>
        <w:t>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036F07B5"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BB3F55">
        <w:rPr>
          <w:rFonts w:ascii="Arial Narrow" w:hAnsi="Arial Narrow" w:cstheme="majorHAnsi"/>
          <w:b/>
          <w:bCs/>
          <w:iCs/>
          <w:color w:val="000000"/>
          <w:sz w:val="28"/>
          <w:szCs w:val="28"/>
        </w:rPr>
        <w:t>LUCAS BULGARELLI ORTOPEDIA E TRAUMATOLOGIA LTDA</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BB3F55">
        <w:rPr>
          <w:rFonts w:ascii="Arial Narrow" w:hAnsi="Arial Narrow" w:cs="Arial"/>
          <w:iCs/>
          <w:color w:val="000000"/>
          <w:sz w:val="28"/>
          <w:szCs w:val="28"/>
        </w:rPr>
        <w:t>38.233.418/0001-11</w:t>
      </w:r>
      <w:r w:rsidR="008B3BA4">
        <w:rPr>
          <w:rFonts w:ascii="Arial Narrow" w:hAnsi="Arial Narrow" w:cs="Arial"/>
          <w:iCs/>
          <w:color w:val="000000"/>
          <w:sz w:val="28"/>
          <w:szCs w:val="28"/>
        </w:rPr>
        <w:t xml:space="preserve">, estabelecida à </w:t>
      </w:r>
      <w:r w:rsidR="00BB3F55">
        <w:rPr>
          <w:rFonts w:ascii="Arial Narrow" w:hAnsi="Arial Narrow" w:cs="Arial"/>
          <w:iCs/>
          <w:color w:val="000000"/>
          <w:sz w:val="28"/>
          <w:szCs w:val="28"/>
        </w:rPr>
        <w:t xml:space="preserve">Rua Emília </w:t>
      </w:r>
      <w:proofErr w:type="spellStart"/>
      <w:r w:rsidR="00BB3F55">
        <w:rPr>
          <w:rFonts w:ascii="Arial Narrow" w:hAnsi="Arial Narrow" w:cs="Arial"/>
          <w:iCs/>
          <w:color w:val="000000"/>
          <w:sz w:val="28"/>
          <w:szCs w:val="28"/>
        </w:rPr>
        <w:t>Gioppo</w:t>
      </w:r>
      <w:proofErr w:type="spellEnd"/>
      <w:r w:rsidR="00BB3F55">
        <w:rPr>
          <w:rFonts w:ascii="Arial Narrow" w:hAnsi="Arial Narrow" w:cs="Arial"/>
          <w:iCs/>
          <w:color w:val="000000"/>
          <w:sz w:val="28"/>
          <w:szCs w:val="28"/>
        </w:rPr>
        <w:t xml:space="preserve"> Brasil</w:t>
      </w:r>
      <w:r w:rsidR="001E713E">
        <w:rPr>
          <w:rFonts w:ascii="Arial Narrow" w:hAnsi="Arial Narrow" w:cs="Arial"/>
          <w:iCs/>
          <w:color w:val="000000"/>
          <w:sz w:val="28"/>
          <w:szCs w:val="28"/>
        </w:rPr>
        <w:t xml:space="preserve">, </w:t>
      </w:r>
      <w:r w:rsidR="00BB3F55">
        <w:rPr>
          <w:rFonts w:ascii="Arial Narrow" w:hAnsi="Arial Narrow" w:cs="Arial"/>
          <w:iCs/>
          <w:color w:val="000000"/>
          <w:sz w:val="28"/>
          <w:szCs w:val="28"/>
        </w:rPr>
        <w:t>351</w:t>
      </w:r>
      <w:r w:rsidR="001E713E">
        <w:rPr>
          <w:rFonts w:ascii="Arial Narrow" w:hAnsi="Arial Narrow" w:cs="Arial"/>
          <w:iCs/>
          <w:color w:val="000000"/>
          <w:sz w:val="28"/>
          <w:szCs w:val="28"/>
        </w:rPr>
        <w:t xml:space="preserve">, </w:t>
      </w:r>
      <w:proofErr w:type="spellStart"/>
      <w:r w:rsidR="00BB3F55">
        <w:rPr>
          <w:rFonts w:ascii="Arial Narrow" w:hAnsi="Arial Narrow" w:cs="Arial"/>
          <w:iCs/>
          <w:color w:val="000000"/>
          <w:sz w:val="28"/>
          <w:szCs w:val="28"/>
        </w:rPr>
        <w:t>Gioppo</w:t>
      </w:r>
      <w:proofErr w:type="spellEnd"/>
      <w:r w:rsidR="001E713E">
        <w:rPr>
          <w:rFonts w:ascii="Arial Narrow" w:hAnsi="Arial Narrow" w:cs="Arial"/>
          <w:iCs/>
          <w:color w:val="000000"/>
          <w:sz w:val="28"/>
          <w:szCs w:val="28"/>
        </w:rPr>
        <w:t xml:space="preserve">, </w:t>
      </w:r>
      <w:r w:rsidR="00BB3F55">
        <w:rPr>
          <w:rFonts w:ascii="Arial Narrow" w:hAnsi="Arial Narrow" w:cs="Arial"/>
          <w:iCs/>
          <w:color w:val="000000"/>
          <w:sz w:val="28"/>
          <w:szCs w:val="28"/>
        </w:rPr>
        <w:t>Caçador/SC</w:t>
      </w:r>
      <w:r w:rsidR="008B3BA4">
        <w:rPr>
          <w:rFonts w:ascii="Arial Narrow" w:hAnsi="Arial Narrow" w:cs="Arial"/>
          <w:iCs/>
          <w:color w:val="000000"/>
          <w:sz w:val="28"/>
          <w:szCs w:val="28"/>
        </w:rPr>
        <w:t>,</w:t>
      </w:r>
      <w:r>
        <w:rPr>
          <w:rFonts w:ascii="Arial Narrow" w:hAnsi="Arial Narrow" w:cs="Arial"/>
          <w:iCs/>
          <w:color w:val="000000"/>
          <w:sz w:val="28"/>
          <w:szCs w:val="28"/>
        </w:rPr>
        <w:t xml:space="preserve"> Neste ato representad</w:t>
      </w:r>
      <w:r w:rsidR="00BB3F55">
        <w:rPr>
          <w:rFonts w:ascii="Arial Narrow" w:hAnsi="Arial Narrow" w:cs="Arial"/>
          <w:iCs/>
          <w:color w:val="000000"/>
          <w:sz w:val="28"/>
          <w:szCs w:val="28"/>
        </w:rPr>
        <w:t>o</w:t>
      </w:r>
      <w:r>
        <w:rPr>
          <w:rFonts w:ascii="Arial Narrow" w:hAnsi="Arial Narrow" w:cs="Arial"/>
          <w:iCs/>
          <w:color w:val="000000"/>
          <w:sz w:val="28"/>
          <w:szCs w:val="28"/>
        </w:rPr>
        <w:t xml:space="preserve"> pel</w:t>
      </w:r>
      <w:r w:rsidR="00BB3F55">
        <w:rPr>
          <w:rFonts w:ascii="Arial Narrow" w:hAnsi="Arial Narrow" w:cs="Arial"/>
          <w:iCs/>
          <w:color w:val="000000"/>
          <w:sz w:val="28"/>
          <w:szCs w:val="28"/>
        </w:rPr>
        <w:t>o</w:t>
      </w:r>
      <w:r>
        <w:rPr>
          <w:rFonts w:ascii="Arial Narrow" w:hAnsi="Arial Narrow" w:cs="Arial"/>
          <w:iCs/>
          <w:color w:val="000000"/>
          <w:sz w:val="28"/>
          <w:szCs w:val="28"/>
        </w:rPr>
        <w:t xml:space="preserve"> </w:t>
      </w:r>
      <w:proofErr w:type="gramStart"/>
      <w:r>
        <w:rPr>
          <w:rFonts w:ascii="Arial Narrow" w:hAnsi="Arial Narrow" w:cs="Arial"/>
          <w:iCs/>
          <w:color w:val="000000"/>
          <w:sz w:val="28"/>
          <w:szCs w:val="28"/>
        </w:rPr>
        <w:t>administrador  Sr.</w:t>
      </w:r>
      <w:proofErr w:type="gramEnd"/>
      <w:r>
        <w:rPr>
          <w:rFonts w:ascii="Arial Narrow" w:hAnsi="Arial Narrow" w:cs="Arial"/>
          <w:iCs/>
          <w:color w:val="000000"/>
          <w:sz w:val="28"/>
          <w:szCs w:val="28"/>
        </w:rPr>
        <w:t xml:space="preserve"> </w:t>
      </w:r>
      <w:r w:rsidR="00BB3F55" w:rsidRPr="00BB3F55">
        <w:rPr>
          <w:rFonts w:ascii="Arial Narrow" w:hAnsi="Arial Narrow" w:cs="Arial"/>
          <w:b/>
          <w:bCs/>
          <w:iCs/>
          <w:color w:val="000000"/>
          <w:sz w:val="28"/>
          <w:szCs w:val="28"/>
        </w:rPr>
        <w:t xml:space="preserve">Lucas </w:t>
      </w:r>
      <w:proofErr w:type="spellStart"/>
      <w:r w:rsidR="00BB3F55" w:rsidRPr="00BB3F55">
        <w:rPr>
          <w:rFonts w:ascii="Arial Narrow" w:hAnsi="Arial Narrow" w:cs="Arial"/>
          <w:b/>
          <w:bCs/>
          <w:iCs/>
          <w:color w:val="000000"/>
          <w:sz w:val="28"/>
          <w:szCs w:val="28"/>
        </w:rPr>
        <w:t>Bugarelli</w:t>
      </w:r>
      <w:proofErr w:type="spellEnd"/>
      <w:r w:rsidRPr="00BB3F55">
        <w:rPr>
          <w:rFonts w:ascii="Arial Narrow" w:hAnsi="Arial Narrow" w:cs="Arial"/>
          <w:iCs/>
          <w:color w:val="000000"/>
          <w:sz w:val="28"/>
          <w:szCs w:val="28"/>
        </w:rPr>
        <w:t xml:space="preserve">, </w:t>
      </w:r>
      <w:r>
        <w:rPr>
          <w:rFonts w:ascii="Arial Narrow" w:hAnsi="Arial Narrow"/>
          <w:color w:val="000000"/>
          <w:sz w:val="28"/>
          <w:szCs w:val="28"/>
        </w:rPr>
        <w:t>portador</w:t>
      </w:r>
      <w:r w:rsidR="001E713E">
        <w:rPr>
          <w:rFonts w:ascii="Arial Narrow" w:hAnsi="Arial Narrow"/>
          <w:color w:val="000000"/>
          <w:sz w:val="28"/>
          <w:szCs w:val="28"/>
        </w:rPr>
        <w:t xml:space="preserve"> </w:t>
      </w:r>
      <w:r>
        <w:rPr>
          <w:rFonts w:ascii="Arial Narrow" w:hAnsi="Arial Narrow"/>
          <w:color w:val="000000"/>
          <w:sz w:val="28"/>
          <w:szCs w:val="28"/>
        </w:rPr>
        <w:t xml:space="preserve"> da Cédula de identidade RG nº. </w:t>
      </w:r>
      <w:r w:rsidR="00BB3F55">
        <w:rPr>
          <w:rFonts w:ascii="Arial Narrow" w:hAnsi="Arial Narrow" w:cs="Arial"/>
          <w:iCs/>
          <w:color w:val="000000"/>
          <w:sz w:val="28"/>
          <w:szCs w:val="28"/>
        </w:rPr>
        <w:t>4.797.216</w:t>
      </w:r>
      <w:r>
        <w:rPr>
          <w:rFonts w:ascii="Arial Narrow" w:hAnsi="Arial Narrow" w:cs="Arial"/>
          <w:iCs/>
          <w:color w:val="000000"/>
          <w:sz w:val="28"/>
          <w:szCs w:val="28"/>
        </w:rPr>
        <w:t>,</w:t>
      </w:r>
      <w:r>
        <w:rPr>
          <w:rFonts w:ascii="Arial Narrow" w:hAnsi="Arial Narrow"/>
          <w:color w:val="000000"/>
          <w:sz w:val="28"/>
          <w:szCs w:val="28"/>
        </w:rPr>
        <w:t xml:space="preserve"> expedida pela </w:t>
      </w:r>
      <w:r w:rsidR="00BB3F55">
        <w:rPr>
          <w:rFonts w:ascii="Arial Narrow" w:hAnsi="Arial Narrow" w:cs="Arial"/>
          <w:iCs/>
          <w:color w:val="000000"/>
          <w:sz w:val="28"/>
          <w:szCs w:val="28"/>
        </w:rPr>
        <w:t>SSP/SC</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BB3F55">
        <w:rPr>
          <w:rFonts w:ascii="Arial Narrow" w:hAnsi="Arial Narrow" w:cs="Arial"/>
          <w:iCs/>
          <w:color w:val="000000"/>
          <w:sz w:val="28"/>
          <w:szCs w:val="28"/>
        </w:rPr>
        <w:t>079.541.029-80</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BB3F55">
        <w:rPr>
          <w:rFonts w:ascii="Arial Narrow" w:hAnsi="Arial Narrow" w:cs="Arial"/>
          <w:iCs/>
          <w:color w:val="000000"/>
          <w:sz w:val="28"/>
          <w:szCs w:val="28"/>
        </w:rPr>
        <w:t>Rua Marechal Hermes</w:t>
      </w:r>
      <w:r w:rsidR="001E713E">
        <w:rPr>
          <w:rFonts w:ascii="Arial Narrow" w:hAnsi="Arial Narrow" w:cs="Arial"/>
          <w:iCs/>
          <w:color w:val="000000"/>
          <w:sz w:val="28"/>
          <w:szCs w:val="28"/>
        </w:rPr>
        <w:t xml:space="preserve">, </w:t>
      </w:r>
      <w:r w:rsidR="00BB3F55">
        <w:rPr>
          <w:rFonts w:ascii="Arial Narrow" w:hAnsi="Arial Narrow" w:cs="Arial"/>
          <w:iCs/>
          <w:color w:val="000000"/>
          <w:sz w:val="28"/>
          <w:szCs w:val="28"/>
        </w:rPr>
        <w:t>177</w:t>
      </w:r>
      <w:r w:rsidR="001E713E">
        <w:rPr>
          <w:rFonts w:ascii="Arial Narrow" w:hAnsi="Arial Narrow" w:cs="Arial"/>
          <w:iCs/>
          <w:color w:val="000000"/>
          <w:sz w:val="28"/>
          <w:szCs w:val="28"/>
        </w:rPr>
        <w:t xml:space="preserve">, </w:t>
      </w:r>
      <w:proofErr w:type="gramStart"/>
      <w:r w:rsidR="00BB3F55">
        <w:rPr>
          <w:rFonts w:ascii="Arial Narrow" w:hAnsi="Arial Narrow" w:cs="Arial"/>
          <w:iCs/>
          <w:color w:val="000000"/>
          <w:sz w:val="28"/>
          <w:szCs w:val="28"/>
        </w:rPr>
        <w:t>Apto</w:t>
      </w:r>
      <w:proofErr w:type="gramEnd"/>
      <w:r w:rsidR="00BB3F55">
        <w:rPr>
          <w:rFonts w:ascii="Arial Narrow" w:hAnsi="Arial Narrow" w:cs="Arial"/>
          <w:iCs/>
          <w:color w:val="000000"/>
          <w:sz w:val="28"/>
          <w:szCs w:val="28"/>
        </w:rPr>
        <w:t xml:space="preserve"> 401, Paraíso</w:t>
      </w:r>
      <w:r w:rsidR="001E713E">
        <w:rPr>
          <w:rFonts w:ascii="Arial Narrow" w:hAnsi="Arial Narrow" w:cs="Arial"/>
          <w:iCs/>
          <w:color w:val="000000"/>
          <w:sz w:val="28"/>
          <w:szCs w:val="28"/>
        </w:rPr>
        <w:t xml:space="preserve">, </w:t>
      </w:r>
      <w:r w:rsidR="00BB3F55">
        <w:rPr>
          <w:rFonts w:ascii="Arial Narrow" w:hAnsi="Arial Narrow" w:cs="Arial"/>
          <w:iCs/>
          <w:color w:val="000000"/>
          <w:sz w:val="28"/>
          <w:szCs w:val="28"/>
        </w:rPr>
        <w:t>Caçador/SC</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81F2F94" w:rsidR="008B3BA4" w:rsidRPr="00BB3F55" w:rsidRDefault="008B3BA4" w:rsidP="00BB3F55">
      <w:pPr>
        <w:jc w:val="both"/>
        <w:rPr>
          <w:rFonts w:ascii="Arial Narrow" w:hAnsi="Arial Narrow" w:cstheme="majorHAnsi"/>
          <w:bCs/>
          <w:iCs/>
          <w:sz w:val="28"/>
          <w:szCs w:val="28"/>
        </w:rPr>
      </w:pPr>
      <w:r w:rsidRPr="00BB3F55">
        <w:rPr>
          <w:rFonts w:ascii="Arial Narrow" w:hAnsi="Arial Narrow" w:cstheme="majorHAnsi"/>
          <w:bCs/>
          <w:iCs/>
          <w:sz w:val="28"/>
          <w:szCs w:val="28"/>
        </w:rPr>
        <w:lastRenderedPageBreak/>
        <w:t xml:space="preserve">Prestação de serviços profissionais especializados de Médicos Clínico Geral, Médicos Especialistas (Ginecologistas e Obstetras, Cardiologistas, Ortopedistas, Neurologistas, Pediatras) Enfermeiros </w:t>
      </w:r>
      <w:proofErr w:type="spellStart"/>
      <w:r w:rsidRPr="00BB3F55">
        <w:rPr>
          <w:rFonts w:ascii="Arial Narrow" w:hAnsi="Arial Narrow" w:cstheme="majorHAnsi"/>
          <w:bCs/>
          <w:iCs/>
          <w:sz w:val="28"/>
          <w:szCs w:val="28"/>
        </w:rPr>
        <w:t>Emergencistas</w:t>
      </w:r>
      <w:proofErr w:type="spellEnd"/>
      <w:r w:rsidRPr="00BB3F55">
        <w:rPr>
          <w:rFonts w:ascii="Arial Narrow" w:hAnsi="Arial Narrow" w:cstheme="majorHAnsi"/>
          <w:bCs/>
          <w:iCs/>
          <w:sz w:val="28"/>
          <w:szCs w:val="28"/>
        </w:rPr>
        <w:t>, Técnicos de Enfermagem e profissional e/ou empresa habilitada para realização de eletroencefalograma, conforme consta no Estudo Técnico Preliminar, Edital, Termo de Ref</w:t>
      </w:r>
      <w:r w:rsidRPr="00BB3F55">
        <w:rPr>
          <w:rFonts w:ascii="Arial Narrow" w:hAnsi="Arial Narrow" w:cs="Courier New"/>
          <w:bCs/>
          <w:iCs/>
          <w:sz w:val="28"/>
          <w:szCs w:val="28"/>
        </w:rPr>
        <w:t>erê</w:t>
      </w:r>
      <w:r w:rsidRPr="00BB3F55">
        <w:rPr>
          <w:rFonts w:ascii="Arial Narrow" w:hAnsi="Arial Narrow" w:cstheme="majorHAnsi"/>
          <w:bCs/>
          <w:iCs/>
          <w:sz w:val="28"/>
          <w:szCs w:val="28"/>
        </w:rPr>
        <w:t>ncia e demais anexos</w:t>
      </w:r>
      <w:r w:rsidR="00BB3F55" w:rsidRPr="00BB3F55">
        <w:rPr>
          <w:rFonts w:ascii="Arial Narrow" w:hAnsi="Arial Narrow" w:cstheme="majorHAnsi"/>
          <w:bCs/>
          <w:iCs/>
          <w:sz w:val="28"/>
          <w:szCs w:val="28"/>
        </w:rPr>
        <w:t>.</w:t>
      </w:r>
    </w:p>
    <w:p w14:paraId="29D8AADA" w14:textId="77777777" w:rsidR="00BB3F55" w:rsidRPr="005B77CA" w:rsidRDefault="00BB3F55" w:rsidP="00BB3F55">
      <w:pPr>
        <w:pStyle w:val="PargrafodaLista"/>
        <w:jc w:val="both"/>
        <w:rPr>
          <w:rFonts w:ascii="Arial Narrow" w:hAnsi="Arial Narrow" w:cstheme="majorHAnsi"/>
          <w:bCs/>
          <w:iCs/>
          <w:sz w:val="28"/>
          <w:szCs w:val="28"/>
        </w:rPr>
      </w:pP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653B5B91"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3134BEB7" w14:textId="77777777" w:rsidR="00F91C7F" w:rsidRDefault="00F91C7F" w:rsidP="008B3BA4">
      <w:pPr>
        <w:jc w:val="both"/>
        <w:rPr>
          <w:rFonts w:ascii="Arial Narrow" w:hAnsi="Arial Narrow" w:cstheme="majorHAnsi"/>
          <w:bCs/>
          <w:iCs/>
          <w:sz w:val="28"/>
          <w:szCs w:val="28"/>
        </w:rPr>
      </w:pPr>
    </w:p>
    <w:tbl>
      <w:tblPr>
        <w:tblW w:w="8885" w:type="dxa"/>
        <w:tblCellMar>
          <w:left w:w="70" w:type="dxa"/>
          <w:right w:w="70" w:type="dxa"/>
        </w:tblCellMar>
        <w:tblLook w:val="04A0" w:firstRow="1" w:lastRow="0" w:firstColumn="1" w:lastColumn="0" w:noHBand="0" w:noVBand="1"/>
      </w:tblPr>
      <w:tblGrid>
        <w:gridCol w:w="555"/>
        <w:gridCol w:w="501"/>
        <w:gridCol w:w="667"/>
        <w:gridCol w:w="587"/>
        <w:gridCol w:w="3012"/>
        <w:gridCol w:w="522"/>
        <w:gridCol w:w="2221"/>
        <w:gridCol w:w="820"/>
      </w:tblGrid>
      <w:tr w:rsidR="00BB3F55" w:rsidRPr="00BB3F55" w14:paraId="4F3FBB04" w14:textId="77777777" w:rsidTr="00BB3F55">
        <w:trPr>
          <w:trHeight w:val="18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55A24" w14:textId="77777777" w:rsidR="00BB3F55" w:rsidRPr="00BB3F55" w:rsidRDefault="00BB3F55" w:rsidP="00BB3F55">
            <w:pPr>
              <w:jc w:val="center"/>
              <w:rPr>
                <w:rFonts w:ascii="Verdana" w:eastAsia="Times New Roman" w:hAnsi="Verdana" w:cs="Arial"/>
                <w:sz w:val="10"/>
                <w:szCs w:val="10"/>
                <w:lang w:eastAsia="pt-BR"/>
              </w:rPr>
            </w:pPr>
            <w:r w:rsidRPr="00BB3F55">
              <w:rPr>
                <w:rFonts w:ascii="Verdana" w:eastAsia="Times New Roman" w:hAnsi="Verdana" w:cs="Arial"/>
                <w:sz w:val="10"/>
                <w:szCs w:val="10"/>
                <w:lang w:eastAsia="pt-BR"/>
              </w:rPr>
              <w:t>ANEXO</w:t>
            </w:r>
          </w:p>
        </w:tc>
        <w:tc>
          <w:tcPr>
            <w:tcW w:w="501" w:type="dxa"/>
            <w:tcBorders>
              <w:top w:val="single" w:sz="4" w:space="0" w:color="auto"/>
              <w:left w:val="nil"/>
              <w:bottom w:val="single" w:sz="4" w:space="0" w:color="auto"/>
              <w:right w:val="single" w:sz="4" w:space="0" w:color="auto"/>
            </w:tcBorders>
            <w:shd w:val="clear" w:color="auto" w:fill="auto"/>
            <w:vAlign w:val="center"/>
            <w:hideMark/>
          </w:tcPr>
          <w:p w14:paraId="647FFEB4" w14:textId="77777777" w:rsidR="00BB3F55" w:rsidRPr="00BB3F55" w:rsidRDefault="00BB3F55" w:rsidP="00BB3F55">
            <w:pPr>
              <w:jc w:val="center"/>
              <w:rPr>
                <w:rFonts w:ascii="Verdana" w:eastAsia="Times New Roman" w:hAnsi="Verdana" w:cs="Arial"/>
                <w:sz w:val="10"/>
                <w:szCs w:val="10"/>
                <w:lang w:eastAsia="pt-BR"/>
              </w:rPr>
            </w:pPr>
            <w:r w:rsidRPr="00BB3F55">
              <w:rPr>
                <w:rFonts w:ascii="Verdana" w:eastAsia="Times New Roman" w:hAnsi="Verdana" w:cs="Arial"/>
                <w:sz w:val="10"/>
                <w:szCs w:val="10"/>
                <w:lang w:eastAsia="pt-BR"/>
              </w:rPr>
              <w:t>LOTE</w:t>
            </w:r>
          </w:p>
        </w:tc>
        <w:tc>
          <w:tcPr>
            <w:tcW w:w="667" w:type="dxa"/>
            <w:tcBorders>
              <w:top w:val="single" w:sz="4" w:space="0" w:color="auto"/>
              <w:left w:val="nil"/>
              <w:bottom w:val="single" w:sz="4" w:space="0" w:color="auto"/>
              <w:right w:val="single" w:sz="4" w:space="0" w:color="auto"/>
            </w:tcBorders>
            <w:shd w:val="clear" w:color="auto" w:fill="auto"/>
            <w:vAlign w:val="center"/>
            <w:hideMark/>
          </w:tcPr>
          <w:p w14:paraId="1D5B2140" w14:textId="77777777" w:rsidR="00BB3F55" w:rsidRPr="00BB3F55" w:rsidRDefault="00BB3F55" w:rsidP="00BB3F55">
            <w:pPr>
              <w:jc w:val="center"/>
              <w:rPr>
                <w:rFonts w:ascii="Verdana" w:eastAsia="Times New Roman" w:hAnsi="Verdana" w:cs="Arial"/>
                <w:sz w:val="10"/>
                <w:szCs w:val="10"/>
                <w:lang w:eastAsia="pt-BR"/>
              </w:rPr>
            </w:pPr>
            <w:r w:rsidRPr="00BB3F55">
              <w:rPr>
                <w:rFonts w:ascii="Verdana" w:eastAsia="Times New Roman" w:hAnsi="Verdana" w:cs="Arial"/>
                <w:sz w:val="10"/>
                <w:szCs w:val="10"/>
                <w:lang w:eastAsia="pt-BR"/>
              </w:rPr>
              <w:t>ITEM</w:t>
            </w:r>
          </w:p>
        </w:tc>
        <w:tc>
          <w:tcPr>
            <w:tcW w:w="587" w:type="dxa"/>
            <w:tcBorders>
              <w:top w:val="single" w:sz="4" w:space="0" w:color="auto"/>
              <w:left w:val="nil"/>
              <w:bottom w:val="single" w:sz="4" w:space="0" w:color="auto"/>
              <w:right w:val="single" w:sz="4" w:space="0" w:color="auto"/>
            </w:tcBorders>
            <w:shd w:val="clear" w:color="auto" w:fill="auto"/>
            <w:vAlign w:val="center"/>
            <w:hideMark/>
          </w:tcPr>
          <w:p w14:paraId="4C175044" w14:textId="77777777" w:rsidR="00BB3F55" w:rsidRPr="00BB3F55" w:rsidRDefault="00BB3F55" w:rsidP="00BB3F55">
            <w:pPr>
              <w:jc w:val="center"/>
              <w:rPr>
                <w:rFonts w:ascii="Verdana" w:eastAsia="Times New Roman" w:hAnsi="Verdana" w:cs="Arial"/>
                <w:sz w:val="10"/>
                <w:szCs w:val="10"/>
                <w:lang w:eastAsia="pt-BR"/>
              </w:rPr>
            </w:pPr>
            <w:r w:rsidRPr="00BB3F55">
              <w:rPr>
                <w:rFonts w:ascii="Verdana" w:eastAsia="Times New Roman" w:hAnsi="Verdana" w:cs="Arial"/>
                <w:sz w:val="10"/>
                <w:szCs w:val="10"/>
                <w:lang w:eastAsia="pt-BR"/>
              </w:rPr>
              <w:t>CÓD.</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14:paraId="356F2D80" w14:textId="77777777" w:rsidR="00BB3F55" w:rsidRPr="00BB3F55" w:rsidRDefault="00BB3F55" w:rsidP="00BB3F55">
            <w:pPr>
              <w:jc w:val="center"/>
              <w:rPr>
                <w:rFonts w:ascii="Verdana" w:eastAsia="Times New Roman" w:hAnsi="Verdana" w:cs="Arial"/>
                <w:sz w:val="10"/>
                <w:szCs w:val="10"/>
                <w:lang w:eastAsia="pt-BR"/>
              </w:rPr>
            </w:pPr>
            <w:r w:rsidRPr="00BB3F55">
              <w:rPr>
                <w:rFonts w:ascii="Verdana" w:eastAsia="Times New Roman" w:hAnsi="Verdana" w:cs="Arial"/>
                <w:sz w:val="10"/>
                <w:szCs w:val="10"/>
                <w:lang w:eastAsia="pt-BR"/>
              </w:rPr>
              <w:t>ESPECIFICAÇÃO DO 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05315774" w14:textId="77777777" w:rsidR="00BB3F55" w:rsidRPr="00BB3F55" w:rsidRDefault="00BB3F55" w:rsidP="00BB3F55">
            <w:pPr>
              <w:jc w:val="center"/>
              <w:rPr>
                <w:rFonts w:ascii="Verdana" w:eastAsia="Times New Roman" w:hAnsi="Verdana" w:cs="Arial"/>
                <w:sz w:val="10"/>
                <w:szCs w:val="10"/>
                <w:lang w:eastAsia="pt-BR"/>
              </w:rPr>
            </w:pPr>
            <w:r w:rsidRPr="00BB3F55">
              <w:rPr>
                <w:rFonts w:ascii="Verdana" w:eastAsia="Times New Roman" w:hAnsi="Verdana" w:cs="Arial"/>
                <w:sz w:val="10"/>
                <w:szCs w:val="10"/>
                <w:lang w:eastAsia="pt-BR"/>
              </w:rPr>
              <w:t>UNID</w:t>
            </w:r>
          </w:p>
        </w:tc>
        <w:tc>
          <w:tcPr>
            <w:tcW w:w="2221" w:type="dxa"/>
            <w:tcBorders>
              <w:top w:val="single" w:sz="4" w:space="0" w:color="auto"/>
              <w:left w:val="nil"/>
              <w:bottom w:val="single" w:sz="4" w:space="0" w:color="000000"/>
              <w:right w:val="single" w:sz="4" w:space="0" w:color="000000"/>
            </w:tcBorders>
            <w:shd w:val="clear" w:color="auto" w:fill="auto"/>
            <w:vAlign w:val="center"/>
            <w:hideMark/>
          </w:tcPr>
          <w:p w14:paraId="50F4A959" w14:textId="77777777" w:rsidR="00BB3F55" w:rsidRPr="00BB3F55" w:rsidRDefault="00BB3F55" w:rsidP="00BB3F55">
            <w:pPr>
              <w:jc w:val="center"/>
              <w:rPr>
                <w:rFonts w:ascii="Verdana" w:eastAsia="Times New Roman" w:hAnsi="Verdana" w:cs="Arial"/>
                <w:sz w:val="10"/>
                <w:szCs w:val="10"/>
                <w:lang w:eastAsia="pt-BR"/>
              </w:rPr>
            </w:pPr>
            <w:r w:rsidRPr="00BB3F55">
              <w:rPr>
                <w:rFonts w:ascii="Verdana" w:eastAsia="Times New Roman" w:hAnsi="Verdana" w:cs="Arial"/>
                <w:sz w:val="10"/>
                <w:szCs w:val="10"/>
                <w:lang w:eastAsia="pt-BR"/>
              </w:rPr>
              <w:t>QUANTIDADE</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5119B9D" w14:textId="77777777" w:rsidR="00BB3F55" w:rsidRPr="00BB3F55" w:rsidRDefault="00BB3F55" w:rsidP="00BB3F55">
            <w:pPr>
              <w:jc w:val="center"/>
              <w:rPr>
                <w:rFonts w:ascii="Verdana" w:eastAsia="Times New Roman" w:hAnsi="Verdana" w:cs="Arial"/>
                <w:sz w:val="10"/>
                <w:szCs w:val="10"/>
                <w:lang w:eastAsia="pt-BR"/>
              </w:rPr>
            </w:pPr>
            <w:r w:rsidRPr="00BB3F55">
              <w:rPr>
                <w:rFonts w:ascii="Verdana" w:eastAsia="Times New Roman" w:hAnsi="Verdana" w:cs="Arial"/>
                <w:sz w:val="10"/>
                <w:szCs w:val="10"/>
                <w:lang w:eastAsia="pt-BR"/>
              </w:rPr>
              <w:t>VALOR UNIT.</w:t>
            </w:r>
          </w:p>
        </w:tc>
      </w:tr>
      <w:tr w:rsidR="00BB3F55" w:rsidRPr="00BB3F55" w14:paraId="0C5E820A" w14:textId="77777777" w:rsidTr="00BB3F55">
        <w:trPr>
          <w:trHeight w:val="366"/>
        </w:trPr>
        <w:tc>
          <w:tcPr>
            <w:tcW w:w="555" w:type="dxa"/>
            <w:tcBorders>
              <w:top w:val="nil"/>
              <w:left w:val="single" w:sz="4" w:space="0" w:color="000000"/>
              <w:bottom w:val="single" w:sz="4" w:space="0" w:color="000000"/>
              <w:right w:val="single" w:sz="4" w:space="0" w:color="000000"/>
            </w:tcBorders>
            <w:shd w:val="clear" w:color="auto" w:fill="auto"/>
            <w:noWrap/>
            <w:vAlign w:val="center"/>
            <w:hideMark/>
          </w:tcPr>
          <w:p w14:paraId="5AF676E5"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I</w:t>
            </w:r>
          </w:p>
        </w:tc>
        <w:tc>
          <w:tcPr>
            <w:tcW w:w="501" w:type="dxa"/>
            <w:tcBorders>
              <w:top w:val="nil"/>
              <w:left w:val="nil"/>
              <w:bottom w:val="single" w:sz="4" w:space="0" w:color="000000"/>
              <w:right w:val="single" w:sz="4" w:space="0" w:color="000000"/>
            </w:tcBorders>
            <w:shd w:val="clear" w:color="auto" w:fill="auto"/>
            <w:noWrap/>
            <w:vAlign w:val="center"/>
            <w:hideMark/>
          </w:tcPr>
          <w:p w14:paraId="3C3C255B"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0001</w:t>
            </w:r>
          </w:p>
        </w:tc>
        <w:tc>
          <w:tcPr>
            <w:tcW w:w="667" w:type="dxa"/>
            <w:tcBorders>
              <w:top w:val="nil"/>
              <w:left w:val="nil"/>
              <w:bottom w:val="single" w:sz="4" w:space="0" w:color="000000"/>
              <w:right w:val="single" w:sz="4" w:space="0" w:color="000000"/>
            </w:tcBorders>
            <w:shd w:val="clear" w:color="auto" w:fill="auto"/>
            <w:noWrap/>
            <w:vAlign w:val="center"/>
            <w:hideMark/>
          </w:tcPr>
          <w:p w14:paraId="6A71D8B1"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12</w:t>
            </w:r>
          </w:p>
        </w:tc>
        <w:tc>
          <w:tcPr>
            <w:tcW w:w="587" w:type="dxa"/>
            <w:tcBorders>
              <w:top w:val="nil"/>
              <w:left w:val="nil"/>
              <w:bottom w:val="single" w:sz="4" w:space="0" w:color="000000"/>
              <w:right w:val="single" w:sz="4" w:space="0" w:color="000000"/>
            </w:tcBorders>
            <w:shd w:val="clear" w:color="auto" w:fill="auto"/>
            <w:noWrap/>
            <w:vAlign w:val="center"/>
            <w:hideMark/>
          </w:tcPr>
          <w:p w14:paraId="2C92E6D4"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24634</w:t>
            </w:r>
          </w:p>
        </w:tc>
        <w:tc>
          <w:tcPr>
            <w:tcW w:w="3012" w:type="dxa"/>
            <w:tcBorders>
              <w:top w:val="nil"/>
              <w:left w:val="nil"/>
              <w:bottom w:val="single" w:sz="4" w:space="0" w:color="000000"/>
              <w:right w:val="single" w:sz="4" w:space="0" w:color="000000"/>
            </w:tcBorders>
            <w:shd w:val="clear" w:color="auto" w:fill="auto"/>
            <w:vAlign w:val="center"/>
            <w:hideMark/>
          </w:tcPr>
          <w:p w14:paraId="1AAE1568" w14:textId="77777777" w:rsidR="00BB3F55" w:rsidRPr="00BB3F55" w:rsidRDefault="00BB3F55" w:rsidP="00BB3F55">
            <w:pPr>
              <w:jc w:val="both"/>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CONTRATAÇÃO DE PESSOA JURÍDICA PARA PLANTÃO MÉDICO DE SOBREAVISO</w:t>
            </w:r>
          </w:p>
        </w:tc>
        <w:tc>
          <w:tcPr>
            <w:tcW w:w="522" w:type="dxa"/>
            <w:tcBorders>
              <w:top w:val="nil"/>
              <w:left w:val="nil"/>
              <w:bottom w:val="single" w:sz="4" w:space="0" w:color="000000"/>
              <w:right w:val="single" w:sz="4" w:space="0" w:color="000000"/>
            </w:tcBorders>
            <w:shd w:val="clear" w:color="auto" w:fill="auto"/>
            <w:noWrap/>
            <w:vAlign w:val="center"/>
            <w:hideMark/>
          </w:tcPr>
          <w:p w14:paraId="2377E7B6"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UN</w:t>
            </w:r>
          </w:p>
        </w:tc>
        <w:tc>
          <w:tcPr>
            <w:tcW w:w="2221" w:type="dxa"/>
            <w:tcBorders>
              <w:top w:val="single" w:sz="4" w:space="0" w:color="000000"/>
              <w:left w:val="nil"/>
              <w:bottom w:val="single" w:sz="4" w:space="0" w:color="000000"/>
              <w:right w:val="single" w:sz="4" w:space="0" w:color="000000"/>
            </w:tcBorders>
            <w:shd w:val="clear" w:color="auto" w:fill="auto"/>
            <w:noWrap/>
            <w:vAlign w:val="center"/>
            <w:hideMark/>
          </w:tcPr>
          <w:p w14:paraId="4A00FC0C"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25,00</w:t>
            </w:r>
          </w:p>
        </w:tc>
        <w:tc>
          <w:tcPr>
            <w:tcW w:w="820" w:type="dxa"/>
            <w:tcBorders>
              <w:top w:val="nil"/>
              <w:left w:val="nil"/>
              <w:bottom w:val="single" w:sz="4" w:space="0" w:color="000000"/>
              <w:right w:val="single" w:sz="4" w:space="0" w:color="000000"/>
            </w:tcBorders>
            <w:shd w:val="clear" w:color="auto" w:fill="auto"/>
            <w:noWrap/>
            <w:vAlign w:val="center"/>
            <w:hideMark/>
          </w:tcPr>
          <w:p w14:paraId="22D2246A" w14:textId="77777777" w:rsidR="00BB3F55" w:rsidRPr="00BB3F55" w:rsidRDefault="00BB3F55" w:rsidP="00BB3F55">
            <w:pPr>
              <w:jc w:val="right"/>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900,00</w:t>
            </w:r>
          </w:p>
        </w:tc>
      </w:tr>
      <w:tr w:rsidR="00BB3F55" w:rsidRPr="00BB3F55" w14:paraId="1DA1D164" w14:textId="77777777" w:rsidTr="00BB3F55">
        <w:trPr>
          <w:trHeight w:val="366"/>
        </w:trPr>
        <w:tc>
          <w:tcPr>
            <w:tcW w:w="555" w:type="dxa"/>
            <w:tcBorders>
              <w:top w:val="nil"/>
              <w:left w:val="single" w:sz="4" w:space="0" w:color="000000"/>
              <w:bottom w:val="single" w:sz="4" w:space="0" w:color="000000"/>
              <w:right w:val="single" w:sz="4" w:space="0" w:color="000000"/>
            </w:tcBorders>
            <w:shd w:val="clear" w:color="auto" w:fill="auto"/>
            <w:noWrap/>
            <w:vAlign w:val="center"/>
            <w:hideMark/>
          </w:tcPr>
          <w:p w14:paraId="20AF695D"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I</w:t>
            </w:r>
          </w:p>
        </w:tc>
        <w:tc>
          <w:tcPr>
            <w:tcW w:w="501" w:type="dxa"/>
            <w:tcBorders>
              <w:top w:val="nil"/>
              <w:left w:val="nil"/>
              <w:bottom w:val="single" w:sz="4" w:space="0" w:color="000000"/>
              <w:right w:val="single" w:sz="4" w:space="0" w:color="000000"/>
            </w:tcBorders>
            <w:shd w:val="clear" w:color="auto" w:fill="auto"/>
            <w:noWrap/>
            <w:vAlign w:val="center"/>
            <w:hideMark/>
          </w:tcPr>
          <w:p w14:paraId="0469E350"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0001</w:t>
            </w:r>
          </w:p>
        </w:tc>
        <w:tc>
          <w:tcPr>
            <w:tcW w:w="667" w:type="dxa"/>
            <w:tcBorders>
              <w:top w:val="nil"/>
              <w:left w:val="nil"/>
              <w:bottom w:val="single" w:sz="4" w:space="0" w:color="000000"/>
              <w:right w:val="single" w:sz="4" w:space="0" w:color="000000"/>
            </w:tcBorders>
            <w:shd w:val="clear" w:color="auto" w:fill="auto"/>
            <w:noWrap/>
            <w:vAlign w:val="center"/>
            <w:hideMark/>
          </w:tcPr>
          <w:p w14:paraId="6D423553"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13</w:t>
            </w:r>
          </w:p>
        </w:tc>
        <w:tc>
          <w:tcPr>
            <w:tcW w:w="587" w:type="dxa"/>
            <w:tcBorders>
              <w:top w:val="nil"/>
              <w:left w:val="nil"/>
              <w:bottom w:val="single" w:sz="4" w:space="0" w:color="000000"/>
              <w:right w:val="single" w:sz="4" w:space="0" w:color="000000"/>
            </w:tcBorders>
            <w:shd w:val="clear" w:color="auto" w:fill="auto"/>
            <w:noWrap/>
            <w:vAlign w:val="center"/>
            <w:hideMark/>
          </w:tcPr>
          <w:p w14:paraId="20049303"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24629</w:t>
            </w:r>
          </w:p>
        </w:tc>
        <w:tc>
          <w:tcPr>
            <w:tcW w:w="3012" w:type="dxa"/>
            <w:tcBorders>
              <w:top w:val="nil"/>
              <w:left w:val="nil"/>
              <w:bottom w:val="single" w:sz="4" w:space="0" w:color="000000"/>
              <w:right w:val="single" w:sz="4" w:space="0" w:color="000000"/>
            </w:tcBorders>
            <w:shd w:val="clear" w:color="auto" w:fill="auto"/>
            <w:vAlign w:val="center"/>
            <w:hideMark/>
          </w:tcPr>
          <w:p w14:paraId="6A889641" w14:textId="77777777" w:rsidR="00BB3F55" w:rsidRPr="00BB3F55" w:rsidRDefault="00BB3F55" w:rsidP="00BB3F55">
            <w:pPr>
              <w:jc w:val="both"/>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CONTRATAÇÃO DE PESSOA JURÍDICA PARA PLANTÃO MÉDICO DIURNO DE SEGUNDA A SEXTA-FEIRA</w:t>
            </w:r>
          </w:p>
        </w:tc>
        <w:tc>
          <w:tcPr>
            <w:tcW w:w="522" w:type="dxa"/>
            <w:tcBorders>
              <w:top w:val="nil"/>
              <w:left w:val="nil"/>
              <w:bottom w:val="single" w:sz="4" w:space="0" w:color="000000"/>
              <w:right w:val="single" w:sz="4" w:space="0" w:color="000000"/>
            </w:tcBorders>
            <w:shd w:val="clear" w:color="auto" w:fill="auto"/>
            <w:noWrap/>
            <w:vAlign w:val="center"/>
            <w:hideMark/>
          </w:tcPr>
          <w:p w14:paraId="14F93659"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UN</w:t>
            </w:r>
          </w:p>
        </w:tc>
        <w:tc>
          <w:tcPr>
            <w:tcW w:w="2221" w:type="dxa"/>
            <w:tcBorders>
              <w:top w:val="single" w:sz="4" w:space="0" w:color="000000"/>
              <w:left w:val="nil"/>
              <w:bottom w:val="single" w:sz="4" w:space="0" w:color="000000"/>
              <w:right w:val="single" w:sz="4" w:space="0" w:color="000000"/>
            </w:tcBorders>
            <w:shd w:val="clear" w:color="auto" w:fill="auto"/>
            <w:noWrap/>
            <w:vAlign w:val="center"/>
            <w:hideMark/>
          </w:tcPr>
          <w:p w14:paraId="37A6BC0A"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140,00</w:t>
            </w:r>
          </w:p>
        </w:tc>
        <w:tc>
          <w:tcPr>
            <w:tcW w:w="820" w:type="dxa"/>
            <w:tcBorders>
              <w:top w:val="nil"/>
              <w:left w:val="nil"/>
              <w:bottom w:val="single" w:sz="4" w:space="0" w:color="000000"/>
              <w:right w:val="single" w:sz="4" w:space="0" w:color="000000"/>
            </w:tcBorders>
            <w:shd w:val="clear" w:color="auto" w:fill="auto"/>
            <w:noWrap/>
            <w:vAlign w:val="center"/>
            <w:hideMark/>
          </w:tcPr>
          <w:p w14:paraId="12889EF5" w14:textId="77777777" w:rsidR="00BB3F55" w:rsidRPr="00BB3F55" w:rsidRDefault="00BB3F55" w:rsidP="00BB3F55">
            <w:pPr>
              <w:jc w:val="right"/>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850,00</w:t>
            </w:r>
          </w:p>
        </w:tc>
      </w:tr>
      <w:tr w:rsidR="00BB3F55" w:rsidRPr="00BB3F55" w14:paraId="558E6167" w14:textId="77777777" w:rsidTr="00BB3F55">
        <w:trPr>
          <w:trHeight w:val="366"/>
        </w:trPr>
        <w:tc>
          <w:tcPr>
            <w:tcW w:w="555" w:type="dxa"/>
            <w:tcBorders>
              <w:top w:val="nil"/>
              <w:left w:val="single" w:sz="4" w:space="0" w:color="000000"/>
              <w:bottom w:val="single" w:sz="4" w:space="0" w:color="000000"/>
              <w:right w:val="single" w:sz="4" w:space="0" w:color="000000"/>
            </w:tcBorders>
            <w:shd w:val="clear" w:color="auto" w:fill="auto"/>
            <w:noWrap/>
            <w:vAlign w:val="center"/>
            <w:hideMark/>
          </w:tcPr>
          <w:p w14:paraId="63EABD52"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I</w:t>
            </w:r>
          </w:p>
        </w:tc>
        <w:tc>
          <w:tcPr>
            <w:tcW w:w="501" w:type="dxa"/>
            <w:tcBorders>
              <w:top w:val="nil"/>
              <w:left w:val="nil"/>
              <w:bottom w:val="single" w:sz="4" w:space="0" w:color="000000"/>
              <w:right w:val="single" w:sz="4" w:space="0" w:color="000000"/>
            </w:tcBorders>
            <w:shd w:val="clear" w:color="auto" w:fill="auto"/>
            <w:noWrap/>
            <w:vAlign w:val="center"/>
            <w:hideMark/>
          </w:tcPr>
          <w:p w14:paraId="3F6DE461"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0001</w:t>
            </w:r>
          </w:p>
        </w:tc>
        <w:tc>
          <w:tcPr>
            <w:tcW w:w="667" w:type="dxa"/>
            <w:tcBorders>
              <w:top w:val="nil"/>
              <w:left w:val="nil"/>
              <w:bottom w:val="single" w:sz="4" w:space="0" w:color="000000"/>
              <w:right w:val="single" w:sz="4" w:space="0" w:color="000000"/>
            </w:tcBorders>
            <w:shd w:val="clear" w:color="auto" w:fill="auto"/>
            <w:noWrap/>
            <w:vAlign w:val="center"/>
            <w:hideMark/>
          </w:tcPr>
          <w:p w14:paraId="75DF4529"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14</w:t>
            </w:r>
          </w:p>
        </w:tc>
        <w:tc>
          <w:tcPr>
            <w:tcW w:w="587" w:type="dxa"/>
            <w:tcBorders>
              <w:top w:val="nil"/>
              <w:left w:val="nil"/>
              <w:bottom w:val="single" w:sz="4" w:space="0" w:color="000000"/>
              <w:right w:val="single" w:sz="4" w:space="0" w:color="000000"/>
            </w:tcBorders>
            <w:shd w:val="clear" w:color="auto" w:fill="auto"/>
            <w:noWrap/>
            <w:vAlign w:val="center"/>
            <w:hideMark/>
          </w:tcPr>
          <w:p w14:paraId="116D33A1"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24631</w:t>
            </w:r>
          </w:p>
        </w:tc>
        <w:tc>
          <w:tcPr>
            <w:tcW w:w="3012" w:type="dxa"/>
            <w:tcBorders>
              <w:top w:val="nil"/>
              <w:left w:val="nil"/>
              <w:bottom w:val="single" w:sz="4" w:space="0" w:color="000000"/>
              <w:right w:val="single" w:sz="4" w:space="0" w:color="000000"/>
            </w:tcBorders>
            <w:shd w:val="clear" w:color="auto" w:fill="auto"/>
            <w:vAlign w:val="center"/>
            <w:hideMark/>
          </w:tcPr>
          <w:p w14:paraId="2562532C" w14:textId="77777777" w:rsidR="00BB3F55" w:rsidRPr="00BB3F55" w:rsidRDefault="00BB3F55" w:rsidP="00BB3F55">
            <w:pPr>
              <w:jc w:val="both"/>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CONTRATAÇÃO DE PESSOA JURÍDICA PARA PLANTÃO MÉDICO EM SÁBADOS, DOMINGOS E FERIADOS</w:t>
            </w:r>
          </w:p>
        </w:tc>
        <w:tc>
          <w:tcPr>
            <w:tcW w:w="522" w:type="dxa"/>
            <w:tcBorders>
              <w:top w:val="nil"/>
              <w:left w:val="nil"/>
              <w:bottom w:val="single" w:sz="4" w:space="0" w:color="000000"/>
              <w:right w:val="single" w:sz="4" w:space="0" w:color="000000"/>
            </w:tcBorders>
            <w:shd w:val="clear" w:color="auto" w:fill="auto"/>
            <w:noWrap/>
            <w:vAlign w:val="center"/>
            <w:hideMark/>
          </w:tcPr>
          <w:p w14:paraId="481D94DA"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UN</w:t>
            </w:r>
          </w:p>
        </w:tc>
        <w:tc>
          <w:tcPr>
            <w:tcW w:w="2221" w:type="dxa"/>
            <w:tcBorders>
              <w:top w:val="single" w:sz="4" w:space="0" w:color="000000"/>
              <w:left w:val="nil"/>
              <w:bottom w:val="single" w:sz="4" w:space="0" w:color="000000"/>
              <w:right w:val="single" w:sz="4" w:space="0" w:color="000000"/>
            </w:tcBorders>
            <w:shd w:val="clear" w:color="auto" w:fill="auto"/>
            <w:noWrap/>
            <w:vAlign w:val="center"/>
            <w:hideMark/>
          </w:tcPr>
          <w:p w14:paraId="31E44F2E"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140,00</w:t>
            </w:r>
          </w:p>
        </w:tc>
        <w:tc>
          <w:tcPr>
            <w:tcW w:w="820" w:type="dxa"/>
            <w:tcBorders>
              <w:top w:val="nil"/>
              <w:left w:val="nil"/>
              <w:bottom w:val="single" w:sz="4" w:space="0" w:color="000000"/>
              <w:right w:val="single" w:sz="4" w:space="0" w:color="000000"/>
            </w:tcBorders>
            <w:shd w:val="clear" w:color="auto" w:fill="auto"/>
            <w:noWrap/>
            <w:vAlign w:val="center"/>
            <w:hideMark/>
          </w:tcPr>
          <w:p w14:paraId="1EBE6557" w14:textId="77777777" w:rsidR="00BB3F55" w:rsidRPr="00BB3F55" w:rsidRDefault="00BB3F55" w:rsidP="00BB3F55">
            <w:pPr>
              <w:jc w:val="right"/>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1.700,00</w:t>
            </w:r>
          </w:p>
        </w:tc>
      </w:tr>
      <w:tr w:rsidR="00BB3F55" w:rsidRPr="00BB3F55" w14:paraId="53DF9E9D" w14:textId="77777777" w:rsidTr="00BB3F55">
        <w:trPr>
          <w:trHeight w:val="366"/>
        </w:trPr>
        <w:tc>
          <w:tcPr>
            <w:tcW w:w="555" w:type="dxa"/>
            <w:tcBorders>
              <w:top w:val="nil"/>
              <w:left w:val="single" w:sz="4" w:space="0" w:color="000000"/>
              <w:bottom w:val="single" w:sz="4" w:space="0" w:color="000000"/>
              <w:right w:val="single" w:sz="4" w:space="0" w:color="000000"/>
            </w:tcBorders>
            <w:shd w:val="clear" w:color="auto" w:fill="auto"/>
            <w:noWrap/>
            <w:vAlign w:val="center"/>
            <w:hideMark/>
          </w:tcPr>
          <w:p w14:paraId="523B8A4D"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I</w:t>
            </w:r>
          </w:p>
        </w:tc>
        <w:tc>
          <w:tcPr>
            <w:tcW w:w="501" w:type="dxa"/>
            <w:tcBorders>
              <w:top w:val="nil"/>
              <w:left w:val="nil"/>
              <w:bottom w:val="single" w:sz="4" w:space="0" w:color="000000"/>
              <w:right w:val="single" w:sz="4" w:space="0" w:color="000000"/>
            </w:tcBorders>
            <w:shd w:val="clear" w:color="auto" w:fill="auto"/>
            <w:noWrap/>
            <w:vAlign w:val="center"/>
            <w:hideMark/>
          </w:tcPr>
          <w:p w14:paraId="51359CAA"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0001</w:t>
            </w:r>
          </w:p>
        </w:tc>
        <w:tc>
          <w:tcPr>
            <w:tcW w:w="667" w:type="dxa"/>
            <w:tcBorders>
              <w:top w:val="nil"/>
              <w:left w:val="nil"/>
              <w:bottom w:val="single" w:sz="4" w:space="0" w:color="000000"/>
              <w:right w:val="single" w:sz="4" w:space="0" w:color="000000"/>
            </w:tcBorders>
            <w:shd w:val="clear" w:color="auto" w:fill="auto"/>
            <w:noWrap/>
            <w:vAlign w:val="center"/>
            <w:hideMark/>
          </w:tcPr>
          <w:p w14:paraId="10C806CB"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15</w:t>
            </w:r>
          </w:p>
        </w:tc>
        <w:tc>
          <w:tcPr>
            <w:tcW w:w="587" w:type="dxa"/>
            <w:tcBorders>
              <w:top w:val="nil"/>
              <w:left w:val="nil"/>
              <w:bottom w:val="single" w:sz="4" w:space="0" w:color="000000"/>
              <w:right w:val="single" w:sz="4" w:space="0" w:color="000000"/>
            </w:tcBorders>
            <w:shd w:val="clear" w:color="auto" w:fill="auto"/>
            <w:noWrap/>
            <w:vAlign w:val="center"/>
            <w:hideMark/>
          </w:tcPr>
          <w:p w14:paraId="64B955D6"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24630</w:t>
            </w:r>
          </w:p>
        </w:tc>
        <w:tc>
          <w:tcPr>
            <w:tcW w:w="3012" w:type="dxa"/>
            <w:tcBorders>
              <w:top w:val="nil"/>
              <w:left w:val="nil"/>
              <w:bottom w:val="single" w:sz="4" w:space="0" w:color="000000"/>
              <w:right w:val="single" w:sz="4" w:space="0" w:color="000000"/>
            </w:tcBorders>
            <w:shd w:val="clear" w:color="auto" w:fill="auto"/>
            <w:vAlign w:val="center"/>
            <w:hideMark/>
          </w:tcPr>
          <w:p w14:paraId="351EE682" w14:textId="77777777" w:rsidR="00BB3F55" w:rsidRPr="00BB3F55" w:rsidRDefault="00BB3F55" w:rsidP="00BB3F55">
            <w:pPr>
              <w:jc w:val="both"/>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CONTRATAÇÃO DE PESSOA JURÍDICA PARA PLANTÃO MÉDICO NOTURNO DE SEGUNDA A SEXTA-FEIRA</w:t>
            </w:r>
          </w:p>
        </w:tc>
        <w:tc>
          <w:tcPr>
            <w:tcW w:w="522" w:type="dxa"/>
            <w:tcBorders>
              <w:top w:val="nil"/>
              <w:left w:val="nil"/>
              <w:bottom w:val="single" w:sz="4" w:space="0" w:color="000000"/>
              <w:right w:val="single" w:sz="4" w:space="0" w:color="000000"/>
            </w:tcBorders>
            <w:shd w:val="clear" w:color="auto" w:fill="auto"/>
            <w:noWrap/>
            <w:vAlign w:val="center"/>
            <w:hideMark/>
          </w:tcPr>
          <w:p w14:paraId="7D7DD50D"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UN</w:t>
            </w:r>
          </w:p>
        </w:tc>
        <w:tc>
          <w:tcPr>
            <w:tcW w:w="2221" w:type="dxa"/>
            <w:tcBorders>
              <w:top w:val="single" w:sz="4" w:space="0" w:color="000000"/>
              <w:left w:val="nil"/>
              <w:bottom w:val="single" w:sz="4" w:space="0" w:color="000000"/>
              <w:right w:val="single" w:sz="4" w:space="0" w:color="000000"/>
            </w:tcBorders>
            <w:shd w:val="clear" w:color="auto" w:fill="auto"/>
            <w:noWrap/>
            <w:vAlign w:val="center"/>
            <w:hideMark/>
          </w:tcPr>
          <w:p w14:paraId="5F634D08"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170,00</w:t>
            </w:r>
          </w:p>
        </w:tc>
        <w:tc>
          <w:tcPr>
            <w:tcW w:w="820" w:type="dxa"/>
            <w:tcBorders>
              <w:top w:val="nil"/>
              <w:left w:val="nil"/>
              <w:bottom w:val="single" w:sz="4" w:space="0" w:color="000000"/>
              <w:right w:val="single" w:sz="4" w:space="0" w:color="000000"/>
            </w:tcBorders>
            <w:shd w:val="clear" w:color="auto" w:fill="auto"/>
            <w:noWrap/>
            <w:vAlign w:val="center"/>
            <w:hideMark/>
          </w:tcPr>
          <w:p w14:paraId="7F8F08BD" w14:textId="77777777" w:rsidR="00BB3F55" w:rsidRPr="00BB3F55" w:rsidRDefault="00BB3F55" w:rsidP="00BB3F55">
            <w:pPr>
              <w:jc w:val="right"/>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1.275,00</w:t>
            </w:r>
          </w:p>
        </w:tc>
      </w:tr>
      <w:tr w:rsidR="00BB3F55" w:rsidRPr="00BB3F55" w14:paraId="0F0DF1E0" w14:textId="77777777" w:rsidTr="00BB3F55">
        <w:trPr>
          <w:trHeight w:val="366"/>
        </w:trPr>
        <w:tc>
          <w:tcPr>
            <w:tcW w:w="555" w:type="dxa"/>
            <w:tcBorders>
              <w:top w:val="nil"/>
              <w:left w:val="single" w:sz="4" w:space="0" w:color="000000"/>
              <w:bottom w:val="single" w:sz="4" w:space="0" w:color="000000"/>
              <w:right w:val="single" w:sz="4" w:space="0" w:color="000000"/>
            </w:tcBorders>
            <w:shd w:val="clear" w:color="auto" w:fill="auto"/>
            <w:noWrap/>
            <w:vAlign w:val="center"/>
            <w:hideMark/>
          </w:tcPr>
          <w:p w14:paraId="44D4D82F"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I</w:t>
            </w:r>
          </w:p>
        </w:tc>
        <w:tc>
          <w:tcPr>
            <w:tcW w:w="501" w:type="dxa"/>
            <w:tcBorders>
              <w:top w:val="nil"/>
              <w:left w:val="nil"/>
              <w:bottom w:val="single" w:sz="4" w:space="0" w:color="000000"/>
              <w:right w:val="single" w:sz="4" w:space="0" w:color="000000"/>
            </w:tcBorders>
            <w:shd w:val="clear" w:color="auto" w:fill="auto"/>
            <w:noWrap/>
            <w:vAlign w:val="center"/>
            <w:hideMark/>
          </w:tcPr>
          <w:p w14:paraId="3476532C"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0001</w:t>
            </w:r>
          </w:p>
        </w:tc>
        <w:tc>
          <w:tcPr>
            <w:tcW w:w="667" w:type="dxa"/>
            <w:tcBorders>
              <w:top w:val="nil"/>
              <w:left w:val="nil"/>
              <w:bottom w:val="single" w:sz="4" w:space="0" w:color="000000"/>
              <w:right w:val="single" w:sz="4" w:space="0" w:color="000000"/>
            </w:tcBorders>
            <w:shd w:val="clear" w:color="auto" w:fill="auto"/>
            <w:noWrap/>
            <w:vAlign w:val="center"/>
            <w:hideMark/>
          </w:tcPr>
          <w:p w14:paraId="3A619F7E"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16</w:t>
            </w:r>
          </w:p>
        </w:tc>
        <w:tc>
          <w:tcPr>
            <w:tcW w:w="587" w:type="dxa"/>
            <w:tcBorders>
              <w:top w:val="nil"/>
              <w:left w:val="nil"/>
              <w:bottom w:val="single" w:sz="4" w:space="0" w:color="000000"/>
              <w:right w:val="single" w:sz="4" w:space="0" w:color="000000"/>
            </w:tcBorders>
            <w:shd w:val="clear" w:color="auto" w:fill="auto"/>
            <w:noWrap/>
            <w:vAlign w:val="center"/>
            <w:hideMark/>
          </w:tcPr>
          <w:p w14:paraId="4E307CD0"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24632</w:t>
            </w:r>
          </w:p>
        </w:tc>
        <w:tc>
          <w:tcPr>
            <w:tcW w:w="3012" w:type="dxa"/>
            <w:tcBorders>
              <w:top w:val="nil"/>
              <w:left w:val="nil"/>
              <w:bottom w:val="single" w:sz="4" w:space="0" w:color="000000"/>
              <w:right w:val="single" w:sz="4" w:space="0" w:color="000000"/>
            </w:tcBorders>
            <w:shd w:val="clear" w:color="auto" w:fill="auto"/>
            <w:vAlign w:val="center"/>
            <w:hideMark/>
          </w:tcPr>
          <w:p w14:paraId="353121D0" w14:textId="77777777" w:rsidR="00BB3F55" w:rsidRPr="00BB3F55" w:rsidRDefault="00BB3F55" w:rsidP="00BB3F55">
            <w:pPr>
              <w:jc w:val="both"/>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CONTRATAÇÃO DE PESSOA JURÍDICA PARA PLANTÃO MÉDICO POR DESLOCAMENTO DA VAGA ZERO</w:t>
            </w:r>
          </w:p>
        </w:tc>
        <w:tc>
          <w:tcPr>
            <w:tcW w:w="522" w:type="dxa"/>
            <w:tcBorders>
              <w:top w:val="nil"/>
              <w:left w:val="nil"/>
              <w:bottom w:val="single" w:sz="4" w:space="0" w:color="000000"/>
              <w:right w:val="single" w:sz="4" w:space="0" w:color="000000"/>
            </w:tcBorders>
            <w:shd w:val="clear" w:color="auto" w:fill="auto"/>
            <w:noWrap/>
            <w:vAlign w:val="center"/>
            <w:hideMark/>
          </w:tcPr>
          <w:p w14:paraId="38EAF1C5"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UN</w:t>
            </w:r>
          </w:p>
        </w:tc>
        <w:tc>
          <w:tcPr>
            <w:tcW w:w="2221" w:type="dxa"/>
            <w:tcBorders>
              <w:top w:val="single" w:sz="4" w:space="0" w:color="000000"/>
              <w:left w:val="nil"/>
              <w:bottom w:val="single" w:sz="4" w:space="0" w:color="000000"/>
              <w:right w:val="single" w:sz="4" w:space="0" w:color="000000"/>
            </w:tcBorders>
            <w:shd w:val="clear" w:color="auto" w:fill="auto"/>
            <w:noWrap/>
            <w:vAlign w:val="center"/>
            <w:hideMark/>
          </w:tcPr>
          <w:p w14:paraId="2849D7CD"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85,00</w:t>
            </w:r>
          </w:p>
        </w:tc>
        <w:tc>
          <w:tcPr>
            <w:tcW w:w="820" w:type="dxa"/>
            <w:tcBorders>
              <w:top w:val="nil"/>
              <w:left w:val="nil"/>
              <w:bottom w:val="single" w:sz="4" w:space="0" w:color="000000"/>
              <w:right w:val="single" w:sz="4" w:space="0" w:color="000000"/>
            </w:tcBorders>
            <w:shd w:val="clear" w:color="auto" w:fill="auto"/>
            <w:noWrap/>
            <w:vAlign w:val="center"/>
            <w:hideMark/>
          </w:tcPr>
          <w:p w14:paraId="33E8A705" w14:textId="77777777" w:rsidR="00BB3F55" w:rsidRPr="00BB3F55" w:rsidRDefault="00BB3F55" w:rsidP="00BB3F55">
            <w:pPr>
              <w:jc w:val="right"/>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600,00</w:t>
            </w:r>
          </w:p>
        </w:tc>
      </w:tr>
      <w:tr w:rsidR="00BB3F55" w:rsidRPr="00BB3F55" w14:paraId="60B4B6A5" w14:textId="77777777" w:rsidTr="00BB3F55">
        <w:trPr>
          <w:trHeight w:val="366"/>
        </w:trPr>
        <w:tc>
          <w:tcPr>
            <w:tcW w:w="555" w:type="dxa"/>
            <w:tcBorders>
              <w:top w:val="nil"/>
              <w:left w:val="single" w:sz="4" w:space="0" w:color="000000"/>
              <w:bottom w:val="single" w:sz="4" w:space="0" w:color="000000"/>
              <w:right w:val="single" w:sz="4" w:space="0" w:color="000000"/>
            </w:tcBorders>
            <w:shd w:val="clear" w:color="auto" w:fill="auto"/>
            <w:noWrap/>
            <w:vAlign w:val="center"/>
            <w:hideMark/>
          </w:tcPr>
          <w:p w14:paraId="2504CD35"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I</w:t>
            </w:r>
          </w:p>
        </w:tc>
        <w:tc>
          <w:tcPr>
            <w:tcW w:w="501" w:type="dxa"/>
            <w:tcBorders>
              <w:top w:val="nil"/>
              <w:left w:val="nil"/>
              <w:bottom w:val="single" w:sz="4" w:space="0" w:color="000000"/>
              <w:right w:val="single" w:sz="4" w:space="0" w:color="000000"/>
            </w:tcBorders>
            <w:shd w:val="clear" w:color="auto" w:fill="auto"/>
            <w:noWrap/>
            <w:vAlign w:val="center"/>
            <w:hideMark/>
          </w:tcPr>
          <w:p w14:paraId="444131E3"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0001</w:t>
            </w:r>
          </w:p>
        </w:tc>
        <w:tc>
          <w:tcPr>
            <w:tcW w:w="667" w:type="dxa"/>
            <w:tcBorders>
              <w:top w:val="nil"/>
              <w:left w:val="nil"/>
              <w:bottom w:val="single" w:sz="4" w:space="0" w:color="000000"/>
              <w:right w:val="single" w:sz="4" w:space="0" w:color="000000"/>
            </w:tcBorders>
            <w:shd w:val="clear" w:color="auto" w:fill="auto"/>
            <w:noWrap/>
            <w:vAlign w:val="center"/>
            <w:hideMark/>
          </w:tcPr>
          <w:p w14:paraId="14239DD2"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24</w:t>
            </w:r>
          </w:p>
        </w:tc>
        <w:tc>
          <w:tcPr>
            <w:tcW w:w="587" w:type="dxa"/>
            <w:tcBorders>
              <w:top w:val="nil"/>
              <w:left w:val="nil"/>
              <w:bottom w:val="single" w:sz="4" w:space="0" w:color="000000"/>
              <w:right w:val="single" w:sz="4" w:space="0" w:color="000000"/>
            </w:tcBorders>
            <w:shd w:val="clear" w:color="auto" w:fill="auto"/>
            <w:noWrap/>
            <w:vAlign w:val="center"/>
            <w:hideMark/>
          </w:tcPr>
          <w:p w14:paraId="356A384A"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28602</w:t>
            </w:r>
          </w:p>
        </w:tc>
        <w:tc>
          <w:tcPr>
            <w:tcW w:w="3012" w:type="dxa"/>
            <w:tcBorders>
              <w:top w:val="nil"/>
              <w:left w:val="nil"/>
              <w:bottom w:val="single" w:sz="4" w:space="0" w:color="000000"/>
              <w:right w:val="single" w:sz="4" w:space="0" w:color="000000"/>
            </w:tcBorders>
            <w:shd w:val="clear" w:color="auto" w:fill="auto"/>
            <w:vAlign w:val="center"/>
            <w:hideMark/>
          </w:tcPr>
          <w:p w14:paraId="46FE2ECC" w14:textId="77777777" w:rsidR="00BB3F55" w:rsidRPr="00BB3F55" w:rsidRDefault="00BB3F55" w:rsidP="00BB3F55">
            <w:pPr>
              <w:jc w:val="both"/>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SERVIÇO DE ATENDIMENTO MÉDICO ESPECIALIZADO (ORTOPEDIA)</w:t>
            </w:r>
          </w:p>
        </w:tc>
        <w:tc>
          <w:tcPr>
            <w:tcW w:w="522" w:type="dxa"/>
            <w:tcBorders>
              <w:top w:val="nil"/>
              <w:left w:val="nil"/>
              <w:bottom w:val="single" w:sz="4" w:space="0" w:color="000000"/>
              <w:right w:val="single" w:sz="4" w:space="0" w:color="000000"/>
            </w:tcBorders>
            <w:shd w:val="clear" w:color="auto" w:fill="auto"/>
            <w:noWrap/>
            <w:vAlign w:val="center"/>
            <w:hideMark/>
          </w:tcPr>
          <w:p w14:paraId="20561FA1"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SERV</w:t>
            </w:r>
          </w:p>
        </w:tc>
        <w:tc>
          <w:tcPr>
            <w:tcW w:w="2221" w:type="dxa"/>
            <w:tcBorders>
              <w:top w:val="single" w:sz="4" w:space="0" w:color="000000"/>
              <w:left w:val="nil"/>
              <w:bottom w:val="single" w:sz="4" w:space="0" w:color="auto"/>
              <w:right w:val="single" w:sz="4" w:space="0" w:color="000000"/>
            </w:tcBorders>
            <w:shd w:val="clear" w:color="auto" w:fill="auto"/>
            <w:noWrap/>
            <w:vAlign w:val="center"/>
            <w:hideMark/>
          </w:tcPr>
          <w:p w14:paraId="23081CF6" w14:textId="77777777" w:rsidR="00BB3F55" w:rsidRPr="00BB3F55" w:rsidRDefault="00BB3F55" w:rsidP="00BB3F55">
            <w:pPr>
              <w:jc w:val="center"/>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500,00</w:t>
            </w:r>
          </w:p>
        </w:tc>
        <w:tc>
          <w:tcPr>
            <w:tcW w:w="820" w:type="dxa"/>
            <w:tcBorders>
              <w:top w:val="nil"/>
              <w:left w:val="nil"/>
              <w:bottom w:val="single" w:sz="4" w:space="0" w:color="000000"/>
              <w:right w:val="single" w:sz="4" w:space="0" w:color="000000"/>
            </w:tcBorders>
            <w:shd w:val="clear" w:color="auto" w:fill="auto"/>
            <w:noWrap/>
            <w:vAlign w:val="center"/>
            <w:hideMark/>
          </w:tcPr>
          <w:p w14:paraId="094BC90F" w14:textId="77777777" w:rsidR="00BB3F55" w:rsidRPr="00BB3F55" w:rsidRDefault="00BB3F55" w:rsidP="00BB3F55">
            <w:pPr>
              <w:jc w:val="right"/>
              <w:rPr>
                <w:rFonts w:ascii="Verdana" w:eastAsia="Times New Roman" w:hAnsi="Verdana" w:cs="Arial"/>
                <w:color w:val="000000"/>
                <w:sz w:val="12"/>
                <w:szCs w:val="12"/>
                <w:lang w:eastAsia="pt-BR"/>
              </w:rPr>
            </w:pPr>
            <w:r w:rsidRPr="00BB3F55">
              <w:rPr>
                <w:rFonts w:ascii="Verdana" w:eastAsia="Times New Roman" w:hAnsi="Verdana" w:cs="Arial"/>
                <w:color w:val="000000"/>
                <w:sz w:val="12"/>
                <w:szCs w:val="12"/>
                <w:lang w:eastAsia="pt-BR"/>
              </w:rPr>
              <w:t>150,00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7B511DA0" w14:textId="268C8925" w:rsidR="008B3BA4" w:rsidRDefault="00F91C7F" w:rsidP="00F91C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proofErr w:type="gramStart"/>
      <w:r w:rsidRPr="00833EC2">
        <w:rPr>
          <w:rFonts w:ascii="Verdana" w:eastAsia="Times New Roman" w:hAnsi="Verdana" w:cs="Arial"/>
          <w:color w:val="000000"/>
          <w:sz w:val="20"/>
          <w:szCs w:val="20"/>
          <w:lang w:eastAsia="pt-BR"/>
        </w:rPr>
        <w:t>4  FUNDO</w:t>
      </w:r>
      <w:proofErr w:type="gramEnd"/>
      <w:r w:rsidRPr="00833EC2">
        <w:rPr>
          <w:rFonts w:ascii="Verdana" w:eastAsia="Times New Roman" w:hAnsi="Verdana" w:cs="Arial"/>
          <w:color w:val="000000"/>
          <w:sz w:val="20"/>
          <w:szCs w:val="20"/>
          <w:lang w:eastAsia="pt-BR"/>
        </w:rPr>
        <w:t xml:space="preserve">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p w14:paraId="787611C7" w14:textId="77777777" w:rsidR="00F91C7F" w:rsidRPr="0064230E" w:rsidRDefault="00F91C7F"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lastRenderedPageBreak/>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1430D500"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BB3F55">
        <w:rPr>
          <w:rFonts w:ascii="Arial Narrow" w:hAnsi="Arial Narrow" w:cstheme="majorHAnsi"/>
          <w:bCs/>
          <w:iCs/>
          <w:sz w:val="28"/>
          <w:szCs w:val="28"/>
        </w:rPr>
        <w:t>14</w:t>
      </w:r>
      <w:r w:rsidRPr="0064230E">
        <w:rPr>
          <w:rFonts w:ascii="Arial Narrow" w:hAnsi="Arial Narrow" w:cstheme="majorHAnsi"/>
          <w:bCs/>
          <w:iCs/>
          <w:sz w:val="28"/>
          <w:szCs w:val="28"/>
        </w:rPr>
        <w:t xml:space="preserve"> de </w:t>
      </w:r>
      <w:r w:rsidR="00BB3F55">
        <w:rPr>
          <w:rFonts w:ascii="Arial Narrow" w:hAnsi="Arial Narrow" w:cstheme="majorHAnsi"/>
          <w:bCs/>
          <w:iCs/>
          <w:sz w:val="28"/>
          <w:szCs w:val="28"/>
        </w:rPr>
        <w:t>abril</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318"/>
      </w:tblGrid>
      <w:tr w:rsidR="008B3BA4" w:rsidRPr="00463AD4" w14:paraId="00AD821B" w14:textId="77777777" w:rsidTr="008D705F">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318"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5025D33B" w14:textId="1EA0CD15" w:rsidR="001E713E" w:rsidRPr="00BB3F55" w:rsidRDefault="00BB3F55" w:rsidP="0038504E">
            <w:pPr>
              <w:widowControl w:val="0"/>
              <w:jc w:val="center"/>
              <w:rPr>
                <w:rFonts w:ascii="Arial Narrow" w:hAnsi="Arial Narrow" w:cstheme="majorHAnsi"/>
                <w:i/>
                <w:color w:val="000000"/>
                <w:sz w:val="28"/>
                <w:szCs w:val="28"/>
              </w:rPr>
            </w:pPr>
            <w:r w:rsidRPr="00BB3F55">
              <w:rPr>
                <w:rFonts w:ascii="Arial Narrow" w:hAnsi="Arial Narrow" w:cs="Arial"/>
                <w:i/>
                <w:color w:val="000000"/>
                <w:sz w:val="28"/>
                <w:szCs w:val="28"/>
              </w:rPr>
              <w:t>Lucas Bulgarelli</w:t>
            </w:r>
            <w:r w:rsidR="001E713E" w:rsidRPr="00BB3F55">
              <w:rPr>
                <w:rFonts w:ascii="Arial Narrow" w:hAnsi="Arial Narrow" w:cstheme="majorHAnsi"/>
                <w:i/>
                <w:color w:val="000000"/>
                <w:sz w:val="28"/>
                <w:szCs w:val="28"/>
              </w:rPr>
              <w:t xml:space="preserve"> </w:t>
            </w:r>
          </w:p>
          <w:p w14:paraId="111228A2" w14:textId="4D522E9D" w:rsidR="008B3BA4" w:rsidRPr="00463AD4" w:rsidRDefault="00BB3F55"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LUCAS BULGARELLI ORTOPEDIA E TRAUMATOLOGIA LTDA</w:t>
            </w:r>
            <w:r w:rsidR="001E713E"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BB3F55"/>
    <w:sectPr w:rsidR="000F5C04" w:rsidSect="008B3BA4">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01674"/>
    <w:multiLevelType w:val="multilevel"/>
    <w:tmpl w:val="1CD0B160"/>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43394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1C1B86"/>
    <w:rsid w:val="001E713E"/>
    <w:rsid w:val="00217332"/>
    <w:rsid w:val="00390F8A"/>
    <w:rsid w:val="003B50E0"/>
    <w:rsid w:val="003F36A4"/>
    <w:rsid w:val="006936F1"/>
    <w:rsid w:val="00697DF1"/>
    <w:rsid w:val="00730E47"/>
    <w:rsid w:val="00770025"/>
    <w:rsid w:val="007A045A"/>
    <w:rsid w:val="008B3BA4"/>
    <w:rsid w:val="008C37E1"/>
    <w:rsid w:val="008D705F"/>
    <w:rsid w:val="00916ACD"/>
    <w:rsid w:val="00994457"/>
    <w:rsid w:val="00AE32A7"/>
    <w:rsid w:val="00B05E43"/>
    <w:rsid w:val="00B324EF"/>
    <w:rsid w:val="00B75829"/>
    <w:rsid w:val="00BB3F55"/>
    <w:rsid w:val="00C07524"/>
    <w:rsid w:val="00D453BD"/>
    <w:rsid w:val="00F42566"/>
    <w:rsid w:val="00F52A5B"/>
    <w:rsid w:val="00F91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686372644">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2058</Words>
  <Characters>11118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2</cp:revision>
  <cp:lastPrinted>2023-04-13T16:45:00Z</cp:lastPrinted>
  <dcterms:created xsi:type="dcterms:W3CDTF">2023-04-13T16:46:00Z</dcterms:created>
  <dcterms:modified xsi:type="dcterms:W3CDTF">2023-04-13T16:46:00Z</dcterms:modified>
</cp:coreProperties>
</file>