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F87052" w:rsidRDefault="00C04E71" w:rsidP="00F87052">
      <w:pPr>
        <w:tabs>
          <w:tab w:val="left" w:pos="7020"/>
        </w:tabs>
        <w:ind w:right="566"/>
        <w:jc w:val="center"/>
        <w:rPr>
          <w:rFonts w:ascii="Arial Narrow" w:hAnsi="Arial Narrow" w:cs="Arial"/>
          <w:b/>
          <w:sz w:val="28"/>
          <w:szCs w:val="28"/>
        </w:rPr>
      </w:pPr>
    </w:p>
    <w:p w:rsidR="00F87052" w:rsidRDefault="00F87052" w:rsidP="00F87052">
      <w:pPr>
        <w:pStyle w:val="SemEspaamento"/>
        <w:ind w:right="566"/>
        <w:jc w:val="center"/>
        <w:rPr>
          <w:rFonts w:ascii="Arial Narrow" w:hAnsi="Arial Narrow"/>
          <w:b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AVISO DE LICITAÇÃO – REPUBLICAÇÃO</w:t>
      </w:r>
    </w:p>
    <w:p w:rsidR="00F87052" w:rsidRPr="00F87052" w:rsidRDefault="00F87052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F87052">
        <w:rPr>
          <w:rFonts w:ascii="Arial Narrow" w:hAnsi="Arial Narrow"/>
          <w:b/>
          <w:sz w:val="28"/>
          <w:szCs w:val="28"/>
        </w:rPr>
        <w:t>PROCESSO N°. 134/2018</w:t>
      </w:r>
    </w:p>
    <w:p w:rsidR="00F87052" w:rsidRDefault="00F87052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PREGÃO PRESENCIAL N°. 061/2018</w:t>
      </w:r>
    </w:p>
    <w:p w:rsidR="00F87052" w:rsidRPr="00F87052" w:rsidRDefault="00F87052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sz w:val="28"/>
          <w:szCs w:val="28"/>
        </w:rPr>
      </w:pPr>
    </w:p>
    <w:p w:rsidR="00F87052" w:rsidRPr="00F87052" w:rsidRDefault="00F87052" w:rsidP="00F87052">
      <w:pPr>
        <w:pStyle w:val="Recuodecorpodetexto"/>
        <w:tabs>
          <w:tab w:val="left" w:pos="7020"/>
        </w:tabs>
        <w:spacing w:after="0"/>
        <w:ind w:left="0" w:right="566"/>
        <w:jc w:val="both"/>
        <w:rPr>
          <w:rFonts w:ascii="Arial Narrow" w:hAnsi="Arial Narrow"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O MUNICÍPIO DE IGUATEMI, ESTADO DE MATO GROSSO DO SUL</w:t>
      </w:r>
      <w:r w:rsidRPr="00F87052">
        <w:rPr>
          <w:rFonts w:ascii="Arial Narrow" w:hAnsi="Arial Narrow"/>
          <w:sz w:val="28"/>
          <w:szCs w:val="28"/>
        </w:rPr>
        <w:t xml:space="preserve">, sito a Avenida Laudelino Peixoto, nº. 871, Centro, </w:t>
      </w:r>
      <w:r w:rsidRPr="00F87052">
        <w:rPr>
          <w:rFonts w:ascii="Arial Narrow" w:hAnsi="Arial Narrow"/>
          <w:sz w:val="28"/>
          <w:szCs w:val="28"/>
          <w:lang w:val="pt-PT"/>
        </w:rPr>
        <w:t>através de seu Pregoeiro Oficial e Equipe de Apoio, designados pelo Decreto Municipal n.º. 1.568/2018, pelo presente, torna público, para o conhecimento dos interessados, que conforme alteração no Edital, orientado pelo Departamento jurídico, conforme parecer jurídico, prorroga o prazo da sessão que se realizaria no dia 24/08/2018 às 09h00min, ficando assim determinado nova data para realização do certame,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F87052" w:rsidRPr="00F87052" w:rsidRDefault="00F87052" w:rsidP="00F87052">
      <w:pPr>
        <w:autoSpaceDE w:val="0"/>
        <w:autoSpaceDN w:val="0"/>
        <w:adjustRightInd w:val="0"/>
        <w:ind w:right="566"/>
        <w:jc w:val="both"/>
        <w:rPr>
          <w:rFonts w:ascii="Arial Narrow" w:hAnsi="Arial Narrow"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OBJETO:</w:t>
      </w:r>
      <w:r w:rsidRPr="00F87052">
        <w:rPr>
          <w:rFonts w:ascii="Arial Narrow" w:hAnsi="Arial Narrow"/>
          <w:sz w:val="28"/>
          <w:szCs w:val="28"/>
        </w:rPr>
        <w:t xml:space="preserve"> </w:t>
      </w:r>
      <w:r w:rsidRPr="00F87052">
        <w:rPr>
          <w:rFonts w:ascii="Arial Narrow" w:hAnsi="Arial Narrow"/>
          <w:bCs/>
          <w:sz w:val="28"/>
          <w:szCs w:val="28"/>
        </w:rPr>
        <w:t>O objeto da presente licitação é a</w:t>
      </w:r>
      <w:r w:rsidRPr="00F87052">
        <w:rPr>
          <w:rFonts w:ascii="Arial Narrow" w:hAnsi="Arial Narrow"/>
          <w:sz w:val="28"/>
          <w:szCs w:val="28"/>
        </w:rPr>
        <w:t xml:space="preserve"> aquisição e instalação de Condicionador de Ar de acordo </w:t>
      </w:r>
      <w:r w:rsidRPr="00F87052">
        <w:rPr>
          <w:rFonts w:ascii="Arial Narrow" w:hAnsi="Arial Narrow"/>
          <w:bCs/>
          <w:sz w:val="28"/>
          <w:szCs w:val="28"/>
        </w:rPr>
        <w:t>com as especificações e condições constante no Edital, quantidades descritas na Proposta de Preços</w:t>
      </w:r>
      <w:r w:rsidRPr="00F87052">
        <w:rPr>
          <w:rFonts w:ascii="Arial Narrow" w:hAnsi="Arial Narrow"/>
          <w:b/>
          <w:bCs/>
          <w:sz w:val="28"/>
          <w:szCs w:val="28"/>
        </w:rPr>
        <w:t>, ANEXO I</w:t>
      </w:r>
      <w:r w:rsidRPr="00F87052">
        <w:rPr>
          <w:rFonts w:ascii="Arial Narrow" w:hAnsi="Arial Narrow"/>
          <w:bCs/>
          <w:sz w:val="28"/>
          <w:szCs w:val="28"/>
        </w:rPr>
        <w:t xml:space="preserve"> e Termo Referência, </w:t>
      </w:r>
      <w:r w:rsidRPr="00F87052">
        <w:rPr>
          <w:rFonts w:ascii="Arial Narrow" w:hAnsi="Arial Narrow"/>
          <w:b/>
          <w:bCs/>
          <w:sz w:val="28"/>
          <w:szCs w:val="28"/>
        </w:rPr>
        <w:t>ANEXO IX</w:t>
      </w:r>
      <w:r w:rsidRPr="00F87052">
        <w:rPr>
          <w:rFonts w:ascii="Arial Narrow" w:hAnsi="Arial Narrow"/>
          <w:bCs/>
          <w:sz w:val="28"/>
          <w:szCs w:val="28"/>
        </w:rPr>
        <w:t>.</w:t>
      </w:r>
      <w:r w:rsidRPr="00F87052">
        <w:rPr>
          <w:rFonts w:ascii="Arial Narrow" w:hAnsi="Arial Narrow"/>
          <w:sz w:val="28"/>
          <w:szCs w:val="28"/>
        </w:rPr>
        <w:t xml:space="preserve"> </w:t>
      </w:r>
    </w:p>
    <w:p w:rsidR="00F87052" w:rsidRPr="00F87052" w:rsidRDefault="00F87052" w:rsidP="00F87052">
      <w:pPr>
        <w:pStyle w:val="NormalWeb"/>
        <w:spacing w:before="0" w:beforeAutospacing="0" w:after="0" w:afterAutospacing="0"/>
        <w:ind w:right="566"/>
        <w:jc w:val="both"/>
        <w:rPr>
          <w:rFonts w:ascii="Arial Narrow" w:hAnsi="Arial Narrow"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F87052">
        <w:rPr>
          <w:rFonts w:ascii="Arial Narrow" w:hAnsi="Arial Narrow"/>
          <w:sz w:val="28"/>
          <w:szCs w:val="28"/>
        </w:rPr>
        <w:t xml:space="preserve"> </w:t>
      </w:r>
      <w:r w:rsidRPr="00F87052">
        <w:rPr>
          <w:rFonts w:ascii="Arial Narrow" w:hAnsi="Arial Narrow"/>
          <w:b/>
          <w:sz w:val="28"/>
          <w:szCs w:val="28"/>
        </w:rPr>
        <w:t>11 de setembro de 2018, às 09h00min</w:t>
      </w:r>
      <w:r w:rsidRPr="00F87052">
        <w:rPr>
          <w:rFonts w:ascii="Arial Narrow" w:hAnsi="Arial Narrow"/>
          <w:sz w:val="28"/>
          <w:szCs w:val="28"/>
        </w:rPr>
        <w:t xml:space="preserve">, em sessão pública, a ser realizada na sala de licitações, localizada na Avenida Laudelino Peixoto, nº. 871, Centro, Iguatemi/MS. </w:t>
      </w:r>
    </w:p>
    <w:p w:rsidR="00F87052" w:rsidRPr="00F87052" w:rsidRDefault="00F87052" w:rsidP="00F87052">
      <w:pPr>
        <w:ind w:right="566"/>
        <w:jc w:val="both"/>
        <w:rPr>
          <w:rFonts w:ascii="Arial Narrow" w:hAnsi="Arial Narrow"/>
          <w:sz w:val="28"/>
          <w:szCs w:val="28"/>
        </w:rPr>
      </w:pPr>
      <w:r w:rsidRPr="00F87052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F87052">
        <w:rPr>
          <w:rFonts w:ascii="Arial Narrow" w:hAnsi="Arial Narrow"/>
          <w:sz w:val="28"/>
          <w:szCs w:val="28"/>
        </w:rPr>
        <w:t xml:space="preserve">no Departamento de Licitações e Compras Públicas, mediante o recolhimento da taxa de R$ 10,00 (dez reais). </w:t>
      </w:r>
      <w:r w:rsidRPr="00F87052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3471 - 1130 no horário das 07h00min às 13h00min. </w:t>
      </w:r>
    </w:p>
    <w:p w:rsidR="00F87052" w:rsidRPr="00F87052" w:rsidRDefault="00F87052" w:rsidP="00F87052">
      <w:pPr>
        <w:tabs>
          <w:tab w:val="left" w:pos="7020"/>
        </w:tabs>
        <w:ind w:right="566"/>
        <w:jc w:val="both"/>
        <w:rPr>
          <w:rFonts w:ascii="Arial Narrow" w:hAnsi="Arial Narrow"/>
          <w:sz w:val="28"/>
          <w:szCs w:val="28"/>
        </w:rPr>
      </w:pPr>
    </w:p>
    <w:p w:rsidR="00042AB7" w:rsidRPr="00F87052" w:rsidRDefault="00F87052" w:rsidP="00F87052">
      <w:pPr>
        <w:tabs>
          <w:tab w:val="left" w:pos="7020"/>
        </w:tabs>
        <w:ind w:right="566"/>
        <w:jc w:val="both"/>
        <w:rPr>
          <w:rFonts w:ascii="Arial Narrow" w:hAnsi="Arial Narrow" w:cs="Arial"/>
          <w:sz w:val="28"/>
          <w:szCs w:val="28"/>
        </w:rPr>
      </w:pPr>
      <w:r w:rsidRPr="00F87052">
        <w:rPr>
          <w:rFonts w:ascii="Arial Narrow" w:hAnsi="Arial Narrow"/>
          <w:sz w:val="28"/>
          <w:szCs w:val="28"/>
        </w:rPr>
        <w:t>Iguatemi/MS, 23 de agosto de 2018</w:t>
      </w:r>
      <w:r w:rsidR="00042AB7" w:rsidRPr="00F87052">
        <w:rPr>
          <w:rFonts w:ascii="Arial Narrow" w:hAnsi="Arial Narrow" w:cs="Arial"/>
          <w:sz w:val="28"/>
          <w:szCs w:val="28"/>
        </w:rPr>
        <w:t>.</w:t>
      </w:r>
    </w:p>
    <w:p w:rsidR="00392B9F" w:rsidRPr="00F87052" w:rsidRDefault="00392B9F" w:rsidP="00F87052">
      <w:pPr>
        <w:tabs>
          <w:tab w:val="left" w:pos="7020"/>
        </w:tabs>
        <w:ind w:right="566"/>
        <w:jc w:val="right"/>
        <w:rPr>
          <w:rFonts w:ascii="Arial Narrow" w:hAnsi="Arial Narrow" w:cs="Arial"/>
          <w:sz w:val="28"/>
          <w:szCs w:val="28"/>
        </w:rPr>
      </w:pPr>
    </w:p>
    <w:p w:rsidR="00042AB7" w:rsidRPr="00F87052" w:rsidRDefault="00042AB7" w:rsidP="00F87052">
      <w:pPr>
        <w:tabs>
          <w:tab w:val="left" w:pos="7020"/>
        </w:tabs>
        <w:ind w:right="566"/>
        <w:rPr>
          <w:rFonts w:ascii="Arial Narrow" w:hAnsi="Arial Narrow"/>
          <w:b/>
          <w:sz w:val="28"/>
          <w:szCs w:val="28"/>
        </w:rPr>
      </w:pPr>
    </w:p>
    <w:p w:rsidR="009B23DC" w:rsidRPr="00F87052" w:rsidRDefault="009B23DC" w:rsidP="00F87052">
      <w:pPr>
        <w:tabs>
          <w:tab w:val="left" w:pos="7020"/>
        </w:tabs>
        <w:ind w:right="566"/>
        <w:rPr>
          <w:rFonts w:ascii="Arial Narrow" w:hAnsi="Arial Narrow"/>
          <w:b/>
          <w:sz w:val="28"/>
          <w:szCs w:val="28"/>
        </w:rPr>
      </w:pPr>
    </w:p>
    <w:p w:rsidR="00042AB7" w:rsidRPr="00F87052" w:rsidRDefault="00392B9F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sz w:val="28"/>
          <w:szCs w:val="28"/>
        </w:rPr>
      </w:pPr>
      <w:r w:rsidRPr="00F87052">
        <w:rPr>
          <w:rFonts w:ascii="Arial Narrow" w:hAnsi="Arial Narrow"/>
          <w:b/>
          <w:sz w:val="28"/>
          <w:szCs w:val="28"/>
        </w:rPr>
        <w:t>___________________________________</w:t>
      </w:r>
    </w:p>
    <w:p w:rsidR="00386F67" w:rsidRPr="00F87052" w:rsidRDefault="00392B9F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sz w:val="28"/>
          <w:szCs w:val="28"/>
        </w:rPr>
      </w:pPr>
      <w:r w:rsidRPr="00F87052"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F87052" w:rsidRDefault="00386F67" w:rsidP="00F87052">
      <w:pPr>
        <w:pStyle w:val="Ttulo7"/>
        <w:tabs>
          <w:tab w:val="left" w:pos="7020"/>
        </w:tabs>
        <w:ind w:right="566" w:firstLine="0"/>
        <w:rPr>
          <w:rFonts w:ascii="Arial Narrow" w:hAnsi="Arial Narrow" w:cs="Arial"/>
          <w:sz w:val="28"/>
          <w:szCs w:val="28"/>
        </w:rPr>
      </w:pPr>
      <w:r w:rsidRPr="00F87052">
        <w:rPr>
          <w:rFonts w:ascii="Arial Narrow" w:hAnsi="Arial Narrow" w:cs="Arial"/>
          <w:sz w:val="28"/>
          <w:szCs w:val="28"/>
        </w:rPr>
        <w:t>Pregoeiro Oficial</w:t>
      </w:r>
    </w:p>
    <w:p w:rsidR="00386F67" w:rsidRPr="00F87052" w:rsidRDefault="00386F67" w:rsidP="00F87052">
      <w:pPr>
        <w:pStyle w:val="Ttulo7"/>
        <w:tabs>
          <w:tab w:val="left" w:pos="7020"/>
        </w:tabs>
        <w:ind w:right="566" w:firstLine="0"/>
        <w:rPr>
          <w:rFonts w:ascii="Arial Narrow" w:hAnsi="Arial Narrow" w:cs="Arial"/>
          <w:b w:val="0"/>
          <w:sz w:val="28"/>
          <w:szCs w:val="28"/>
        </w:rPr>
      </w:pPr>
      <w:r w:rsidRPr="00F87052">
        <w:rPr>
          <w:rFonts w:ascii="Arial Narrow" w:hAnsi="Arial Narrow"/>
          <w:sz w:val="28"/>
          <w:szCs w:val="28"/>
        </w:rPr>
        <w:t>Decreto 1.</w:t>
      </w:r>
      <w:r w:rsidR="00392B9F" w:rsidRPr="00F87052">
        <w:rPr>
          <w:rFonts w:ascii="Arial Narrow" w:hAnsi="Arial Narrow"/>
          <w:sz w:val="28"/>
          <w:szCs w:val="28"/>
        </w:rPr>
        <w:t>568</w:t>
      </w:r>
      <w:r w:rsidRPr="00F87052">
        <w:rPr>
          <w:rFonts w:ascii="Arial Narrow" w:hAnsi="Arial Narrow"/>
          <w:sz w:val="28"/>
          <w:szCs w:val="28"/>
        </w:rPr>
        <w:t>/201</w:t>
      </w:r>
      <w:r w:rsidR="00392B9F" w:rsidRPr="00F87052">
        <w:rPr>
          <w:rFonts w:ascii="Arial Narrow" w:hAnsi="Arial Narrow"/>
          <w:sz w:val="28"/>
          <w:szCs w:val="28"/>
        </w:rPr>
        <w:t>8</w:t>
      </w:r>
    </w:p>
    <w:p w:rsidR="00042AB7" w:rsidRPr="00F87052" w:rsidRDefault="00042AB7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F87052" w:rsidRDefault="00ED1928" w:rsidP="00F87052">
      <w:pPr>
        <w:tabs>
          <w:tab w:val="left" w:pos="7020"/>
        </w:tabs>
        <w:ind w:right="566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F87052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08" w:rsidRDefault="00717108">
      <w:r>
        <w:separator/>
      </w:r>
    </w:p>
  </w:endnote>
  <w:endnote w:type="continuationSeparator" w:id="0">
    <w:p w:rsidR="00717108" w:rsidRDefault="0071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08" w:rsidRDefault="00717108">
      <w:r>
        <w:separator/>
      </w:r>
    </w:p>
  </w:footnote>
  <w:footnote w:type="continuationSeparator" w:id="0">
    <w:p w:rsidR="00717108" w:rsidRDefault="00717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17108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87052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13</cp:revision>
  <cp:lastPrinted>2018-08-07T12:17:00Z</cp:lastPrinted>
  <dcterms:created xsi:type="dcterms:W3CDTF">2017-05-26T15:09:00Z</dcterms:created>
  <dcterms:modified xsi:type="dcterms:W3CDTF">2018-08-23T15:33:00Z</dcterms:modified>
</cp:coreProperties>
</file>