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CF9F" w14:textId="1B51E3CD" w:rsidR="0072127E" w:rsidRPr="006E0D43" w:rsidRDefault="0072127E" w:rsidP="0072127E">
      <w:pPr>
        <w:jc w:val="center"/>
        <w:rPr>
          <w:b/>
        </w:rPr>
      </w:pPr>
      <w:bookmarkStart w:id="0" w:name="_GoBack"/>
      <w:bookmarkEnd w:id="0"/>
      <w:r w:rsidRPr="006E0D43">
        <w:rPr>
          <w:b/>
        </w:rPr>
        <w:t>TERMO DE REFERÊNCIA</w:t>
      </w: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470CBAB7" w:rsidR="0072127E" w:rsidRDefault="0072127E" w:rsidP="0072127E">
      <w:pPr>
        <w:jc w:val="both"/>
      </w:pPr>
      <w:r>
        <w:tab/>
      </w:r>
      <w:r w:rsidR="007260EE">
        <w:t>O presente termo de referência tem por finalidade definir os elementos</w:t>
      </w:r>
      <w:r w:rsidR="001B5C0C">
        <w:t xml:space="preserve"> que norteiam a</w:t>
      </w:r>
      <w:r w:rsidR="007260EE">
        <w:t xml:space="preserve"> contratação de uma empresa com a finalidade de fornecimento de </w:t>
      </w:r>
      <w:r w:rsidR="003B756F">
        <w:t>Peças para reparo</w:t>
      </w:r>
      <w:r w:rsidR="00497F98">
        <w:t xml:space="preserve"> das seguintes </w:t>
      </w:r>
      <w:r w:rsidR="001B5C0C">
        <w:t>máquina</w:t>
      </w:r>
      <w:r w:rsidR="00497F98">
        <w:t>s pesada:</w:t>
      </w:r>
      <w:r w:rsidR="00245C73">
        <w:t xml:space="preserve"> M</w:t>
      </w:r>
      <w:r w:rsidR="00497F98">
        <w:t xml:space="preserve">otoniveladora Caterpillar 120K, </w:t>
      </w:r>
      <w:r w:rsidR="00245C73">
        <w:t>ano 2013</w:t>
      </w:r>
      <w:r w:rsidR="009529A8">
        <w:t>, Motoniveladora New Holland RG170B, ano 2013</w:t>
      </w:r>
      <w:r w:rsidR="000D0304">
        <w:t xml:space="preserve"> e </w:t>
      </w:r>
      <w:r w:rsidR="009529A8">
        <w:t>Pá Carregadeira New Holland W130, ano 2010</w:t>
      </w:r>
      <w:r w:rsidR="000D0304">
        <w:t>,</w:t>
      </w:r>
      <w:r w:rsidR="00497F98">
        <w:t xml:space="preserve"> sendo que as </w:t>
      </w:r>
      <w:r w:rsidR="00245C73">
        <w:t>mesmas pertencente</w:t>
      </w:r>
      <w:r w:rsidR="00D652A8">
        <w:t xml:space="preserve"> </w:t>
      </w:r>
      <w:r w:rsidR="00751B20">
        <w:t>à</w:t>
      </w:r>
      <w:r w:rsidR="00D652A8">
        <w:t xml:space="preserve"> frota de maquinas desta secretaria</w:t>
      </w:r>
      <w:r>
        <w:t>.</w:t>
      </w: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27B62773" w:rsidR="0072127E" w:rsidRDefault="00751B20" w:rsidP="0072127E">
      <w:pPr>
        <w:jc w:val="both"/>
        <w:rPr>
          <w:b/>
        </w:rPr>
      </w:pPr>
      <w:r w:rsidRPr="00FA2799">
        <w:rPr>
          <w:b/>
        </w:rPr>
        <w:t>2-OBJETO</w:t>
      </w:r>
      <w:r>
        <w:rPr>
          <w:b/>
        </w:rPr>
        <w:t>, VALORES</w:t>
      </w:r>
      <w:r w:rsidR="004B024A">
        <w:rPr>
          <w:b/>
        </w:rPr>
        <w:t xml:space="preserve"> ESTIMADOS</w:t>
      </w:r>
      <w:r w:rsidR="006A0875">
        <w:rPr>
          <w:b/>
        </w:rPr>
        <w:t xml:space="preserve"> E ORÇAMENTO</w:t>
      </w:r>
      <w:r w:rsidR="0072127E">
        <w:rPr>
          <w:b/>
        </w:rPr>
        <w:t>:</w:t>
      </w:r>
    </w:p>
    <w:p w14:paraId="65BF090F" w14:textId="707A879C" w:rsidR="00DD1887" w:rsidRDefault="00DD1887" w:rsidP="00DD1887">
      <w:pPr>
        <w:jc w:val="both"/>
      </w:pPr>
      <w:r>
        <w:rPr>
          <w:b/>
        </w:rPr>
        <w:t xml:space="preserve">                 </w:t>
      </w:r>
      <w:r w:rsidR="007260EE" w:rsidRPr="00FF744A">
        <w:rPr>
          <w:sz w:val="22"/>
          <w:szCs w:val="22"/>
        </w:rPr>
        <w:t>Contratação de uma empresa com a finalidade de fornecimento de</w:t>
      </w:r>
      <w:r w:rsidR="00D652A8" w:rsidRPr="00FF744A">
        <w:rPr>
          <w:sz w:val="22"/>
          <w:szCs w:val="22"/>
        </w:rPr>
        <w:t xml:space="preserve"> PEÇAS DE MAQUINAS </w:t>
      </w:r>
      <w:r w:rsidRPr="00FF744A">
        <w:rPr>
          <w:sz w:val="22"/>
          <w:szCs w:val="22"/>
        </w:rPr>
        <w:t>PESADAS,</w:t>
      </w:r>
      <w:r w:rsidR="007260EE" w:rsidRPr="00FF744A">
        <w:rPr>
          <w:sz w:val="22"/>
          <w:szCs w:val="22"/>
        </w:rPr>
        <w:t xml:space="preserve"> </w:t>
      </w:r>
      <w:r w:rsidR="003B756F">
        <w:t>com a finalidade de fazer diversos reparos</w:t>
      </w:r>
      <w:r>
        <w:t xml:space="preserve"> das seguintes máquinas: </w:t>
      </w:r>
      <w:r w:rsidR="003B756F">
        <w:t xml:space="preserve">Motoniveladora Caterpillar 120K, ano 2013, Motoniveladora New Holland RG170B, ano 2013 e Pá Carregadeira New Holland W130, ano 2010, </w:t>
      </w:r>
      <w:r>
        <w:t xml:space="preserve">onde as mesma serão utilizadas para manutenção, conservação e recuperação das vias pública, </w:t>
      </w:r>
      <w:r w:rsidR="000D0304">
        <w:t>auxilio ao pequeno produtor através da patrulha mecanizada</w:t>
      </w:r>
      <w:r>
        <w:t xml:space="preserve"> e demais necessidades da secretaria municipal de obras, infraestrutura e serviços urbanos do município de Iguatemi/MS.</w:t>
      </w:r>
    </w:p>
    <w:p w14:paraId="032D7C34" w14:textId="77777777" w:rsidR="00235F14" w:rsidRPr="00B05FD7" w:rsidRDefault="00235F14" w:rsidP="0072127E">
      <w:pPr>
        <w:jc w:val="both"/>
        <w:rPr>
          <w:sz w:val="16"/>
          <w:szCs w:val="16"/>
        </w:rPr>
      </w:pPr>
    </w:p>
    <w:p w14:paraId="4E37A6AF" w14:textId="1D770B60" w:rsidR="00DD1887" w:rsidRDefault="00235F14" w:rsidP="00DD1887">
      <w:pPr>
        <w:jc w:val="both"/>
      </w:pPr>
      <w:r>
        <w:rPr>
          <w:rFonts w:ascii="Arial Narrow" w:hAnsi="Arial Narrow"/>
          <w:sz w:val="30"/>
        </w:rPr>
        <w:t xml:space="preserve">Dotação: </w:t>
      </w:r>
      <w:r w:rsidR="00DD1887" w:rsidRPr="00675E86">
        <w:rPr>
          <w:rFonts w:ascii="Arial Narrow" w:hAnsi="Arial Narrow"/>
          <w:b/>
          <w:sz w:val="32"/>
          <w:szCs w:val="32"/>
        </w:rPr>
        <w:t>02.07-</w:t>
      </w:r>
      <w:r w:rsidR="00DD1887">
        <w:rPr>
          <w:rFonts w:ascii="Arial Narrow" w:hAnsi="Arial Narrow"/>
          <w:b/>
          <w:sz w:val="32"/>
          <w:szCs w:val="32"/>
        </w:rPr>
        <w:t>26</w:t>
      </w:r>
      <w:r w:rsidR="00DD1887" w:rsidRPr="00675E86">
        <w:rPr>
          <w:rFonts w:ascii="Arial Narrow" w:hAnsi="Arial Narrow"/>
          <w:b/>
          <w:sz w:val="32"/>
          <w:szCs w:val="32"/>
        </w:rPr>
        <w:t>.</w:t>
      </w:r>
      <w:r w:rsidR="00DD1887">
        <w:rPr>
          <w:rFonts w:ascii="Arial Narrow" w:hAnsi="Arial Narrow"/>
          <w:b/>
          <w:sz w:val="32"/>
          <w:szCs w:val="32"/>
        </w:rPr>
        <w:t>782</w:t>
      </w:r>
      <w:r w:rsidR="00DD1887" w:rsidRPr="00675E86">
        <w:rPr>
          <w:rFonts w:ascii="Arial Narrow" w:hAnsi="Arial Narrow"/>
          <w:b/>
          <w:sz w:val="32"/>
          <w:szCs w:val="32"/>
        </w:rPr>
        <w:t>.09</w:t>
      </w:r>
      <w:r w:rsidR="00DD1887">
        <w:rPr>
          <w:rFonts w:ascii="Arial Narrow" w:hAnsi="Arial Narrow"/>
          <w:b/>
          <w:sz w:val="32"/>
          <w:szCs w:val="32"/>
        </w:rPr>
        <w:t>03</w:t>
      </w:r>
      <w:r w:rsidR="00DD1887" w:rsidRPr="00675E86">
        <w:rPr>
          <w:rFonts w:ascii="Arial Narrow" w:hAnsi="Arial Narrow"/>
          <w:b/>
          <w:sz w:val="32"/>
          <w:szCs w:val="32"/>
        </w:rPr>
        <w:t xml:space="preserve"> -</w:t>
      </w:r>
      <w:r w:rsidR="00DD1887">
        <w:rPr>
          <w:rFonts w:ascii="Arial Narrow" w:hAnsi="Arial Narrow"/>
          <w:b/>
          <w:sz w:val="32"/>
          <w:szCs w:val="32"/>
        </w:rPr>
        <w:t xml:space="preserve">2042 </w:t>
      </w:r>
      <w:r w:rsidR="00DD1887" w:rsidRPr="00675E86">
        <w:rPr>
          <w:rFonts w:ascii="Arial Narrow" w:hAnsi="Arial Narrow"/>
          <w:b/>
          <w:sz w:val="32"/>
          <w:szCs w:val="32"/>
        </w:rPr>
        <w:t xml:space="preserve">- </w:t>
      </w:r>
      <w:r w:rsidR="00DD1887">
        <w:rPr>
          <w:rFonts w:ascii="Arial Narrow" w:hAnsi="Arial Narrow"/>
          <w:b/>
          <w:sz w:val="32"/>
          <w:szCs w:val="32"/>
        </w:rPr>
        <w:t>33</w:t>
      </w:r>
      <w:r w:rsidR="00DD1887" w:rsidRPr="00675E86">
        <w:rPr>
          <w:rFonts w:ascii="Arial Narrow" w:hAnsi="Arial Narrow"/>
          <w:b/>
          <w:sz w:val="32"/>
          <w:szCs w:val="32"/>
        </w:rPr>
        <w:t>.90.</w:t>
      </w:r>
      <w:r w:rsidR="004914A0">
        <w:rPr>
          <w:rFonts w:ascii="Arial Narrow" w:hAnsi="Arial Narrow"/>
          <w:b/>
          <w:sz w:val="32"/>
          <w:szCs w:val="32"/>
        </w:rPr>
        <w:t>30-405</w:t>
      </w:r>
    </w:p>
    <w:p w14:paraId="2CAB3E79" w14:textId="3058801D" w:rsidR="006A0875" w:rsidRDefault="006A0875" w:rsidP="00235F14">
      <w:pPr>
        <w:jc w:val="both"/>
      </w:pP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5A708FC8" w14:textId="5CF17D35" w:rsidR="00824ECF" w:rsidRDefault="003B756F" w:rsidP="00A426A4">
      <w:pPr>
        <w:jc w:val="both"/>
        <w:rPr>
          <w:rFonts w:cs="Arial"/>
        </w:rPr>
      </w:pPr>
      <w:r>
        <w:rPr>
          <w:rFonts w:cs="Arial"/>
        </w:rPr>
        <w:t>* Conforme SMS nº3575</w:t>
      </w:r>
    </w:p>
    <w:p w14:paraId="6856EA56" w14:textId="77777777" w:rsidR="00DD1887" w:rsidRDefault="00DD1887" w:rsidP="00A426A4">
      <w:pPr>
        <w:jc w:val="both"/>
        <w:rPr>
          <w:rFonts w:cs="Arial"/>
        </w:rPr>
      </w:pPr>
    </w:p>
    <w:p w14:paraId="2B48DA8D" w14:textId="3FCD4BCF" w:rsidR="00824ECF" w:rsidRPr="00824ECF" w:rsidRDefault="00824ECF" w:rsidP="00A426A4">
      <w:pPr>
        <w:jc w:val="both"/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24ECF">
        <w:rPr>
          <w:rFonts w:cs="Times New Roman"/>
          <w:b/>
          <w:bCs/>
          <w:color w:val="000000"/>
        </w:rPr>
        <w:t>ENTREGA E CRITÉRIOS DE ACEITAÇÃO DO OBJETO</w:t>
      </w:r>
      <w:r>
        <w:rPr>
          <w:b/>
        </w:rPr>
        <w:t>:</w:t>
      </w:r>
    </w:p>
    <w:p w14:paraId="1915C96E" w14:textId="053B4137" w:rsidR="00DE607D" w:rsidRDefault="00824ECF" w:rsidP="00DE607D">
      <w:pPr>
        <w:jc w:val="both"/>
        <w:rPr>
          <w:sz w:val="22"/>
          <w:szCs w:val="22"/>
        </w:rPr>
      </w:pPr>
      <w:r>
        <w:tab/>
      </w:r>
      <w:r w:rsidR="00EF4194" w:rsidRPr="00FF744A">
        <w:rPr>
          <w:sz w:val="22"/>
          <w:szCs w:val="22"/>
        </w:rPr>
        <w:t xml:space="preserve">A entrega </w:t>
      </w:r>
      <w:r w:rsidR="0086458A" w:rsidRPr="00FF744A">
        <w:rPr>
          <w:sz w:val="22"/>
          <w:szCs w:val="22"/>
        </w:rPr>
        <w:t>das</w:t>
      </w:r>
      <w:r w:rsidR="00EF4194" w:rsidRPr="00FF744A">
        <w:rPr>
          <w:sz w:val="22"/>
          <w:szCs w:val="22"/>
        </w:rPr>
        <w:t xml:space="preserve"> </w:t>
      </w:r>
      <w:r w:rsidR="0086458A" w:rsidRPr="00FF744A">
        <w:rPr>
          <w:sz w:val="22"/>
          <w:szCs w:val="22"/>
        </w:rPr>
        <w:t>peças detalhadas no item 2.1,</w:t>
      </w:r>
      <w:r w:rsidR="001B5C0C">
        <w:rPr>
          <w:sz w:val="22"/>
          <w:szCs w:val="22"/>
        </w:rPr>
        <w:t xml:space="preserve"> deverá ser entregue</w:t>
      </w:r>
      <w:r w:rsidR="00EF4194" w:rsidRPr="00FF744A">
        <w:rPr>
          <w:sz w:val="22"/>
          <w:szCs w:val="22"/>
        </w:rPr>
        <w:t xml:space="preserve"> </w:t>
      </w:r>
      <w:r w:rsidR="003B756F">
        <w:rPr>
          <w:sz w:val="22"/>
          <w:szCs w:val="22"/>
        </w:rPr>
        <w:t xml:space="preserve">de forma parcelada </w:t>
      </w:r>
      <w:r w:rsidR="0055143A">
        <w:rPr>
          <w:sz w:val="22"/>
          <w:szCs w:val="22"/>
        </w:rPr>
        <w:t>conforme contar nas requisições que forem</w:t>
      </w:r>
      <w:r w:rsidR="003B756F">
        <w:rPr>
          <w:sz w:val="22"/>
          <w:szCs w:val="22"/>
        </w:rPr>
        <w:t xml:space="preserve"> impressa pela secretaria de obras e encaminhada através do e-mail </w:t>
      </w:r>
      <w:r w:rsidR="0055143A">
        <w:rPr>
          <w:sz w:val="22"/>
          <w:szCs w:val="22"/>
        </w:rPr>
        <w:t>da empresa vencedora após a conclusão do processo. A empresa vencedora deverá deixar os telefones de contatos bem como os e-mail para o envio das requisições. As peças deverão ser entregues no</w:t>
      </w:r>
      <w:r w:rsidR="00EB3BD1">
        <w:rPr>
          <w:sz w:val="22"/>
          <w:szCs w:val="22"/>
        </w:rPr>
        <w:t xml:space="preserve"> pátio da</w:t>
      </w:r>
      <w:r w:rsidR="005D11FC" w:rsidRPr="00FF744A">
        <w:rPr>
          <w:sz w:val="22"/>
          <w:szCs w:val="22"/>
        </w:rPr>
        <w:t xml:space="preserve"> </w:t>
      </w:r>
      <w:r w:rsidR="00C03C5B" w:rsidRPr="00FF744A">
        <w:rPr>
          <w:sz w:val="22"/>
          <w:szCs w:val="22"/>
        </w:rPr>
        <w:t>Secretaria de Obras</w:t>
      </w:r>
      <w:r w:rsidR="005D11FC" w:rsidRPr="00FF744A">
        <w:rPr>
          <w:sz w:val="22"/>
          <w:szCs w:val="22"/>
        </w:rPr>
        <w:t xml:space="preserve"> </w:t>
      </w:r>
      <w:r w:rsidR="001B5C0C">
        <w:rPr>
          <w:sz w:val="22"/>
          <w:szCs w:val="22"/>
        </w:rPr>
        <w:t>situada na</w:t>
      </w:r>
      <w:r w:rsidR="00EF4194" w:rsidRPr="00FF744A">
        <w:rPr>
          <w:sz w:val="22"/>
          <w:szCs w:val="22"/>
        </w:rPr>
        <w:t xml:space="preserve"> </w:t>
      </w:r>
      <w:r w:rsidR="00AC0617" w:rsidRPr="00FF744A">
        <w:rPr>
          <w:sz w:val="22"/>
          <w:szCs w:val="22"/>
        </w:rPr>
        <w:t>Rua</w:t>
      </w:r>
      <w:r w:rsidR="00EF4194" w:rsidRPr="00FF744A">
        <w:rPr>
          <w:sz w:val="22"/>
          <w:szCs w:val="22"/>
        </w:rPr>
        <w:t xml:space="preserve">: </w:t>
      </w:r>
      <w:r w:rsidR="00AC0617" w:rsidRPr="00FF744A">
        <w:rPr>
          <w:sz w:val="22"/>
          <w:szCs w:val="22"/>
        </w:rPr>
        <w:t xml:space="preserve">Ramão trindade s/n, entre as </w:t>
      </w:r>
      <w:r w:rsidR="003921AD" w:rsidRPr="00FF744A">
        <w:rPr>
          <w:sz w:val="22"/>
          <w:szCs w:val="22"/>
        </w:rPr>
        <w:t>07h00min e 11</w:t>
      </w:r>
      <w:r w:rsidR="00AC0617" w:rsidRPr="00FF744A">
        <w:rPr>
          <w:sz w:val="22"/>
          <w:szCs w:val="22"/>
        </w:rPr>
        <w:t>h</w:t>
      </w:r>
      <w:r w:rsidR="003921AD" w:rsidRPr="00FF744A">
        <w:rPr>
          <w:sz w:val="22"/>
          <w:szCs w:val="22"/>
        </w:rPr>
        <w:t>00</w:t>
      </w:r>
      <w:r w:rsidR="00AC0617" w:rsidRPr="00FF744A">
        <w:rPr>
          <w:sz w:val="22"/>
          <w:szCs w:val="22"/>
        </w:rPr>
        <w:t>min da manhã</w:t>
      </w:r>
      <w:r w:rsidR="003921AD" w:rsidRPr="00FF744A">
        <w:rPr>
          <w:sz w:val="22"/>
          <w:szCs w:val="22"/>
        </w:rPr>
        <w:t xml:space="preserve"> e as 13h00min e 17h00min</w:t>
      </w:r>
      <w:r w:rsidR="001B5C0C">
        <w:rPr>
          <w:sz w:val="22"/>
          <w:szCs w:val="22"/>
        </w:rPr>
        <w:t>, todos os dias da semana incluindo sábado, domingo e</w:t>
      </w:r>
      <w:r w:rsidR="00AC0617" w:rsidRPr="00FF744A">
        <w:rPr>
          <w:sz w:val="22"/>
          <w:szCs w:val="22"/>
        </w:rPr>
        <w:t xml:space="preserve"> feriados</w:t>
      </w:r>
      <w:r w:rsidR="00DD1887">
        <w:rPr>
          <w:sz w:val="22"/>
          <w:szCs w:val="22"/>
        </w:rPr>
        <w:t>, sendo que o frete fica a cargo da empresa vencedora do certame.</w:t>
      </w:r>
      <w:r w:rsidR="00EF4194" w:rsidRPr="00FF744A">
        <w:rPr>
          <w:sz w:val="22"/>
          <w:szCs w:val="22"/>
        </w:rPr>
        <w:t xml:space="preserve"> </w:t>
      </w:r>
    </w:p>
    <w:p w14:paraId="0618754F" w14:textId="73DD3363" w:rsidR="006F4898" w:rsidRPr="00FF744A" w:rsidRDefault="007260EE" w:rsidP="00DE607D">
      <w:pPr>
        <w:ind w:firstLine="720"/>
        <w:jc w:val="both"/>
        <w:rPr>
          <w:rFonts w:cs="Times New Roman"/>
          <w:bCs/>
          <w:color w:val="000000"/>
          <w:sz w:val="22"/>
          <w:szCs w:val="22"/>
        </w:rPr>
      </w:pPr>
      <w:r w:rsidRPr="00FF744A">
        <w:rPr>
          <w:rFonts w:cs="Times New Roman"/>
          <w:bCs/>
          <w:color w:val="000000"/>
          <w:sz w:val="22"/>
          <w:szCs w:val="22"/>
        </w:rPr>
        <w:t>Os itens poderão ser rejeitados, no todo ou em parte, quando em desacordo com as especificações constantes neste termo de referência e na proposta, devendo ser substituídos imediatamente, a contar da notificação da contratada, às suas custas, sem prejuízo da aplicação das penalidades.</w:t>
      </w:r>
    </w:p>
    <w:p w14:paraId="6FA074AF" w14:textId="2D4B1B91" w:rsidR="0072127E" w:rsidRPr="00FF744A" w:rsidRDefault="0072127E" w:rsidP="00807140">
      <w:pPr>
        <w:jc w:val="both"/>
        <w:rPr>
          <w:sz w:val="16"/>
          <w:szCs w:val="16"/>
        </w:rPr>
      </w:pPr>
    </w:p>
    <w:p w14:paraId="79A93F34" w14:textId="77777777" w:rsidR="0072127E" w:rsidRDefault="0072127E" w:rsidP="0072127E">
      <w:pPr>
        <w:jc w:val="both"/>
        <w:rPr>
          <w:b/>
        </w:rPr>
      </w:pPr>
      <w:r>
        <w:rPr>
          <w:b/>
        </w:rPr>
        <w:t>3-JUSTIFICATIVA:</w:t>
      </w:r>
    </w:p>
    <w:p w14:paraId="781B1EF7" w14:textId="0845FC96" w:rsidR="008A5CD0" w:rsidRPr="008A5CD0" w:rsidRDefault="0072127E" w:rsidP="008A5CD0">
      <w:pPr>
        <w:autoSpaceDE w:val="0"/>
        <w:autoSpaceDN w:val="0"/>
        <w:adjustRightInd w:val="0"/>
        <w:rPr>
          <w:rFonts w:cs="Arial"/>
        </w:rPr>
      </w:pPr>
      <w:r>
        <w:tab/>
      </w:r>
      <w:r w:rsidR="000D0304">
        <w:t>T</w:t>
      </w:r>
      <w:r w:rsidR="000D0304" w:rsidRPr="008A40C1">
        <w:t xml:space="preserve">al solicitação visa atender aquisição de peças para a </w:t>
      </w:r>
      <w:r w:rsidR="008A5CD0">
        <w:t>reparo das seguintes máquinas:</w:t>
      </w:r>
      <w:r w:rsidR="000D0304" w:rsidRPr="008A40C1">
        <w:t xml:space="preserve"> motonivela</w:t>
      </w:r>
      <w:r w:rsidR="008A5CD0">
        <w:t xml:space="preserve">dora Caterpillar 120K ano 2013, </w:t>
      </w:r>
      <w:r w:rsidR="008A5CD0" w:rsidRPr="008A5CD0">
        <w:rPr>
          <w:rFonts w:ascii="Cambria" w:hAnsi="Cambria" w:cs="Arial"/>
        </w:rPr>
        <w:t xml:space="preserve">motoniveladora </w:t>
      </w:r>
      <w:r w:rsidR="008A5CD0">
        <w:rPr>
          <w:rFonts w:ascii="Cambria" w:hAnsi="Cambria" w:cs="Arial"/>
        </w:rPr>
        <w:t>New Holland RG170B, ano 2013 e a P</w:t>
      </w:r>
      <w:r w:rsidR="008A5CD0" w:rsidRPr="008A5CD0">
        <w:rPr>
          <w:rFonts w:ascii="Cambria" w:hAnsi="Cambria" w:cs="Arial"/>
        </w:rPr>
        <w:t xml:space="preserve">á carregadeira </w:t>
      </w:r>
      <w:r w:rsidR="008A5CD0">
        <w:rPr>
          <w:rFonts w:ascii="Cambria" w:hAnsi="Cambria" w:cs="Arial"/>
        </w:rPr>
        <w:t>New H</w:t>
      </w:r>
      <w:r w:rsidR="008A5CD0" w:rsidRPr="008A5CD0">
        <w:rPr>
          <w:rFonts w:ascii="Cambria" w:hAnsi="Cambria" w:cs="Arial"/>
        </w:rPr>
        <w:t>olland</w:t>
      </w:r>
      <w:r w:rsidR="008A5CD0">
        <w:rPr>
          <w:rFonts w:ascii="Cambria" w:hAnsi="Cambria" w:cs="Arial"/>
        </w:rPr>
        <w:t xml:space="preserve"> W130, ano 2010</w:t>
      </w:r>
      <w:r w:rsidR="000D0304" w:rsidRPr="008A40C1">
        <w:t>,</w:t>
      </w:r>
      <w:r w:rsidR="008A5CD0" w:rsidRPr="008A5CD0">
        <w:rPr>
          <w:rFonts w:ascii="Arial" w:hAnsi="Arial" w:cs="Arial"/>
          <w:sz w:val="16"/>
          <w:szCs w:val="16"/>
        </w:rPr>
        <w:t xml:space="preserve"> </w:t>
      </w:r>
      <w:r w:rsidR="008A5CD0" w:rsidRPr="008A5CD0">
        <w:rPr>
          <w:rFonts w:cs="Arial"/>
        </w:rPr>
        <w:t>tendo em vista que as mesmas estão necessitando de reparo uma vez que vem apresentado</w:t>
      </w:r>
      <w:r w:rsidR="008A5CD0">
        <w:rPr>
          <w:rFonts w:cs="Arial"/>
        </w:rPr>
        <w:t xml:space="preserve"> diversos problemas mecânico. S</w:t>
      </w:r>
      <w:r w:rsidR="008A5CD0" w:rsidRPr="008A5CD0">
        <w:rPr>
          <w:rFonts w:cs="Arial"/>
        </w:rPr>
        <w:t>endo que as mesma são de extrema importância para darmos continuidade</w:t>
      </w:r>
      <w:r w:rsidR="008A5CD0">
        <w:rPr>
          <w:rFonts w:cs="Arial"/>
        </w:rPr>
        <w:t xml:space="preserve"> </w:t>
      </w:r>
      <w:r w:rsidR="008A5CD0" w:rsidRPr="008A5CD0">
        <w:rPr>
          <w:rFonts w:cs="Arial"/>
        </w:rPr>
        <w:t>nos trabalhos que</w:t>
      </w:r>
      <w:r w:rsidR="008A5CD0">
        <w:rPr>
          <w:rFonts w:cs="Arial"/>
        </w:rPr>
        <w:t xml:space="preserve"> vem sendo feito no município. D</w:t>
      </w:r>
      <w:r w:rsidR="008A5CD0" w:rsidRPr="008A5CD0">
        <w:rPr>
          <w:rFonts w:cs="Arial"/>
        </w:rPr>
        <w:t>iante das considerações solicito aquisição das peças</w:t>
      </w:r>
    </w:p>
    <w:p w14:paraId="437FD481" w14:textId="02DBC231" w:rsidR="008A5CD0" w:rsidRPr="008A5CD0" w:rsidRDefault="008A5CD0" w:rsidP="008A5CD0">
      <w:pPr>
        <w:autoSpaceDE w:val="0"/>
        <w:autoSpaceDN w:val="0"/>
        <w:adjustRightInd w:val="0"/>
      </w:pPr>
      <w:r w:rsidRPr="008A5CD0">
        <w:rPr>
          <w:rFonts w:cs="Arial"/>
        </w:rPr>
        <w:t>para reparo das máquinas acima mencionadas.</w:t>
      </w:r>
    </w:p>
    <w:p w14:paraId="004E35AE" w14:textId="112404AC" w:rsidR="0072127E" w:rsidRDefault="0072127E" w:rsidP="000D0304">
      <w:pPr>
        <w:autoSpaceDE w:val="0"/>
        <w:autoSpaceDN w:val="0"/>
        <w:adjustRightInd w:val="0"/>
      </w:pPr>
      <w:r>
        <w:lastRenderedPageBreak/>
        <w:tab/>
        <w:t xml:space="preserve">Diante das considerações, pleiteia-se a contratação para COM A FINALIDADE DE </w:t>
      </w:r>
      <w:r w:rsidR="008A5CD0">
        <w:t>FORNECIMENTOS DAS PEÇAS</w:t>
      </w:r>
      <w:r w:rsidR="00F35EC4">
        <w:t xml:space="preserve"> RELATADO</w:t>
      </w:r>
      <w:r>
        <w:t xml:space="preserve"> de acordo e com as especificações do item 2.1, visando atender as necessidades </w:t>
      </w:r>
      <w:r w:rsidR="00F35EC4">
        <w:t>da</w:t>
      </w:r>
      <w:r>
        <w:t xml:space="preserve"> Secretaria Municipal de Obras, Infraestrutura e Serviços Urbanos do Município de Iguatemi-MS.</w:t>
      </w:r>
    </w:p>
    <w:p w14:paraId="536DFF98" w14:textId="77777777" w:rsidR="0072127E" w:rsidRPr="00E37B24" w:rsidRDefault="0072127E" w:rsidP="0072127E">
      <w:pPr>
        <w:jc w:val="both"/>
        <w:rPr>
          <w:sz w:val="16"/>
          <w:szCs w:val="16"/>
        </w:rPr>
      </w:pPr>
    </w:p>
    <w:p w14:paraId="0CB7CAD4" w14:textId="0878A13D" w:rsidR="0072127E" w:rsidRDefault="00F1117F" w:rsidP="0072127E">
      <w:pPr>
        <w:jc w:val="both"/>
        <w:rPr>
          <w:b/>
        </w:rPr>
      </w:pPr>
      <w:r>
        <w:rPr>
          <w:b/>
        </w:rPr>
        <w:t>4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678E1D84" w14:textId="37CA9951" w:rsidR="0072127E" w:rsidRDefault="0072127E" w:rsidP="0072127E">
      <w:pPr>
        <w:jc w:val="both"/>
        <w:rPr>
          <w:b/>
        </w:rPr>
      </w:pPr>
      <w:r>
        <w:tab/>
      </w:r>
      <w:r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>
        <w:t xml:space="preserve"> comprovada </w:t>
      </w:r>
      <w:r w:rsidR="00F364F0">
        <w:t>no fornecimento dos serviços e produtos</w:t>
      </w:r>
      <w:r>
        <w:t xml:space="preserve"> ou comportamento inconveniente.    </w:t>
      </w:r>
      <w:r w:rsidRPr="00AA5DEB">
        <w:rPr>
          <w:b/>
        </w:rPr>
        <w:t xml:space="preserve">     </w:t>
      </w:r>
    </w:p>
    <w:p w14:paraId="520F4637" w14:textId="77777777" w:rsidR="0072127E" w:rsidRPr="00FF744A" w:rsidRDefault="0072127E" w:rsidP="0072127E">
      <w:pPr>
        <w:jc w:val="both"/>
        <w:rPr>
          <w:b/>
          <w:sz w:val="16"/>
          <w:szCs w:val="16"/>
        </w:rPr>
      </w:pPr>
    </w:p>
    <w:p w14:paraId="2F059016" w14:textId="2A79B845" w:rsidR="0072127E" w:rsidRDefault="0072127E" w:rsidP="0072127E">
      <w:pPr>
        <w:jc w:val="center"/>
      </w:pPr>
      <w:r>
        <w:t xml:space="preserve">Iguatemi-MS, </w:t>
      </w:r>
      <w:r w:rsidR="004914A0">
        <w:t>16</w:t>
      </w:r>
      <w:r>
        <w:t xml:space="preserve"> de </w:t>
      </w:r>
      <w:r w:rsidR="004914A0">
        <w:t>janeiro</w:t>
      </w:r>
      <w:r>
        <w:t xml:space="preserve"> de 20</w:t>
      </w:r>
      <w:r w:rsidR="004914A0">
        <w:t>20</w:t>
      </w:r>
      <w:r>
        <w:t>.</w:t>
      </w:r>
    </w:p>
    <w:p w14:paraId="6AC02036" w14:textId="77777777" w:rsidR="00CA3FFF" w:rsidRPr="00FF744A" w:rsidRDefault="00CA3FFF" w:rsidP="0072127E">
      <w:pPr>
        <w:jc w:val="center"/>
        <w:rPr>
          <w:sz w:val="16"/>
          <w:szCs w:val="16"/>
        </w:rPr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6E0B5926" w:rsidR="0072127E" w:rsidRPr="00A712B0" w:rsidRDefault="00C03C5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8"/>
      <w:footerReference w:type="default" r:id="rId9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72EC6" w14:textId="77777777" w:rsidR="00E55042" w:rsidRDefault="00E55042" w:rsidP="004E2524">
      <w:r>
        <w:separator/>
      </w:r>
    </w:p>
  </w:endnote>
  <w:endnote w:type="continuationSeparator" w:id="0">
    <w:p w14:paraId="6C73755E" w14:textId="77777777" w:rsidR="00E55042" w:rsidRDefault="00E55042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E576C" w14:textId="77777777" w:rsidR="00E55042" w:rsidRDefault="00E55042" w:rsidP="004E2524">
      <w:r>
        <w:separator/>
      </w:r>
    </w:p>
  </w:footnote>
  <w:footnote w:type="continuationSeparator" w:id="0">
    <w:p w14:paraId="40218D43" w14:textId="77777777" w:rsidR="00E55042" w:rsidRDefault="00E55042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457A13"/>
    <w:multiLevelType w:val="hybridMultilevel"/>
    <w:tmpl w:val="0CAA1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414A5"/>
    <w:rsid w:val="00052050"/>
    <w:rsid w:val="0006391D"/>
    <w:rsid w:val="00093917"/>
    <w:rsid w:val="000959DA"/>
    <w:rsid w:val="000A05A2"/>
    <w:rsid w:val="000A1A62"/>
    <w:rsid w:val="000C0907"/>
    <w:rsid w:val="000D0304"/>
    <w:rsid w:val="000D71C4"/>
    <w:rsid w:val="00117368"/>
    <w:rsid w:val="00133AF7"/>
    <w:rsid w:val="0013447B"/>
    <w:rsid w:val="00137D95"/>
    <w:rsid w:val="001A7E95"/>
    <w:rsid w:val="001B5A77"/>
    <w:rsid w:val="001B5C0C"/>
    <w:rsid w:val="001C5849"/>
    <w:rsid w:val="001D41BB"/>
    <w:rsid w:val="001D6CD9"/>
    <w:rsid w:val="002131DD"/>
    <w:rsid w:val="00230E7B"/>
    <w:rsid w:val="00234656"/>
    <w:rsid w:val="00235F14"/>
    <w:rsid w:val="00245C73"/>
    <w:rsid w:val="00261490"/>
    <w:rsid w:val="00284C53"/>
    <w:rsid w:val="002A4A4F"/>
    <w:rsid w:val="002A516C"/>
    <w:rsid w:val="002C3C8B"/>
    <w:rsid w:val="002E2A94"/>
    <w:rsid w:val="002E2C6F"/>
    <w:rsid w:val="002F3681"/>
    <w:rsid w:val="00303751"/>
    <w:rsid w:val="00306357"/>
    <w:rsid w:val="003333E4"/>
    <w:rsid w:val="00333E9A"/>
    <w:rsid w:val="00353CF5"/>
    <w:rsid w:val="00370D89"/>
    <w:rsid w:val="0037607E"/>
    <w:rsid w:val="003921AD"/>
    <w:rsid w:val="003A6C5A"/>
    <w:rsid w:val="003B756F"/>
    <w:rsid w:val="003D68FF"/>
    <w:rsid w:val="003E3EFF"/>
    <w:rsid w:val="004032F9"/>
    <w:rsid w:val="00411C18"/>
    <w:rsid w:val="004572EC"/>
    <w:rsid w:val="00471428"/>
    <w:rsid w:val="004914A0"/>
    <w:rsid w:val="00497F98"/>
    <w:rsid w:val="004B024A"/>
    <w:rsid w:val="004C4A99"/>
    <w:rsid w:val="004C76E0"/>
    <w:rsid w:val="004D4ED0"/>
    <w:rsid w:val="004E2524"/>
    <w:rsid w:val="0055143A"/>
    <w:rsid w:val="00553077"/>
    <w:rsid w:val="00555C81"/>
    <w:rsid w:val="00596985"/>
    <w:rsid w:val="005D11FC"/>
    <w:rsid w:val="00602A83"/>
    <w:rsid w:val="0062271B"/>
    <w:rsid w:val="00626191"/>
    <w:rsid w:val="00640213"/>
    <w:rsid w:val="00686641"/>
    <w:rsid w:val="006A0875"/>
    <w:rsid w:val="006A5721"/>
    <w:rsid w:val="006E5B5D"/>
    <w:rsid w:val="006F4898"/>
    <w:rsid w:val="007030E8"/>
    <w:rsid w:val="0072127E"/>
    <w:rsid w:val="007260EE"/>
    <w:rsid w:val="00726C66"/>
    <w:rsid w:val="00731BF7"/>
    <w:rsid w:val="007339E3"/>
    <w:rsid w:val="0074137A"/>
    <w:rsid w:val="00751B20"/>
    <w:rsid w:val="00772C2D"/>
    <w:rsid w:val="0077609E"/>
    <w:rsid w:val="007C092D"/>
    <w:rsid w:val="00807140"/>
    <w:rsid w:val="00824ECF"/>
    <w:rsid w:val="0083062D"/>
    <w:rsid w:val="008541E2"/>
    <w:rsid w:val="0086458A"/>
    <w:rsid w:val="0087764E"/>
    <w:rsid w:val="008A5CD0"/>
    <w:rsid w:val="008D6756"/>
    <w:rsid w:val="008D7255"/>
    <w:rsid w:val="008F44B1"/>
    <w:rsid w:val="0091061D"/>
    <w:rsid w:val="00927405"/>
    <w:rsid w:val="009529A8"/>
    <w:rsid w:val="00953361"/>
    <w:rsid w:val="009A1410"/>
    <w:rsid w:val="009A73FD"/>
    <w:rsid w:val="009B2BDE"/>
    <w:rsid w:val="009E0D38"/>
    <w:rsid w:val="00A1569B"/>
    <w:rsid w:val="00A238D6"/>
    <w:rsid w:val="00A3327E"/>
    <w:rsid w:val="00A426A4"/>
    <w:rsid w:val="00A454CB"/>
    <w:rsid w:val="00A456EF"/>
    <w:rsid w:val="00A46496"/>
    <w:rsid w:val="00A52F52"/>
    <w:rsid w:val="00A6215D"/>
    <w:rsid w:val="00A8075F"/>
    <w:rsid w:val="00AC0617"/>
    <w:rsid w:val="00AC7475"/>
    <w:rsid w:val="00AF36F3"/>
    <w:rsid w:val="00B05FD7"/>
    <w:rsid w:val="00B34372"/>
    <w:rsid w:val="00B642A4"/>
    <w:rsid w:val="00B65DF4"/>
    <w:rsid w:val="00BA0B23"/>
    <w:rsid w:val="00BB1A93"/>
    <w:rsid w:val="00BD0DBD"/>
    <w:rsid w:val="00BD3CEF"/>
    <w:rsid w:val="00BD6572"/>
    <w:rsid w:val="00BF30C7"/>
    <w:rsid w:val="00BF5793"/>
    <w:rsid w:val="00C03C5B"/>
    <w:rsid w:val="00C141CA"/>
    <w:rsid w:val="00C311C4"/>
    <w:rsid w:val="00C5172A"/>
    <w:rsid w:val="00C606FE"/>
    <w:rsid w:val="00CA3FFF"/>
    <w:rsid w:val="00CD0467"/>
    <w:rsid w:val="00CE3232"/>
    <w:rsid w:val="00CE4A8A"/>
    <w:rsid w:val="00CF1590"/>
    <w:rsid w:val="00D17481"/>
    <w:rsid w:val="00D41780"/>
    <w:rsid w:val="00D47632"/>
    <w:rsid w:val="00D476E6"/>
    <w:rsid w:val="00D50E9C"/>
    <w:rsid w:val="00D61164"/>
    <w:rsid w:val="00D652A8"/>
    <w:rsid w:val="00D65BE9"/>
    <w:rsid w:val="00DA1DFB"/>
    <w:rsid w:val="00DD1887"/>
    <w:rsid w:val="00DE607D"/>
    <w:rsid w:val="00DE6213"/>
    <w:rsid w:val="00DE73BF"/>
    <w:rsid w:val="00E04F44"/>
    <w:rsid w:val="00E135F3"/>
    <w:rsid w:val="00E33EE4"/>
    <w:rsid w:val="00E37B24"/>
    <w:rsid w:val="00E55042"/>
    <w:rsid w:val="00EB3BD1"/>
    <w:rsid w:val="00EB6FA7"/>
    <w:rsid w:val="00EC6F8C"/>
    <w:rsid w:val="00EC6FC0"/>
    <w:rsid w:val="00EF4194"/>
    <w:rsid w:val="00F1117F"/>
    <w:rsid w:val="00F232FE"/>
    <w:rsid w:val="00F35EC4"/>
    <w:rsid w:val="00F364F0"/>
    <w:rsid w:val="00F66AFB"/>
    <w:rsid w:val="00F72382"/>
    <w:rsid w:val="00F8465D"/>
    <w:rsid w:val="00F87BB0"/>
    <w:rsid w:val="00FA3AB9"/>
    <w:rsid w:val="00FC1041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0C5FA84C-FFC4-4808-ADEE-BDD4E112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3CE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3C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3C58-2B5B-4B81-8566-4641A2DA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João</cp:lastModifiedBy>
  <cp:revision>2</cp:revision>
  <cp:lastPrinted>2019-02-22T11:38:00Z</cp:lastPrinted>
  <dcterms:created xsi:type="dcterms:W3CDTF">2020-01-21T13:43:00Z</dcterms:created>
  <dcterms:modified xsi:type="dcterms:W3CDTF">2020-01-21T13:43:00Z</dcterms:modified>
</cp:coreProperties>
</file>